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1F821" w14:textId="77777777" w:rsidR="00411DEC" w:rsidRDefault="00411DEC" w:rsidP="00411DEC">
      <w:pPr>
        <w:pStyle w:val="3"/>
        <w:rPr>
          <w:rFonts w:ascii="新宋体" w:eastAsia="新宋体" w:hAnsi="新宋体"/>
          <w:kern w:val="44"/>
          <w:szCs w:val="28"/>
        </w:rPr>
      </w:pPr>
      <w:r>
        <w:rPr>
          <w:rFonts w:ascii="新宋体" w:eastAsia="新宋体" w:hAnsi="新宋体" w:hint="eastAsia"/>
          <w:kern w:val="44"/>
          <w:szCs w:val="28"/>
        </w:rPr>
        <w:t>三、项目概况</w:t>
      </w:r>
    </w:p>
    <w:p w14:paraId="7B48E89F" w14:textId="77777777" w:rsidR="00411DEC" w:rsidRDefault="00411DEC" w:rsidP="00411DE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F97EE5">
        <w:rPr>
          <w:rFonts w:ascii="新宋体" w:eastAsia="新宋体" w:hAnsi="新宋体" w:cs="宋体" w:hint="eastAsia"/>
          <w:szCs w:val="21"/>
        </w:rPr>
        <w:t>人民币柒拾万元整（700,000.00）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F97EE5">
        <w:rPr>
          <w:rFonts w:ascii="新宋体" w:eastAsia="新宋体" w:hAnsi="新宋体" w:cs="宋体" w:hint="eastAsia"/>
          <w:szCs w:val="21"/>
        </w:rPr>
        <w:t>人民币柒拾万元整（700,000.00）</w:t>
      </w:r>
      <w:r>
        <w:rPr>
          <w:rFonts w:ascii="新宋体" w:eastAsia="新宋体" w:hAnsi="新宋体" w:cs="宋体" w:hint="eastAsia"/>
          <w:szCs w:val="21"/>
        </w:rPr>
        <w:t>。</w:t>
      </w:r>
    </w:p>
    <w:p w14:paraId="37110569" w14:textId="77777777" w:rsidR="00411DEC" w:rsidRDefault="00411DEC" w:rsidP="00411DE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23096B7B" w14:textId="77777777" w:rsidR="00411DEC" w:rsidRPr="00F97EE5" w:rsidRDefault="00411DEC" w:rsidP="00411DEC">
      <w:pPr>
        <w:spacing w:line="360" w:lineRule="auto"/>
        <w:ind w:firstLineChars="200" w:firstLine="420"/>
        <w:rPr>
          <w:rFonts w:ascii="新宋体" w:eastAsia="新宋体" w:hAnsi="新宋体"/>
          <w:szCs w:val="21"/>
        </w:rPr>
      </w:pPr>
      <w:r w:rsidRPr="00F97EE5">
        <w:rPr>
          <w:rFonts w:ascii="新宋体" w:eastAsia="新宋体" w:hAnsi="新宋体" w:hint="eastAsia"/>
          <w:szCs w:val="21"/>
        </w:rPr>
        <w:t>根据《中华人民共和国环境影响评价法》、《建设项目环境保护管理条例》、《排污许可管理条例》、《中华人民共和国固体废物污染环境防治法》等要求，市生态环境局福田管理局依法开展相关环评及排污许可等相关工作。为了适应深圳市营商环境改革需要，完善各类事项机制，提升我局环评及排污许可等事项工作效率，增强主动服务能力，且该项工作责任大、专业性强、工作量大，为切实做好相关工作，市生态环境局福田管理局需委托第三方技术机构提供技术支持，以促进相关工作顺利开展。</w:t>
      </w:r>
    </w:p>
    <w:p w14:paraId="3B6D1B76" w14:textId="77777777" w:rsidR="00411DEC" w:rsidRDefault="00411DEC" w:rsidP="00411DEC">
      <w:pPr>
        <w:pStyle w:val="3"/>
        <w:rPr>
          <w:rFonts w:ascii="新宋体" w:eastAsia="新宋体" w:hAnsi="新宋体"/>
          <w:kern w:val="44"/>
          <w:szCs w:val="28"/>
        </w:rPr>
      </w:pPr>
      <w:r>
        <w:rPr>
          <w:rFonts w:ascii="新宋体" w:eastAsia="新宋体" w:hAnsi="新宋体" w:hint="eastAsia"/>
          <w:kern w:val="44"/>
          <w:szCs w:val="28"/>
        </w:rPr>
        <w:t>四、项目技术要求</w:t>
      </w:r>
    </w:p>
    <w:p w14:paraId="63C3462C" w14:textId="77777777" w:rsidR="00411DEC" w:rsidRPr="00F606B2" w:rsidRDefault="00411DEC" w:rsidP="00411DEC">
      <w:pPr>
        <w:spacing w:line="360" w:lineRule="auto"/>
        <w:rPr>
          <w:rFonts w:ascii="新宋体" w:eastAsia="新宋体" w:hAnsi="新宋体"/>
          <w:b/>
        </w:rPr>
      </w:pPr>
      <w:r w:rsidRPr="00F606B2">
        <w:rPr>
          <w:rFonts w:ascii="新宋体" w:eastAsia="新宋体" w:hAnsi="新宋体" w:hint="eastAsia"/>
          <w:b/>
        </w:rPr>
        <w:t>（一）服务内容</w:t>
      </w:r>
    </w:p>
    <w:p w14:paraId="5567EAB0"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bCs/>
        </w:rPr>
        <w:t>.</w:t>
      </w:r>
      <w:r w:rsidRPr="00F606B2">
        <w:rPr>
          <w:rFonts w:ascii="新宋体" w:eastAsia="新宋体" w:hAnsi="新宋体" w:hint="eastAsia"/>
          <w:bCs/>
        </w:rPr>
        <w:t>协助为环</w:t>
      </w:r>
      <w:proofErr w:type="gramStart"/>
      <w:r w:rsidRPr="00F606B2">
        <w:rPr>
          <w:rFonts w:ascii="新宋体" w:eastAsia="新宋体" w:hAnsi="新宋体" w:hint="eastAsia"/>
          <w:bCs/>
        </w:rPr>
        <w:t>评报告</w:t>
      </w:r>
      <w:proofErr w:type="gramEnd"/>
      <w:r w:rsidRPr="00F606B2">
        <w:rPr>
          <w:rFonts w:ascii="新宋体" w:eastAsia="新宋体" w:hAnsi="新宋体" w:hint="eastAsia"/>
          <w:bCs/>
        </w:rPr>
        <w:t>提供技术咨询服务，负责有关环</w:t>
      </w:r>
      <w:proofErr w:type="gramStart"/>
      <w:r w:rsidRPr="00F606B2">
        <w:rPr>
          <w:rFonts w:ascii="新宋体" w:eastAsia="新宋体" w:hAnsi="新宋体" w:hint="eastAsia"/>
          <w:bCs/>
        </w:rPr>
        <w:t>评技术</w:t>
      </w:r>
      <w:proofErr w:type="gramEnd"/>
      <w:r w:rsidRPr="00F606B2">
        <w:rPr>
          <w:rFonts w:ascii="新宋体" w:eastAsia="新宋体" w:hAnsi="新宋体" w:hint="eastAsia"/>
          <w:bCs/>
        </w:rPr>
        <w:t>方面的咨询，为环</w:t>
      </w:r>
      <w:proofErr w:type="gramStart"/>
      <w:r w:rsidRPr="00F606B2">
        <w:rPr>
          <w:rFonts w:ascii="新宋体" w:eastAsia="新宋体" w:hAnsi="新宋体" w:hint="eastAsia"/>
          <w:bCs/>
        </w:rPr>
        <w:t>评报告</w:t>
      </w:r>
      <w:proofErr w:type="gramEnd"/>
      <w:r w:rsidRPr="00F606B2">
        <w:rPr>
          <w:rFonts w:ascii="新宋体" w:eastAsia="新宋体" w:hAnsi="新宋体" w:hint="eastAsia"/>
          <w:bCs/>
        </w:rPr>
        <w:t>出具技术咨询意见，并协助对项目现场进行踏勘，形成现场踏勘表；根据《深圳市三线一单”生态环境分区管控方案》，提供技术咨询，核实各企业是否符合“三线一单”准入要求；协助对实施</w:t>
      </w:r>
      <w:proofErr w:type="gramStart"/>
      <w:r w:rsidRPr="00F606B2">
        <w:rPr>
          <w:rFonts w:ascii="新宋体" w:eastAsia="新宋体" w:hAnsi="新宋体" w:hint="eastAsia"/>
          <w:bCs/>
        </w:rPr>
        <w:t>区域环</w:t>
      </w:r>
      <w:proofErr w:type="gramEnd"/>
      <w:r w:rsidRPr="00F606B2">
        <w:rPr>
          <w:rFonts w:ascii="新宋体" w:eastAsia="新宋体" w:hAnsi="新宋体" w:hint="eastAsia"/>
          <w:bCs/>
        </w:rPr>
        <w:t>评企业准入要求提供技术咨询，并出具咨询意见；参与重大环</w:t>
      </w:r>
      <w:proofErr w:type="gramStart"/>
      <w:r w:rsidRPr="00F606B2">
        <w:rPr>
          <w:rFonts w:ascii="新宋体" w:eastAsia="新宋体" w:hAnsi="新宋体" w:hint="eastAsia"/>
          <w:bCs/>
        </w:rPr>
        <w:t>评项目</w:t>
      </w:r>
      <w:proofErr w:type="gramEnd"/>
      <w:r w:rsidRPr="00F606B2">
        <w:rPr>
          <w:rFonts w:ascii="新宋体" w:eastAsia="新宋体" w:hAnsi="新宋体" w:hint="eastAsia"/>
          <w:bCs/>
        </w:rPr>
        <w:t>相关会议并提供咨询意见；对相关的工作人员进行环评及</w:t>
      </w:r>
      <w:proofErr w:type="gramStart"/>
      <w:r w:rsidRPr="00F606B2">
        <w:rPr>
          <w:rFonts w:ascii="新宋体" w:eastAsia="新宋体" w:hAnsi="新宋体" w:hint="eastAsia"/>
          <w:bCs/>
        </w:rPr>
        <w:t>区域环评相关</w:t>
      </w:r>
      <w:proofErr w:type="gramEnd"/>
      <w:r w:rsidRPr="00F606B2">
        <w:rPr>
          <w:rFonts w:ascii="新宋体" w:eastAsia="新宋体" w:hAnsi="新宋体" w:hint="eastAsia"/>
          <w:bCs/>
        </w:rPr>
        <w:t>业务培训。</w:t>
      </w:r>
    </w:p>
    <w:p w14:paraId="0EA34093"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bCs/>
        </w:rPr>
        <w:t>.</w:t>
      </w:r>
      <w:r w:rsidRPr="00F606B2">
        <w:rPr>
          <w:rFonts w:ascii="新宋体" w:eastAsia="新宋体" w:hAnsi="新宋体" w:hint="eastAsia"/>
          <w:bCs/>
        </w:rPr>
        <w:t>协助为排污许可证提供技术咨询服务，负责有关排污许可技术方面的咨询，为所有排污许可证出具技术咨询意见，并协助对项目现场进行踏勘，形成排污许可证现场踏勘报告。</w:t>
      </w:r>
    </w:p>
    <w:p w14:paraId="27F10AB1"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bCs/>
        </w:rPr>
        <w:t>.</w:t>
      </w:r>
      <w:r w:rsidRPr="00F606B2">
        <w:rPr>
          <w:rFonts w:ascii="新宋体" w:eastAsia="新宋体" w:hAnsi="新宋体" w:hint="eastAsia"/>
          <w:bCs/>
        </w:rPr>
        <w:t>协助为危险废物收集经营许可证提供技术咨询服务，并提供技术咨询意见和现场踏勘意见。</w:t>
      </w:r>
    </w:p>
    <w:p w14:paraId="6533E01F"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bCs/>
        </w:rPr>
        <w:t>.</w:t>
      </w:r>
      <w:r w:rsidRPr="00F606B2">
        <w:rPr>
          <w:rFonts w:ascii="新宋体" w:eastAsia="新宋体" w:hAnsi="新宋体" w:hint="eastAsia"/>
          <w:bCs/>
        </w:rPr>
        <w:t>协助为深圳市建设工程中午或夜间施工作业证明、停止污染物集中处置设施运转（废水）及自2019年以来市直部门下放的其他环保事项提供技术咨询。</w:t>
      </w:r>
    </w:p>
    <w:p w14:paraId="1229EB78"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5</w:t>
      </w:r>
      <w:r>
        <w:rPr>
          <w:rFonts w:ascii="新宋体" w:eastAsia="新宋体" w:hAnsi="新宋体"/>
          <w:bCs/>
        </w:rPr>
        <w:t>.</w:t>
      </w:r>
      <w:r w:rsidRPr="00F606B2">
        <w:rPr>
          <w:rFonts w:ascii="新宋体" w:eastAsia="新宋体" w:hAnsi="新宋体" w:hint="eastAsia"/>
          <w:bCs/>
        </w:rPr>
        <w:t>根据国家、省、市政策法规，协助解答群众关于环评和排污等事项(包括前面 (一）至（五）点所描述的事项）技术方面的咨询。</w:t>
      </w:r>
    </w:p>
    <w:p w14:paraId="6D3B04C7"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6</w:t>
      </w:r>
      <w:r>
        <w:rPr>
          <w:rFonts w:ascii="新宋体" w:eastAsia="新宋体" w:hAnsi="新宋体"/>
          <w:bCs/>
        </w:rPr>
        <w:t>.</w:t>
      </w:r>
      <w:r w:rsidRPr="00F606B2">
        <w:rPr>
          <w:rFonts w:ascii="新宋体" w:eastAsia="新宋体" w:hAnsi="新宋体" w:hint="eastAsia"/>
          <w:bCs/>
        </w:rPr>
        <w:t>协助对重大环境事件等涉及环</w:t>
      </w:r>
      <w:proofErr w:type="gramStart"/>
      <w:r w:rsidRPr="00F606B2">
        <w:rPr>
          <w:rFonts w:ascii="新宋体" w:eastAsia="新宋体" w:hAnsi="新宋体" w:hint="eastAsia"/>
          <w:bCs/>
        </w:rPr>
        <w:t>评方面</w:t>
      </w:r>
      <w:proofErr w:type="gramEnd"/>
      <w:r w:rsidRPr="00F606B2">
        <w:rPr>
          <w:rFonts w:ascii="新宋体" w:eastAsia="新宋体" w:hAnsi="新宋体" w:hint="eastAsia"/>
          <w:bCs/>
        </w:rPr>
        <w:t>的工作提供技术咨询建议。</w:t>
      </w:r>
    </w:p>
    <w:p w14:paraId="0C332A40"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7</w:t>
      </w:r>
      <w:r>
        <w:rPr>
          <w:rFonts w:ascii="新宋体" w:eastAsia="新宋体" w:hAnsi="新宋体"/>
          <w:bCs/>
        </w:rPr>
        <w:t>.</w:t>
      </w:r>
      <w:r w:rsidRPr="00F606B2">
        <w:rPr>
          <w:rFonts w:ascii="新宋体" w:eastAsia="新宋体" w:hAnsi="新宋体" w:hint="eastAsia"/>
          <w:bCs/>
        </w:rPr>
        <w:t>协助召开重大项目专家咨询会。</w:t>
      </w:r>
    </w:p>
    <w:p w14:paraId="21E898B7"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lastRenderedPageBreak/>
        <w:t>8</w:t>
      </w:r>
      <w:r>
        <w:rPr>
          <w:rFonts w:ascii="新宋体" w:eastAsia="新宋体" w:hAnsi="新宋体"/>
          <w:bCs/>
        </w:rPr>
        <w:t>.</w:t>
      </w:r>
      <w:r w:rsidRPr="00F606B2">
        <w:rPr>
          <w:rFonts w:ascii="新宋体" w:eastAsia="新宋体" w:hAnsi="新宋体" w:hint="eastAsia"/>
          <w:bCs/>
        </w:rPr>
        <w:t>协助开展环评、排污许可等环保类培训。</w:t>
      </w:r>
    </w:p>
    <w:p w14:paraId="7337788C" w14:textId="77777777" w:rsidR="00411DEC" w:rsidRPr="00F606B2" w:rsidRDefault="00411DEC" w:rsidP="00411DEC">
      <w:pPr>
        <w:spacing w:line="360" w:lineRule="auto"/>
        <w:rPr>
          <w:rFonts w:ascii="新宋体" w:eastAsia="新宋体" w:hAnsi="新宋体"/>
          <w:bCs/>
        </w:rPr>
      </w:pPr>
      <w:r>
        <w:rPr>
          <w:rFonts w:ascii="新宋体" w:eastAsia="新宋体" w:hAnsi="新宋体" w:hint="eastAsia"/>
          <w:bCs/>
        </w:rPr>
        <w:t>9</w:t>
      </w:r>
      <w:r>
        <w:rPr>
          <w:rFonts w:ascii="新宋体" w:eastAsia="新宋体" w:hAnsi="新宋体"/>
          <w:bCs/>
        </w:rPr>
        <w:t>.</w:t>
      </w:r>
      <w:r w:rsidRPr="00F606B2">
        <w:rPr>
          <w:rFonts w:ascii="新宋体" w:eastAsia="新宋体" w:hAnsi="新宋体" w:hint="eastAsia"/>
          <w:bCs/>
        </w:rPr>
        <w:t>根据福田区2025年度排放</w:t>
      </w:r>
      <w:proofErr w:type="gramStart"/>
      <w:r w:rsidRPr="00F606B2">
        <w:rPr>
          <w:rFonts w:ascii="新宋体" w:eastAsia="新宋体" w:hAnsi="新宋体" w:hint="eastAsia"/>
          <w:bCs/>
        </w:rPr>
        <w:t>源统计</w:t>
      </w:r>
      <w:proofErr w:type="gramEnd"/>
      <w:r w:rsidRPr="00F606B2">
        <w:rPr>
          <w:rFonts w:ascii="新宋体" w:eastAsia="新宋体" w:hAnsi="新宋体" w:hint="eastAsia"/>
          <w:bCs/>
        </w:rPr>
        <w:t>名录库，协助核对更新2026年度排放</w:t>
      </w:r>
      <w:proofErr w:type="gramStart"/>
      <w:r w:rsidRPr="00F606B2">
        <w:rPr>
          <w:rFonts w:ascii="新宋体" w:eastAsia="新宋体" w:hAnsi="新宋体" w:hint="eastAsia"/>
          <w:bCs/>
        </w:rPr>
        <w:t>源统计</w:t>
      </w:r>
      <w:proofErr w:type="gramEnd"/>
      <w:r w:rsidRPr="00F606B2">
        <w:rPr>
          <w:rFonts w:ascii="新宋体" w:eastAsia="新宋体" w:hAnsi="新宋体" w:hint="eastAsia"/>
          <w:bCs/>
        </w:rPr>
        <w:t>名录库、协助对企业年报数据进行核对、协助企业在国家系统完成年报数据录入，并对最终数据进行汇总分析，并编制技术分析报告。</w:t>
      </w:r>
    </w:p>
    <w:p w14:paraId="32188B6C" w14:textId="77777777" w:rsidR="00411DEC" w:rsidRPr="00F606B2" w:rsidRDefault="00411DEC" w:rsidP="00411DEC">
      <w:pPr>
        <w:spacing w:line="360" w:lineRule="auto"/>
        <w:rPr>
          <w:rFonts w:ascii="新宋体" w:eastAsia="新宋体" w:hAnsi="新宋体"/>
          <w:b/>
        </w:rPr>
      </w:pPr>
      <w:r w:rsidRPr="00F606B2">
        <w:rPr>
          <w:rFonts w:ascii="新宋体" w:eastAsia="新宋体" w:hAnsi="新宋体" w:hint="eastAsia"/>
          <w:b/>
        </w:rPr>
        <w:t>（二）提交成果</w:t>
      </w:r>
    </w:p>
    <w:p w14:paraId="72A96BBF"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1、《深圳市生态环境局福田管理局政务服务技术咨询项目工作汇编》；</w:t>
      </w:r>
    </w:p>
    <w:p w14:paraId="68978375"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2、《环境影响评价文件技术咨询意见汇编》；</w:t>
      </w:r>
    </w:p>
    <w:p w14:paraId="179B1020"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3、《排污许可证现场踏勘报告汇编》；</w:t>
      </w:r>
    </w:p>
    <w:p w14:paraId="32C64F54"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4、《排污许可证技术咨询报告汇编》；</w:t>
      </w:r>
    </w:p>
    <w:p w14:paraId="7CDE09BA"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5、《深圳市建设工程中午或夜间施工作业证明及其他事项技术咨询意见汇编》；</w:t>
      </w:r>
    </w:p>
    <w:p w14:paraId="6D2817F5"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6、《福田区2025年度排放源统计技术分析报告》</w:t>
      </w:r>
    </w:p>
    <w:p w14:paraId="362C07B8"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7、《其他环保类事项技术咨询意见汇编》。</w:t>
      </w:r>
    </w:p>
    <w:p w14:paraId="5230DF1B" w14:textId="77777777" w:rsidR="00411DEC" w:rsidRPr="00F606B2" w:rsidRDefault="00411DEC" w:rsidP="00411DEC">
      <w:pPr>
        <w:spacing w:line="360" w:lineRule="auto"/>
        <w:rPr>
          <w:rFonts w:ascii="新宋体" w:eastAsia="新宋体" w:hAnsi="新宋体"/>
          <w:b/>
        </w:rPr>
      </w:pPr>
      <w:r w:rsidRPr="00F606B2">
        <w:rPr>
          <w:rFonts w:ascii="新宋体" w:eastAsia="新宋体" w:hAnsi="新宋体" w:hint="eastAsia"/>
          <w:b/>
        </w:rPr>
        <w:t>（三）人员要求</w:t>
      </w:r>
    </w:p>
    <w:p w14:paraId="37EBF0AA"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w:t>
      </w:r>
      <w:r>
        <w:rPr>
          <w:rFonts w:ascii="新宋体" w:eastAsia="新宋体" w:hAnsi="新宋体" w:hint="eastAsia"/>
          <w:bCs/>
        </w:rPr>
        <w:t>1</w:t>
      </w:r>
      <w:r w:rsidRPr="00F606B2">
        <w:rPr>
          <w:rFonts w:ascii="新宋体" w:eastAsia="新宋体" w:hAnsi="新宋体" w:hint="eastAsia"/>
          <w:bCs/>
        </w:rPr>
        <w:t>）人数：需组建一支由7人组成的高质量专业服务队伍。队伍中的技术服务人员应在环评及排污许可等技术咨询领域具有丰富的经验，其中至少2名专职人员全程对接，专职人员应按质按量、按时按需完成招标单位交办的各项工作任务。</w:t>
      </w:r>
    </w:p>
    <w:p w14:paraId="717C8C23"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w:t>
      </w:r>
      <w:r>
        <w:rPr>
          <w:rFonts w:ascii="新宋体" w:eastAsia="新宋体" w:hAnsi="新宋体" w:hint="eastAsia"/>
          <w:bCs/>
        </w:rPr>
        <w:t>2</w:t>
      </w:r>
      <w:r w:rsidRPr="00F606B2">
        <w:rPr>
          <w:rFonts w:ascii="新宋体" w:eastAsia="新宋体" w:hAnsi="新宋体" w:hint="eastAsia"/>
          <w:bCs/>
        </w:rPr>
        <w:t>）人员素质：</w:t>
      </w:r>
    </w:p>
    <w:p w14:paraId="52190783"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1.项目总负责人1人：①具有环境管理、环境工程、环境科学等环境类专业的全日制硕士研究生及以上学历。②具有注册环</w:t>
      </w:r>
      <w:proofErr w:type="gramStart"/>
      <w:r w:rsidRPr="00F606B2">
        <w:rPr>
          <w:rFonts w:ascii="新宋体" w:eastAsia="新宋体" w:hAnsi="新宋体" w:hint="eastAsia"/>
          <w:bCs/>
        </w:rPr>
        <w:t>评工程</w:t>
      </w:r>
      <w:proofErr w:type="gramEnd"/>
      <w:r w:rsidRPr="00F606B2">
        <w:rPr>
          <w:rFonts w:ascii="新宋体" w:eastAsia="新宋体" w:hAnsi="新宋体" w:hint="eastAsia"/>
          <w:bCs/>
        </w:rPr>
        <w:t>师资格及环境保护相关专业高级技术职称。</w:t>
      </w:r>
    </w:p>
    <w:p w14:paraId="2541FC8A"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2.项目其余工作人员6人：至少3人须具有环境类相关专业硕士研究生及以上学历且具有环境保护相关专业中级及以上技术职称。</w:t>
      </w:r>
    </w:p>
    <w:p w14:paraId="6F820CB4" w14:textId="77777777" w:rsidR="00411DEC" w:rsidRPr="00F606B2" w:rsidRDefault="00411DEC" w:rsidP="00411DEC">
      <w:pPr>
        <w:spacing w:line="360" w:lineRule="auto"/>
        <w:rPr>
          <w:rFonts w:ascii="新宋体" w:eastAsia="新宋体" w:hAnsi="新宋体"/>
          <w:b/>
        </w:rPr>
      </w:pPr>
      <w:r w:rsidRPr="00F606B2">
        <w:rPr>
          <w:rFonts w:ascii="新宋体" w:eastAsia="新宋体" w:hAnsi="新宋体" w:hint="eastAsia"/>
          <w:b/>
        </w:rPr>
        <w:t>（四）验收要求</w:t>
      </w:r>
    </w:p>
    <w:p w14:paraId="6B2E35AC"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1.服务经过采购人、中标人双方检验认可后，签署验收报告；</w:t>
      </w:r>
    </w:p>
    <w:p w14:paraId="66CDF10E"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2.当满足以下条件时，采购人才向中标人签发验收报告：</w:t>
      </w:r>
    </w:p>
    <w:p w14:paraId="05A5A3BF" w14:textId="77777777" w:rsidR="00411DEC" w:rsidRPr="00F606B2" w:rsidRDefault="00411DEC" w:rsidP="00411DEC">
      <w:pPr>
        <w:spacing w:line="360" w:lineRule="auto"/>
        <w:rPr>
          <w:rFonts w:ascii="新宋体" w:eastAsia="新宋体" w:hAnsi="新宋体"/>
          <w:bCs/>
        </w:rPr>
      </w:pPr>
      <w:r w:rsidRPr="00F606B2">
        <w:rPr>
          <w:rFonts w:ascii="新宋体" w:eastAsia="新宋体" w:hAnsi="新宋体" w:hint="eastAsia"/>
          <w:bCs/>
        </w:rPr>
        <w:t>（1）中标人已按照合同规定提供了全部资料，包括但不限于服务成果及台账；</w:t>
      </w:r>
    </w:p>
    <w:p w14:paraId="3E877AF4" w14:textId="77777777" w:rsidR="00411DEC" w:rsidRDefault="00411DEC" w:rsidP="00411DEC">
      <w:pPr>
        <w:spacing w:line="360" w:lineRule="auto"/>
        <w:rPr>
          <w:rFonts w:ascii="新宋体" w:eastAsia="新宋体" w:hAnsi="新宋体"/>
          <w:b/>
        </w:rPr>
      </w:pPr>
      <w:r w:rsidRPr="00F606B2">
        <w:rPr>
          <w:rFonts w:ascii="新宋体" w:eastAsia="新宋体" w:hAnsi="新宋体" w:hint="eastAsia"/>
          <w:bCs/>
        </w:rPr>
        <w:t>（2）服务项目符合招标文件的服务要求。</w:t>
      </w:r>
    </w:p>
    <w:p w14:paraId="6E84AEB1" w14:textId="77777777" w:rsidR="00411DEC" w:rsidRDefault="00411DEC" w:rsidP="00411DEC">
      <w:pPr>
        <w:rPr>
          <w:rFonts w:ascii="新宋体" w:eastAsia="新宋体" w:hAnsi="新宋体"/>
          <w:b/>
        </w:rPr>
      </w:pPr>
    </w:p>
    <w:p w14:paraId="732EA426" w14:textId="77777777" w:rsidR="00411DEC" w:rsidRDefault="00411DEC" w:rsidP="00411DEC">
      <w:pPr>
        <w:pStyle w:val="3"/>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5F5C3CB7"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（一）报价要求</w:t>
      </w:r>
    </w:p>
    <w:p w14:paraId="70921C82"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05C93E0"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6AA1BA89"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AD4935">
        <w:rPr>
          <w:rFonts w:ascii="新宋体" w:eastAsia="新宋体" w:hAnsi="新宋体" w:cs="宋体" w:hint="eastAsia"/>
          <w:szCs w:val="21"/>
        </w:rPr>
        <w:t>中项目</w:t>
      </w:r>
      <w:proofErr w:type="gramEnd"/>
      <w:r w:rsidRPr="00AD4935">
        <w:rPr>
          <w:rFonts w:ascii="新宋体" w:eastAsia="新宋体" w:hAnsi="新宋体" w:cs="宋体" w:hint="eastAsia"/>
          <w:szCs w:val="21"/>
        </w:rPr>
        <w:t>和数量填报综合单价或总价。投标人未</w:t>
      </w:r>
      <w:proofErr w:type="gramStart"/>
      <w:r w:rsidRPr="00AD4935">
        <w:rPr>
          <w:rFonts w:ascii="新宋体" w:eastAsia="新宋体" w:hAnsi="新宋体" w:cs="宋体" w:hint="eastAsia"/>
          <w:szCs w:val="21"/>
        </w:rPr>
        <w:t>填综合</w:t>
      </w:r>
      <w:proofErr w:type="gramEnd"/>
      <w:r w:rsidRPr="00AD4935">
        <w:rPr>
          <w:rFonts w:ascii="新宋体" w:eastAsia="新宋体" w:hAnsi="新宋体" w:cs="宋体" w:hint="eastAsia"/>
          <w:szCs w:val="21"/>
        </w:rPr>
        <w:t>单价或总价的项目，在实施后，将不得以支付，并视作该项费用已包括在其它有价款的综合单价或总价内。</w:t>
      </w:r>
    </w:p>
    <w:p w14:paraId="597E0285"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2337F9B"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CB34E9A" w14:textId="77777777" w:rsidR="00411DEC"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25DB3600" w14:textId="77777777" w:rsidR="00411DEC" w:rsidRPr="00AD4935" w:rsidRDefault="00411DEC" w:rsidP="00411DEC">
      <w:pPr>
        <w:spacing w:line="360" w:lineRule="auto"/>
        <w:rPr>
          <w:rFonts w:ascii="新宋体" w:eastAsia="新宋体" w:hAnsi="新宋体" w:cs="宋体"/>
          <w:szCs w:val="21"/>
        </w:rPr>
      </w:pPr>
      <w:r w:rsidRPr="006540C7">
        <w:rPr>
          <w:rFonts w:ascii="新宋体" w:eastAsia="新宋体" w:hAnsi="新宋体" w:cs="宋体" w:hint="eastAsia"/>
          <w:szCs w:val="21"/>
        </w:rPr>
        <w:t>7、★投标人按照招标文件要求，提供《投标分项报价表》，按照每一项服务内分别进行报价，说明其投标报价的组成。</w:t>
      </w:r>
    </w:p>
    <w:p w14:paraId="65B35F7C"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（二）支付要求</w:t>
      </w:r>
    </w:p>
    <w:p w14:paraId="2D630ECF"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w:t>
      </w:r>
      <w:r w:rsidRPr="00AD4935">
        <w:rPr>
          <w:rFonts w:ascii="新宋体" w:eastAsia="新宋体" w:hAnsi="新宋体" w:cs="宋体" w:hint="eastAsia"/>
          <w:szCs w:val="21"/>
        </w:rPr>
        <w:tab/>
        <w:t>合同签订后，采购人收到中标供应商提交的等额合法有效完税发票后10个工作日内，</w:t>
      </w:r>
    </w:p>
    <w:p w14:paraId="4C3BF137"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向中标供应商支付合同总价50%的款项；</w:t>
      </w:r>
    </w:p>
    <w:p w14:paraId="32A1B8E7"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w:t>
      </w:r>
      <w:r w:rsidRPr="00AD4935">
        <w:rPr>
          <w:rFonts w:ascii="新宋体" w:eastAsia="新宋体" w:hAnsi="新宋体" w:cs="宋体" w:hint="eastAsia"/>
          <w:szCs w:val="21"/>
        </w:rPr>
        <w:tab/>
        <w:t>项目尾款具体支付时间以财政资金下达为准。待中标供应商完成全部服务要求，项目</w:t>
      </w:r>
    </w:p>
    <w:p w14:paraId="013F3B4E"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经采购人验收合格且中标供应商提供符合规定的等额合法有效完税发票，采购人在财政资金下达后10个工作日内支付合同总价的50%；</w:t>
      </w:r>
    </w:p>
    <w:p w14:paraId="71D2DA74"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3、</w:t>
      </w:r>
      <w:r w:rsidRPr="00AD4935">
        <w:rPr>
          <w:rFonts w:ascii="新宋体" w:eastAsia="新宋体" w:hAnsi="新宋体" w:cs="宋体" w:hint="eastAsia"/>
          <w:szCs w:val="21"/>
        </w:rPr>
        <w:tab/>
        <w:t>项目付款均需按照财政集中支付程序办理付款手续，且在拨款到位后支付，若后续</w:t>
      </w:r>
    </w:p>
    <w:p w14:paraId="41137A0B"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lastRenderedPageBreak/>
        <w:t>年度经人大审议通过的部门预算中，该采购项目预算金额较提前采购计划金额发生变化的，双方可根据相关规定签订补充协议或终止协议执行。</w:t>
      </w:r>
    </w:p>
    <w:p w14:paraId="233DDE93"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（三）★合同服务期限</w:t>
      </w:r>
    </w:p>
    <w:p w14:paraId="17907A6E"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1、项目服务期限：服务期限一年，具体服务起止日期以合同约定为准。</w:t>
      </w:r>
    </w:p>
    <w:p w14:paraId="1CB59D50"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7E60C73F"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（四）★合同转包和分包</w:t>
      </w:r>
    </w:p>
    <w:p w14:paraId="61C8BD23"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本项目不允许转包，不允许分包。</w:t>
      </w:r>
    </w:p>
    <w:p w14:paraId="6D0CCE4A"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（五）保密要求</w:t>
      </w:r>
    </w:p>
    <w:p w14:paraId="1F52E046"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由采购人收集的、开发的、整理的、复制的、研究的和准备的与本合同项下工作有关的所有资料在提供给中标人时，均被视为保密材料，不得泄漏给除采购人或其指定的代表之外的任何人、企业或公司，中标人保密义务不随本合同任何形式终止而失效，一直约束中标人；</w:t>
      </w:r>
    </w:p>
    <w:p w14:paraId="4972ACC7"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2、中标人在履行合同过程中所获得或接触到的任何内部数据资料，未经采购人书面同意，不得向第三方透露；</w:t>
      </w:r>
    </w:p>
    <w:p w14:paraId="4F5B35D8"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3、中标人实施项目的一切程序都应符合国家安全、保密的有关规定和招标文件、中标人投标文件，国家和行业有关规范、规程和标准。</w:t>
      </w:r>
    </w:p>
    <w:p w14:paraId="792D7A5B"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4、中标人参加项目的有关人员由中标人负责进行保密意识培训，履行保密义务。</w:t>
      </w:r>
    </w:p>
    <w:p w14:paraId="60BBDB8F"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（六）★违约责任</w:t>
      </w:r>
      <w:r w:rsidRPr="00AD4935">
        <w:rPr>
          <w:rFonts w:ascii="新宋体" w:eastAsia="新宋体" w:hAnsi="新宋体" w:cs="宋体" w:hint="eastAsia"/>
          <w:b/>
          <w:bCs/>
          <w:szCs w:val="21"/>
        </w:rPr>
        <w:tab/>
      </w:r>
    </w:p>
    <w:p w14:paraId="21E2E95F"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w:t>
      </w:r>
      <w:r w:rsidRPr="00AD4935">
        <w:rPr>
          <w:rFonts w:ascii="新宋体" w:eastAsia="新宋体" w:hAnsi="新宋体" w:cs="宋体" w:hint="eastAsia"/>
          <w:szCs w:val="21"/>
        </w:rPr>
        <w:tab/>
        <w:t>因中标人原因，未能按规定时间完成有关工作的，每延误一天，采购人可在支付合同</w:t>
      </w:r>
    </w:p>
    <w:p w14:paraId="191FB4FC"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余款中扣除合同价款千分之一，延误超过15天，采购人有权解除合同，中标人应当向采购人支付采购合同总价款20%的违约金；</w:t>
      </w:r>
    </w:p>
    <w:p w14:paraId="706EE85B"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w:t>
      </w:r>
      <w:r w:rsidRPr="00AD4935">
        <w:rPr>
          <w:rFonts w:ascii="新宋体" w:eastAsia="新宋体" w:hAnsi="新宋体" w:cs="宋体" w:hint="eastAsia"/>
          <w:szCs w:val="21"/>
        </w:rPr>
        <w:tab/>
        <w:t>如中标人提供的技术服务或技术服务文件不符合质量要求，必须在采购人提出要求后7</w:t>
      </w:r>
    </w:p>
    <w:p w14:paraId="69D4EFD4"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29019320"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3C75F6CF"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4、未经采购人同意，中标人不得将项目转包或分包给</w:t>
      </w:r>
      <w:proofErr w:type="gramStart"/>
      <w:r w:rsidRPr="00AD4935">
        <w:rPr>
          <w:rFonts w:ascii="新宋体" w:eastAsia="新宋体" w:hAnsi="新宋体" w:cs="宋体" w:hint="eastAsia"/>
          <w:szCs w:val="21"/>
        </w:rPr>
        <w:t>其他第三</w:t>
      </w:r>
      <w:proofErr w:type="gramEnd"/>
      <w:r w:rsidRPr="00AD4935">
        <w:rPr>
          <w:rFonts w:ascii="新宋体" w:eastAsia="新宋体" w:hAnsi="新宋体" w:cs="宋体" w:hint="eastAsia"/>
          <w:szCs w:val="21"/>
        </w:rPr>
        <w:t>方，如若违反，采购人有权解除合同，中标人应当返还采购人已支付的款项并向采购人支付采购合同总价款20%的违约</w:t>
      </w:r>
      <w:r w:rsidRPr="00AD4935">
        <w:rPr>
          <w:rFonts w:ascii="新宋体" w:eastAsia="新宋体" w:hAnsi="新宋体" w:cs="宋体" w:hint="eastAsia"/>
          <w:szCs w:val="21"/>
        </w:rPr>
        <w:lastRenderedPageBreak/>
        <w:t>金。。</w:t>
      </w:r>
    </w:p>
    <w:p w14:paraId="148A4848"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（七）合同的变更</w:t>
      </w:r>
    </w:p>
    <w:p w14:paraId="1803A6E9"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w:t>
      </w:r>
      <w:r w:rsidRPr="00AD4935">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5F26E753"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w:t>
      </w:r>
      <w:r w:rsidRPr="00AD4935">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72853B35"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3、</w:t>
      </w:r>
      <w:r w:rsidRPr="00AD4935">
        <w:rPr>
          <w:rFonts w:ascii="新宋体" w:eastAsia="新宋体" w:hAnsi="新宋体" w:cs="宋体" w:hint="eastAsia"/>
          <w:szCs w:val="21"/>
        </w:rPr>
        <w:tab/>
        <w:t>除了双方签署书面协议，并成为合同不可分割的一部分之外，合同条件不得有任何变更。</w:t>
      </w:r>
    </w:p>
    <w:p w14:paraId="7C3D5B35"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（八）解决争议的方法</w:t>
      </w:r>
      <w:r w:rsidRPr="00AD4935">
        <w:rPr>
          <w:rFonts w:ascii="新宋体" w:eastAsia="新宋体" w:hAnsi="新宋体" w:cs="宋体" w:hint="eastAsia"/>
          <w:b/>
          <w:bCs/>
          <w:szCs w:val="21"/>
        </w:rPr>
        <w:tab/>
      </w:r>
    </w:p>
    <w:p w14:paraId="58E1034D"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w:t>
      </w:r>
      <w:r w:rsidRPr="00AD4935">
        <w:rPr>
          <w:rFonts w:ascii="新宋体" w:eastAsia="新宋体" w:hAnsi="新宋体" w:cs="宋体" w:hint="eastAsia"/>
          <w:szCs w:val="21"/>
        </w:rPr>
        <w:tab/>
        <w:t>合同各方应通过友好协商，解决在执行合同过程中所发生的或与合同有关的一切争端。</w:t>
      </w:r>
    </w:p>
    <w:p w14:paraId="4B489556"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w:t>
      </w:r>
      <w:r w:rsidRPr="00AD4935">
        <w:rPr>
          <w:rFonts w:ascii="新宋体" w:eastAsia="新宋体" w:hAnsi="新宋体" w:cs="宋体" w:hint="eastAsia"/>
          <w:szCs w:val="21"/>
        </w:rPr>
        <w:tab/>
        <w:t>如从协商开始28天内仍不能解决，任一方可向采购人所在地的人民法院提起诉讼。</w:t>
      </w:r>
    </w:p>
    <w:p w14:paraId="3A95E174"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3、</w:t>
      </w:r>
      <w:r w:rsidRPr="00AD4935">
        <w:rPr>
          <w:rFonts w:ascii="新宋体" w:eastAsia="新宋体" w:hAnsi="新宋体" w:cs="宋体" w:hint="eastAsia"/>
          <w:szCs w:val="21"/>
        </w:rPr>
        <w:tab/>
        <w:t>在诉讼期间，除正在进行诉讼的部分外，合同的其他部分应继续执行。</w:t>
      </w:r>
    </w:p>
    <w:p w14:paraId="22F6F77C"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（九）合同语言</w:t>
      </w:r>
      <w:r w:rsidRPr="00AD4935">
        <w:rPr>
          <w:rFonts w:ascii="新宋体" w:eastAsia="新宋体" w:hAnsi="新宋体" w:cs="宋体" w:hint="eastAsia"/>
          <w:b/>
          <w:bCs/>
          <w:szCs w:val="21"/>
        </w:rPr>
        <w:tab/>
      </w:r>
    </w:p>
    <w:p w14:paraId="77810970"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合同以及双方来往的与合同有关的信件、传真和其它文件应用中文书写。</w:t>
      </w:r>
    </w:p>
    <w:p w14:paraId="2C541323"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（十）法律适用</w:t>
      </w:r>
      <w:r w:rsidRPr="00AD4935">
        <w:rPr>
          <w:rFonts w:ascii="新宋体" w:eastAsia="新宋体" w:hAnsi="新宋体" w:cs="宋体" w:hint="eastAsia"/>
          <w:b/>
          <w:bCs/>
          <w:szCs w:val="21"/>
        </w:rPr>
        <w:tab/>
      </w:r>
    </w:p>
    <w:p w14:paraId="306EEC86"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2A749D1C"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（十一）通知</w:t>
      </w:r>
      <w:r w:rsidRPr="00AD4935">
        <w:rPr>
          <w:rFonts w:ascii="新宋体" w:eastAsia="新宋体" w:hAnsi="新宋体" w:cs="宋体" w:hint="eastAsia"/>
          <w:b/>
          <w:bCs/>
          <w:szCs w:val="21"/>
        </w:rPr>
        <w:tab/>
      </w:r>
    </w:p>
    <w:p w14:paraId="56BBF923"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w:t>
      </w:r>
      <w:r w:rsidRPr="00AD4935">
        <w:rPr>
          <w:rFonts w:ascii="新宋体" w:eastAsia="新宋体" w:hAnsi="新宋体" w:cs="宋体" w:hint="eastAsia"/>
          <w:szCs w:val="21"/>
        </w:rPr>
        <w:tab/>
        <w:t>合同一方给另一方的通知均应采用书面形式，传真或快递送到对方的地址和办理签收手续。</w:t>
      </w:r>
    </w:p>
    <w:p w14:paraId="045195E0"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w:t>
      </w:r>
      <w:r w:rsidRPr="00AD4935">
        <w:rPr>
          <w:rFonts w:ascii="新宋体" w:eastAsia="新宋体" w:hAnsi="新宋体" w:cs="宋体" w:hint="eastAsia"/>
          <w:szCs w:val="21"/>
        </w:rPr>
        <w:tab/>
        <w:t>通知以送到之日或通知书中规定的生效之日起生效，两者中以较迟之日为准。</w:t>
      </w:r>
    </w:p>
    <w:p w14:paraId="48EF63E7"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（十二）★知识产权</w:t>
      </w:r>
    </w:p>
    <w:p w14:paraId="22D8713B"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1、</w:t>
      </w:r>
      <w:r w:rsidRPr="00AD4935">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AD4935">
        <w:rPr>
          <w:rFonts w:ascii="新宋体" w:eastAsia="新宋体" w:hAnsi="新宋体" w:cs="宋体" w:hint="eastAsia"/>
          <w:szCs w:val="21"/>
        </w:rPr>
        <w:t>规</w:t>
      </w:r>
      <w:proofErr w:type="gramEnd"/>
      <w:r w:rsidRPr="00AD4935">
        <w:rPr>
          <w:rFonts w:ascii="新宋体" w:eastAsia="新宋体" w:hAnsi="新宋体" w:cs="宋体" w:hint="eastAsia"/>
          <w:szCs w:val="21"/>
        </w:rPr>
        <w:t>性承诺，否则依法追究其违约等责任，并将其失信违法信息依法纳入公共信用信息系统。</w:t>
      </w:r>
    </w:p>
    <w:p w14:paraId="647CB5E1"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2、</w:t>
      </w:r>
      <w:r w:rsidRPr="00AD4935">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1F5A6397"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3、</w:t>
      </w:r>
      <w:r w:rsidRPr="00AD4935">
        <w:rPr>
          <w:rFonts w:ascii="新宋体" w:eastAsia="新宋体" w:hAnsi="新宋体" w:cs="宋体" w:hint="eastAsia"/>
          <w:szCs w:val="21"/>
        </w:rPr>
        <w:tab/>
        <w:t>中标人实施本项目所形成成果的知识产权归采购人所有，未经采购人许可，中标人不得</w:t>
      </w:r>
      <w:r w:rsidRPr="00AD4935">
        <w:rPr>
          <w:rFonts w:ascii="新宋体" w:eastAsia="新宋体" w:hAnsi="新宋体" w:cs="宋体" w:hint="eastAsia"/>
          <w:szCs w:val="21"/>
        </w:rPr>
        <w:lastRenderedPageBreak/>
        <w:t>随意使用。</w:t>
      </w:r>
    </w:p>
    <w:p w14:paraId="69AB4C14"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（十三）合同解除和终止</w:t>
      </w:r>
      <w:r w:rsidRPr="00AD4935">
        <w:rPr>
          <w:rFonts w:ascii="新宋体" w:eastAsia="新宋体" w:hAnsi="新宋体" w:cs="宋体" w:hint="eastAsia"/>
          <w:b/>
          <w:bCs/>
          <w:szCs w:val="21"/>
        </w:rPr>
        <w:tab/>
      </w:r>
    </w:p>
    <w:p w14:paraId="6B928C41" w14:textId="77777777" w:rsidR="00411DEC" w:rsidRPr="00AD4935"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AD4935">
        <w:rPr>
          <w:rFonts w:ascii="新宋体" w:eastAsia="新宋体" w:hAnsi="新宋体" w:cs="宋体" w:hint="eastAsia"/>
          <w:szCs w:val="21"/>
        </w:rPr>
        <w:t>终止部</w:t>
      </w:r>
      <w:proofErr w:type="gramEnd"/>
      <w:r w:rsidRPr="00AD4935">
        <w:rPr>
          <w:rFonts w:ascii="新宋体" w:eastAsia="新宋体" w:hAnsi="新宋体" w:cs="宋体" w:hint="eastAsia"/>
          <w:szCs w:val="21"/>
        </w:rPr>
        <w:t>份或全部协议。采购人可在任何时候出于自身的</w:t>
      </w:r>
      <w:proofErr w:type="gramStart"/>
      <w:r w:rsidRPr="00AD4935">
        <w:rPr>
          <w:rFonts w:ascii="新宋体" w:eastAsia="新宋体" w:hAnsi="新宋体" w:cs="宋体" w:hint="eastAsia"/>
          <w:szCs w:val="21"/>
        </w:rPr>
        <w:t>便利向</w:t>
      </w:r>
      <w:proofErr w:type="gramEnd"/>
      <w:r w:rsidRPr="00AD4935">
        <w:rPr>
          <w:rFonts w:ascii="新宋体" w:eastAsia="新宋体" w:hAnsi="新宋体" w:cs="宋体" w:hint="eastAsia"/>
          <w:szCs w:val="21"/>
        </w:rPr>
        <w:t>中标人发出书面通知终止部分合同，采购人在合同总价中扣除该终止部分服务的价款，并不再对中标人</w:t>
      </w:r>
      <w:proofErr w:type="gramStart"/>
      <w:r w:rsidRPr="00AD4935">
        <w:rPr>
          <w:rFonts w:ascii="新宋体" w:eastAsia="新宋体" w:hAnsi="新宋体" w:cs="宋体" w:hint="eastAsia"/>
          <w:szCs w:val="21"/>
        </w:rPr>
        <w:t>作出</w:t>
      </w:r>
      <w:proofErr w:type="gramEnd"/>
      <w:r w:rsidRPr="00AD4935">
        <w:rPr>
          <w:rFonts w:ascii="新宋体" w:eastAsia="新宋体" w:hAnsi="新宋体" w:cs="宋体" w:hint="eastAsia"/>
          <w:szCs w:val="21"/>
        </w:rPr>
        <w:t>额外赔偿。</w:t>
      </w:r>
    </w:p>
    <w:p w14:paraId="701B9684" w14:textId="77777777" w:rsidR="00411DEC" w:rsidRPr="00AD4935" w:rsidRDefault="00411DEC" w:rsidP="00411DEC">
      <w:pPr>
        <w:spacing w:line="360" w:lineRule="auto"/>
        <w:rPr>
          <w:rFonts w:ascii="新宋体" w:eastAsia="新宋体" w:hAnsi="新宋体" w:cs="宋体"/>
          <w:b/>
          <w:bCs/>
          <w:szCs w:val="21"/>
        </w:rPr>
      </w:pPr>
      <w:r w:rsidRPr="00AD4935">
        <w:rPr>
          <w:rFonts w:ascii="新宋体" w:eastAsia="新宋体" w:hAnsi="新宋体" w:cs="宋体" w:hint="eastAsia"/>
          <w:b/>
          <w:bCs/>
          <w:szCs w:val="21"/>
        </w:rPr>
        <w:t>（十四）税费</w:t>
      </w:r>
      <w:r w:rsidRPr="00AD4935">
        <w:rPr>
          <w:rFonts w:ascii="新宋体" w:eastAsia="新宋体" w:hAnsi="新宋体" w:cs="宋体" w:hint="eastAsia"/>
          <w:b/>
          <w:bCs/>
          <w:szCs w:val="21"/>
        </w:rPr>
        <w:tab/>
      </w:r>
    </w:p>
    <w:p w14:paraId="6D6A3E5C" w14:textId="77777777" w:rsidR="00411DEC" w:rsidRDefault="00411DEC" w:rsidP="00411DEC">
      <w:pPr>
        <w:spacing w:line="360" w:lineRule="auto"/>
        <w:rPr>
          <w:rFonts w:ascii="新宋体" w:eastAsia="新宋体" w:hAnsi="新宋体" w:cs="宋体"/>
          <w:szCs w:val="21"/>
        </w:rPr>
      </w:pPr>
      <w:r w:rsidRPr="00AD4935">
        <w:rPr>
          <w:rFonts w:ascii="新宋体" w:eastAsia="新宋体" w:hAnsi="新宋体" w:cs="宋体" w:hint="eastAsia"/>
          <w:szCs w:val="21"/>
        </w:rPr>
        <w:t>中国政府根据现行税法向中标人征收的与合同有关的一切税费均由中标人负责。</w:t>
      </w:r>
    </w:p>
    <w:p w14:paraId="1FE74BBB" w14:textId="77777777" w:rsidR="00411DEC" w:rsidRDefault="00411DEC" w:rsidP="00411DEC">
      <w:pPr>
        <w:pStyle w:val="3"/>
        <w:rPr>
          <w:rFonts w:ascii="新宋体" w:eastAsia="新宋体" w:hAnsi="新宋体"/>
          <w:kern w:val="44"/>
          <w:szCs w:val="28"/>
        </w:rPr>
      </w:pPr>
      <w:r>
        <w:rPr>
          <w:rFonts w:ascii="新宋体" w:eastAsia="新宋体" w:hAnsi="新宋体" w:hint="eastAsia"/>
          <w:kern w:val="44"/>
          <w:szCs w:val="28"/>
        </w:rPr>
        <w:t>六、投标报价</w:t>
      </w:r>
    </w:p>
    <w:p w14:paraId="0751059A" w14:textId="77777777" w:rsidR="00411DEC" w:rsidRPr="006540C7" w:rsidRDefault="00411DEC" w:rsidP="00411DEC">
      <w:pPr>
        <w:pStyle w:val="a7"/>
        <w:spacing w:beforeLines="25" w:before="78" w:afterLines="25" w:after="78" w:line="360" w:lineRule="auto"/>
        <w:ind w:firstLineChars="187" w:firstLine="393"/>
        <w:rPr>
          <w:rFonts w:ascii="新宋体" w:eastAsia="新宋体" w:hAnsi="新宋体" w:cs="宋体"/>
          <w:szCs w:val="21"/>
        </w:rPr>
      </w:pPr>
      <w:r w:rsidRPr="006540C7">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508F0E" w14:textId="77777777" w:rsidR="00411DEC" w:rsidRPr="006540C7" w:rsidRDefault="00411DEC" w:rsidP="00411DEC">
      <w:pPr>
        <w:pStyle w:val="a7"/>
        <w:spacing w:beforeLines="25" w:before="78" w:afterLines="25" w:after="78" w:line="360" w:lineRule="auto"/>
        <w:ind w:firstLineChars="187" w:firstLine="393"/>
        <w:rPr>
          <w:rFonts w:ascii="新宋体" w:eastAsia="新宋体" w:hAnsi="新宋体" w:cs="宋体"/>
          <w:szCs w:val="21"/>
        </w:rPr>
      </w:pPr>
      <w:r w:rsidRPr="006540C7">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0F8CE913" w14:textId="77777777" w:rsidR="00411DEC" w:rsidRPr="006540C7" w:rsidRDefault="00411DEC" w:rsidP="00411DEC">
      <w:pPr>
        <w:pStyle w:val="a7"/>
        <w:spacing w:beforeLines="25" w:before="78" w:afterLines="25" w:after="78" w:line="360" w:lineRule="auto"/>
        <w:ind w:firstLineChars="187" w:firstLine="393"/>
        <w:rPr>
          <w:rFonts w:ascii="新宋体" w:eastAsia="新宋体" w:hAnsi="新宋体" w:cs="宋体"/>
          <w:szCs w:val="21"/>
        </w:rPr>
      </w:pPr>
      <w:r w:rsidRPr="006540C7">
        <w:rPr>
          <w:rFonts w:ascii="新宋体" w:eastAsia="新宋体" w:hAnsi="新宋体" w:cs="宋体" w:hint="eastAsia"/>
          <w:szCs w:val="21"/>
        </w:rPr>
        <w:t>3、除非招标代理机构通过修改招标文件予以更正，否则，投标人应毫无例外地按招标文件所列的清单</w:t>
      </w:r>
      <w:proofErr w:type="gramStart"/>
      <w:r w:rsidRPr="006540C7">
        <w:rPr>
          <w:rFonts w:ascii="新宋体" w:eastAsia="新宋体" w:hAnsi="新宋体" w:cs="宋体" w:hint="eastAsia"/>
          <w:szCs w:val="21"/>
        </w:rPr>
        <w:t>中项目</w:t>
      </w:r>
      <w:proofErr w:type="gramEnd"/>
      <w:r w:rsidRPr="006540C7">
        <w:rPr>
          <w:rFonts w:ascii="新宋体" w:eastAsia="新宋体" w:hAnsi="新宋体" w:cs="宋体" w:hint="eastAsia"/>
          <w:szCs w:val="21"/>
        </w:rPr>
        <w:t>和数量填报综合单价或总价。投标人未</w:t>
      </w:r>
      <w:proofErr w:type="gramStart"/>
      <w:r w:rsidRPr="006540C7">
        <w:rPr>
          <w:rFonts w:ascii="新宋体" w:eastAsia="新宋体" w:hAnsi="新宋体" w:cs="宋体" w:hint="eastAsia"/>
          <w:szCs w:val="21"/>
        </w:rPr>
        <w:t>填综合</w:t>
      </w:r>
      <w:proofErr w:type="gramEnd"/>
      <w:r w:rsidRPr="006540C7">
        <w:rPr>
          <w:rFonts w:ascii="新宋体" w:eastAsia="新宋体" w:hAnsi="新宋体" w:cs="宋体" w:hint="eastAsia"/>
          <w:szCs w:val="21"/>
        </w:rPr>
        <w:t>单价或总价的项目，在实施后，将不得以支付，并视作该项费用已包括在其它有价款的综合单价或总价内。</w:t>
      </w:r>
    </w:p>
    <w:p w14:paraId="2BD64157" w14:textId="77777777" w:rsidR="00411DEC" w:rsidRPr="006540C7" w:rsidRDefault="00411DEC" w:rsidP="00411DEC">
      <w:pPr>
        <w:pStyle w:val="a7"/>
        <w:spacing w:beforeLines="25" w:before="78" w:afterLines="25" w:after="78" w:line="360" w:lineRule="auto"/>
        <w:ind w:firstLineChars="187" w:firstLine="393"/>
        <w:rPr>
          <w:rFonts w:ascii="新宋体" w:eastAsia="新宋体" w:hAnsi="新宋体" w:cs="宋体"/>
          <w:szCs w:val="21"/>
        </w:rPr>
      </w:pPr>
      <w:r w:rsidRPr="006540C7">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5956C5D" w14:textId="77777777" w:rsidR="00411DEC" w:rsidRPr="006540C7" w:rsidRDefault="00411DEC" w:rsidP="00411DEC">
      <w:pPr>
        <w:pStyle w:val="a7"/>
        <w:spacing w:beforeLines="25" w:before="78" w:afterLines="25" w:after="78" w:line="360" w:lineRule="auto"/>
        <w:ind w:firstLineChars="187" w:firstLine="393"/>
        <w:rPr>
          <w:rFonts w:ascii="新宋体" w:eastAsia="新宋体" w:hAnsi="新宋体" w:cs="宋体"/>
          <w:szCs w:val="21"/>
        </w:rPr>
      </w:pPr>
      <w:r w:rsidRPr="006540C7">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06B09BE" w14:textId="77777777" w:rsidR="00411DEC" w:rsidRPr="006540C7" w:rsidRDefault="00411DEC" w:rsidP="00411DEC">
      <w:pPr>
        <w:pStyle w:val="a7"/>
        <w:spacing w:beforeLines="25" w:before="78" w:afterLines="25" w:after="78" w:line="360" w:lineRule="auto"/>
        <w:ind w:firstLineChars="187" w:firstLine="393"/>
        <w:rPr>
          <w:rFonts w:ascii="新宋体" w:eastAsia="新宋体" w:hAnsi="新宋体" w:cs="宋体"/>
          <w:szCs w:val="21"/>
        </w:rPr>
      </w:pPr>
      <w:r w:rsidRPr="006540C7">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75C7B9FB" w14:textId="57858B9E" w:rsidR="00F516D7" w:rsidRPr="00411DEC" w:rsidRDefault="00411DEC" w:rsidP="00411DEC">
      <w:pPr>
        <w:pStyle w:val="a7"/>
        <w:spacing w:beforeLines="25" w:before="78" w:afterLines="25" w:after="78" w:line="360" w:lineRule="auto"/>
        <w:ind w:firstLineChars="187" w:firstLine="393"/>
        <w:rPr>
          <w:rFonts w:ascii="新宋体" w:eastAsia="新宋体" w:hAnsi="新宋体"/>
          <w:szCs w:val="21"/>
        </w:rPr>
      </w:pPr>
      <w:r w:rsidRPr="006540C7">
        <w:rPr>
          <w:rFonts w:ascii="新宋体" w:eastAsia="新宋体" w:hAnsi="新宋体" w:cs="宋体" w:hint="eastAsia"/>
          <w:szCs w:val="21"/>
        </w:rPr>
        <w:lastRenderedPageBreak/>
        <w:t>7、★投标人按照招标文件要求，提供《投标分项报价表》，按照每一项服务内分别进行报价，说明其投标报价的组成</w:t>
      </w:r>
      <w:r>
        <w:rPr>
          <w:rFonts w:ascii="新宋体" w:eastAsia="新宋体" w:hAnsi="新宋体" w:cs="宋体" w:hint="eastAsia"/>
          <w:szCs w:val="21"/>
        </w:rPr>
        <w:t>。</w:t>
      </w:r>
    </w:p>
    <w:sectPr w:rsidR="00F516D7" w:rsidRPr="00411D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211BA" w14:textId="77777777" w:rsidR="00411DEC" w:rsidRDefault="00411DEC" w:rsidP="00411DEC">
      <w:r>
        <w:separator/>
      </w:r>
    </w:p>
  </w:endnote>
  <w:endnote w:type="continuationSeparator" w:id="0">
    <w:p w14:paraId="6213E005" w14:textId="77777777" w:rsidR="00411DEC" w:rsidRDefault="00411DEC" w:rsidP="0041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C6406" w14:textId="77777777" w:rsidR="00411DEC" w:rsidRDefault="00411DEC" w:rsidP="00411DEC">
      <w:r>
        <w:separator/>
      </w:r>
    </w:p>
  </w:footnote>
  <w:footnote w:type="continuationSeparator" w:id="0">
    <w:p w14:paraId="54892359" w14:textId="77777777" w:rsidR="00411DEC" w:rsidRDefault="00411DEC" w:rsidP="00411D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47B"/>
    <w:rsid w:val="0036747B"/>
    <w:rsid w:val="00382D3B"/>
    <w:rsid w:val="00411DE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15:chartTrackingRefBased/>
  <w15:docId w15:val="{B8DF6B0E-86F1-4CEE-AB9C-2D66EE69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DEC"/>
    <w:pPr>
      <w:widowControl w:val="0"/>
      <w:jc w:val="both"/>
    </w:pPr>
    <w:rPr>
      <w:rFonts w:ascii="Times New Roman" w:eastAsia="宋体" w:hAnsi="Times New Roman" w:cs="Times New Roman"/>
      <w:szCs w:val="24"/>
    </w:rPr>
  </w:style>
  <w:style w:type="paragraph" w:styleId="3">
    <w:name w:val="heading 3"/>
    <w:basedOn w:val="4"/>
    <w:next w:val="a"/>
    <w:link w:val="30"/>
    <w:qFormat/>
    <w:rsid w:val="00411DEC"/>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411DE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1DEC"/>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11DEC"/>
    <w:rPr>
      <w:sz w:val="18"/>
      <w:szCs w:val="18"/>
    </w:rPr>
  </w:style>
  <w:style w:type="paragraph" w:styleId="a5">
    <w:name w:val="footer"/>
    <w:basedOn w:val="a"/>
    <w:link w:val="a6"/>
    <w:uiPriority w:val="99"/>
    <w:unhideWhenUsed/>
    <w:rsid w:val="00411DE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11DEC"/>
    <w:rPr>
      <w:sz w:val="18"/>
      <w:szCs w:val="18"/>
    </w:rPr>
  </w:style>
  <w:style w:type="character" w:customStyle="1" w:styleId="30">
    <w:name w:val="标题 3 字符"/>
    <w:basedOn w:val="a0"/>
    <w:link w:val="3"/>
    <w:qFormat/>
    <w:rsid w:val="00411DEC"/>
    <w:rPr>
      <w:rFonts w:ascii="宋体" w:eastAsia="宋体" w:hAnsi="宋体" w:cs="Times New Roman"/>
      <w:b/>
      <w:bCs/>
      <w:sz w:val="28"/>
      <w:szCs w:val="32"/>
    </w:rPr>
  </w:style>
  <w:style w:type="paragraph" w:styleId="a7">
    <w:name w:val="Normal Indent"/>
    <w:basedOn w:val="a"/>
    <w:link w:val="a8"/>
    <w:qFormat/>
    <w:rsid w:val="00411DEC"/>
    <w:pPr>
      <w:ind w:firstLine="420"/>
    </w:pPr>
    <w:rPr>
      <w:szCs w:val="20"/>
    </w:rPr>
  </w:style>
  <w:style w:type="character" w:customStyle="1" w:styleId="a8">
    <w:name w:val="正文缩进 字符"/>
    <w:link w:val="a7"/>
    <w:qFormat/>
    <w:rsid w:val="00411DEC"/>
    <w:rPr>
      <w:rFonts w:ascii="Times New Roman" w:eastAsia="宋体" w:hAnsi="Times New Roman" w:cs="Times New Roman"/>
      <w:szCs w:val="20"/>
    </w:rPr>
  </w:style>
  <w:style w:type="character" w:customStyle="1" w:styleId="40">
    <w:name w:val="标题 4 字符"/>
    <w:basedOn w:val="a0"/>
    <w:link w:val="4"/>
    <w:uiPriority w:val="9"/>
    <w:semiHidden/>
    <w:rsid w:val="00411DE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747</Words>
  <Characters>4260</Characters>
  <Application>Microsoft Office Word</Application>
  <DocSecurity>0</DocSecurity>
  <Lines>35</Lines>
  <Paragraphs>9</Paragraphs>
  <ScaleCrop>false</ScaleCrop>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3</cp:revision>
  <dcterms:created xsi:type="dcterms:W3CDTF">2025-01-08T09:25:00Z</dcterms:created>
  <dcterms:modified xsi:type="dcterms:W3CDTF">2026-03-09T09:50:00Z</dcterms:modified>
</cp:coreProperties>
</file>