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896642" w14:textId="77777777" w:rsidR="00EF1BA4" w:rsidRPr="00EF1BA4" w:rsidRDefault="00EF1BA4" w:rsidP="00EF1BA4">
      <w:pPr>
        <w:keepNext/>
        <w:keepLines/>
        <w:spacing w:before="260" w:after="260"/>
        <w:outlineLvl w:val="2"/>
        <w:rPr>
          <w:rFonts w:ascii="新宋体" w:eastAsia="新宋体" w:hAnsi="新宋体" w:cs="Times New Roman"/>
          <w:b/>
          <w:bCs/>
          <w:kern w:val="44"/>
          <w:sz w:val="28"/>
          <w:szCs w:val="28"/>
        </w:rPr>
      </w:pPr>
      <w:r w:rsidRPr="00EF1BA4">
        <w:rPr>
          <w:rFonts w:ascii="新宋体" w:eastAsia="新宋体" w:hAnsi="新宋体" w:cs="Times New Roman" w:hint="eastAsia"/>
          <w:b/>
          <w:bCs/>
          <w:kern w:val="44"/>
          <w:sz w:val="28"/>
          <w:szCs w:val="28"/>
        </w:rPr>
        <w:t>三、项目概况</w:t>
      </w:r>
    </w:p>
    <w:p w14:paraId="0F24AF6C" w14:textId="77777777" w:rsidR="00EF1BA4" w:rsidRPr="00EF1BA4" w:rsidRDefault="00EF1BA4" w:rsidP="00EF1BA4">
      <w:pPr>
        <w:spacing w:line="360" w:lineRule="auto"/>
        <w:rPr>
          <w:rFonts w:ascii="新宋体" w:eastAsia="新宋体" w:hAnsi="新宋体" w:cs="宋体"/>
          <w:szCs w:val="21"/>
        </w:rPr>
      </w:pPr>
      <w:r w:rsidRPr="00EF1BA4">
        <w:rPr>
          <w:rFonts w:ascii="新宋体" w:eastAsia="新宋体" w:hAnsi="新宋体" w:cs="宋体" w:hint="eastAsia"/>
          <w:szCs w:val="21"/>
        </w:rPr>
        <w:t>（一）</w:t>
      </w:r>
      <w:r w:rsidRPr="00EF1BA4">
        <w:rPr>
          <w:rFonts w:ascii="新宋体" w:eastAsia="新宋体" w:hAnsi="新宋体" w:cs="宋体"/>
          <w:szCs w:val="21"/>
        </w:rPr>
        <w:t>预算</w:t>
      </w:r>
      <w:r w:rsidRPr="00EF1BA4">
        <w:rPr>
          <w:rFonts w:ascii="新宋体" w:eastAsia="新宋体" w:hAnsi="新宋体" w:cs="宋体" w:hint="eastAsia"/>
          <w:szCs w:val="21"/>
        </w:rPr>
        <w:t>金额: 人民币壹拾贰万伍仟元（125,000.00），</w:t>
      </w:r>
      <w:r w:rsidRPr="00EF1BA4">
        <w:rPr>
          <w:rFonts w:ascii="新宋体" w:eastAsia="新宋体" w:hAnsi="新宋体" w:cs="宋体"/>
          <w:szCs w:val="21"/>
        </w:rPr>
        <w:t>最高投标限价</w:t>
      </w:r>
      <w:r w:rsidRPr="00EF1BA4">
        <w:rPr>
          <w:rFonts w:ascii="新宋体" w:eastAsia="新宋体" w:hAnsi="新宋体" w:cs="宋体" w:hint="eastAsia"/>
          <w:szCs w:val="21"/>
        </w:rPr>
        <w:t>: 人民币壹拾贰万伍仟元（125,000.00）。</w:t>
      </w:r>
    </w:p>
    <w:p w14:paraId="0D6A739E" w14:textId="77777777" w:rsidR="00EF1BA4" w:rsidRPr="00EF1BA4" w:rsidRDefault="00EF1BA4" w:rsidP="00EF1BA4">
      <w:pPr>
        <w:spacing w:line="360" w:lineRule="auto"/>
        <w:rPr>
          <w:rFonts w:ascii="新宋体" w:eastAsia="新宋体" w:hAnsi="新宋体" w:cs="宋体"/>
          <w:szCs w:val="21"/>
        </w:rPr>
      </w:pPr>
      <w:r w:rsidRPr="00EF1BA4">
        <w:rPr>
          <w:rFonts w:ascii="新宋体" w:eastAsia="新宋体" w:hAnsi="新宋体" w:cs="宋体" w:hint="eastAsia"/>
          <w:szCs w:val="21"/>
        </w:rPr>
        <w:t xml:space="preserve">（二）项目概况: </w:t>
      </w:r>
    </w:p>
    <w:p w14:paraId="47E227E9" w14:textId="77777777" w:rsidR="00EF1BA4" w:rsidRPr="00EF1BA4" w:rsidRDefault="00EF1BA4" w:rsidP="00EF1BA4">
      <w:pPr>
        <w:spacing w:line="360" w:lineRule="auto"/>
        <w:ind w:firstLineChars="200" w:firstLine="420"/>
        <w:rPr>
          <w:rFonts w:ascii="新宋体" w:eastAsia="新宋体" w:hAnsi="新宋体" w:cs="Times New Roman"/>
          <w:szCs w:val="21"/>
        </w:rPr>
      </w:pPr>
      <w:r w:rsidRPr="00EF1BA4">
        <w:rPr>
          <w:rFonts w:ascii="新宋体" w:eastAsia="新宋体" w:hAnsi="新宋体" w:cs="Times New Roman" w:hint="eastAsia"/>
          <w:szCs w:val="21"/>
        </w:rPr>
        <w:t>为深入贯彻落实《深圳经济特区个人破产条例》（以下简称《条例》）第十八条及一百五十五条的规定，履行提出管理人人选的法定职责，确保公平、公正、公开地开展管理人人选提出工作，拟委托第三方机构提供个人破产管理人人选摇号抽选公证服务。</w:t>
      </w:r>
    </w:p>
    <w:p w14:paraId="4A21FDFB" w14:textId="77777777" w:rsidR="00EF1BA4" w:rsidRPr="00EF1BA4" w:rsidRDefault="00EF1BA4" w:rsidP="00EF1BA4">
      <w:pPr>
        <w:spacing w:line="360" w:lineRule="auto"/>
        <w:rPr>
          <w:rFonts w:ascii="新宋体" w:eastAsia="新宋体" w:hAnsi="新宋体" w:cs="Times New Roman"/>
          <w:szCs w:val="21"/>
        </w:rPr>
      </w:pPr>
    </w:p>
    <w:p w14:paraId="151970BC" w14:textId="77777777" w:rsidR="00EF1BA4" w:rsidRPr="00EF1BA4" w:rsidRDefault="00EF1BA4" w:rsidP="00EF1BA4">
      <w:pPr>
        <w:keepNext/>
        <w:keepLines/>
        <w:spacing w:before="260" w:after="260"/>
        <w:outlineLvl w:val="2"/>
        <w:rPr>
          <w:rFonts w:ascii="新宋体" w:eastAsia="新宋体" w:hAnsi="新宋体" w:cs="Times New Roman"/>
          <w:b/>
          <w:bCs/>
          <w:kern w:val="44"/>
          <w:sz w:val="28"/>
          <w:szCs w:val="28"/>
        </w:rPr>
      </w:pPr>
      <w:r w:rsidRPr="00EF1BA4">
        <w:rPr>
          <w:rFonts w:ascii="新宋体" w:eastAsia="新宋体" w:hAnsi="新宋体" w:cs="Times New Roman" w:hint="eastAsia"/>
          <w:b/>
          <w:bCs/>
          <w:kern w:val="44"/>
          <w:sz w:val="28"/>
          <w:szCs w:val="28"/>
        </w:rPr>
        <w:t>四、项目技术要求</w:t>
      </w:r>
    </w:p>
    <w:p w14:paraId="0C069B04" w14:textId="77777777" w:rsidR="00EF1BA4" w:rsidRPr="00EF1BA4" w:rsidRDefault="00EF1BA4" w:rsidP="00EF1BA4">
      <w:pPr>
        <w:spacing w:line="360" w:lineRule="auto"/>
        <w:rPr>
          <w:rFonts w:ascii="新宋体" w:eastAsia="新宋体" w:hAnsi="新宋体" w:cs="Times New Roman"/>
          <w:b/>
          <w:szCs w:val="24"/>
        </w:rPr>
      </w:pPr>
      <w:r w:rsidRPr="00EF1BA4">
        <w:rPr>
          <w:rFonts w:ascii="新宋体" w:eastAsia="新宋体" w:hAnsi="新宋体" w:cs="Times New Roman" w:hint="eastAsia"/>
          <w:b/>
          <w:szCs w:val="24"/>
        </w:rPr>
        <w:t>（一）服务内容</w:t>
      </w:r>
    </w:p>
    <w:p w14:paraId="74759D33" w14:textId="77777777" w:rsidR="00EF1BA4" w:rsidRPr="00EF1BA4" w:rsidRDefault="00EF1BA4" w:rsidP="00EF1BA4">
      <w:pPr>
        <w:spacing w:line="360" w:lineRule="auto"/>
        <w:rPr>
          <w:rFonts w:ascii="新宋体" w:eastAsia="新宋体" w:hAnsi="新宋体" w:cs="Times New Roman"/>
          <w:bCs/>
          <w:szCs w:val="24"/>
        </w:rPr>
      </w:pPr>
      <w:r w:rsidRPr="00EF1BA4">
        <w:rPr>
          <w:rFonts w:ascii="新宋体" w:eastAsia="新宋体" w:hAnsi="新宋体" w:cs="Times New Roman" w:hint="eastAsia"/>
          <w:bCs/>
          <w:szCs w:val="24"/>
        </w:rPr>
        <w:t>1.根据市破产管理署的通知，在2个工作日内协同市破产管理署举办管理人人选摇号抽选会，对抽选过程进行全流程公证和操作，对摇号抽选会全程录像存档；</w:t>
      </w:r>
    </w:p>
    <w:p w14:paraId="5F1CA8EF" w14:textId="77777777" w:rsidR="00EF1BA4" w:rsidRPr="00EF1BA4" w:rsidRDefault="00EF1BA4" w:rsidP="00EF1BA4">
      <w:pPr>
        <w:spacing w:line="360" w:lineRule="auto"/>
        <w:rPr>
          <w:rFonts w:ascii="新宋体" w:eastAsia="新宋体" w:hAnsi="新宋体" w:cs="Times New Roman"/>
          <w:bCs/>
          <w:szCs w:val="24"/>
        </w:rPr>
      </w:pPr>
      <w:r w:rsidRPr="00EF1BA4">
        <w:rPr>
          <w:rFonts w:ascii="新宋体" w:eastAsia="新宋体" w:hAnsi="新宋体" w:cs="Times New Roman" w:hint="eastAsia"/>
          <w:bCs/>
          <w:szCs w:val="24"/>
        </w:rPr>
        <w:t>2.提供会议场地及相关设备；</w:t>
      </w:r>
    </w:p>
    <w:p w14:paraId="6989B8F4" w14:textId="77777777" w:rsidR="00EF1BA4" w:rsidRPr="00EF1BA4" w:rsidRDefault="00EF1BA4" w:rsidP="00EF1BA4">
      <w:pPr>
        <w:spacing w:line="360" w:lineRule="auto"/>
        <w:rPr>
          <w:rFonts w:ascii="新宋体" w:eastAsia="新宋体" w:hAnsi="新宋体" w:cs="Times New Roman"/>
          <w:bCs/>
          <w:szCs w:val="24"/>
        </w:rPr>
      </w:pPr>
      <w:r w:rsidRPr="00EF1BA4">
        <w:rPr>
          <w:rFonts w:ascii="新宋体" w:eastAsia="新宋体" w:hAnsi="新宋体" w:cs="Times New Roman" w:hint="eastAsia"/>
          <w:bCs/>
          <w:szCs w:val="24"/>
        </w:rPr>
        <w:t>3.对摇号抽选会全程进行线上直播，</w:t>
      </w:r>
      <w:proofErr w:type="gramStart"/>
      <w:r w:rsidRPr="00EF1BA4">
        <w:rPr>
          <w:rFonts w:ascii="新宋体" w:eastAsia="新宋体" w:hAnsi="新宋体" w:cs="Times New Roman" w:hint="eastAsia"/>
          <w:bCs/>
          <w:szCs w:val="24"/>
        </w:rPr>
        <w:t>供管理</w:t>
      </w:r>
      <w:proofErr w:type="gramEnd"/>
      <w:r w:rsidRPr="00EF1BA4">
        <w:rPr>
          <w:rFonts w:ascii="新宋体" w:eastAsia="新宋体" w:hAnsi="新宋体" w:cs="Times New Roman" w:hint="eastAsia"/>
          <w:bCs/>
          <w:szCs w:val="24"/>
        </w:rPr>
        <w:t>人及社会公众观看、监督；</w:t>
      </w:r>
    </w:p>
    <w:p w14:paraId="63896A90" w14:textId="77777777" w:rsidR="00EF1BA4" w:rsidRPr="00EF1BA4" w:rsidRDefault="00EF1BA4" w:rsidP="00EF1BA4">
      <w:pPr>
        <w:spacing w:line="360" w:lineRule="auto"/>
        <w:rPr>
          <w:rFonts w:ascii="新宋体" w:eastAsia="新宋体" w:hAnsi="新宋体" w:cs="Times New Roman"/>
          <w:bCs/>
          <w:szCs w:val="24"/>
        </w:rPr>
      </w:pPr>
      <w:r w:rsidRPr="00EF1BA4">
        <w:rPr>
          <w:rFonts w:ascii="新宋体" w:eastAsia="新宋体" w:hAnsi="新宋体" w:cs="Times New Roman" w:hint="eastAsia"/>
          <w:bCs/>
          <w:szCs w:val="24"/>
        </w:rPr>
        <w:t>4.根据摇号结果出具公证书。</w:t>
      </w:r>
    </w:p>
    <w:p w14:paraId="29CA152B" w14:textId="77777777" w:rsidR="00EF1BA4" w:rsidRPr="00EF1BA4" w:rsidRDefault="00EF1BA4" w:rsidP="00EF1BA4">
      <w:pPr>
        <w:spacing w:line="360" w:lineRule="auto"/>
        <w:rPr>
          <w:rFonts w:ascii="新宋体" w:eastAsia="新宋体" w:hAnsi="新宋体" w:cs="Times New Roman"/>
          <w:b/>
          <w:szCs w:val="24"/>
        </w:rPr>
      </w:pPr>
      <w:r w:rsidRPr="00EF1BA4">
        <w:rPr>
          <w:rFonts w:ascii="新宋体" w:eastAsia="新宋体" w:hAnsi="新宋体" w:cs="Times New Roman" w:hint="eastAsia"/>
          <w:b/>
          <w:szCs w:val="24"/>
        </w:rPr>
        <w:t>（二）人员要求</w:t>
      </w:r>
    </w:p>
    <w:p w14:paraId="489AD9F4" w14:textId="77777777" w:rsidR="00EF1BA4" w:rsidRPr="00EF1BA4" w:rsidRDefault="00EF1BA4" w:rsidP="00EF1BA4">
      <w:pPr>
        <w:spacing w:line="360" w:lineRule="auto"/>
        <w:rPr>
          <w:rFonts w:ascii="新宋体" w:eastAsia="新宋体" w:hAnsi="新宋体" w:cs="Times New Roman"/>
          <w:bCs/>
          <w:szCs w:val="24"/>
        </w:rPr>
      </w:pPr>
      <w:r w:rsidRPr="00EF1BA4">
        <w:rPr>
          <w:rFonts w:ascii="新宋体" w:eastAsia="新宋体" w:hAnsi="新宋体" w:cs="Times New Roman" w:hint="eastAsia"/>
          <w:bCs/>
          <w:szCs w:val="24"/>
        </w:rPr>
        <w:t>投标人需为本项目提供总人数4人或以上团队。</w:t>
      </w:r>
    </w:p>
    <w:p w14:paraId="77A83C7B" w14:textId="77777777" w:rsidR="00EF1BA4" w:rsidRPr="00EF1BA4" w:rsidRDefault="00EF1BA4" w:rsidP="00EF1BA4">
      <w:pPr>
        <w:spacing w:line="360" w:lineRule="auto"/>
        <w:rPr>
          <w:rFonts w:ascii="新宋体" w:eastAsia="新宋体" w:hAnsi="新宋体" w:cs="Times New Roman"/>
          <w:b/>
          <w:szCs w:val="24"/>
        </w:rPr>
      </w:pPr>
      <w:r w:rsidRPr="00EF1BA4">
        <w:rPr>
          <w:rFonts w:ascii="新宋体" w:eastAsia="新宋体" w:hAnsi="新宋体" w:cs="Times New Roman" w:hint="eastAsia"/>
          <w:b/>
          <w:szCs w:val="24"/>
        </w:rPr>
        <w:t>（三）项目进度要求</w:t>
      </w:r>
    </w:p>
    <w:p w14:paraId="0C252888" w14:textId="77777777" w:rsidR="00EF1BA4" w:rsidRPr="00EF1BA4" w:rsidRDefault="00EF1BA4" w:rsidP="00EF1BA4">
      <w:pPr>
        <w:spacing w:line="360" w:lineRule="auto"/>
        <w:rPr>
          <w:rFonts w:ascii="新宋体" w:eastAsia="新宋体" w:hAnsi="新宋体" w:cs="Times New Roman"/>
          <w:bCs/>
          <w:szCs w:val="24"/>
        </w:rPr>
      </w:pPr>
      <w:r w:rsidRPr="00EF1BA4">
        <w:rPr>
          <w:rFonts w:ascii="新宋体" w:eastAsia="新宋体" w:hAnsi="新宋体" w:cs="Times New Roman" w:hint="eastAsia"/>
          <w:bCs/>
          <w:szCs w:val="24"/>
        </w:rPr>
        <w:t>项目执行完成后，承诺提交项目相关资料，并配合采购人对项目执行情况进行验收。</w:t>
      </w:r>
    </w:p>
    <w:p w14:paraId="0890A7FA" w14:textId="77777777" w:rsidR="00EF1BA4" w:rsidRPr="00EF1BA4" w:rsidRDefault="00EF1BA4" w:rsidP="00EF1BA4">
      <w:pPr>
        <w:spacing w:line="360" w:lineRule="auto"/>
        <w:rPr>
          <w:rFonts w:ascii="新宋体" w:eastAsia="新宋体" w:hAnsi="新宋体" w:cs="Times New Roman"/>
          <w:bCs/>
          <w:szCs w:val="24"/>
        </w:rPr>
      </w:pPr>
      <w:r w:rsidRPr="00EF1BA4">
        <w:rPr>
          <w:rFonts w:ascii="新宋体" w:eastAsia="新宋体" w:hAnsi="新宋体" w:cs="Times New Roman" w:hint="eastAsia"/>
          <w:bCs/>
          <w:szCs w:val="24"/>
        </w:rPr>
        <w:t>具体服务内容、团队情况等须以采购方审定为准。</w:t>
      </w:r>
    </w:p>
    <w:p w14:paraId="3088C8A2" w14:textId="77777777" w:rsidR="00EF1BA4" w:rsidRPr="00EF1BA4" w:rsidRDefault="00EF1BA4" w:rsidP="00EF1BA4">
      <w:pPr>
        <w:rPr>
          <w:rFonts w:ascii="新宋体" w:eastAsia="新宋体" w:hAnsi="新宋体" w:cs="Times New Roman"/>
          <w:b/>
          <w:szCs w:val="24"/>
        </w:rPr>
      </w:pPr>
    </w:p>
    <w:p w14:paraId="0A85CC24" w14:textId="77777777" w:rsidR="00EF1BA4" w:rsidRPr="00EF1BA4" w:rsidRDefault="00EF1BA4" w:rsidP="00EF1BA4">
      <w:pPr>
        <w:keepNext/>
        <w:keepLines/>
        <w:spacing w:before="260" w:after="260"/>
        <w:outlineLvl w:val="2"/>
        <w:rPr>
          <w:rFonts w:ascii="新宋体" w:eastAsia="新宋体" w:hAnsi="新宋体" w:cs="Times New Roman"/>
          <w:b/>
          <w:bCs/>
          <w:kern w:val="44"/>
          <w:sz w:val="28"/>
          <w:szCs w:val="28"/>
        </w:rPr>
      </w:pPr>
      <w:r w:rsidRPr="00EF1BA4">
        <w:rPr>
          <w:rFonts w:ascii="新宋体" w:eastAsia="新宋体" w:hAnsi="新宋体" w:cs="Times New Roman" w:hint="eastAsia"/>
          <w:b/>
          <w:bCs/>
          <w:kern w:val="44"/>
          <w:sz w:val="28"/>
          <w:szCs w:val="28"/>
        </w:rPr>
        <w:t>五、项目商务要求</w:t>
      </w:r>
    </w:p>
    <w:p w14:paraId="49F53A06" w14:textId="77777777" w:rsidR="00EF1BA4" w:rsidRPr="00EF1BA4" w:rsidRDefault="00EF1BA4" w:rsidP="00EF1BA4">
      <w:pPr>
        <w:spacing w:line="360" w:lineRule="auto"/>
        <w:rPr>
          <w:rFonts w:ascii="新宋体" w:eastAsia="新宋体" w:hAnsi="新宋体" w:cs="宋体"/>
          <w:b/>
          <w:bCs/>
          <w:szCs w:val="21"/>
        </w:rPr>
      </w:pPr>
      <w:r w:rsidRPr="00EF1BA4">
        <w:rPr>
          <w:rFonts w:ascii="新宋体" w:eastAsia="新宋体" w:hAnsi="新宋体" w:cs="宋体" w:hint="eastAsia"/>
          <w:b/>
          <w:bCs/>
          <w:szCs w:val="21"/>
        </w:rPr>
        <w:t>（一）服务期限</w:t>
      </w:r>
    </w:p>
    <w:p w14:paraId="5FBFD3D1" w14:textId="77777777" w:rsidR="00EF1BA4" w:rsidRPr="00EF1BA4" w:rsidRDefault="00EF1BA4" w:rsidP="00EF1BA4">
      <w:pPr>
        <w:spacing w:line="360" w:lineRule="auto"/>
        <w:rPr>
          <w:rFonts w:ascii="新宋体" w:eastAsia="新宋体" w:hAnsi="新宋体" w:cs="宋体"/>
          <w:szCs w:val="21"/>
        </w:rPr>
      </w:pPr>
      <w:r w:rsidRPr="00EF1BA4">
        <w:rPr>
          <w:rFonts w:ascii="新宋体" w:eastAsia="新宋体" w:hAnsi="新宋体" w:cs="宋体" w:hint="eastAsia"/>
          <w:szCs w:val="21"/>
        </w:rPr>
        <w:t xml:space="preserve">自2026年1月至2026年12月。 </w:t>
      </w:r>
    </w:p>
    <w:p w14:paraId="5D2DD862" w14:textId="77777777" w:rsidR="00EF1BA4" w:rsidRPr="00EF1BA4" w:rsidRDefault="00EF1BA4" w:rsidP="00EF1BA4">
      <w:pPr>
        <w:spacing w:line="360" w:lineRule="auto"/>
        <w:rPr>
          <w:rFonts w:ascii="新宋体" w:eastAsia="新宋体" w:hAnsi="新宋体" w:cs="宋体"/>
          <w:b/>
          <w:bCs/>
          <w:szCs w:val="21"/>
        </w:rPr>
      </w:pPr>
      <w:r w:rsidRPr="00EF1BA4">
        <w:rPr>
          <w:rFonts w:ascii="新宋体" w:eastAsia="新宋体" w:hAnsi="新宋体" w:cs="宋体" w:hint="eastAsia"/>
          <w:b/>
          <w:bCs/>
          <w:szCs w:val="21"/>
        </w:rPr>
        <w:t>（二）付款方式</w:t>
      </w:r>
    </w:p>
    <w:p w14:paraId="42D3112D" w14:textId="77777777" w:rsidR="00EF1BA4" w:rsidRPr="00EF1BA4" w:rsidRDefault="00EF1BA4" w:rsidP="00EF1BA4">
      <w:pPr>
        <w:spacing w:line="360" w:lineRule="auto"/>
        <w:rPr>
          <w:rFonts w:ascii="新宋体" w:eastAsia="新宋体" w:hAnsi="新宋体" w:cs="宋体"/>
          <w:szCs w:val="21"/>
        </w:rPr>
      </w:pPr>
      <w:r w:rsidRPr="00EF1BA4">
        <w:rPr>
          <w:rFonts w:ascii="新宋体" w:eastAsia="新宋体" w:hAnsi="新宋体" w:cs="宋体" w:hint="eastAsia"/>
          <w:szCs w:val="21"/>
        </w:rPr>
        <w:t>该项目以人民币结算，分三次支付：</w:t>
      </w:r>
    </w:p>
    <w:p w14:paraId="3646C291" w14:textId="77777777" w:rsidR="00EF1BA4" w:rsidRPr="00EF1BA4" w:rsidRDefault="00EF1BA4" w:rsidP="00EF1BA4">
      <w:pPr>
        <w:spacing w:line="360" w:lineRule="auto"/>
        <w:rPr>
          <w:rFonts w:ascii="新宋体" w:eastAsia="新宋体" w:hAnsi="新宋体" w:cs="宋体"/>
          <w:szCs w:val="21"/>
        </w:rPr>
      </w:pPr>
      <w:r w:rsidRPr="00EF1BA4">
        <w:rPr>
          <w:rFonts w:ascii="新宋体" w:eastAsia="新宋体" w:hAnsi="新宋体" w:cs="宋体" w:hint="eastAsia"/>
          <w:szCs w:val="21"/>
        </w:rPr>
        <w:lastRenderedPageBreak/>
        <w:t>1.合同生效且中标人提供有效发票及相关材料后10个工作日内，采购人支付合同总价款的50%。</w:t>
      </w:r>
    </w:p>
    <w:p w14:paraId="53A2F8A3" w14:textId="77777777" w:rsidR="00EF1BA4" w:rsidRPr="00EF1BA4" w:rsidRDefault="00EF1BA4" w:rsidP="00EF1BA4">
      <w:pPr>
        <w:spacing w:line="360" w:lineRule="auto"/>
        <w:rPr>
          <w:rFonts w:ascii="新宋体" w:eastAsia="新宋体" w:hAnsi="新宋体" w:cs="宋体"/>
          <w:szCs w:val="21"/>
        </w:rPr>
      </w:pPr>
      <w:r w:rsidRPr="00EF1BA4">
        <w:rPr>
          <w:rFonts w:ascii="新宋体" w:eastAsia="新宋体" w:hAnsi="新宋体" w:cs="宋体" w:hint="eastAsia"/>
          <w:szCs w:val="21"/>
        </w:rPr>
        <w:t>2.2026年9月底前，在中标人依约履行合同义务的前提下，通过采购人验收后完成中期款支付，为合同总价款的30%。</w:t>
      </w:r>
    </w:p>
    <w:p w14:paraId="2E295564" w14:textId="77777777" w:rsidR="00EF1BA4" w:rsidRPr="00EF1BA4" w:rsidRDefault="00EF1BA4" w:rsidP="00EF1BA4">
      <w:pPr>
        <w:spacing w:line="360" w:lineRule="auto"/>
        <w:rPr>
          <w:rFonts w:ascii="新宋体" w:eastAsia="新宋体" w:hAnsi="新宋体" w:cs="宋体"/>
          <w:szCs w:val="21"/>
        </w:rPr>
      </w:pPr>
      <w:r w:rsidRPr="00EF1BA4">
        <w:rPr>
          <w:rFonts w:ascii="新宋体" w:eastAsia="新宋体" w:hAnsi="新宋体" w:cs="宋体" w:hint="eastAsia"/>
          <w:szCs w:val="21"/>
        </w:rPr>
        <w:t>3.2026年12月底前，在中标人依约履行合同义务的前提下，在项目执行完毕且通过采购人验收后拨付剩余款项。</w:t>
      </w:r>
    </w:p>
    <w:p w14:paraId="02BD9E72" w14:textId="77777777" w:rsidR="00EF1BA4" w:rsidRPr="00EF1BA4" w:rsidRDefault="00EF1BA4" w:rsidP="00EF1BA4">
      <w:pPr>
        <w:spacing w:line="360" w:lineRule="auto"/>
        <w:rPr>
          <w:rFonts w:ascii="新宋体" w:eastAsia="新宋体" w:hAnsi="新宋体" w:cs="宋体"/>
          <w:szCs w:val="21"/>
        </w:rPr>
      </w:pPr>
      <w:r w:rsidRPr="00EF1BA4">
        <w:rPr>
          <w:rFonts w:ascii="新宋体" w:eastAsia="新宋体" w:hAnsi="新宋体" w:cs="宋体" w:hint="eastAsia"/>
          <w:b/>
          <w:bCs/>
          <w:szCs w:val="21"/>
        </w:rPr>
        <w:t>（三）质量考核验收标准及违约金</w:t>
      </w:r>
    </w:p>
    <w:p w14:paraId="3F7428F9" w14:textId="77777777" w:rsidR="00EF1BA4" w:rsidRPr="00EF1BA4" w:rsidRDefault="00EF1BA4" w:rsidP="00EF1BA4">
      <w:pPr>
        <w:spacing w:line="360" w:lineRule="auto"/>
        <w:rPr>
          <w:rFonts w:ascii="新宋体" w:eastAsia="新宋体" w:hAnsi="新宋体" w:cs="宋体"/>
          <w:szCs w:val="21"/>
        </w:rPr>
      </w:pPr>
      <w:r w:rsidRPr="00EF1BA4">
        <w:rPr>
          <w:rFonts w:ascii="新宋体" w:eastAsia="新宋体" w:hAnsi="新宋体" w:cs="宋体" w:hint="eastAsia"/>
          <w:szCs w:val="21"/>
        </w:rPr>
        <w:t>1.质量考核验收标准：本项目中标人完成合同签订的服务内容，且提交的成果通过甲方验收。</w:t>
      </w:r>
    </w:p>
    <w:p w14:paraId="66549CB8" w14:textId="77777777" w:rsidR="00EF1BA4" w:rsidRPr="00EF1BA4" w:rsidRDefault="00EF1BA4" w:rsidP="00EF1BA4">
      <w:pPr>
        <w:spacing w:line="360" w:lineRule="auto"/>
        <w:rPr>
          <w:rFonts w:ascii="新宋体" w:eastAsia="新宋体" w:hAnsi="新宋体" w:cs="宋体"/>
          <w:szCs w:val="21"/>
        </w:rPr>
      </w:pPr>
      <w:r w:rsidRPr="00EF1BA4">
        <w:rPr>
          <w:rFonts w:ascii="新宋体" w:eastAsia="新宋体" w:hAnsi="新宋体" w:cs="宋体" w:hint="eastAsia"/>
          <w:szCs w:val="21"/>
        </w:rPr>
        <w:t>2.违约金：以合同签订为准。</w:t>
      </w:r>
    </w:p>
    <w:p w14:paraId="570D1B87" w14:textId="77777777" w:rsidR="00EF1BA4" w:rsidRPr="00EF1BA4" w:rsidRDefault="00EF1BA4" w:rsidP="00EF1BA4">
      <w:pPr>
        <w:keepNext/>
        <w:keepLines/>
        <w:spacing w:before="260" w:after="260"/>
        <w:outlineLvl w:val="2"/>
        <w:rPr>
          <w:rFonts w:ascii="新宋体" w:eastAsia="新宋体" w:hAnsi="新宋体" w:cs="Times New Roman"/>
          <w:b/>
          <w:bCs/>
          <w:kern w:val="44"/>
          <w:sz w:val="28"/>
          <w:szCs w:val="28"/>
        </w:rPr>
      </w:pPr>
      <w:r w:rsidRPr="00EF1BA4">
        <w:rPr>
          <w:rFonts w:ascii="新宋体" w:eastAsia="新宋体" w:hAnsi="新宋体" w:cs="Times New Roman" w:hint="eastAsia"/>
          <w:b/>
          <w:bCs/>
          <w:kern w:val="44"/>
          <w:sz w:val="28"/>
          <w:szCs w:val="28"/>
        </w:rPr>
        <w:t>六、投标报价</w:t>
      </w:r>
    </w:p>
    <w:p w14:paraId="2CE5FE55" w14:textId="77777777" w:rsidR="00EF1BA4" w:rsidRPr="00EF1BA4" w:rsidRDefault="00EF1BA4" w:rsidP="00EF1BA4">
      <w:pPr>
        <w:spacing w:line="360" w:lineRule="auto"/>
        <w:rPr>
          <w:rFonts w:ascii="新宋体" w:eastAsia="新宋体" w:hAnsi="新宋体" w:cs="宋体"/>
          <w:szCs w:val="21"/>
        </w:rPr>
      </w:pPr>
      <w:r w:rsidRPr="00EF1BA4">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EF1BA4">
        <w:rPr>
          <w:rFonts w:ascii="新宋体" w:eastAsia="新宋体" w:hAnsi="新宋体" w:cs="宋体" w:hint="eastAsia"/>
          <w:szCs w:val="21"/>
        </w:rPr>
        <w:t>签定</w:t>
      </w:r>
      <w:proofErr w:type="gramEnd"/>
      <w:r w:rsidRPr="00EF1BA4">
        <w:rPr>
          <w:rFonts w:ascii="新宋体" w:eastAsia="新宋体" w:hAnsi="新宋体" w:cs="宋体" w:hint="eastAsia"/>
          <w:szCs w:val="21"/>
        </w:rPr>
        <w:t>的合同金额，合同期限内不做调整。</w:t>
      </w:r>
    </w:p>
    <w:p w14:paraId="0E5AD920" w14:textId="77777777" w:rsidR="00EF1BA4" w:rsidRPr="00EF1BA4" w:rsidRDefault="00EF1BA4" w:rsidP="00EF1BA4">
      <w:pPr>
        <w:spacing w:line="360" w:lineRule="auto"/>
        <w:rPr>
          <w:rFonts w:ascii="新宋体" w:eastAsia="新宋体" w:hAnsi="新宋体" w:cs="宋体"/>
          <w:szCs w:val="21"/>
        </w:rPr>
      </w:pPr>
      <w:r w:rsidRPr="00EF1BA4">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E4856B9" w14:textId="77777777" w:rsidR="00EF1BA4" w:rsidRPr="00EF1BA4" w:rsidRDefault="00EF1BA4" w:rsidP="00EF1BA4">
      <w:pPr>
        <w:spacing w:line="360" w:lineRule="auto"/>
        <w:rPr>
          <w:rFonts w:ascii="新宋体" w:eastAsia="新宋体" w:hAnsi="新宋体" w:cs="宋体"/>
          <w:szCs w:val="21"/>
        </w:rPr>
      </w:pPr>
      <w:r w:rsidRPr="00EF1BA4">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4833D697" w14:textId="77777777" w:rsidR="00EF1BA4" w:rsidRPr="00EF1BA4" w:rsidRDefault="00EF1BA4" w:rsidP="00EF1BA4">
      <w:pPr>
        <w:spacing w:line="360" w:lineRule="auto"/>
        <w:rPr>
          <w:rFonts w:ascii="新宋体" w:eastAsia="新宋体" w:hAnsi="新宋体" w:cs="宋体"/>
          <w:szCs w:val="21"/>
        </w:rPr>
      </w:pPr>
      <w:r w:rsidRPr="00EF1BA4">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EF1BA4">
        <w:rPr>
          <w:rFonts w:ascii="新宋体" w:eastAsia="新宋体" w:hAnsi="新宋体" w:cs="宋体" w:hint="eastAsia"/>
          <w:szCs w:val="21"/>
        </w:rPr>
        <w:t>中项目</w:t>
      </w:r>
      <w:proofErr w:type="gramEnd"/>
      <w:r w:rsidRPr="00EF1BA4">
        <w:rPr>
          <w:rFonts w:ascii="新宋体" w:eastAsia="新宋体" w:hAnsi="新宋体" w:cs="宋体" w:hint="eastAsia"/>
          <w:szCs w:val="21"/>
        </w:rPr>
        <w:t>和数量填报综合单价或总价。投标人未</w:t>
      </w:r>
      <w:proofErr w:type="gramStart"/>
      <w:r w:rsidRPr="00EF1BA4">
        <w:rPr>
          <w:rFonts w:ascii="新宋体" w:eastAsia="新宋体" w:hAnsi="新宋体" w:cs="宋体" w:hint="eastAsia"/>
          <w:szCs w:val="21"/>
        </w:rPr>
        <w:t>填综合</w:t>
      </w:r>
      <w:proofErr w:type="gramEnd"/>
      <w:r w:rsidRPr="00EF1BA4">
        <w:rPr>
          <w:rFonts w:ascii="新宋体" w:eastAsia="新宋体" w:hAnsi="新宋体" w:cs="宋体" w:hint="eastAsia"/>
          <w:szCs w:val="21"/>
        </w:rPr>
        <w:t>单价或总价的项目，在实施后，将不得以支付，并视作该项费用已包括在其它有价款的综合单价或总价内。</w:t>
      </w:r>
    </w:p>
    <w:p w14:paraId="07BC4177" w14:textId="77777777" w:rsidR="00EF1BA4" w:rsidRPr="00EF1BA4" w:rsidRDefault="00EF1BA4" w:rsidP="00EF1BA4">
      <w:pPr>
        <w:spacing w:line="360" w:lineRule="auto"/>
        <w:rPr>
          <w:rFonts w:ascii="新宋体" w:eastAsia="新宋体" w:hAnsi="新宋体" w:cs="宋体"/>
          <w:szCs w:val="21"/>
        </w:rPr>
      </w:pPr>
      <w:r w:rsidRPr="00EF1BA4">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5C282734" w14:textId="77777777" w:rsidR="00EF1BA4" w:rsidRPr="00EF1BA4" w:rsidRDefault="00EF1BA4" w:rsidP="00EF1BA4">
      <w:pPr>
        <w:spacing w:line="360" w:lineRule="auto"/>
        <w:rPr>
          <w:rFonts w:ascii="新宋体" w:eastAsia="新宋体" w:hAnsi="新宋体" w:cs="宋体"/>
          <w:szCs w:val="21"/>
        </w:rPr>
      </w:pPr>
      <w:r w:rsidRPr="00EF1BA4">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5C7B9FB" w14:textId="51D94C3B" w:rsidR="00F516D7" w:rsidRPr="00EF1BA4" w:rsidRDefault="00F516D7">
      <w:bookmarkStart w:id="0" w:name="_GoBack"/>
      <w:bookmarkEnd w:id="0"/>
    </w:p>
    <w:sectPr w:rsidR="00F516D7" w:rsidRPr="00EF1B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62D2F4" w14:textId="77777777" w:rsidR="00EF1BA4" w:rsidRDefault="00EF1BA4" w:rsidP="00EF1BA4">
      <w:r>
        <w:separator/>
      </w:r>
    </w:p>
  </w:endnote>
  <w:endnote w:type="continuationSeparator" w:id="0">
    <w:p w14:paraId="492592B4" w14:textId="77777777" w:rsidR="00EF1BA4" w:rsidRDefault="00EF1BA4" w:rsidP="00EF1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F0F275" w14:textId="77777777" w:rsidR="00EF1BA4" w:rsidRDefault="00EF1BA4" w:rsidP="00EF1BA4">
      <w:r>
        <w:separator/>
      </w:r>
    </w:p>
  </w:footnote>
  <w:footnote w:type="continuationSeparator" w:id="0">
    <w:p w14:paraId="42CACB1B" w14:textId="77777777" w:rsidR="00EF1BA4" w:rsidRDefault="00EF1BA4" w:rsidP="00EF1B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EF1BA4"/>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1B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1BA4"/>
    <w:rPr>
      <w:sz w:val="18"/>
      <w:szCs w:val="18"/>
    </w:rPr>
  </w:style>
  <w:style w:type="paragraph" w:styleId="a4">
    <w:name w:val="footer"/>
    <w:basedOn w:val="a"/>
    <w:link w:val="Char0"/>
    <w:uiPriority w:val="99"/>
    <w:unhideWhenUsed/>
    <w:rsid w:val="00EF1BA4"/>
    <w:pPr>
      <w:tabs>
        <w:tab w:val="center" w:pos="4153"/>
        <w:tab w:val="right" w:pos="8306"/>
      </w:tabs>
      <w:snapToGrid w:val="0"/>
      <w:jc w:val="left"/>
    </w:pPr>
    <w:rPr>
      <w:sz w:val="18"/>
      <w:szCs w:val="18"/>
    </w:rPr>
  </w:style>
  <w:style w:type="character" w:customStyle="1" w:styleId="Char0">
    <w:name w:val="页脚 Char"/>
    <w:basedOn w:val="a0"/>
    <w:link w:val="a4"/>
    <w:uiPriority w:val="99"/>
    <w:rsid w:val="00EF1BA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1B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1BA4"/>
    <w:rPr>
      <w:sz w:val="18"/>
      <w:szCs w:val="18"/>
    </w:rPr>
  </w:style>
  <w:style w:type="paragraph" w:styleId="a4">
    <w:name w:val="footer"/>
    <w:basedOn w:val="a"/>
    <w:link w:val="Char0"/>
    <w:uiPriority w:val="99"/>
    <w:unhideWhenUsed/>
    <w:rsid w:val="00EF1BA4"/>
    <w:pPr>
      <w:tabs>
        <w:tab w:val="center" w:pos="4153"/>
        <w:tab w:val="right" w:pos="8306"/>
      </w:tabs>
      <w:snapToGrid w:val="0"/>
      <w:jc w:val="left"/>
    </w:pPr>
    <w:rPr>
      <w:sz w:val="18"/>
      <w:szCs w:val="18"/>
    </w:rPr>
  </w:style>
  <w:style w:type="character" w:customStyle="1" w:styleId="Char0">
    <w:name w:val="页脚 Char"/>
    <w:basedOn w:val="a0"/>
    <w:link w:val="a4"/>
    <w:uiPriority w:val="99"/>
    <w:rsid w:val="00EF1BA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205</Words>
  <Characters>1172</Characters>
  <Application>Microsoft Office Word</Application>
  <DocSecurity>0</DocSecurity>
  <Lines>9</Lines>
  <Paragraphs>2</Paragraphs>
  <ScaleCrop>false</ScaleCrop>
  <Company/>
  <LinksUpToDate>false</LinksUpToDate>
  <CharactersWithSpaces>1375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2025-12-16T06:54:00Z</dcterms:modified>
</cp:coreProperties>
</file>