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8C2" w:rsidRDefault="005D28C2" w:rsidP="005D28C2">
      <w:pPr>
        <w:rPr>
          <w:rFonts w:ascii="新宋体" w:eastAsia="新宋体" w:hAnsi="新宋体"/>
          <w:b/>
          <w:bCs/>
          <w:szCs w:val="21"/>
        </w:rPr>
      </w:pPr>
    </w:p>
    <w:p w:rsidR="005D28C2" w:rsidRDefault="005D28C2" w:rsidP="005D28C2">
      <w:pPr>
        <w:pStyle w:val="3"/>
        <w:rPr>
          <w:rFonts w:ascii="新宋体" w:eastAsia="新宋体" w:hAnsi="新宋体"/>
          <w:kern w:val="44"/>
          <w:szCs w:val="28"/>
        </w:rPr>
      </w:pPr>
      <w:r>
        <w:rPr>
          <w:rFonts w:ascii="新宋体" w:eastAsia="新宋体" w:hAnsi="新宋体" w:hint="eastAsia"/>
          <w:kern w:val="44"/>
          <w:szCs w:val="28"/>
        </w:rPr>
        <w:t>项目技术要求</w:t>
      </w:r>
    </w:p>
    <w:p w:rsidR="005D28C2" w:rsidRDefault="005D28C2" w:rsidP="005D28C2">
      <w:pPr>
        <w:spacing w:line="360" w:lineRule="auto"/>
        <w:rPr>
          <w:rFonts w:ascii="新宋体" w:eastAsia="新宋体" w:hAnsi="新宋体" w:cs="宋体"/>
          <w:b/>
          <w:kern w:val="0"/>
          <w:szCs w:val="21"/>
        </w:rPr>
      </w:pPr>
      <w:r>
        <w:rPr>
          <w:rFonts w:ascii="新宋体" w:eastAsia="新宋体" w:hAnsi="新宋体" w:cs="宋体" w:hint="eastAsia"/>
          <w:b/>
          <w:kern w:val="0"/>
          <w:szCs w:val="21"/>
        </w:rPr>
        <w:t>一、总体要求</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1、货物供应要求：</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需保证全年365天正常送货。除不可抗力因素，需提供举证材料并给出相应方案。</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2、供货时间要求：</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根据采购方要求按照下货单需求供货，即在规定时间内,按质按量按时将货物送至指定地点,中标供应商如供货超出约定时间 30 分钟的,则将扣除当日货款的 10%作为违约处罚；超时60分钟及以上从而导致采购方食堂无法正常运作的，中标供应商应按当天送货价款总额赔偿采购方损失，每月累计超时3次或以上的，采购方有权终止合同。</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3、食品溯源要求:</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对食品供应链进行明确，所有食品的来源必须清晰，包装食品要有 QS标志。食品生产企业必须获得工业产品生产许可证,(QS)来源应当是受到政府部门监管的具有市场流通或相关资质的生产厂家，生产食品的源头与中标供应商要有固定的合法的供应关系，严禁收购非标准产品供应。投标文件需对食品的来源和质量标准要有详尽的描述,验收须按国家标准和感官标准。应当建立专门台账，按深圳市《食品进货索证和台账登记本》模板,按格式如实记录配送给采购方的各类物品，留存相关检验合格证明、资质证明、营业执照等有效资料，并可追踪溯源,采购方有权定期检查。</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4、食品安全要求及人员安全要求：</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中标供应商的食品必须符合国家有关部门规定的食品安全标准,如果因中标供应商所供货的食品造成采购方就餐人员食物中毒的,经卫生防疫部门鉴定，中标供应商须承担全部法律责任并</w:t>
      </w:r>
      <w:proofErr w:type="gramStart"/>
      <w:r>
        <w:rPr>
          <w:rFonts w:ascii="新宋体" w:eastAsia="新宋体" w:hAnsi="新宋体" w:cs="宋体" w:hint="eastAsia"/>
          <w:kern w:val="0"/>
          <w:szCs w:val="21"/>
        </w:rPr>
        <w:t>作出</w:t>
      </w:r>
      <w:proofErr w:type="gramEnd"/>
      <w:r>
        <w:rPr>
          <w:rFonts w:ascii="新宋体" w:eastAsia="新宋体" w:hAnsi="新宋体" w:cs="宋体" w:hint="eastAsia"/>
          <w:kern w:val="0"/>
          <w:szCs w:val="21"/>
        </w:rPr>
        <w:t>全部的经济赔偿。中标供应商配送人员在服务过程中如遇到人员伤亡事故由中标供应商负全部责任，与采购方无关。所供食品均符合《国家食品卫生标准》《中华人民共和国食品安全法》《国家食品卫生标准》《动物检疫法》和《农产品质量安全标准》等相关规定。</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5、响应机制：</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（1）若送货时有质量不合格、错送、漏送的,中标供应商应在 1 小时内负责更换、补齐。如因质量不合格，且未及时补齐的，采购方有权扣除当天货款10%。采购方如有需要临时加送食材的（采购单位应提前 30 分钟通知中标供应商），中标供应商必须无条件在 1小时</w:t>
      </w:r>
      <w:r>
        <w:rPr>
          <w:rFonts w:ascii="新宋体" w:eastAsia="新宋体" w:hAnsi="新宋体" w:cs="宋体" w:hint="eastAsia"/>
          <w:kern w:val="0"/>
          <w:szCs w:val="21"/>
        </w:rPr>
        <w:lastRenderedPageBreak/>
        <w:t>内送达采购方指定的地点。如确有短时的阶段性货物短缺,需与采购方沟通并取得同意，不得以货物短缺为由拒绝供货</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2）中标供应商若有特殊情况，无法按时配送的，需提前告知采购方，并与采购方重新约定配送时间。在告知采购方后，中标供应商配送到达时间不得超过约定时间1小时；如中标供应商在规定时间内没有配送到，采购方有权自行采购，由此造成的损失将由中标供应商全部承担。供应商除不可抗力,不得因其他任何理由延迟送货。采购方如遇特殊情况需推迟送货,应提前通知中标供应商。</w:t>
      </w:r>
    </w:p>
    <w:p w:rsidR="005D28C2" w:rsidRDefault="005D28C2" w:rsidP="005D28C2">
      <w:pPr>
        <w:spacing w:line="360" w:lineRule="auto"/>
        <w:rPr>
          <w:rFonts w:ascii="新宋体" w:eastAsia="新宋体" w:hAnsi="新宋体" w:cs="宋体"/>
          <w:b/>
          <w:kern w:val="0"/>
          <w:szCs w:val="21"/>
        </w:rPr>
      </w:pPr>
      <w:r>
        <w:rPr>
          <w:rFonts w:ascii="新宋体" w:eastAsia="新宋体" w:hAnsi="新宋体" w:cs="宋体" w:hint="eastAsia"/>
          <w:b/>
          <w:kern w:val="0"/>
          <w:szCs w:val="21"/>
        </w:rPr>
        <w:t>二、产品配送要求</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1、送货车辆应保持清洁；食品堆放科学合理，避免造成食品的交叉污染；如对温度有要求的食品应确定食品的温度，记录送货车辆温度，并记录存档。在本环节中应保证冷藏食品脱离冷</w:t>
      </w:r>
      <w:proofErr w:type="gramStart"/>
      <w:r>
        <w:rPr>
          <w:rFonts w:ascii="新宋体" w:eastAsia="新宋体" w:hAnsi="新宋体" w:cs="宋体" w:hint="eastAsia"/>
          <w:kern w:val="0"/>
          <w:szCs w:val="21"/>
        </w:rPr>
        <w:t>链时间</w:t>
      </w:r>
      <w:proofErr w:type="gramEnd"/>
      <w:r>
        <w:rPr>
          <w:rFonts w:ascii="新宋体" w:eastAsia="新宋体" w:hAnsi="新宋体" w:cs="宋体" w:hint="eastAsia"/>
          <w:kern w:val="0"/>
          <w:szCs w:val="21"/>
        </w:rPr>
        <w:t>不得超过20分钟，冷冻食品脱离冷</w:t>
      </w:r>
      <w:proofErr w:type="gramStart"/>
      <w:r>
        <w:rPr>
          <w:rFonts w:ascii="新宋体" w:eastAsia="新宋体" w:hAnsi="新宋体" w:cs="宋体" w:hint="eastAsia"/>
          <w:kern w:val="0"/>
          <w:szCs w:val="21"/>
        </w:rPr>
        <w:t>链时间</w:t>
      </w:r>
      <w:proofErr w:type="gramEnd"/>
      <w:r>
        <w:rPr>
          <w:rFonts w:ascii="新宋体" w:eastAsia="新宋体" w:hAnsi="新宋体" w:cs="宋体" w:hint="eastAsia"/>
          <w:kern w:val="0"/>
          <w:szCs w:val="21"/>
        </w:rPr>
        <w:t>不得超过30分钟。</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2、中标供应商应</w:t>
      </w:r>
      <w:proofErr w:type="gramStart"/>
      <w:r>
        <w:rPr>
          <w:rFonts w:ascii="新宋体" w:eastAsia="新宋体" w:hAnsi="新宋体" w:cs="宋体" w:hint="eastAsia"/>
          <w:kern w:val="0"/>
          <w:szCs w:val="21"/>
        </w:rPr>
        <w:t>根据食材的</w:t>
      </w:r>
      <w:proofErr w:type="gramEnd"/>
      <w:r>
        <w:rPr>
          <w:rFonts w:ascii="新宋体" w:eastAsia="新宋体" w:hAnsi="新宋体" w:cs="宋体" w:hint="eastAsia"/>
          <w:kern w:val="0"/>
          <w:szCs w:val="21"/>
        </w:rPr>
        <w:t>特点及具体运输要求,使用符合卫生要求的运输工具和容器运送食材，运输过程中应注意防尘、防雨、防晒、防污染，保证配送过程中所有的货品不致破损、不受污染以及不发生变质。</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3、需要低温配送</w:t>
      </w:r>
      <w:proofErr w:type="gramStart"/>
      <w:r>
        <w:rPr>
          <w:rFonts w:ascii="新宋体" w:eastAsia="新宋体" w:hAnsi="新宋体" w:cs="宋体" w:hint="eastAsia"/>
          <w:kern w:val="0"/>
          <w:szCs w:val="21"/>
        </w:rPr>
        <w:t>的食材</w:t>
      </w:r>
      <w:proofErr w:type="gramEnd"/>
      <w:r>
        <w:rPr>
          <w:rFonts w:ascii="新宋体" w:eastAsia="新宋体" w:hAnsi="新宋体" w:cs="宋体" w:hint="eastAsia"/>
          <w:kern w:val="0"/>
          <w:szCs w:val="21"/>
        </w:rPr>
        <w:t>,运输前应对车厢进行预冷，并应在运输开始前达到产品运输需要的温度（产品标准规定的运输条件或标签明示的储存条件），运输过程中的温度应该实时连续监控。</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4、运输配送容器和车辆必须安全、无害,应保持清洁卫生，无泥沙、灰尘、铁锈、水渍和油渍等，车厢的卫生条件能满足承运食品要求,车厢内无异物、无异味、无虫害。应根据食品的类型、特性、季节、运输距离等选择不同的运输车辆和运输路线，同一运输车辆运输不同食品及多点装卸食品时，应根据食品特性,做好分装、分离或分隔,并存放在符合食品贮存温度要求的区域。</w:t>
      </w:r>
    </w:p>
    <w:p w:rsidR="005D28C2" w:rsidRDefault="005D28C2" w:rsidP="005D28C2">
      <w:pPr>
        <w:spacing w:line="360" w:lineRule="auto"/>
        <w:rPr>
          <w:rFonts w:ascii="新宋体" w:eastAsia="新宋体" w:hAnsi="新宋体" w:cs="宋体"/>
          <w:b/>
          <w:kern w:val="0"/>
          <w:szCs w:val="21"/>
        </w:rPr>
      </w:pPr>
      <w:r>
        <w:rPr>
          <w:rFonts w:ascii="新宋体" w:eastAsia="新宋体" w:hAnsi="新宋体" w:cs="宋体" w:hint="eastAsia"/>
          <w:b/>
          <w:kern w:val="0"/>
          <w:szCs w:val="21"/>
        </w:rPr>
        <w:t>三、交货时间、交货地点</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1、中标供应商负责将所有物料配送到采购方指定的地点，物料经采购方当场验收质量和数量后，将订货单一并交于当日采购方指定的收货人员，由收货人员签名确认后，将作为有效结算单据。</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2、中标供应商须按采购方订单规定的交货时间、地点，准确交货。</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 xml:space="preserve">3、如需分批交货，中标供应商也应按照订单所注明的时间送货。 </w:t>
      </w:r>
    </w:p>
    <w:p w:rsidR="005D28C2" w:rsidRDefault="005D28C2" w:rsidP="005D28C2">
      <w:pPr>
        <w:spacing w:line="360" w:lineRule="auto"/>
        <w:rPr>
          <w:rFonts w:ascii="新宋体" w:eastAsia="新宋体" w:hAnsi="新宋体" w:cs="宋体"/>
          <w:b/>
          <w:kern w:val="0"/>
          <w:szCs w:val="21"/>
        </w:rPr>
      </w:pPr>
      <w:r>
        <w:rPr>
          <w:rFonts w:ascii="新宋体" w:eastAsia="新宋体" w:hAnsi="新宋体" w:cs="宋体" w:hint="eastAsia"/>
          <w:b/>
          <w:kern w:val="0"/>
          <w:szCs w:val="21"/>
        </w:rPr>
        <w:t>四、食品送货及质量验收</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食品应清洁并符合验收标准；食品到达目的地时外包装完整，无损伤、腐烂现象，无寄生虫</w:t>
      </w:r>
      <w:r>
        <w:rPr>
          <w:rFonts w:ascii="新宋体" w:eastAsia="新宋体" w:hAnsi="新宋体" w:cs="宋体" w:hint="eastAsia"/>
          <w:kern w:val="0"/>
          <w:szCs w:val="21"/>
        </w:rPr>
        <w:lastRenderedPageBreak/>
        <w:t>或已受虫害现象；对温度有要求的食品应确定食品的温度与包装上指示温度一致，冷冻食品没有曾经解冻痕迹或软化现象，包装呈干爽状态。</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1、检验流程:一是要作好卸货前的检查。验收人员卸货前应对场地和验收设备做好准备，并对商品的外观质量进行初步了解。二是应采取当场验收的方式，验收人须认真检验食品的质量要求,按索证→过磅→入库的程序完成验收；三是须进行抽查验收，抽查</w:t>
      </w:r>
      <w:proofErr w:type="gramStart"/>
      <w:r>
        <w:rPr>
          <w:rFonts w:ascii="新宋体" w:eastAsia="新宋体" w:hAnsi="新宋体" w:cs="宋体" w:hint="eastAsia"/>
          <w:kern w:val="0"/>
          <w:szCs w:val="21"/>
        </w:rPr>
        <w:t>样本数视实际情况</w:t>
      </w:r>
      <w:proofErr w:type="gramEnd"/>
      <w:r>
        <w:rPr>
          <w:rFonts w:ascii="新宋体" w:eastAsia="新宋体" w:hAnsi="新宋体" w:cs="宋体" w:hint="eastAsia"/>
          <w:kern w:val="0"/>
          <w:szCs w:val="21"/>
        </w:rPr>
        <w:t>而定，一般不超过 10%。四是验收工作人员应比较相关文件，以确保食品品种符合要求（详见附件）。如确定有所差异,应即刻通知送货人员。如发现食品有损坏的情况，应在相关单据上记录所有损坏情况。建议对货物损坏情况进行拍照并存档。对于食品验收的全部信息数据,采购方的验收人员应和中标人一起确认，并保留双方签字单据。</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2、退（补）货流程：采购方将对货物进行核验，对不符合规格要求的商品，中标供应商必须无条件退货，并及时加以更换，确保采购方能正常就餐。</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3、验收记录：中标供应商应定时定点配送,并与收货方核对确认交接食品种类、规格及数量等,</w:t>
      </w:r>
      <w:proofErr w:type="gramStart"/>
      <w:r>
        <w:rPr>
          <w:rFonts w:ascii="新宋体" w:eastAsia="新宋体" w:hAnsi="新宋体" w:cs="宋体" w:hint="eastAsia"/>
          <w:kern w:val="0"/>
          <w:szCs w:val="21"/>
        </w:rPr>
        <w:t>核实误后进行</w:t>
      </w:r>
      <w:proofErr w:type="gramEnd"/>
      <w:r>
        <w:rPr>
          <w:rFonts w:ascii="新宋体" w:eastAsia="新宋体" w:hAnsi="新宋体" w:cs="宋体" w:hint="eastAsia"/>
          <w:kern w:val="0"/>
          <w:szCs w:val="21"/>
        </w:rPr>
        <w:t>交接签收，送货清单一式四份，双方各执二份。双方确认品名、数量、价格，且不得涂改，双方签字确认，作为送、收货和当月结算的凭证，否则一律不予结算。</w:t>
      </w:r>
    </w:p>
    <w:p w:rsidR="005D28C2" w:rsidRDefault="005D28C2" w:rsidP="005D28C2">
      <w:pPr>
        <w:spacing w:line="360" w:lineRule="auto"/>
        <w:rPr>
          <w:rFonts w:ascii="新宋体" w:eastAsia="新宋体" w:hAnsi="新宋体" w:cs="宋体"/>
          <w:kern w:val="0"/>
          <w:szCs w:val="21"/>
        </w:rPr>
      </w:pPr>
      <w:r>
        <w:rPr>
          <w:rFonts w:ascii="新宋体" w:eastAsia="新宋体" w:hAnsi="新宋体" w:cs="宋体" w:hint="eastAsia"/>
          <w:kern w:val="0"/>
          <w:szCs w:val="21"/>
        </w:rPr>
        <w:t>4、中标供应商应在送货前提前通知采购方送货时间,以便做好交收工作。如中标供应</w:t>
      </w:r>
      <w:proofErr w:type="gramStart"/>
      <w:r>
        <w:rPr>
          <w:rFonts w:ascii="新宋体" w:eastAsia="新宋体" w:hAnsi="新宋体" w:cs="宋体" w:hint="eastAsia"/>
          <w:kern w:val="0"/>
          <w:szCs w:val="21"/>
        </w:rPr>
        <w:t>商未能</w:t>
      </w:r>
      <w:proofErr w:type="gramEnd"/>
      <w:r>
        <w:rPr>
          <w:rFonts w:ascii="新宋体" w:eastAsia="新宋体" w:hAnsi="新宋体" w:cs="宋体" w:hint="eastAsia"/>
          <w:kern w:val="0"/>
          <w:szCs w:val="21"/>
        </w:rPr>
        <w:t>按时交货的。采购方有权自行采购，并由中标供应商承担因此产生的一切损失和费用(包括直接经济损失和间接经济损失)</w:t>
      </w:r>
    </w:p>
    <w:p w:rsidR="005D28C2" w:rsidRDefault="005D28C2" w:rsidP="005D28C2">
      <w:pPr>
        <w:spacing w:line="360" w:lineRule="auto"/>
        <w:rPr>
          <w:rFonts w:ascii="新宋体" w:eastAsia="新宋体" w:hAnsi="新宋体"/>
          <w:b/>
        </w:rPr>
      </w:pPr>
      <w:r>
        <w:rPr>
          <w:rFonts w:ascii="新宋体" w:eastAsia="新宋体" w:hAnsi="新宋体" w:hint="eastAsia"/>
          <w:b/>
        </w:rPr>
        <w:t>五、食品总体质量要求</w:t>
      </w:r>
    </w:p>
    <w:p w:rsidR="005D28C2" w:rsidRDefault="005D28C2" w:rsidP="005D28C2">
      <w:pPr>
        <w:spacing w:line="360" w:lineRule="auto"/>
        <w:rPr>
          <w:rFonts w:ascii="新宋体" w:eastAsia="新宋体" w:hAnsi="新宋体"/>
        </w:rPr>
      </w:pPr>
      <w:r>
        <w:rPr>
          <w:rFonts w:ascii="新宋体" w:eastAsia="新宋体" w:hAnsi="新宋体" w:hint="eastAsia"/>
        </w:rPr>
        <w:t>（一）肉类(含生鲜、冻品、鱼类、熟食等）</w:t>
      </w:r>
    </w:p>
    <w:p w:rsidR="005D28C2" w:rsidRDefault="005D28C2" w:rsidP="005D28C2">
      <w:pPr>
        <w:spacing w:line="360" w:lineRule="auto"/>
        <w:rPr>
          <w:rFonts w:ascii="新宋体" w:eastAsia="新宋体" w:hAnsi="新宋体"/>
        </w:rPr>
      </w:pPr>
      <w:r>
        <w:rPr>
          <w:rFonts w:ascii="新宋体" w:eastAsia="新宋体" w:hAnsi="新宋体" w:hint="eastAsia"/>
        </w:rPr>
        <w:t>1、产品总体质量要求：</w:t>
      </w:r>
    </w:p>
    <w:p w:rsidR="005D28C2" w:rsidRDefault="005D28C2" w:rsidP="005D28C2">
      <w:pPr>
        <w:spacing w:line="360" w:lineRule="auto"/>
        <w:rPr>
          <w:rFonts w:ascii="新宋体" w:eastAsia="新宋体" w:hAnsi="新宋体"/>
        </w:rPr>
      </w:pPr>
      <w:r>
        <w:rPr>
          <w:rFonts w:ascii="新宋体" w:eastAsia="新宋体" w:hAnsi="新宋体" w:hint="eastAsia"/>
        </w:rPr>
        <w:t>（1）所供货物应保持较好的外观和质量等级，符合国家食品部门的有关标准，保证无异味、无霉烂变质，肉类保证来源于正规肉屠宰场，供货时须提交屠宰场的验收单及当批次有效的动物检疫合格证复印件（原件备查），新鲜肉确保每日新鲜，为当天正规屠宰场宰杀的新鲜肉，送货车辆实行运输过程冷链不中断，采用冷藏车配送，保证热鲜肉类中心温度控制在15℃以下；冷冻肉要求</w:t>
      </w:r>
      <w:proofErr w:type="gramStart"/>
      <w:r>
        <w:rPr>
          <w:rFonts w:ascii="新宋体" w:eastAsia="新宋体" w:hAnsi="新宋体" w:hint="eastAsia"/>
        </w:rPr>
        <w:t>肉体冻实而</w:t>
      </w:r>
      <w:proofErr w:type="gramEnd"/>
      <w:r>
        <w:rPr>
          <w:rFonts w:ascii="新宋体" w:eastAsia="新宋体" w:hAnsi="新宋体" w:hint="eastAsia"/>
        </w:rPr>
        <w:t>坚硬，无化冻现象，肉质紧密而有弹性，色泽均匀，不粘手，交货时干净、新鲜、无异味；冷冻鱼类要求鱼眼睛清亮，角膜透明，鳞片上覆有冻结的透明黏液层，皮肤天然色泽明显。</w:t>
      </w:r>
    </w:p>
    <w:p w:rsidR="005D28C2" w:rsidRDefault="005D28C2" w:rsidP="005D28C2">
      <w:pPr>
        <w:spacing w:line="360" w:lineRule="auto"/>
        <w:rPr>
          <w:rFonts w:ascii="新宋体" w:eastAsia="新宋体" w:hAnsi="新宋体"/>
        </w:rPr>
      </w:pPr>
      <w:r>
        <w:rPr>
          <w:rFonts w:ascii="新宋体" w:eastAsia="新宋体" w:hAnsi="新宋体" w:hint="eastAsia"/>
        </w:rPr>
        <w:t>（2）冷冻禽类食品解冻后净重量不少于 90％，冷冻肉类食品解冻后净重量不少于 92%，冷冻水产类食品解冻后净重量不少于 82%，解冻时间为 4 小时以内（室温 20℃）。所有冷冻食品要求清晰列出产品品牌、规格、类型、包装方式、包装净重、含冰量等相关参数。</w:t>
      </w:r>
    </w:p>
    <w:p w:rsidR="005D28C2" w:rsidRDefault="005D28C2" w:rsidP="005D28C2">
      <w:pPr>
        <w:spacing w:line="360" w:lineRule="auto"/>
        <w:rPr>
          <w:rFonts w:ascii="新宋体" w:eastAsia="新宋体" w:hAnsi="新宋体"/>
        </w:rPr>
      </w:pPr>
      <w:r>
        <w:rPr>
          <w:rFonts w:ascii="新宋体" w:eastAsia="新宋体" w:hAnsi="新宋体" w:hint="eastAsia"/>
        </w:rPr>
        <w:lastRenderedPageBreak/>
        <w:t>（3）熟食包括烧鸡、烧鸭、烧鹅等。熟食（</w:t>
      </w:r>
      <w:proofErr w:type="gramStart"/>
      <w:r>
        <w:rPr>
          <w:rFonts w:ascii="新宋体" w:eastAsia="新宋体" w:hAnsi="新宋体" w:hint="eastAsia"/>
        </w:rPr>
        <w:t>特别是鲜制熟食</w:t>
      </w:r>
      <w:proofErr w:type="gramEnd"/>
      <w:r>
        <w:rPr>
          <w:rFonts w:ascii="新宋体" w:eastAsia="新宋体" w:hAnsi="新宋体" w:hint="eastAsia"/>
        </w:rPr>
        <w:t>）的保质期较短，保鲜要求高，供应的熟食需保证产品的品质。</w:t>
      </w:r>
    </w:p>
    <w:p w:rsidR="005D28C2" w:rsidRDefault="005D28C2" w:rsidP="005D28C2">
      <w:pPr>
        <w:spacing w:line="360" w:lineRule="auto"/>
        <w:rPr>
          <w:rFonts w:ascii="新宋体" w:eastAsia="新宋体" w:hAnsi="新宋体"/>
        </w:rPr>
      </w:pPr>
      <w:r>
        <w:rPr>
          <w:rFonts w:ascii="新宋体" w:eastAsia="新宋体" w:hAnsi="新宋体" w:hint="eastAsia"/>
        </w:rPr>
        <w:t>（4）供应商提供猪、牛肉类、家禽类及肉制品应有《卫生检疫报告》、《产品合格证》等资质证明。（供应商提供相关证明材料扫描件）</w:t>
      </w:r>
    </w:p>
    <w:p w:rsidR="005D28C2" w:rsidRDefault="005D28C2" w:rsidP="005D28C2">
      <w:pPr>
        <w:spacing w:line="360" w:lineRule="auto"/>
        <w:rPr>
          <w:rFonts w:ascii="新宋体" w:eastAsia="新宋体" w:hAnsi="新宋体"/>
        </w:rPr>
      </w:pPr>
      <w:r>
        <w:rPr>
          <w:rFonts w:ascii="新宋体" w:eastAsia="新宋体" w:hAnsi="新宋体" w:hint="eastAsia"/>
        </w:rPr>
        <w:t>（二）蔬菜类</w:t>
      </w:r>
    </w:p>
    <w:p w:rsidR="005D28C2" w:rsidRDefault="005D28C2" w:rsidP="005D28C2">
      <w:pPr>
        <w:spacing w:line="360" w:lineRule="auto"/>
        <w:rPr>
          <w:rFonts w:ascii="新宋体" w:eastAsia="新宋体" w:hAnsi="新宋体"/>
        </w:rPr>
      </w:pPr>
      <w:r>
        <w:rPr>
          <w:rFonts w:ascii="新宋体" w:eastAsia="新宋体" w:hAnsi="新宋体" w:hint="eastAsia"/>
        </w:rPr>
        <w:t>每天的供应按采购方提出的品种要求和计划数量进行供应。因季节原因，若出现品种不能满足采购</w:t>
      </w:r>
      <w:proofErr w:type="gramStart"/>
      <w:r>
        <w:rPr>
          <w:rFonts w:ascii="新宋体" w:eastAsia="新宋体" w:hAnsi="新宋体" w:hint="eastAsia"/>
        </w:rPr>
        <w:t>方需求</w:t>
      </w:r>
      <w:proofErr w:type="gramEnd"/>
      <w:r>
        <w:rPr>
          <w:rFonts w:ascii="新宋体" w:eastAsia="新宋体" w:hAnsi="新宋体" w:hint="eastAsia"/>
        </w:rPr>
        <w:t>的情况，中标供应商可与采购方协商调换相应类别的品种（按叶菜、瓜菜等进行分类）。</w:t>
      </w:r>
    </w:p>
    <w:p w:rsidR="005D28C2" w:rsidRDefault="005D28C2" w:rsidP="005D28C2">
      <w:pPr>
        <w:spacing w:line="360" w:lineRule="auto"/>
        <w:rPr>
          <w:rFonts w:ascii="新宋体" w:eastAsia="新宋体" w:hAnsi="新宋体"/>
        </w:rPr>
      </w:pPr>
      <w:r>
        <w:rPr>
          <w:rFonts w:ascii="新宋体" w:eastAsia="新宋体" w:hAnsi="新宋体" w:hint="eastAsia"/>
        </w:rPr>
        <w:t>（1）从蔬菜色泽看，各种蔬菜都应具有本品种固有的颜色，大多数有发亮的光泽，以此显示蔬菜的成熟度及鲜嫩程度。</w:t>
      </w:r>
    </w:p>
    <w:p w:rsidR="005D28C2" w:rsidRDefault="005D28C2" w:rsidP="005D28C2">
      <w:pPr>
        <w:spacing w:line="360" w:lineRule="auto"/>
        <w:rPr>
          <w:rFonts w:ascii="新宋体" w:eastAsia="新宋体" w:hAnsi="新宋体"/>
        </w:rPr>
      </w:pPr>
      <w:r>
        <w:rPr>
          <w:rFonts w:ascii="新宋体" w:eastAsia="新宋体" w:hAnsi="新宋体" w:hint="eastAsia"/>
        </w:rPr>
        <w:t>（2）从蔬菜气味看，多数蔬菜具有清馨、甘辛香、甜酸香等气味，可凭嗅觉识别不同品种的质量，不允许有腐烂变质的亚硝酸盐味和其他异常气味。</w:t>
      </w:r>
    </w:p>
    <w:p w:rsidR="005D28C2" w:rsidRDefault="005D28C2" w:rsidP="005D28C2">
      <w:pPr>
        <w:spacing w:line="360" w:lineRule="auto"/>
        <w:rPr>
          <w:rFonts w:ascii="新宋体" w:eastAsia="新宋体" w:hAnsi="新宋体"/>
        </w:rPr>
      </w:pPr>
      <w:r>
        <w:rPr>
          <w:rFonts w:ascii="新宋体" w:eastAsia="新宋体" w:hAnsi="新宋体" w:hint="eastAsia"/>
        </w:rPr>
        <w:t>（3）从蔬菜滋味看，因品种不同而各异，多数蔬菜滋味甘淡、甜酸、清爽鲜美，少数具有辛酸、苦涩等特殊风味以刺激食欲，如失去本品种原有的滋味即为异常。</w:t>
      </w:r>
    </w:p>
    <w:p w:rsidR="005D28C2" w:rsidRDefault="005D28C2" w:rsidP="005D28C2">
      <w:pPr>
        <w:spacing w:line="360" w:lineRule="auto"/>
        <w:rPr>
          <w:rFonts w:ascii="新宋体" w:eastAsia="新宋体" w:hAnsi="新宋体"/>
        </w:rPr>
      </w:pPr>
      <w:r>
        <w:rPr>
          <w:rFonts w:ascii="新宋体" w:eastAsia="新宋体" w:hAnsi="新宋体" w:hint="eastAsia"/>
        </w:rPr>
        <w:t>（4）从蔬菜形态看，应尽量避免由于客观因素而造成的各种非正常、不新鲜的蔬菜，例如萎蔫、枯塌、损伤、病变、虫害侵蚀等引起的形态异常等。</w:t>
      </w:r>
    </w:p>
    <w:p w:rsidR="005D28C2" w:rsidRDefault="005D28C2" w:rsidP="005D28C2">
      <w:pPr>
        <w:spacing w:line="360" w:lineRule="auto"/>
        <w:rPr>
          <w:rFonts w:ascii="新宋体" w:eastAsia="新宋体" w:hAnsi="新宋体"/>
        </w:rPr>
      </w:pPr>
      <w:r>
        <w:rPr>
          <w:rFonts w:ascii="新宋体" w:eastAsia="新宋体" w:hAnsi="新宋体" w:hint="eastAsia"/>
        </w:rPr>
        <w:t>（三）干货类</w:t>
      </w:r>
    </w:p>
    <w:p w:rsidR="005D28C2" w:rsidRDefault="005D28C2" w:rsidP="005D28C2">
      <w:pPr>
        <w:spacing w:line="360" w:lineRule="auto"/>
        <w:rPr>
          <w:rFonts w:ascii="新宋体" w:eastAsia="新宋体" w:hAnsi="新宋体"/>
        </w:rPr>
      </w:pPr>
      <w:r>
        <w:rPr>
          <w:rFonts w:ascii="新宋体" w:eastAsia="新宋体" w:hAnsi="新宋体" w:hint="eastAsia"/>
        </w:rPr>
        <w:t>干货制品的质量基本标准要求符合国家相关行业标准，干爽，</w:t>
      </w:r>
      <w:proofErr w:type="gramStart"/>
      <w:r>
        <w:rPr>
          <w:rFonts w:ascii="新宋体" w:eastAsia="新宋体" w:hAnsi="新宋体" w:hint="eastAsia"/>
        </w:rPr>
        <w:t>不</w:t>
      </w:r>
      <w:proofErr w:type="gramEnd"/>
      <w:r>
        <w:rPr>
          <w:rFonts w:ascii="新宋体" w:eastAsia="新宋体" w:hAnsi="新宋体" w:hint="eastAsia"/>
        </w:rPr>
        <w:t>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方可根据实际情况对需要的干货制品进行品质抽检，对质量未达到国家标准的干货制品采购人有权拒绝接受。</w:t>
      </w:r>
    </w:p>
    <w:p w:rsidR="005D28C2" w:rsidRDefault="005D28C2" w:rsidP="005D28C2">
      <w:pPr>
        <w:spacing w:line="360" w:lineRule="auto"/>
        <w:rPr>
          <w:rFonts w:ascii="新宋体" w:eastAsia="新宋体" w:hAnsi="新宋体"/>
        </w:rPr>
      </w:pPr>
      <w:r>
        <w:rPr>
          <w:rFonts w:ascii="新宋体" w:eastAsia="新宋体" w:hAnsi="新宋体" w:hint="eastAsia"/>
        </w:rPr>
        <w:t>（四）大米、食油</w:t>
      </w:r>
    </w:p>
    <w:p w:rsidR="005D28C2" w:rsidRDefault="005D28C2" w:rsidP="005D28C2">
      <w:pPr>
        <w:spacing w:line="360" w:lineRule="auto"/>
        <w:rPr>
          <w:rFonts w:ascii="新宋体" w:eastAsia="新宋体" w:hAnsi="新宋体"/>
        </w:rPr>
      </w:pPr>
      <w:r>
        <w:rPr>
          <w:rFonts w:ascii="新宋体" w:eastAsia="新宋体" w:hAnsi="新宋体" w:hint="eastAsia"/>
        </w:rPr>
        <w:t>供应产品的质量要求:</w:t>
      </w:r>
    </w:p>
    <w:p w:rsidR="005D28C2" w:rsidRDefault="005D28C2" w:rsidP="005D28C2">
      <w:pPr>
        <w:spacing w:line="360" w:lineRule="auto"/>
        <w:rPr>
          <w:rFonts w:ascii="新宋体" w:eastAsia="新宋体" w:hAnsi="新宋体"/>
        </w:rPr>
      </w:pPr>
      <w:r>
        <w:rPr>
          <w:rFonts w:ascii="新宋体" w:eastAsia="新宋体" w:hAnsi="新宋体" w:hint="eastAsia"/>
        </w:rPr>
        <w:t>（1）米、面、油配料、干货都必须当年生产，且保质期在六个月以上，须符合卫生,不得有腐烂、变质、油脂酸败、霉变、生虫、污秽不洁、混有异物或者其他感官性状异常,并可能对人体健康有害的物质。散装粉、面需提供生产厂家营业执照、卫生许可证、国家机关发出的产品检验合格证书。（供应商提供相关证明材料扫描件）</w:t>
      </w:r>
    </w:p>
    <w:p w:rsidR="005D28C2" w:rsidRDefault="005D28C2" w:rsidP="005D28C2">
      <w:pPr>
        <w:spacing w:line="360" w:lineRule="auto"/>
        <w:rPr>
          <w:rFonts w:ascii="新宋体" w:eastAsia="新宋体" w:hAnsi="新宋体"/>
        </w:rPr>
      </w:pPr>
      <w:r>
        <w:rPr>
          <w:rFonts w:ascii="新宋体" w:eastAsia="新宋体" w:hAnsi="新宋体" w:hint="eastAsia"/>
        </w:rPr>
        <w:t>（2）米、油:要提供 QS 认证、国家机关发出的产品检验合格证书。包装食品:包装箱</w:t>
      </w:r>
      <w:proofErr w:type="gramStart"/>
      <w:r>
        <w:rPr>
          <w:rFonts w:ascii="新宋体" w:eastAsia="新宋体" w:hAnsi="新宋体" w:hint="eastAsia"/>
        </w:rPr>
        <w:t>完整,</w:t>
      </w:r>
      <w:proofErr w:type="gramEnd"/>
      <w:r>
        <w:rPr>
          <w:rFonts w:ascii="新宋体" w:eastAsia="新宋体" w:hAnsi="新宋体" w:hint="eastAsia"/>
        </w:rPr>
        <w:lastRenderedPageBreak/>
        <w:t>同时包装箱要印有注册商标、生产厂家名称、厂址、出厂日期、产品合格证、保质期限、产品成份、厂家电话号码。散装豆类:提供生产厂家营业执照、卫生许可证、国家机关发出的产品检验合格证书。（供应商提供相关证明材料扫描件）供应方所提供产品质量须要符合行业标准要求,不得有掺假、变质、变味、过期等现象出现,严禁伪劣、假冒、无证不合格物品进入仓库。</w:t>
      </w:r>
    </w:p>
    <w:p w:rsidR="005D28C2" w:rsidRDefault="005D28C2" w:rsidP="005D28C2">
      <w:pPr>
        <w:spacing w:line="360" w:lineRule="auto"/>
        <w:rPr>
          <w:rFonts w:ascii="新宋体" w:eastAsia="新宋体" w:hAnsi="新宋体"/>
        </w:rPr>
      </w:pPr>
      <w:r>
        <w:rPr>
          <w:rFonts w:ascii="新宋体" w:eastAsia="新宋体" w:hAnsi="新宋体" w:hint="eastAsia"/>
        </w:rPr>
        <w:t>（3）中标供应商在供应过程中,如果发生出现质量问题或造成食物中毒,如变质等情况,经查实后确属中标供应商责任,中标供应商应承担全部责任,主要包括食物中毒人员医疗费、误工费、事故处理费等,直至追究刑事责任。</w:t>
      </w:r>
    </w:p>
    <w:p w:rsidR="005D28C2" w:rsidRDefault="005D28C2" w:rsidP="005D28C2">
      <w:pPr>
        <w:spacing w:line="360" w:lineRule="auto"/>
        <w:rPr>
          <w:rFonts w:ascii="新宋体" w:eastAsia="新宋体" w:hAnsi="新宋体"/>
        </w:rPr>
      </w:pPr>
      <w:r>
        <w:rPr>
          <w:rFonts w:ascii="新宋体" w:eastAsia="新宋体" w:hAnsi="新宋体" w:hint="eastAsia"/>
        </w:rPr>
        <w:t>（五）水果类</w:t>
      </w:r>
    </w:p>
    <w:p w:rsidR="005D28C2" w:rsidRDefault="005D28C2" w:rsidP="005D28C2">
      <w:pPr>
        <w:spacing w:line="360" w:lineRule="auto"/>
        <w:rPr>
          <w:rFonts w:ascii="新宋体" w:eastAsia="新宋体" w:hAnsi="新宋体"/>
        </w:rPr>
      </w:pPr>
      <w:r>
        <w:rPr>
          <w:rFonts w:ascii="新宋体" w:eastAsia="新宋体" w:hAnsi="新宋体" w:hint="eastAsia"/>
        </w:rPr>
        <w:t>（1）柑橘类(脐橙、蜜橘、西柚、蜜柚等):果实结实、有弹性,</w:t>
      </w:r>
      <w:proofErr w:type="gramStart"/>
      <w:r>
        <w:rPr>
          <w:rFonts w:ascii="新宋体" w:eastAsia="新宋体" w:hAnsi="新宋体" w:hint="eastAsia"/>
        </w:rPr>
        <w:t>手掂有重量</w:t>
      </w:r>
      <w:proofErr w:type="gramEnd"/>
      <w:r>
        <w:rPr>
          <w:rFonts w:ascii="新宋体" w:eastAsia="新宋体" w:hAnsi="新宋体" w:hint="eastAsia"/>
        </w:rPr>
        <w:t>感,果形完整、有色泽、无疤痕、不萎缩、变色、受挤压变形,柚类无褐斑、黑点。</w:t>
      </w:r>
    </w:p>
    <w:p w:rsidR="005D28C2" w:rsidRDefault="005D28C2" w:rsidP="005D28C2">
      <w:pPr>
        <w:spacing w:line="360" w:lineRule="auto"/>
        <w:rPr>
          <w:rFonts w:ascii="新宋体" w:eastAsia="新宋体" w:hAnsi="新宋体"/>
        </w:rPr>
      </w:pPr>
      <w:r>
        <w:rPr>
          <w:rFonts w:ascii="新宋体" w:eastAsia="新宋体" w:hAnsi="新宋体" w:hint="eastAsia"/>
        </w:rPr>
        <w:t>劣质品:果皮有疤痕,失水干缩,腐烂霉变。</w:t>
      </w:r>
    </w:p>
    <w:p w:rsidR="005D28C2" w:rsidRDefault="005D28C2" w:rsidP="005D28C2">
      <w:pPr>
        <w:spacing w:line="360" w:lineRule="auto"/>
        <w:rPr>
          <w:rFonts w:ascii="新宋体" w:eastAsia="新宋体" w:hAnsi="新宋体"/>
        </w:rPr>
      </w:pPr>
      <w:r>
        <w:rPr>
          <w:rFonts w:ascii="新宋体" w:eastAsia="新宋体" w:hAnsi="新宋体" w:hint="eastAsia"/>
        </w:rPr>
        <w:t>（2）苹果类(蛇果、青苹果、红富士等):结实、多汁、有光泽、表面光滑、无压伤、疤痕、不干皱。劣质品:腐烂发霉、果皮失水萎缩、有疤痕、有压伤。</w:t>
      </w:r>
    </w:p>
    <w:p w:rsidR="005D28C2" w:rsidRDefault="005D28C2" w:rsidP="005D28C2">
      <w:pPr>
        <w:spacing w:line="360" w:lineRule="auto"/>
        <w:rPr>
          <w:rFonts w:ascii="新宋体" w:eastAsia="新宋体" w:hAnsi="新宋体"/>
        </w:rPr>
      </w:pPr>
      <w:r>
        <w:rPr>
          <w:rFonts w:ascii="新宋体" w:eastAsia="新宋体" w:hAnsi="新宋体" w:hint="eastAsia"/>
        </w:rPr>
        <w:t>（3）</w:t>
      </w:r>
      <w:proofErr w:type="gramStart"/>
      <w:r>
        <w:rPr>
          <w:rFonts w:ascii="新宋体" w:eastAsia="新宋体" w:hAnsi="新宋体" w:hint="eastAsia"/>
        </w:rPr>
        <w:t>梨类</w:t>
      </w:r>
      <w:proofErr w:type="gramEnd"/>
      <w:r>
        <w:rPr>
          <w:rFonts w:ascii="新宋体" w:eastAsia="新宋体" w:hAnsi="新宋体" w:hint="eastAsia"/>
        </w:rPr>
        <w:t>(鸭梨、雪梨、贡梨、香梨等):结实、甜而多汁、个体均匀、不变色、干皱, 无压伤。劣质品:失水干皱,无光泽,果皮变黑,切开心发黑,有冻压伤。</w:t>
      </w:r>
    </w:p>
    <w:p w:rsidR="005D28C2" w:rsidRDefault="005D28C2" w:rsidP="005D28C2">
      <w:pPr>
        <w:spacing w:line="360" w:lineRule="auto"/>
        <w:rPr>
          <w:rFonts w:ascii="新宋体" w:eastAsia="新宋体" w:hAnsi="新宋体"/>
        </w:rPr>
      </w:pPr>
      <w:r>
        <w:rPr>
          <w:rFonts w:ascii="新宋体" w:eastAsia="新宋体" w:hAnsi="新宋体" w:hint="eastAsia"/>
        </w:rPr>
        <w:t>（4）水蜜桃:果皮粉红带绒毛，</w:t>
      </w:r>
      <w:proofErr w:type="gramStart"/>
      <w:r>
        <w:rPr>
          <w:rFonts w:ascii="新宋体" w:eastAsia="新宋体" w:hAnsi="新宋体" w:hint="eastAsia"/>
        </w:rPr>
        <w:t>不过熟略硬</w:t>
      </w:r>
      <w:proofErr w:type="gramEnd"/>
      <w:r>
        <w:rPr>
          <w:rFonts w:ascii="新宋体" w:eastAsia="新宋体" w:hAnsi="新宋体" w:hint="eastAsia"/>
        </w:rPr>
        <w:t>，</w:t>
      </w:r>
      <w:proofErr w:type="gramStart"/>
      <w:r>
        <w:rPr>
          <w:rFonts w:ascii="新宋体" w:eastAsia="新宋体" w:hAnsi="新宋体" w:hint="eastAsia"/>
        </w:rPr>
        <w:t>果肉香</w:t>
      </w:r>
      <w:proofErr w:type="gramEnd"/>
      <w:r>
        <w:rPr>
          <w:rFonts w:ascii="新宋体" w:eastAsia="新宋体" w:hAnsi="新宋体" w:hint="eastAsia"/>
        </w:rPr>
        <w:t>甜爽滑多汁。劣质品:有压伤、开裂出水、变软过熟、腐烂。</w:t>
      </w:r>
    </w:p>
    <w:p w:rsidR="005D28C2" w:rsidRDefault="005D28C2" w:rsidP="005D28C2">
      <w:pPr>
        <w:spacing w:line="360" w:lineRule="auto"/>
        <w:rPr>
          <w:rFonts w:ascii="新宋体" w:eastAsia="新宋体" w:hAnsi="新宋体"/>
        </w:rPr>
      </w:pPr>
      <w:r>
        <w:rPr>
          <w:rFonts w:ascii="新宋体" w:eastAsia="新宋体" w:hAnsi="新宋体" w:hint="eastAsia"/>
        </w:rPr>
        <w:t>（5）樱桃:果形圆而小、大小均匀、带鲜绿果柄、有弹性、果肉鲜甜多汁。 劣质品:疤痕、萎缩、破裂、腐烂、过熟、冻伤。</w:t>
      </w:r>
    </w:p>
    <w:p w:rsidR="005D28C2" w:rsidRDefault="005D28C2" w:rsidP="005D28C2">
      <w:pPr>
        <w:spacing w:line="360" w:lineRule="auto"/>
        <w:rPr>
          <w:rFonts w:ascii="新宋体" w:eastAsia="新宋体" w:hAnsi="新宋体"/>
        </w:rPr>
      </w:pPr>
      <w:r>
        <w:rPr>
          <w:rFonts w:ascii="新宋体" w:eastAsia="新宋体" w:hAnsi="新宋体" w:hint="eastAsia"/>
        </w:rPr>
        <w:t>（6）浆果类(提子、葡萄、奇异果、猕猴桃、草莓):果实结实饱满、大小均匀、无压伤。</w:t>
      </w:r>
    </w:p>
    <w:p w:rsidR="005D28C2" w:rsidRDefault="005D28C2" w:rsidP="005D28C2">
      <w:pPr>
        <w:spacing w:line="360" w:lineRule="auto"/>
        <w:rPr>
          <w:rFonts w:ascii="新宋体" w:eastAsia="新宋体" w:hAnsi="新宋体"/>
        </w:rPr>
      </w:pPr>
      <w:r>
        <w:rPr>
          <w:rFonts w:ascii="新宋体" w:eastAsia="新宋体" w:hAnsi="新宋体" w:hint="eastAsia"/>
        </w:rPr>
        <w:t>劣质品:果粒脱落、开裂、压伤、破溃出水、腐烂。</w:t>
      </w:r>
    </w:p>
    <w:p w:rsidR="005D28C2" w:rsidRDefault="005D28C2" w:rsidP="005D28C2">
      <w:pPr>
        <w:spacing w:line="360" w:lineRule="auto"/>
        <w:rPr>
          <w:rFonts w:ascii="新宋体" w:eastAsia="新宋体" w:hAnsi="新宋体"/>
        </w:rPr>
      </w:pPr>
      <w:r>
        <w:rPr>
          <w:rFonts w:ascii="新宋体" w:eastAsia="新宋体" w:hAnsi="新宋体" w:hint="eastAsia"/>
        </w:rPr>
        <w:t>（7）瓜类(哈密瓜、香瓜、木瓜、西瓜等) :果形完整、结实、无开裂、压伤。劣质品:有疤痕、压伤、出现黑斑、瓜身变软、腐烂。</w:t>
      </w:r>
    </w:p>
    <w:p w:rsidR="005D28C2" w:rsidRDefault="005D28C2" w:rsidP="005D28C2">
      <w:pPr>
        <w:spacing w:line="360" w:lineRule="auto"/>
        <w:rPr>
          <w:rFonts w:ascii="新宋体" w:eastAsia="新宋体" w:hAnsi="新宋体"/>
        </w:rPr>
      </w:pPr>
      <w:r>
        <w:rPr>
          <w:rFonts w:ascii="新宋体" w:eastAsia="新宋体" w:hAnsi="新宋体" w:hint="eastAsia"/>
        </w:rPr>
        <w:t>（8）火龙果:表皮鲜红、叶片鲜绿、结实而有弹性、果肉白、有黑色种子、口味淡甜。 劣质品:叶片发黄、干皱、颜色黯淡、表皮开裂、变软、果柄腐烂。</w:t>
      </w:r>
    </w:p>
    <w:p w:rsidR="005D28C2" w:rsidRDefault="005D28C2" w:rsidP="005D28C2">
      <w:pPr>
        <w:spacing w:line="360" w:lineRule="auto"/>
        <w:rPr>
          <w:rFonts w:ascii="新宋体" w:eastAsia="新宋体" w:hAnsi="新宋体"/>
        </w:rPr>
      </w:pPr>
      <w:r>
        <w:rPr>
          <w:rFonts w:ascii="新宋体" w:eastAsia="新宋体" w:hAnsi="新宋体" w:hint="eastAsia"/>
        </w:rPr>
        <w:t>（9）枇杷:果实尖圆、色橙红、结实有弹性、果肉甜香。劣质品:腐烂、变软、疤痕。</w:t>
      </w:r>
    </w:p>
    <w:p w:rsidR="005D28C2" w:rsidRDefault="005D28C2" w:rsidP="005D28C2">
      <w:pPr>
        <w:spacing w:line="360" w:lineRule="auto"/>
        <w:rPr>
          <w:rFonts w:ascii="新宋体" w:eastAsia="新宋体" w:hAnsi="新宋体"/>
        </w:rPr>
      </w:pPr>
      <w:r>
        <w:rPr>
          <w:rFonts w:ascii="新宋体" w:eastAsia="新宋体" w:hAnsi="新宋体" w:hint="eastAsia"/>
        </w:rPr>
        <w:t>（10）芒果:果粒大小均匀、果皮光滑细腻、果肉幼滑甜香。劣质品:表皮发黑或黑斑、失水萎缩、果柄处腐烂。</w:t>
      </w:r>
    </w:p>
    <w:p w:rsidR="005D28C2" w:rsidRDefault="005D28C2" w:rsidP="005D28C2">
      <w:pPr>
        <w:spacing w:line="360" w:lineRule="auto"/>
        <w:rPr>
          <w:rFonts w:ascii="新宋体" w:eastAsia="新宋体" w:hAnsi="新宋体"/>
        </w:rPr>
      </w:pPr>
      <w:r>
        <w:rPr>
          <w:rFonts w:ascii="新宋体" w:eastAsia="新宋体" w:hAnsi="新宋体" w:hint="eastAsia"/>
        </w:rPr>
        <w:t>（11）香蕉:果实象牙状、未成熟青绿色、成熟后鲜黄色、软糯香甜。每板香蕉不少于 5 只,</w:t>
      </w:r>
      <w:r>
        <w:rPr>
          <w:rFonts w:ascii="新宋体" w:eastAsia="新宋体" w:hAnsi="新宋体" w:hint="eastAsia"/>
        </w:rPr>
        <w:lastRenderedPageBreak/>
        <w:t>中间3只长 15 厘米以上,单只至80克以上。劣质品:表皮发黑、果柄腐烂、压伤、冻伤。</w:t>
      </w:r>
    </w:p>
    <w:p w:rsidR="005D28C2" w:rsidRDefault="005D28C2" w:rsidP="005D28C2">
      <w:pPr>
        <w:spacing w:line="360" w:lineRule="auto"/>
        <w:rPr>
          <w:rFonts w:ascii="新宋体" w:eastAsia="新宋体" w:hAnsi="新宋体"/>
        </w:rPr>
      </w:pPr>
      <w:r>
        <w:rPr>
          <w:rFonts w:ascii="新宋体" w:eastAsia="新宋体" w:hAnsi="新宋体" w:hint="eastAsia"/>
        </w:rPr>
        <w:t>（12）龙眼:果实小而圆、果皮浅咖啡色、果肉甜多汁。单果重 16—25 克。劣质品:表皮发黑、爆裂、出水。</w:t>
      </w:r>
    </w:p>
    <w:p w:rsidR="005D28C2" w:rsidRDefault="005D28C2" w:rsidP="005D28C2">
      <w:pPr>
        <w:spacing w:line="360" w:lineRule="auto"/>
        <w:rPr>
          <w:rFonts w:ascii="新宋体" w:eastAsia="新宋体" w:hAnsi="新宋体"/>
        </w:rPr>
      </w:pPr>
      <w:r>
        <w:rPr>
          <w:rFonts w:ascii="新宋体" w:eastAsia="新宋体" w:hAnsi="新宋体" w:hint="eastAsia"/>
        </w:rPr>
        <w:t>（13）荔枝:果实心形、色泽</w:t>
      </w:r>
      <w:proofErr w:type="gramStart"/>
      <w:r>
        <w:rPr>
          <w:rFonts w:ascii="新宋体" w:eastAsia="新宋体" w:hAnsi="新宋体" w:hint="eastAsia"/>
        </w:rPr>
        <w:t>鲜红带</w:t>
      </w:r>
      <w:proofErr w:type="gramEnd"/>
      <w:r>
        <w:rPr>
          <w:rFonts w:ascii="新宋体" w:eastAsia="新宋体" w:hAnsi="新宋体" w:hint="eastAsia"/>
        </w:rPr>
        <w:t>绿、口感结实有弹性、香甜味美、脆嫩多汁。劣质品:表皮发黑、果实过软、失水干硬、爆裂。</w:t>
      </w:r>
    </w:p>
    <w:p w:rsidR="005D28C2" w:rsidRDefault="005D28C2" w:rsidP="005D28C2">
      <w:pPr>
        <w:spacing w:line="360" w:lineRule="auto"/>
        <w:rPr>
          <w:rFonts w:ascii="新宋体" w:eastAsia="新宋体" w:hAnsi="新宋体"/>
        </w:rPr>
      </w:pPr>
      <w:r>
        <w:rPr>
          <w:rFonts w:ascii="新宋体" w:eastAsia="新宋体" w:hAnsi="新宋体" w:hint="eastAsia"/>
        </w:rPr>
        <w:t>（14）洋桃:果实呈星形、色浅绿、成熟后金黄色、表皮有光泽、果肉晶莹、口味酸甜。劣质品:表面有黑斑、疤痕、外伤、边缘变色发黑。</w:t>
      </w:r>
    </w:p>
    <w:p w:rsidR="005D28C2" w:rsidRDefault="005D28C2" w:rsidP="005D28C2">
      <w:pPr>
        <w:spacing w:line="360" w:lineRule="auto"/>
        <w:rPr>
          <w:rFonts w:ascii="新宋体" w:eastAsia="新宋体" w:hAnsi="新宋体"/>
        </w:rPr>
      </w:pPr>
      <w:r>
        <w:rPr>
          <w:rFonts w:ascii="新宋体" w:eastAsia="新宋体" w:hAnsi="新宋体" w:hint="eastAsia"/>
        </w:rPr>
        <w:t>（15）</w:t>
      </w:r>
      <w:proofErr w:type="gramStart"/>
      <w:r>
        <w:rPr>
          <w:rFonts w:ascii="新宋体" w:eastAsia="新宋体" w:hAnsi="新宋体" w:hint="eastAsia"/>
        </w:rPr>
        <w:t>黑红布</w:t>
      </w:r>
      <w:proofErr w:type="gramEnd"/>
      <w:r>
        <w:rPr>
          <w:rFonts w:ascii="新宋体" w:eastAsia="新宋体" w:hAnsi="新宋体" w:hint="eastAsia"/>
        </w:rPr>
        <w:t>林:果实圆形或椭圆形、颜色黑或暗红、结实有弹性、有光泽、果肉黄或红色、味甜美。劣质品:疤痕、果顶开裂、发霉、失水萎缩、过熟变软、冻伤。</w:t>
      </w:r>
    </w:p>
    <w:p w:rsidR="005D28C2" w:rsidRDefault="005D28C2" w:rsidP="005D28C2">
      <w:pPr>
        <w:spacing w:line="360" w:lineRule="auto"/>
        <w:rPr>
          <w:rFonts w:ascii="新宋体" w:eastAsia="新宋体" w:hAnsi="新宋体"/>
        </w:rPr>
      </w:pPr>
      <w:r>
        <w:rPr>
          <w:rFonts w:ascii="新宋体" w:eastAsia="新宋体" w:hAnsi="新宋体" w:hint="eastAsia"/>
        </w:rPr>
        <w:t>（16）菠萝:果皮厚、有</w:t>
      </w:r>
      <w:proofErr w:type="gramStart"/>
      <w:r>
        <w:rPr>
          <w:rFonts w:ascii="新宋体" w:eastAsia="新宋体" w:hAnsi="新宋体" w:hint="eastAsia"/>
        </w:rPr>
        <w:t>突出果眼呈鳞状</w:t>
      </w:r>
      <w:proofErr w:type="gramEnd"/>
      <w:r>
        <w:rPr>
          <w:rFonts w:ascii="新宋体" w:eastAsia="新宋体" w:hAnsi="新宋体" w:hint="eastAsia"/>
        </w:rPr>
        <w:t>、果形椭圆、果肉黄色、肉质脆嫩爽甜、纤维少、冠顶叶青绿。劣质品:通体金黄(已过熟)、果肉发软、</w:t>
      </w:r>
      <w:proofErr w:type="gramStart"/>
      <w:r>
        <w:rPr>
          <w:rFonts w:ascii="新宋体" w:eastAsia="新宋体" w:hAnsi="新宋体" w:hint="eastAsia"/>
        </w:rPr>
        <w:t>果眼溢汁</w:t>
      </w:r>
      <w:proofErr w:type="gramEnd"/>
      <w:r>
        <w:rPr>
          <w:rFonts w:ascii="新宋体" w:eastAsia="新宋体" w:hAnsi="新宋体" w:hint="eastAsia"/>
        </w:rPr>
        <w:t>、表面发霉。</w:t>
      </w:r>
    </w:p>
    <w:p w:rsidR="005D28C2" w:rsidRDefault="005D28C2" w:rsidP="005D28C2">
      <w:pPr>
        <w:pStyle w:val="3"/>
        <w:rPr>
          <w:rFonts w:ascii="新宋体" w:eastAsia="新宋体" w:hAnsi="新宋体"/>
          <w:kern w:val="44"/>
          <w:szCs w:val="28"/>
        </w:rPr>
      </w:pPr>
      <w:bookmarkStart w:id="0" w:name="_GoBack"/>
      <w:bookmarkEnd w:id="0"/>
      <w:r>
        <w:rPr>
          <w:rFonts w:ascii="新宋体" w:eastAsia="新宋体" w:hAnsi="新宋体" w:hint="eastAsia"/>
          <w:kern w:val="44"/>
          <w:szCs w:val="28"/>
        </w:rPr>
        <w:t>项目商务要求</w:t>
      </w:r>
    </w:p>
    <w:p w:rsidR="005D28C2" w:rsidRDefault="005D28C2" w:rsidP="005D28C2">
      <w:pPr>
        <w:spacing w:line="360" w:lineRule="auto"/>
        <w:rPr>
          <w:rFonts w:ascii="新宋体" w:eastAsia="新宋体" w:hAnsi="新宋体" w:cs="宋体"/>
          <w:b/>
          <w:szCs w:val="21"/>
        </w:rPr>
      </w:pPr>
      <w:r>
        <w:rPr>
          <w:rFonts w:ascii="新宋体" w:eastAsia="新宋体" w:hAnsi="新宋体" w:cs="宋体" w:hint="eastAsia"/>
          <w:b/>
          <w:szCs w:val="21"/>
        </w:rPr>
        <w:t>（一）服务期限：</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（1）本项目服务期限按合同约定期限为准。</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（2）合同续签：</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 xml:space="preserve">本项目服务期满后，采购方可根据主管部门要求及中标供应商履约情况确定合同期限是否延长，但最长累计不超过36个月，第一年为本次招标的中标服务期限，合同一年一签。如采购单位对履约情况不满意，采购单位不再续约。 </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中标供应商在第一年或第二年没有严重违约，没有被采购方单方面终止合同，中标供应商又愿意按照招标文件要求和投标金额继续服务的，须在年度合同终止前2个月内书面向采购方提出续约申请，采购方视情况决定是否续约。任何一个年度服务期满之后，采购方有权单方面决定重新公开招标新的中标供应商。</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因中标供应商原因，采购方单方面发出终止合同书后到采购方重新招标选定新中标供应商前过渡期间，中标供应商仍需按合同要求运营。</w:t>
      </w:r>
    </w:p>
    <w:p w:rsidR="005D28C2" w:rsidRDefault="005D28C2" w:rsidP="005D28C2">
      <w:pPr>
        <w:spacing w:line="360" w:lineRule="auto"/>
        <w:rPr>
          <w:rFonts w:ascii="新宋体" w:eastAsia="新宋体" w:hAnsi="新宋体" w:cs="宋体"/>
          <w:b/>
          <w:szCs w:val="21"/>
        </w:rPr>
      </w:pPr>
      <w:r>
        <w:rPr>
          <w:rFonts w:ascii="新宋体" w:eastAsia="新宋体" w:hAnsi="新宋体" w:cs="宋体" w:hint="eastAsia"/>
          <w:b/>
          <w:szCs w:val="21"/>
        </w:rPr>
        <w:t>（二）付款方式与结算价格</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1、付款方式：</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货款采取月结方式，每月任</w:t>
      </w:r>
      <w:proofErr w:type="gramStart"/>
      <w:r>
        <w:rPr>
          <w:rFonts w:ascii="新宋体" w:eastAsia="新宋体" w:hAnsi="新宋体" w:cs="宋体" w:hint="eastAsia"/>
          <w:szCs w:val="21"/>
        </w:rPr>
        <w:t>一</w:t>
      </w:r>
      <w:proofErr w:type="gramEnd"/>
      <w:r>
        <w:rPr>
          <w:rFonts w:ascii="新宋体" w:eastAsia="新宋体" w:hAnsi="新宋体" w:cs="宋体" w:hint="eastAsia"/>
          <w:szCs w:val="21"/>
        </w:rPr>
        <w:t>日期支付上月货款，因财政支付系统原因则双方另行约定结算日期，如因不可抗力因素导致货款结算延误，采购方不承担任何连带责任。双方凭《送货清</w:t>
      </w:r>
      <w:r>
        <w:rPr>
          <w:rFonts w:ascii="新宋体" w:eastAsia="新宋体" w:hAnsi="新宋体" w:cs="宋体" w:hint="eastAsia"/>
          <w:szCs w:val="21"/>
        </w:rPr>
        <w:lastRenderedPageBreak/>
        <w:t>单》等相关材料核对上月货款，无误后中标供应商向采购方提交合法有效、符合税务部门要求的增值税发票(发票抬头必须与中标单位一致)，采购</w:t>
      </w:r>
      <w:proofErr w:type="gramStart"/>
      <w:r>
        <w:rPr>
          <w:rFonts w:ascii="新宋体" w:eastAsia="新宋体" w:hAnsi="新宋体" w:cs="宋体" w:hint="eastAsia"/>
          <w:szCs w:val="21"/>
        </w:rPr>
        <w:t>方收到</w:t>
      </w:r>
      <w:proofErr w:type="gramEnd"/>
      <w:r>
        <w:rPr>
          <w:rFonts w:ascii="新宋体" w:eastAsia="新宋体" w:hAnsi="新宋体" w:cs="宋体" w:hint="eastAsia"/>
          <w:szCs w:val="21"/>
        </w:rPr>
        <w:t>发票后适时付清上月货款(如遇节假日等特殊情况,则双方另行商议付款时间)。在合同履行过程中，若税务或政府其他部门变更关于发票的规定，则中标供应商应提供符合新规定的合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发票，否则采购方有权拒绝支付款项直至中标供应商提供合法有效的发票。</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2、结算价格：</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1.采购人将根据以下方式定价：</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（1）每月采购人根据食堂需求，确定次月食材采购清单。</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（2）结算时，以周边某农贸市场、超市价格或其他具有公信力或参考价值的平台的</w:t>
      </w:r>
      <w:proofErr w:type="gramStart"/>
      <w:r>
        <w:rPr>
          <w:rFonts w:ascii="新宋体" w:eastAsia="新宋体" w:hAnsi="新宋体" w:cs="宋体" w:hint="eastAsia"/>
          <w:szCs w:val="21"/>
        </w:rPr>
        <w:t>食材价格</w:t>
      </w:r>
      <w:proofErr w:type="gramEnd"/>
      <w:r>
        <w:rPr>
          <w:rFonts w:ascii="新宋体" w:eastAsia="新宋体" w:hAnsi="新宋体" w:cs="宋体" w:hint="eastAsia"/>
          <w:szCs w:val="21"/>
        </w:rPr>
        <w:t>为基准价格。</w:t>
      </w:r>
    </w:p>
    <w:p w:rsidR="005D28C2" w:rsidRDefault="005D28C2" w:rsidP="005D28C2">
      <w:pPr>
        <w:spacing w:line="360" w:lineRule="auto"/>
        <w:rPr>
          <w:rFonts w:ascii="新宋体" w:eastAsia="新宋体" w:hAnsi="新宋体" w:cs="宋体"/>
          <w:szCs w:val="21"/>
        </w:rPr>
      </w:pPr>
      <w:proofErr w:type="gramStart"/>
      <w:r>
        <w:rPr>
          <w:rFonts w:ascii="新宋体" w:eastAsia="新宋体" w:hAnsi="新宋体" w:cs="宋体" w:hint="eastAsia"/>
          <w:szCs w:val="21"/>
        </w:rPr>
        <w:t>食材基准</w:t>
      </w:r>
      <w:proofErr w:type="gramEnd"/>
      <w:r>
        <w:rPr>
          <w:rFonts w:ascii="新宋体" w:eastAsia="新宋体" w:hAnsi="新宋体" w:cs="宋体" w:hint="eastAsia"/>
          <w:szCs w:val="21"/>
        </w:rPr>
        <w:t>价格是</w:t>
      </w:r>
      <w:proofErr w:type="gramStart"/>
      <w:r>
        <w:rPr>
          <w:rFonts w:ascii="新宋体" w:eastAsia="新宋体" w:hAnsi="新宋体" w:cs="宋体" w:hint="eastAsia"/>
          <w:szCs w:val="21"/>
        </w:rPr>
        <w:t>食材实际</w:t>
      </w:r>
      <w:proofErr w:type="gramEnd"/>
      <w:r>
        <w:rPr>
          <w:rFonts w:ascii="新宋体" w:eastAsia="新宋体" w:hAnsi="新宋体" w:cs="宋体" w:hint="eastAsia"/>
          <w:szCs w:val="21"/>
        </w:rPr>
        <w:t>结算价格的依据标准，即食材 A 的实际结算单价=</w:t>
      </w:r>
      <w:proofErr w:type="gramStart"/>
      <w:r>
        <w:rPr>
          <w:rFonts w:ascii="新宋体" w:eastAsia="新宋体" w:hAnsi="新宋体" w:cs="宋体" w:hint="eastAsia"/>
          <w:szCs w:val="21"/>
        </w:rPr>
        <w:t>食材</w:t>
      </w:r>
      <w:proofErr w:type="gramEnd"/>
      <w:r>
        <w:rPr>
          <w:rFonts w:ascii="新宋体" w:eastAsia="新宋体" w:hAnsi="新宋体" w:cs="宋体" w:hint="eastAsia"/>
          <w:szCs w:val="21"/>
        </w:rPr>
        <w:t xml:space="preserve"> A 的基准价格×中标报价折扣。报价折扣按投标文件中的“投标报价”确定。</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（3）采购人根据以上原则核定菜品种类和价格并反馈</w:t>
      </w:r>
      <w:proofErr w:type="gramStart"/>
      <w:r>
        <w:rPr>
          <w:rFonts w:ascii="新宋体" w:eastAsia="新宋体" w:hAnsi="新宋体" w:cs="宋体" w:hint="eastAsia"/>
          <w:szCs w:val="21"/>
        </w:rPr>
        <w:t>至供应</w:t>
      </w:r>
      <w:proofErr w:type="gramEnd"/>
      <w:r>
        <w:rPr>
          <w:rFonts w:ascii="新宋体" w:eastAsia="新宋体" w:hAnsi="新宋体" w:cs="宋体" w:hint="eastAsia"/>
          <w:szCs w:val="21"/>
        </w:rPr>
        <w:t>商，供应商应据此修改《食材价格清单》。</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2.每月结算金额计算公式如下：</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结算金额=</w:t>
      </w:r>
      <w:proofErr w:type="gramStart"/>
      <w:r>
        <w:rPr>
          <w:rFonts w:ascii="新宋体" w:eastAsia="新宋体" w:hAnsi="新宋体" w:cs="宋体" w:hint="eastAsia"/>
          <w:szCs w:val="21"/>
        </w:rPr>
        <w:t>食材结算</w:t>
      </w:r>
      <w:proofErr w:type="gramEnd"/>
      <w:r>
        <w:rPr>
          <w:rFonts w:ascii="新宋体" w:eastAsia="新宋体" w:hAnsi="新宋体" w:cs="宋体" w:hint="eastAsia"/>
          <w:szCs w:val="21"/>
        </w:rPr>
        <w:t>单价 x 验收数量=基准价格×中标报价折扣x 验收数量，采购人不再另行支付其他费用。以上金额以人民币为报价和结算单位，须开具国家正规发票。</w:t>
      </w:r>
    </w:p>
    <w:p w:rsidR="005D28C2" w:rsidRDefault="005D28C2" w:rsidP="005D28C2">
      <w:pPr>
        <w:spacing w:line="360" w:lineRule="auto"/>
        <w:rPr>
          <w:rFonts w:ascii="新宋体" w:eastAsia="新宋体" w:hAnsi="新宋体" w:cs="宋体"/>
          <w:b/>
          <w:szCs w:val="21"/>
        </w:rPr>
      </w:pPr>
      <w:r>
        <w:rPr>
          <w:rFonts w:ascii="新宋体" w:eastAsia="新宋体" w:hAnsi="新宋体" w:cs="宋体" w:hint="eastAsia"/>
          <w:b/>
          <w:szCs w:val="21"/>
        </w:rPr>
        <w:t>（三）中标供应商法律责任和社会责任</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严格遵守《中华人民共和国食品安全法》《中华人民共和国食品安全实施条例》《国家食品卫生标准》《农产品质量安全法》《餐饮业和集体用餐配送单位卫生规范》等法律法规和规章的规定从事经营活动，对采购方和社会公众负责，保证食品安全，接受社会监督，承担社会责任。</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持有合格有效的《食品经营许可证》（主体业态：食品销售经营者）或《食品生产许可证》，以及《工商营业执照》，并保证在许可范围内提供符合食品卫生标准的货源，且提供每批次食品应由有资质的检验机构出具的检验合格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3.保证食品原料来源合法、安全，不提供以下食品：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（1）无证、照的供应商、农贸市场等销售的米、面、食用油、调味料等食品；食品添加剂和一次性餐具等食品相关产品。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（2）过期、变质或预包装无中文标识；无生产厂家；生产日期、标注内容不齐全；包装不完整或潲水油等假冒伪劣食用品。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lastRenderedPageBreak/>
        <w:t>（3）非定点屠宰单位供应、未经检疫合格的猪肉，来源不明或不符合要求的水产品，以及病死或者死因不明的禽兽肉及其制品。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（4）《食品安全法》第二十八条禁止生产经营的其他食品。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4.不弄虚作假。</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5.造成食堂食品安全问题的，中标供应商承担一切法律后果和赔偿责任。</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6.经检测不合格的产品，一律当场销毁。</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7.自觉建立票、据、证档案，无条件配合食堂工作人员建立食品原料、食品添加剂、食品相关产品进货查验记录制度，按要求如实记录相关进货信息。</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8.接受和配合市场监督管理部门对食品安全监督检查，如实提供有关情况资料，并落实监督部门提出的整改意见，发现食品安全问题及时报告。</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9.自行承担工作及运输过程的安全生产管理责任。</w:t>
      </w:r>
    </w:p>
    <w:p w:rsidR="005D28C2" w:rsidRDefault="005D28C2" w:rsidP="005D28C2">
      <w:pPr>
        <w:spacing w:line="360" w:lineRule="auto"/>
        <w:rPr>
          <w:rFonts w:ascii="新宋体" w:eastAsia="新宋体" w:hAnsi="新宋体" w:cs="宋体"/>
          <w:b/>
          <w:szCs w:val="21"/>
        </w:rPr>
      </w:pPr>
      <w:r>
        <w:rPr>
          <w:rFonts w:ascii="新宋体" w:eastAsia="新宋体" w:hAnsi="新宋体" w:cs="宋体" w:hint="eastAsia"/>
          <w:b/>
          <w:szCs w:val="21"/>
        </w:rPr>
        <w:t>（四）资料保密</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1、采购方不得将本项目中标方的投标资料和个人资料向第三方公开。</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2、未经采购方许可，中标供应商不得将采购方的资料外泄；对外介绍、交流须采用采购方统一编制的简介资料。</w:t>
      </w:r>
    </w:p>
    <w:p w:rsidR="005D28C2" w:rsidRDefault="005D28C2" w:rsidP="005D28C2">
      <w:pPr>
        <w:spacing w:line="360" w:lineRule="auto"/>
        <w:rPr>
          <w:rFonts w:ascii="新宋体" w:eastAsia="新宋体" w:hAnsi="新宋体" w:cs="宋体"/>
          <w:b/>
          <w:szCs w:val="21"/>
        </w:rPr>
      </w:pPr>
      <w:r>
        <w:rPr>
          <w:rFonts w:ascii="新宋体" w:eastAsia="新宋体" w:hAnsi="新宋体" w:cs="宋体" w:hint="eastAsia"/>
          <w:b/>
          <w:szCs w:val="21"/>
        </w:rPr>
        <w:t>（五）违约责任</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必须遵守国家和地方有关环境和卫生的标准，严禁供应腐烂变质的食品，保持货品的新鲜。中标供应商应每天按采购方要求提供各类货物检测报告。如果中标供应商配送假冒、变质、过期的产品，弄虚作假或以次充好，对于不符合质量的品种，采购方有权要求退货或换货，并扣当天货款的10%为违约金。</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2、中标供应</w:t>
      </w:r>
      <w:proofErr w:type="gramStart"/>
      <w:r>
        <w:rPr>
          <w:rFonts w:ascii="新宋体" w:eastAsia="新宋体" w:hAnsi="新宋体" w:cs="宋体" w:hint="eastAsia"/>
          <w:szCs w:val="21"/>
        </w:rPr>
        <w:t>商未能</w:t>
      </w:r>
      <w:proofErr w:type="gramEnd"/>
      <w:r>
        <w:rPr>
          <w:rFonts w:ascii="新宋体" w:eastAsia="新宋体" w:hAnsi="新宋体" w:cs="宋体" w:hint="eastAsia"/>
          <w:szCs w:val="21"/>
        </w:rPr>
        <w:t>履行招标文件和合同所定事项，或供应不合格的、假冒伪劣、以次充好的商品、或供货时的商品与中标时的样板不符，采购方退货后将记录在案，并对中标供应</w:t>
      </w:r>
      <w:proofErr w:type="gramStart"/>
      <w:r>
        <w:rPr>
          <w:rFonts w:ascii="新宋体" w:eastAsia="新宋体" w:hAnsi="新宋体" w:cs="宋体" w:hint="eastAsia"/>
          <w:szCs w:val="21"/>
        </w:rPr>
        <w:t>商予以</w:t>
      </w:r>
      <w:proofErr w:type="gramEnd"/>
      <w:r>
        <w:rPr>
          <w:rFonts w:ascii="新宋体" w:eastAsia="新宋体" w:hAnsi="新宋体" w:cs="宋体" w:hint="eastAsia"/>
          <w:szCs w:val="21"/>
        </w:rPr>
        <w:t>处罚，除要承担因此产生的一切损失和费用外，情节严重的可取消其供应资格。</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3、应向采购方提供送货清单及检测报告。因供应的货物质量达不到安全标准而造成食物中毒或其他后果，其产生的一切法律和经济责任全部由中标供应商承担，且采购方有权单方解除本合同，并要求中标供应商支付已付货款总额的30%的违约金。</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4、中标供应商必须承诺管理好自己的员工，并自行负责送货人员的一切法律责任。应当与其履行本合同项目活动的所有工作人员签订劳动合同，并购买社会保险及人身财产意外险。如合同履行期间，中标供应商自己的工作人员发生工伤（亡）或者发生财产损失的（包括造成甲方和第三方人身伤害或财产损失），一切责任由中标供应商承担。</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lastRenderedPageBreak/>
        <w:t>5、未经采购方书面同意，中标供应商不得擅自将本项目内容全部或部分交由第三方履行，否则招标人有权单方解除合同，且一切损失和责任均由中标供应商承担。</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6、中标供应商有下述情况之一的，采购方有权终止合同：</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（1）选定后无正当理由不与采购方签订合同的。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（2）不按照招标文件规定签订并履行合同的。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（3）擅自变更或者中止采购服务合同的。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（4）不按采购需求、投标文件以及采购服务合同要求全面履约，履约情况评价不合格的。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（5）未按规定出具检测报告、相关承诺书等资料，达到两次的。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（6）不按要求提供报价，虚高报价达到三次的。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（7）物资或服务以次充好，存在严重质量问题的。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（8）因供应的货物质量达不到国家有关食品安全标准而造成食物中毒或其它后果，经公安单位或卫生防疫部门鉴定属于供货方（配送单位）责任的。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（9）经两次以上（含两次）有效投诉处理仍不纠正的，有效投诉指的是中标供应商被投诉内容经查实确定为违反服务合同或其他协议规定的事实。</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（10）造成严重后果或恶劣影响的行为。</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（11）提供过期、变质货物、没有合格证的包装食品或服务以次充好，存在严重质量问题的。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（12）其资质降低达不到合同要求的资质条件的，或者被行业主管部门取消资质或者责令停业的。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（13）在服务中存在不当行为被区级(含区级)以上行政主管部门列入不良行为记录的。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（14）提供服务期间,法人如有其他违法行为被有关机关进行查处的。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（15）有商业贿赂行为的。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16）中标供应商所提供的食品均要符合《食品安全法》《国家食品卫生标准》等法律法规、规范性文件以及农产品质量安全标准、食品安全标准以及深圳市场监管部门要求的相关标准,如果提供的货物未符合上述标准，或因中标供应商配送</w:t>
      </w:r>
      <w:proofErr w:type="gramStart"/>
      <w:r>
        <w:rPr>
          <w:rFonts w:ascii="新宋体" w:eastAsia="新宋体" w:hAnsi="新宋体" w:cs="宋体" w:hint="eastAsia"/>
          <w:szCs w:val="21"/>
        </w:rPr>
        <w:t>食材导致</w:t>
      </w:r>
      <w:proofErr w:type="gramEnd"/>
      <w:r>
        <w:rPr>
          <w:rFonts w:ascii="新宋体" w:eastAsia="新宋体" w:hAnsi="新宋体" w:cs="宋体" w:hint="eastAsia"/>
          <w:szCs w:val="21"/>
        </w:rPr>
        <w:t>采购方出现食物事故,采购方有权终止合同。同时中标供应商必须承担经济与法律上的全部责任，并做相应的赔偿及安抚。</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（17）因中标供应商的原因，发生重大或以上质量事故或社会公共事件、被媒体曝光,经查证属实的造成严重社会影响的，采购方有权终止合同，同时中标供应商需承担相应的法律责任，并承担任何相关损失。</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（18）中标供应商不能完成指定的服务管理任务或出现某些品类断供的情况，在采购方两次</w:t>
      </w:r>
      <w:r>
        <w:rPr>
          <w:rFonts w:ascii="新宋体" w:eastAsia="新宋体" w:hAnsi="新宋体" w:cs="宋体" w:hint="eastAsia"/>
          <w:szCs w:val="21"/>
        </w:rPr>
        <w:lastRenderedPageBreak/>
        <w:t>提出书面意见后仍不能达到要求的。</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（19）如配送的货物不符合要求,一次提出口头警告并要求中标供应商做出书面保证，二次扣当天货款 10%，不符合要求达到三次的，采购方可取消其供货资格、解除服务合同。</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（20）法律法规或采购文件规定的其他终止合同的情形。</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（21）如发现中标供应商配送人员健康证过期或配送时未统一穿工服、盗取采购方货物等情况，每发现1次扣2000元。屡教不改，情节严重的，采购人可依法解除服务合同。</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22）未按要求提供各类货物清晰准确的原产地以及检测报告，一项扣1000元，未建立相应的食品追踪深渊体系，《食品进货索证和台账登记本》等台账档案的，检查到一次扣1000元，屡教不改，情节严重的，采购方可依法解除服务合同。</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（23）采购方提供初加工操作场地，中标供应商应服从采购方的管理，做好加工现场收尾工作，若有违反，首次发现采购方将予以警告，警告后再出现同类情况，采购方有权扣除</w:t>
      </w:r>
      <w:proofErr w:type="gramStart"/>
      <w:r>
        <w:rPr>
          <w:rFonts w:ascii="新宋体" w:eastAsia="新宋体" w:hAnsi="新宋体" w:cs="宋体" w:hint="eastAsia"/>
          <w:szCs w:val="21"/>
        </w:rPr>
        <w:t>供货商方当天</w:t>
      </w:r>
      <w:proofErr w:type="gramEnd"/>
      <w:r>
        <w:rPr>
          <w:rFonts w:ascii="新宋体" w:eastAsia="新宋体" w:hAnsi="新宋体" w:cs="宋体" w:hint="eastAsia"/>
          <w:szCs w:val="21"/>
        </w:rPr>
        <w:t>货款的10%，屡次不改超过5次的，采购方可依法解除服务合同。</w:t>
      </w:r>
    </w:p>
    <w:p w:rsidR="005D28C2" w:rsidRDefault="005D28C2" w:rsidP="005D28C2">
      <w:pPr>
        <w:spacing w:line="360" w:lineRule="auto"/>
        <w:rPr>
          <w:rFonts w:ascii="新宋体" w:eastAsia="新宋体" w:hAnsi="新宋体" w:cs="宋体"/>
          <w:szCs w:val="21"/>
        </w:rPr>
      </w:pPr>
      <w:r>
        <w:rPr>
          <w:rFonts w:ascii="新宋体" w:eastAsia="新宋体" w:hAnsi="新宋体" w:cs="宋体" w:hint="eastAsia"/>
          <w:szCs w:val="21"/>
        </w:rPr>
        <w:t>（24）中标供应商货品存在缺斤少两的情况，未按照采购方订单品种和数量进行配送物品。与订单单项数量相差10%扣1000元、相差20%扣2000元、相差30%扣5000元。长期出现该情况的，采购方可依法解除服务合同。</w:t>
      </w:r>
    </w:p>
    <w:p w:rsidR="002C4384" w:rsidRPr="005D28C2" w:rsidRDefault="002C4384"/>
    <w:sectPr w:rsidR="002C4384" w:rsidRPr="005D28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8C2" w:rsidRDefault="005D28C2" w:rsidP="005D28C2">
      <w:r>
        <w:separator/>
      </w:r>
    </w:p>
  </w:endnote>
  <w:endnote w:type="continuationSeparator" w:id="0">
    <w:p w:rsidR="005D28C2" w:rsidRDefault="005D28C2" w:rsidP="005D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8C2" w:rsidRDefault="005D28C2" w:rsidP="005D28C2">
      <w:r>
        <w:separator/>
      </w:r>
    </w:p>
  </w:footnote>
  <w:footnote w:type="continuationSeparator" w:id="0">
    <w:p w:rsidR="005D28C2" w:rsidRDefault="005D28C2" w:rsidP="005D28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E0F"/>
    <w:rsid w:val="002C4384"/>
    <w:rsid w:val="004D2A86"/>
    <w:rsid w:val="005D28C2"/>
    <w:rsid w:val="00647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8C2"/>
    <w:pPr>
      <w:widowControl w:val="0"/>
      <w:jc w:val="both"/>
    </w:pPr>
    <w:rPr>
      <w:rFonts w:ascii="Times New Roman" w:eastAsia="宋体" w:hAnsi="Times New Roman" w:cs="Times New Roman"/>
      <w:szCs w:val="24"/>
    </w:rPr>
  </w:style>
  <w:style w:type="paragraph" w:styleId="3">
    <w:name w:val="heading 3"/>
    <w:basedOn w:val="4"/>
    <w:next w:val="a"/>
    <w:link w:val="3Char1"/>
    <w:qFormat/>
    <w:rsid w:val="005D28C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D28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8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28C2"/>
    <w:rPr>
      <w:sz w:val="18"/>
      <w:szCs w:val="18"/>
    </w:rPr>
  </w:style>
  <w:style w:type="paragraph" w:styleId="a4">
    <w:name w:val="footer"/>
    <w:basedOn w:val="a"/>
    <w:link w:val="Char0"/>
    <w:uiPriority w:val="99"/>
    <w:unhideWhenUsed/>
    <w:rsid w:val="005D28C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28C2"/>
    <w:rPr>
      <w:sz w:val="18"/>
      <w:szCs w:val="18"/>
    </w:rPr>
  </w:style>
  <w:style w:type="character" w:customStyle="1" w:styleId="3Char">
    <w:name w:val="标题 3 Char"/>
    <w:basedOn w:val="a0"/>
    <w:uiPriority w:val="9"/>
    <w:semiHidden/>
    <w:rsid w:val="005D28C2"/>
    <w:rPr>
      <w:rFonts w:ascii="Times New Roman" w:eastAsia="宋体" w:hAnsi="Times New Roman" w:cs="Times New Roman"/>
      <w:b/>
      <w:bCs/>
      <w:sz w:val="32"/>
      <w:szCs w:val="32"/>
    </w:rPr>
  </w:style>
  <w:style w:type="character" w:customStyle="1" w:styleId="3Char1">
    <w:name w:val="标题 3 Char1"/>
    <w:link w:val="3"/>
    <w:qFormat/>
    <w:rsid w:val="005D28C2"/>
    <w:rPr>
      <w:rFonts w:ascii="宋体" w:eastAsia="宋体" w:hAnsi="宋体" w:cs="Times New Roman"/>
      <w:b/>
      <w:bCs/>
      <w:sz w:val="28"/>
      <w:szCs w:val="32"/>
    </w:rPr>
  </w:style>
  <w:style w:type="character" w:customStyle="1" w:styleId="4Char">
    <w:name w:val="标题 4 Char"/>
    <w:basedOn w:val="a0"/>
    <w:link w:val="4"/>
    <w:uiPriority w:val="9"/>
    <w:semiHidden/>
    <w:rsid w:val="005D28C2"/>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8C2"/>
    <w:pPr>
      <w:widowControl w:val="0"/>
      <w:jc w:val="both"/>
    </w:pPr>
    <w:rPr>
      <w:rFonts w:ascii="Times New Roman" w:eastAsia="宋体" w:hAnsi="Times New Roman" w:cs="Times New Roman"/>
      <w:szCs w:val="24"/>
    </w:rPr>
  </w:style>
  <w:style w:type="paragraph" w:styleId="3">
    <w:name w:val="heading 3"/>
    <w:basedOn w:val="4"/>
    <w:next w:val="a"/>
    <w:link w:val="3Char1"/>
    <w:qFormat/>
    <w:rsid w:val="005D28C2"/>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5D28C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8C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D28C2"/>
    <w:rPr>
      <w:sz w:val="18"/>
      <w:szCs w:val="18"/>
    </w:rPr>
  </w:style>
  <w:style w:type="paragraph" w:styleId="a4">
    <w:name w:val="footer"/>
    <w:basedOn w:val="a"/>
    <w:link w:val="Char0"/>
    <w:uiPriority w:val="99"/>
    <w:unhideWhenUsed/>
    <w:rsid w:val="005D28C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D28C2"/>
    <w:rPr>
      <w:sz w:val="18"/>
      <w:szCs w:val="18"/>
    </w:rPr>
  </w:style>
  <w:style w:type="character" w:customStyle="1" w:styleId="3Char">
    <w:name w:val="标题 3 Char"/>
    <w:basedOn w:val="a0"/>
    <w:uiPriority w:val="9"/>
    <w:semiHidden/>
    <w:rsid w:val="005D28C2"/>
    <w:rPr>
      <w:rFonts w:ascii="Times New Roman" w:eastAsia="宋体" w:hAnsi="Times New Roman" w:cs="Times New Roman"/>
      <w:b/>
      <w:bCs/>
      <w:sz w:val="32"/>
      <w:szCs w:val="32"/>
    </w:rPr>
  </w:style>
  <w:style w:type="character" w:customStyle="1" w:styleId="3Char1">
    <w:name w:val="标题 3 Char1"/>
    <w:link w:val="3"/>
    <w:qFormat/>
    <w:rsid w:val="005D28C2"/>
    <w:rPr>
      <w:rFonts w:ascii="宋体" w:eastAsia="宋体" w:hAnsi="宋体" w:cs="Times New Roman"/>
      <w:b/>
      <w:bCs/>
      <w:sz w:val="28"/>
      <w:szCs w:val="32"/>
    </w:rPr>
  </w:style>
  <w:style w:type="character" w:customStyle="1" w:styleId="4Char">
    <w:name w:val="标题 4 Char"/>
    <w:basedOn w:val="a0"/>
    <w:link w:val="4"/>
    <w:uiPriority w:val="9"/>
    <w:semiHidden/>
    <w:rsid w:val="005D28C2"/>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1308</Words>
  <Characters>7460</Characters>
  <Application>Microsoft Office Word</Application>
  <DocSecurity>0</DocSecurity>
  <Lines>62</Lines>
  <Paragraphs>17</Paragraphs>
  <ScaleCrop>false</ScaleCrop>
  <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3</cp:revision>
  <dcterms:created xsi:type="dcterms:W3CDTF">2023-12-10T10:36:00Z</dcterms:created>
  <dcterms:modified xsi:type="dcterms:W3CDTF">2023-12-10T10:37:00Z</dcterms:modified>
</cp:coreProperties>
</file>