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C2F26" w14:textId="77777777" w:rsidR="009D06A7" w:rsidRPr="009D06A7" w:rsidRDefault="009D06A7" w:rsidP="009D06A7">
      <w:pPr>
        <w:keepNext/>
        <w:keepLines/>
        <w:spacing w:before="260" w:after="260"/>
        <w:outlineLvl w:val="2"/>
        <w:rPr>
          <w:rFonts w:ascii="新宋体" w:eastAsia="新宋体" w:hAnsi="新宋体" w:cs="Times New Roman"/>
          <w:b/>
          <w:bCs/>
          <w:kern w:val="44"/>
          <w:sz w:val="28"/>
          <w:szCs w:val="28"/>
        </w:rPr>
      </w:pPr>
      <w:r w:rsidRPr="009D06A7">
        <w:rPr>
          <w:rFonts w:ascii="新宋体" w:eastAsia="新宋体" w:hAnsi="新宋体" w:cs="Times New Roman" w:hint="eastAsia"/>
          <w:b/>
          <w:bCs/>
          <w:kern w:val="44"/>
          <w:sz w:val="28"/>
          <w:szCs w:val="28"/>
        </w:rPr>
        <w:t>三、项目概况</w:t>
      </w:r>
    </w:p>
    <w:p w14:paraId="2079991A"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（一）</w:t>
      </w:r>
      <w:r w:rsidRPr="009D06A7">
        <w:rPr>
          <w:rFonts w:ascii="新宋体" w:eastAsia="新宋体" w:hAnsi="新宋体" w:cs="宋体"/>
          <w:szCs w:val="21"/>
        </w:rPr>
        <w:t>预算</w:t>
      </w:r>
      <w:r w:rsidRPr="009D06A7">
        <w:rPr>
          <w:rFonts w:ascii="新宋体" w:eastAsia="新宋体" w:hAnsi="新宋体" w:cs="宋体" w:hint="eastAsia"/>
          <w:szCs w:val="21"/>
        </w:rPr>
        <w:t>金额:</w:t>
      </w:r>
      <w:r w:rsidRPr="009D06A7">
        <w:rPr>
          <w:rFonts w:ascii="Times New Roman" w:eastAsia="宋体" w:hAnsi="Times New Roman" w:cs="Times New Roman" w:hint="eastAsia"/>
          <w:szCs w:val="24"/>
        </w:rPr>
        <w:t xml:space="preserve"> </w:t>
      </w:r>
      <w:r w:rsidRPr="009D06A7">
        <w:rPr>
          <w:rFonts w:ascii="新宋体" w:eastAsia="新宋体" w:hAnsi="新宋体" w:cs="宋体" w:hint="eastAsia"/>
          <w:szCs w:val="21"/>
        </w:rPr>
        <w:t>人民币柒拾贰万元整（720,000.00），</w:t>
      </w:r>
      <w:r w:rsidRPr="009D06A7">
        <w:rPr>
          <w:rFonts w:ascii="新宋体" w:eastAsia="新宋体" w:hAnsi="新宋体" w:cs="宋体"/>
          <w:szCs w:val="21"/>
        </w:rPr>
        <w:t>最高投标限价</w:t>
      </w:r>
      <w:r w:rsidRPr="009D06A7">
        <w:rPr>
          <w:rFonts w:ascii="新宋体" w:eastAsia="新宋体" w:hAnsi="新宋体" w:cs="宋体" w:hint="eastAsia"/>
          <w:szCs w:val="21"/>
        </w:rPr>
        <w:t>:</w:t>
      </w:r>
      <w:r w:rsidRPr="009D06A7">
        <w:rPr>
          <w:rFonts w:ascii="Times New Roman" w:eastAsia="宋体" w:hAnsi="Times New Roman" w:cs="Times New Roman" w:hint="eastAsia"/>
          <w:szCs w:val="24"/>
        </w:rPr>
        <w:t xml:space="preserve"> </w:t>
      </w:r>
      <w:r w:rsidRPr="009D06A7">
        <w:rPr>
          <w:rFonts w:ascii="新宋体" w:eastAsia="新宋体" w:hAnsi="新宋体" w:cs="宋体" w:hint="eastAsia"/>
          <w:szCs w:val="21"/>
        </w:rPr>
        <w:t>人民币柒拾贰万元整（720,000.00）</w:t>
      </w:r>
    </w:p>
    <w:p w14:paraId="73F33B2E"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 xml:space="preserve">（二）项目概况: </w:t>
      </w:r>
    </w:p>
    <w:p w14:paraId="55325184" w14:textId="77777777" w:rsidR="009D06A7" w:rsidRPr="009D06A7" w:rsidRDefault="009D06A7" w:rsidP="009D06A7">
      <w:pPr>
        <w:spacing w:line="360" w:lineRule="auto"/>
        <w:ind w:firstLineChars="200" w:firstLine="420"/>
        <w:rPr>
          <w:rFonts w:ascii="新宋体" w:eastAsia="新宋体" w:hAnsi="新宋体" w:cs="宋体"/>
          <w:szCs w:val="21"/>
        </w:rPr>
      </w:pPr>
      <w:r w:rsidRPr="009D06A7">
        <w:rPr>
          <w:rFonts w:ascii="新宋体" w:eastAsia="新宋体" w:hAnsi="新宋体" w:cs="宋体" w:hint="eastAsia"/>
          <w:szCs w:val="21"/>
        </w:rPr>
        <w:t>为深入贯彻落</w:t>
      </w:r>
      <w:proofErr w:type="gramStart"/>
      <w:r w:rsidRPr="009D06A7">
        <w:rPr>
          <w:rFonts w:ascii="新宋体" w:eastAsia="新宋体" w:hAnsi="新宋体" w:cs="宋体" w:hint="eastAsia"/>
          <w:szCs w:val="21"/>
        </w:rPr>
        <w:t>实习近</w:t>
      </w:r>
      <w:proofErr w:type="gramEnd"/>
      <w:r w:rsidRPr="009D06A7">
        <w:rPr>
          <w:rFonts w:ascii="新宋体" w:eastAsia="新宋体" w:hAnsi="新宋体" w:cs="宋体" w:hint="eastAsia"/>
          <w:szCs w:val="21"/>
        </w:rPr>
        <w:t>平总书记关于打好污染防治攻坚战的重要指示精神，坚持方向不变、力度不减、久久为功，坚持目标导向、问题导向、结果导向，深入推进医疗废物规范化管理，分级分类开展医疗废物规范管理专项整治，不断强化医疗废物收运处置全过程监管，建立长效动态监管机制，全面提升全市医疗废物规范化管理水平，需要对深圳市全市至少180家医院的医疗废物贮存间及贮存间外收运车辆、人员收运通道做视频监控综合管理，实现视频监控实时查看，以开展医疗废物规范化管理检查工作。</w:t>
      </w:r>
    </w:p>
    <w:p w14:paraId="066E0DE6" w14:textId="77777777" w:rsidR="009D06A7" w:rsidRPr="009D06A7" w:rsidRDefault="009D06A7" w:rsidP="009D06A7">
      <w:pPr>
        <w:keepNext/>
        <w:keepLines/>
        <w:spacing w:before="260" w:after="260"/>
        <w:outlineLvl w:val="2"/>
        <w:rPr>
          <w:rFonts w:ascii="新宋体" w:eastAsia="新宋体" w:hAnsi="新宋体" w:cs="Times New Roman"/>
          <w:b/>
          <w:bCs/>
          <w:kern w:val="44"/>
          <w:sz w:val="28"/>
          <w:szCs w:val="28"/>
        </w:rPr>
      </w:pPr>
      <w:r w:rsidRPr="009D06A7">
        <w:rPr>
          <w:rFonts w:ascii="新宋体" w:eastAsia="新宋体" w:hAnsi="新宋体" w:cs="Times New Roman" w:hint="eastAsia"/>
          <w:b/>
          <w:bCs/>
          <w:kern w:val="44"/>
          <w:sz w:val="28"/>
          <w:szCs w:val="28"/>
        </w:rPr>
        <w:t>四、项目技术要求</w:t>
      </w:r>
    </w:p>
    <w:p w14:paraId="4717D4F8" w14:textId="77777777" w:rsidR="009D06A7" w:rsidRPr="009D06A7" w:rsidRDefault="009D06A7" w:rsidP="009D06A7">
      <w:pPr>
        <w:spacing w:line="360" w:lineRule="auto"/>
        <w:rPr>
          <w:rFonts w:ascii="新宋体" w:eastAsia="新宋体" w:hAnsi="新宋体" w:cs="Times New Roman"/>
          <w:b/>
          <w:szCs w:val="24"/>
        </w:rPr>
      </w:pPr>
      <w:r w:rsidRPr="009D06A7">
        <w:rPr>
          <w:rFonts w:ascii="新宋体" w:eastAsia="新宋体" w:hAnsi="新宋体" w:cs="Times New Roman" w:hint="eastAsia"/>
          <w:b/>
          <w:szCs w:val="24"/>
        </w:rPr>
        <w:t>（一）★服务内容</w:t>
      </w:r>
    </w:p>
    <w:p w14:paraId="78521292"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1、提供视频接入联调服务技术支撑。</w:t>
      </w:r>
    </w:p>
    <w:p w14:paraId="7F9F5B21"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 xml:space="preserve">将深圳市180多家医院医疗废物视频监控数据接入至深圳市智慧环保平台，及时协调解决各医院监控数据对接过程中遇到的技术问题，实现医疗废物贮存、收运等重要环节视频远程实时监管，为监管人员开展视频远程执法提供技术支撑。监控画面对接范围为：医疗废物贮存间及贮存间外收运车辆、人员收运通道。 </w:t>
      </w:r>
    </w:p>
    <w:p w14:paraId="1F77F701"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2、提供视频监控回放服务技术支撑。</w:t>
      </w:r>
    </w:p>
    <w:p w14:paraId="584B9822"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 xml:space="preserve">中标方需提供 30 天循环监控视频回放查看等的技术支撑，及时协调解决监管单位在监控数据调阅过程出现的技术问题。  </w:t>
      </w:r>
    </w:p>
    <w:p w14:paraId="67184816"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3、提供管理报表服务技术支撑。</w:t>
      </w:r>
    </w:p>
    <w:p w14:paraId="299257E0" w14:textId="77777777" w:rsidR="009D06A7" w:rsidRPr="009D06A7" w:rsidRDefault="009D06A7" w:rsidP="009D06A7">
      <w:pPr>
        <w:spacing w:line="360" w:lineRule="auto"/>
        <w:rPr>
          <w:rFonts w:ascii="新宋体" w:eastAsia="新宋体" w:hAnsi="新宋体" w:cs="Times New Roman"/>
          <w:b/>
          <w:szCs w:val="24"/>
        </w:rPr>
      </w:pPr>
      <w:r w:rsidRPr="009D06A7">
        <w:rPr>
          <w:rFonts w:ascii="新宋体" w:eastAsia="新宋体" w:hAnsi="新宋体" w:cs="Times New Roman" w:hint="eastAsia"/>
          <w:bCs/>
          <w:szCs w:val="24"/>
        </w:rPr>
        <w:t>对医疗废物视频监控项目每月接入的相关报表进行统计汇报，编制每月报表对接服务报告，内容</w:t>
      </w:r>
      <w:proofErr w:type="gramStart"/>
      <w:r w:rsidRPr="009D06A7">
        <w:rPr>
          <w:rFonts w:ascii="新宋体" w:eastAsia="新宋体" w:hAnsi="新宋体" w:cs="Times New Roman" w:hint="eastAsia"/>
          <w:bCs/>
          <w:szCs w:val="24"/>
        </w:rPr>
        <w:t>需包括</w:t>
      </w:r>
      <w:proofErr w:type="gramEnd"/>
      <w:r w:rsidRPr="009D06A7">
        <w:rPr>
          <w:rFonts w:ascii="新宋体" w:eastAsia="新宋体" w:hAnsi="新宋体" w:cs="Times New Roman" w:hint="eastAsia"/>
          <w:bCs/>
          <w:szCs w:val="24"/>
        </w:rPr>
        <w:t>新增接入数量、删减数量、各单位利用视频监控开展检查等的工作情况。</w:t>
      </w:r>
    </w:p>
    <w:p w14:paraId="6E41E4B8" w14:textId="77777777" w:rsidR="009D06A7" w:rsidRPr="009D06A7" w:rsidRDefault="009D06A7" w:rsidP="009D06A7">
      <w:pPr>
        <w:spacing w:line="360" w:lineRule="auto"/>
        <w:rPr>
          <w:rFonts w:ascii="新宋体" w:eastAsia="新宋体" w:hAnsi="新宋体" w:cs="Times New Roman"/>
          <w:b/>
          <w:szCs w:val="24"/>
        </w:rPr>
      </w:pPr>
      <w:r w:rsidRPr="009D06A7">
        <w:rPr>
          <w:rFonts w:ascii="新宋体" w:eastAsia="新宋体" w:hAnsi="新宋体" w:cs="Times New Roman" w:hint="eastAsia"/>
          <w:b/>
          <w:szCs w:val="24"/>
        </w:rPr>
        <w:t>（二）服务方式</w:t>
      </w:r>
    </w:p>
    <w:p w14:paraId="70F05775"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1、</w:t>
      </w:r>
      <w:proofErr w:type="gramStart"/>
      <w:r w:rsidRPr="009D06A7">
        <w:rPr>
          <w:rFonts w:ascii="新宋体" w:eastAsia="新宋体" w:hAnsi="新宋体" w:cs="Times New Roman" w:hint="eastAsia"/>
          <w:bCs/>
          <w:szCs w:val="24"/>
        </w:rPr>
        <w:t>远程支持</w:t>
      </w:r>
      <w:proofErr w:type="gramEnd"/>
      <w:r w:rsidRPr="009D06A7">
        <w:rPr>
          <w:rFonts w:ascii="新宋体" w:eastAsia="新宋体" w:hAnsi="新宋体" w:cs="Times New Roman" w:hint="eastAsia"/>
          <w:bCs/>
          <w:szCs w:val="24"/>
        </w:rPr>
        <w:t>服务：对于问题咨询及申报的故障，中标方必须进行远程故障分析与处理，及时排除故障。</w:t>
      </w:r>
      <w:proofErr w:type="gramStart"/>
      <w:r w:rsidRPr="009D06A7">
        <w:rPr>
          <w:rFonts w:ascii="新宋体" w:eastAsia="新宋体" w:hAnsi="新宋体" w:cs="Times New Roman" w:hint="eastAsia"/>
          <w:bCs/>
          <w:szCs w:val="24"/>
        </w:rPr>
        <w:t>远程支持</w:t>
      </w:r>
      <w:proofErr w:type="gramEnd"/>
      <w:r w:rsidRPr="009D06A7">
        <w:rPr>
          <w:rFonts w:ascii="新宋体" w:eastAsia="新宋体" w:hAnsi="新宋体" w:cs="Times New Roman" w:hint="eastAsia"/>
          <w:bCs/>
          <w:szCs w:val="24"/>
        </w:rPr>
        <w:t xml:space="preserve">服务方式包括 但不限于在线、电话、邮件及远程接入。 </w:t>
      </w:r>
    </w:p>
    <w:p w14:paraId="4F582401"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 xml:space="preserve">2、服务响应时间：接到用户通知后，中标单位人员 1 小时响应，一般故障响应时间不超过 </w:t>
      </w:r>
      <w:r w:rsidRPr="009D06A7">
        <w:rPr>
          <w:rFonts w:ascii="新宋体" w:eastAsia="新宋体" w:hAnsi="新宋体" w:cs="Times New Roman" w:hint="eastAsia"/>
          <w:bCs/>
          <w:szCs w:val="24"/>
        </w:rPr>
        <w:lastRenderedPageBreak/>
        <w:t xml:space="preserve">24 小时，提供 7*24 小时的服务技术支持。 </w:t>
      </w:r>
    </w:p>
    <w:p w14:paraId="036A27FD" w14:textId="77777777" w:rsidR="009D06A7" w:rsidRPr="009D06A7" w:rsidRDefault="009D06A7" w:rsidP="009D06A7">
      <w:pPr>
        <w:spacing w:line="360" w:lineRule="auto"/>
        <w:rPr>
          <w:rFonts w:ascii="新宋体" w:eastAsia="新宋体" w:hAnsi="新宋体" w:cs="Times New Roman"/>
          <w:b/>
          <w:szCs w:val="24"/>
        </w:rPr>
      </w:pPr>
      <w:r w:rsidRPr="009D06A7">
        <w:rPr>
          <w:rFonts w:ascii="新宋体" w:eastAsia="新宋体" w:hAnsi="新宋体" w:cs="Times New Roman" w:hint="eastAsia"/>
          <w:bCs/>
          <w:szCs w:val="24"/>
        </w:rPr>
        <w:t>3、投标人应具有提供日常维护和技术支持的能力，投标人应在深圳市设有自主经营的售后服务机构。提供 7*24 小时售后服务支持。</w:t>
      </w:r>
    </w:p>
    <w:p w14:paraId="1A8CBE6C" w14:textId="77777777" w:rsidR="009D06A7" w:rsidRPr="009D06A7" w:rsidRDefault="009D06A7" w:rsidP="009D06A7">
      <w:pPr>
        <w:spacing w:line="360" w:lineRule="auto"/>
        <w:rPr>
          <w:rFonts w:ascii="新宋体" w:eastAsia="新宋体" w:hAnsi="新宋体" w:cs="Times New Roman"/>
          <w:b/>
          <w:szCs w:val="24"/>
        </w:rPr>
      </w:pPr>
      <w:r w:rsidRPr="009D06A7">
        <w:rPr>
          <w:rFonts w:ascii="新宋体" w:eastAsia="新宋体" w:hAnsi="新宋体" w:cs="Times New Roman" w:hint="eastAsia"/>
          <w:b/>
          <w:szCs w:val="24"/>
        </w:rPr>
        <w:t>（三）★提交成果</w:t>
      </w:r>
    </w:p>
    <w:p w14:paraId="247200D7"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1、深圳市医疗废物贮存间视频监控管理服务月报</w:t>
      </w:r>
    </w:p>
    <w:p w14:paraId="4496F625" w14:textId="77777777" w:rsidR="009D06A7" w:rsidRPr="009D06A7" w:rsidRDefault="009D06A7" w:rsidP="009D06A7">
      <w:pPr>
        <w:spacing w:line="360" w:lineRule="auto"/>
        <w:rPr>
          <w:rFonts w:ascii="新宋体" w:eastAsia="新宋体" w:hAnsi="新宋体" w:cs="Times New Roman"/>
          <w:b/>
          <w:szCs w:val="24"/>
        </w:rPr>
      </w:pPr>
      <w:r w:rsidRPr="009D06A7">
        <w:rPr>
          <w:rFonts w:ascii="新宋体" w:eastAsia="新宋体" w:hAnsi="新宋体" w:cs="Times New Roman" w:hint="eastAsia"/>
          <w:bCs/>
          <w:szCs w:val="24"/>
        </w:rPr>
        <w:t>2、深圳市医疗废物贮存间视频管理服务</w:t>
      </w:r>
      <w:proofErr w:type="gramStart"/>
      <w:r w:rsidRPr="009D06A7">
        <w:rPr>
          <w:rFonts w:ascii="新宋体" w:eastAsia="新宋体" w:hAnsi="新宋体" w:cs="Times New Roman" w:hint="eastAsia"/>
          <w:bCs/>
          <w:szCs w:val="24"/>
        </w:rPr>
        <w:t>项目结项报告</w:t>
      </w:r>
      <w:proofErr w:type="gramEnd"/>
    </w:p>
    <w:p w14:paraId="6E6DD290" w14:textId="77777777" w:rsidR="009D06A7" w:rsidRPr="009D06A7" w:rsidRDefault="009D06A7" w:rsidP="009D06A7">
      <w:pPr>
        <w:spacing w:line="360" w:lineRule="auto"/>
        <w:rPr>
          <w:rFonts w:ascii="新宋体" w:eastAsia="新宋体" w:hAnsi="新宋体" w:cs="Times New Roman"/>
          <w:b/>
          <w:szCs w:val="24"/>
        </w:rPr>
      </w:pPr>
      <w:r w:rsidRPr="009D06A7">
        <w:rPr>
          <w:rFonts w:ascii="新宋体" w:eastAsia="新宋体" w:hAnsi="新宋体" w:cs="Times New Roman" w:hint="eastAsia"/>
          <w:b/>
          <w:szCs w:val="24"/>
        </w:rPr>
        <w:t>（四）人员要求</w:t>
      </w:r>
    </w:p>
    <w:p w14:paraId="0633D873"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项目至少安排项目负责人1人，项目团队人员5人。以按时保质保量完成工作任务为准</w:t>
      </w:r>
    </w:p>
    <w:p w14:paraId="0E036A41" w14:textId="77777777" w:rsidR="009D06A7" w:rsidRPr="009D06A7" w:rsidRDefault="009D06A7" w:rsidP="009D06A7">
      <w:pPr>
        <w:spacing w:line="360" w:lineRule="auto"/>
        <w:rPr>
          <w:rFonts w:ascii="新宋体" w:eastAsia="新宋体" w:hAnsi="新宋体" w:cs="Times New Roman"/>
          <w:b/>
          <w:szCs w:val="24"/>
        </w:rPr>
      </w:pPr>
      <w:r w:rsidRPr="009D06A7">
        <w:rPr>
          <w:rFonts w:ascii="新宋体" w:eastAsia="新宋体" w:hAnsi="新宋体" w:cs="Times New Roman" w:hint="eastAsia"/>
          <w:b/>
          <w:szCs w:val="24"/>
        </w:rPr>
        <w:t>（五）验收要求</w:t>
      </w:r>
    </w:p>
    <w:p w14:paraId="340FF51D" w14:textId="77777777" w:rsidR="009D06A7" w:rsidRPr="009D06A7" w:rsidRDefault="009D06A7" w:rsidP="009D06A7">
      <w:pPr>
        <w:spacing w:line="360" w:lineRule="auto"/>
        <w:rPr>
          <w:rFonts w:ascii="新宋体" w:eastAsia="新宋体" w:hAnsi="新宋体" w:cs="Times New Roman"/>
          <w:bCs/>
          <w:szCs w:val="24"/>
        </w:rPr>
      </w:pPr>
      <w:r w:rsidRPr="009D06A7">
        <w:rPr>
          <w:rFonts w:ascii="新宋体" w:eastAsia="新宋体" w:hAnsi="新宋体" w:cs="Times New Roman" w:hint="eastAsia"/>
          <w:bCs/>
          <w:szCs w:val="24"/>
        </w:rPr>
        <w:t>根据项目服务内容要求，完成项目整体工作并通过项目整体综合验收。经甲方单位行政验收合格，视为验收通过。</w:t>
      </w:r>
    </w:p>
    <w:p w14:paraId="633B2789" w14:textId="77777777" w:rsidR="009D06A7" w:rsidRPr="009D06A7" w:rsidRDefault="009D06A7" w:rsidP="009D06A7">
      <w:pPr>
        <w:rPr>
          <w:rFonts w:ascii="新宋体" w:eastAsia="新宋体" w:hAnsi="新宋体" w:cs="Times New Roman"/>
          <w:b/>
          <w:szCs w:val="24"/>
        </w:rPr>
      </w:pPr>
    </w:p>
    <w:p w14:paraId="6F688FFA" w14:textId="77777777" w:rsidR="009D06A7" w:rsidRPr="009D06A7" w:rsidRDefault="009D06A7" w:rsidP="009D06A7">
      <w:pPr>
        <w:keepNext/>
        <w:keepLines/>
        <w:spacing w:before="260" w:after="260"/>
        <w:outlineLvl w:val="2"/>
        <w:rPr>
          <w:rFonts w:ascii="新宋体" w:eastAsia="新宋体" w:hAnsi="新宋体" w:cs="Times New Roman"/>
          <w:b/>
          <w:bCs/>
          <w:kern w:val="44"/>
          <w:sz w:val="28"/>
          <w:szCs w:val="28"/>
        </w:rPr>
      </w:pPr>
      <w:r w:rsidRPr="009D06A7">
        <w:rPr>
          <w:rFonts w:ascii="新宋体" w:eastAsia="新宋体" w:hAnsi="新宋体" w:cs="Times New Roman" w:hint="eastAsia"/>
          <w:b/>
          <w:bCs/>
          <w:kern w:val="44"/>
          <w:sz w:val="28"/>
          <w:szCs w:val="28"/>
        </w:rPr>
        <w:t>五、项目商务要求</w:t>
      </w:r>
    </w:p>
    <w:p w14:paraId="19686887"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（一）支付要求</w:t>
      </w:r>
    </w:p>
    <w:p w14:paraId="557EBC83"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1、</w:t>
      </w:r>
      <w:r w:rsidRPr="009D06A7">
        <w:rPr>
          <w:rFonts w:ascii="新宋体" w:eastAsia="新宋体" w:hAnsi="新宋体" w:cs="宋体" w:hint="eastAsia"/>
          <w:szCs w:val="21"/>
        </w:rPr>
        <w:tab/>
        <w:t>签订合同后，采购人在收到发票后10个工作日内向中标人支付合同总价的  40  %。</w:t>
      </w:r>
    </w:p>
    <w:p w14:paraId="7A12D3A4"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2、</w:t>
      </w:r>
      <w:r w:rsidRPr="009D06A7">
        <w:rPr>
          <w:rFonts w:ascii="新宋体" w:eastAsia="新宋体" w:hAnsi="新宋体" w:cs="宋体" w:hint="eastAsia"/>
          <w:szCs w:val="21"/>
        </w:rPr>
        <w:tab/>
        <w:t>通过采购人验收且采购人在收到发票后10个工作日内向中标人支付合同总价的   60  %。</w:t>
      </w:r>
    </w:p>
    <w:p w14:paraId="3F4E238E"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3、</w:t>
      </w:r>
      <w:r w:rsidRPr="009D06A7">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9D06A7">
        <w:rPr>
          <w:rFonts w:ascii="新宋体" w:eastAsia="新宋体" w:hAnsi="新宋体" w:cs="宋体" w:hint="eastAsia"/>
          <w:szCs w:val="21"/>
        </w:rPr>
        <w:t>乙方均</w:t>
      </w:r>
      <w:proofErr w:type="gramEnd"/>
      <w:r w:rsidRPr="009D06A7">
        <w:rPr>
          <w:rFonts w:ascii="新宋体" w:eastAsia="新宋体" w:hAnsi="新宋体" w:cs="宋体" w:hint="eastAsia"/>
          <w:szCs w:val="21"/>
        </w:rPr>
        <w:t>必须与中标人名称一致；</w:t>
      </w:r>
    </w:p>
    <w:p w14:paraId="33B6C47F"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（二）★合同服务期限</w:t>
      </w:r>
    </w:p>
    <w:p w14:paraId="059D01AD"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1、项目服务期限：本项目服务期自2025年5月19日至2026年5月18日。</w:t>
      </w:r>
    </w:p>
    <w:p w14:paraId="7355EC89"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426047CB"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（三）★合同转包和分包</w:t>
      </w:r>
    </w:p>
    <w:p w14:paraId="02AF12B0"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本项目不允许转包，不允许分包。</w:t>
      </w:r>
    </w:p>
    <w:p w14:paraId="116C988C"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（四）保密要求</w:t>
      </w:r>
    </w:p>
    <w:p w14:paraId="0E24E597"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w:t>
      </w:r>
      <w:r w:rsidRPr="009D06A7">
        <w:rPr>
          <w:rFonts w:ascii="新宋体" w:eastAsia="新宋体" w:hAnsi="新宋体" w:cs="宋体" w:hint="eastAsia"/>
          <w:szCs w:val="21"/>
        </w:rPr>
        <w:lastRenderedPageBreak/>
        <w:t>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38889B36"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（五）★违约责任</w:t>
      </w:r>
    </w:p>
    <w:p w14:paraId="6BB739C9"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1、</w:t>
      </w:r>
      <w:r w:rsidRPr="009D06A7">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6F30C5AF"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2、</w:t>
      </w:r>
      <w:r w:rsidRPr="009D06A7">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3D1CB98B"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1206E3CA"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4、未经采购人同意，中标人不得将项目转包或分包给</w:t>
      </w:r>
      <w:proofErr w:type="gramStart"/>
      <w:r w:rsidRPr="009D06A7">
        <w:rPr>
          <w:rFonts w:ascii="新宋体" w:eastAsia="新宋体" w:hAnsi="新宋体" w:cs="宋体" w:hint="eastAsia"/>
          <w:szCs w:val="21"/>
        </w:rPr>
        <w:t>其他第三</w:t>
      </w:r>
      <w:proofErr w:type="gramEnd"/>
      <w:r w:rsidRPr="009D06A7">
        <w:rPr>
          <w:rFonts w:ascii="新宋体" w:eastAsia="新宋体" w:hAnsi="新宋体" w:cs="宋体" w:hint="eastAsia"/>
          <w:szCs w:val="21"/>
        </w:rPr>
        <w:t>方，如若违反，采购人有权解除合同，中标人应当返还采购人已支付的款项并向采购人支付采购合同总价款20%的违约金。</w:t>
      </w:r>
    </w:p>
    <w:p w14:paraId="2D5D6B24"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（六）合同的变更</w:t>
      </w:r>
    </w:p>
    <w:p w14:paraId="73E404BD"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1、</w:t>
      </w:r>
      <w:r w:rsidRPr="009D06A7">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0D96BD80"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2、</w:t>
      </w:r>
      <w:r w:rsidRPr="009D06A7">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6AF08E45"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3、</w:t>
      </w:r>
      <w:r w:rsidRPr="009D06A7">
        <w:rPr>
          <w:rFonts w:ascii="新宋体" w:eastAsia="新宋体" w:hAnsi="新宋体" w:cs="宋体" w:hint="eastAsia"/>
          <w:szCs w:val="21"/>
        </w:rPr>
        <w:tab/>
        <w:t>除了双方签署书面协议，并成为合同不可分割的一部分之外，合同条件不得有任何变更。</w:t>
      </w:r>
    </w:p>
    <w:p w14:paraId="298EE4CE"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（七）解决争议的方法</w:t>
      </w:r>
    </w:p>
    <w:p w14:paraId="69EC7080"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1、</w:t>
      </w:r>
      <w:r w:rsidRPr="009D06A7">
        <w:rPr>
          <w:rFonts w:ascii="新宋体" w:eastAsia="新宋体" w:hAnsi="新宋体" w:cs="宋体" w:hint="eastAsia"/>
          <w:szCs w:val="21"/>
        </w:rPr>
        <w:tab/>
        <w:t>合同各方应通过友好协商，解决在执行合同过程中所发生的或与合同有关的一切争端。</w:t>
      </w:r>
    </w:p>
    <w:p w14:paraId="2EA4CB26"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2、</w:t>
      </w:r>
      <w:r w:rsidRPr="009D06A7">
        <w:rPr>
          <w:rFonts w:ascii="新宋体" w:eastAsia="新宋体" w:hAnsi="新宋体" w:cs="宋体" w:hint="eastAsia"/>
          <w:szCs w:val="21"/>
        </w:rPr>
        <w:tab/>
        <w:t>如从协商开始28天内仍不能解决，任一方可向采购人所在地的人民法院提起诉讼。</w:t>
      </w:r>
    </w:p>
    <w:p w14:paraId="031232D2"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3、</w:t>
      </w:r>
      <w:r w:rsidRPr="009D06A7">
        <w:rPr>
          <w:rFonts w:ascii="新宋体" w:eastAsia="新宋体" w:hAnsi="新宋体" w:cs="宋体" w:hint="eastAsia"/>
          <w:szCs w:val="21"/>
        </w:rPr>
        <w:tab/>
        <w:t>在诉讼期间，除正在进行诉讼的部分外，合同的其他部分应继续执行。</w:t>
      </w:r>
    </w:p>
    <w:p w14:paraId="6C3456BD"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（八）合同语言</w:t>
      </w:r>
    </w:p>
    <w:p w14:paraId="2EF07033"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合同以及双方来往的与合同有关的信件、传真和其它文件应用中文书写。</w:t>
      </w:r>
    </w:p>
    <w:p w14:paraId="590D0F58"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lastRenderedPageBreak/>
        <w:t>（九）法律适用</w:t>
      </w:r>
    </w:p>
    <w:p w14:paraId="6512935C"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4AC1BF2"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（十）通知</w:t>
      </w:r>
      <w:r w:rsidRPr="009D06A7">
        <w:rPr>
          <w:rFonts w:ascii="新宋体" w:eastAsia="新宋体" w:hAnsi="新宋体" w:cs="宋体" w:hint="eastAsia"/>
          <w:b/>
          <w:bCs/>
          <w:szCs w:val="21"/>
        </w:rPr>
        <w:tab/>
      </w:r>
    </w:p>
    <w:p w14:paraId="29B8DF7E"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1、</w:t>
      </w:r>
      <w:r w:rsidRPr="009D06A7">
        <w:rPr>
          <w:rFonts w:ascii="新宋体" w:eastAsia="新宋体" w:hAnsi="新宋体" w:cs="宋体" w:hint="eastAsia"/>
          <w:szCs w:val="21"/>
        </w:rPr>
        <w:tab/>
        <w:t>合同一方给另一方的通知均应采用书面形式，传真或快递送到对方的地址和办理签收手续。</w:t>
      </w:r>
    </w:p>
    <w:p w14:paraId="3462B0AD"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2、</w:t>
      </w:r>
      <w:r w:rsidRPr="009D06A7">
        <w:rPr>
          <w:rFonts w:ascii="新宋体" w:eastAsia="新宋体" w:hAnsi="新宋体" w:cs="宋体" w:hint="eastAsia"/>
          <w:szCs w:val="21"/>
        </w:rPr>
        <w:tab/>
        <w:t>通知以送到之日或通知书中规定的生效之日起生效，两者中以较迟之日为准。</w:t>
      </w:r>
    </w:p>
    <w:p w14:paraId="4920B6C3"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（十一）★知识产权</w:t>
      </w:r>
    </w:p>
    <w:p w14:paraId="07102F7C"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1、</w:t>
      </w:r>
      <w:r w:rsidRPr="009D06A7">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9D06A7">
        <w:rPr>
          <w:rFonts w:ascii="新宋体" w:eastAsia="新宋体" w:hAnsi="新宋体" w:cs="宋体" w:hint="eastAsia"/>
          <w:szCs w:val="21"/>
        </w:rPr>
        <w:t>规</w:t>
      </w:r>
      <w:proofErr w:type="gramEnd"/>
      <w:r w:rsidRPr="009D06A7">
        <w:rPr>
          <w:rFonts w:ascii="新宋体" w:eastAsia="新宋体" w:hAnsi="新宋体" w:cs="宋体" w:hint="eastAsia"/>
          <w:szCs w:val="21"/>
        </w:rPr>
        <w:t>性承诺，否则依法追究其违约等责任，并将其失信违法信息依法纳入公共信用信息系统。</w:t>
      </w:r>
    </w:p>
    <w:p w14:paraId="12FA56F4"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2、</w:t>
      </w:r>
      <w:r w:rsidRPr="009D06A7">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28E69D3E"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3、</w:t>
      </w:r>
      <w:r w:rsidRPr="009D06A7">
        <w:rPr>
          <w:rFonts w:ascii="新宋体" w:eastAsia="新宋体" w:hAnsi="新宋体" w:cs="宋体" w:hint="eastAsia"/>
          <w:szCs w:val="21"/>
        </w:rPr>
        <w:tab/>
        <w:t>中标人实施本项目所形成成果的知识产权归采购人所有，未经采购人许可，中标人不得随意使用。</w:t>
      </w:r>
    </w:p>
    <w:p w14:paraId="322B1BC1"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（十二）合同解除和终止</w:t>
      </w:r>
      <w:r w:rsidRPr="009D06A7">
        <w:rPr>
          <w:rFonts w:ascii="新宋体" w:eastAsia="新宋体" w:hAnsi="新宋体" w:cs="宋体" w:hint="eastAsia"/>
          <w:b/>
          <w:bCs/>
          <w:szCs w:val="21"/>
        </w:rPr>
        <w:tab/>
      </w:r>
    </w:p>
    <w:p w14:paraId="3AD498D9"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9D06A7">
        <w:rPr>
          <w:rFonts w:ascii="新宋体" w:eastAsia="新宋体" w:hAnsi="新宋体" w:cs="宋体" w:hint="eastAsia"/>
          <w:szCs w:val="21"/>
        </w:rPr>
        <w:t>终止部</w:t>
      </w:r>
      <w:proofErr w:type="gramEnd"/>
      <w:r w:rsidRPr="009D06A7">
        <w:rPr>
          <w:rFonts w:ascii="新宋体" w:eastAsia="新宋体" w:hAnsi="新宋体" w:cs="宋体" w:hint="eastAsia"/>
          <w:szCs w:val="21"/>
        </w:rPr>
        <w:t>份或全部协议。采购人可在任何时候出于自身的</w:t>
      </w:r>
      <w:proofErr w:type="gramStart"/>
      <w:r w:rsidRPr="009D06A7">
        <w:rPr>
          <w:rFonts w:ascii="新宋体" w:eastAsia="新宋体" w:hAnsi="新宋体" w:cs="宋体" w:hint="eastAsia"/>
          <w:szCs w:val="21"/>
        </w:rPr>
        <w:t>便利向</w:t>
      </w:r>
      <w:proofErr w:type="gramEnd"/>
      <w:r w:rsidRPr="009D06A7">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9D06A7">
        <w:rPr>
          <w:rFonts w:ascii="新宋体" w:eastAsia="新宋体" w:hAnsi="新宋体" w:cs="宋体" w:hint="eastAsia"/>
          <w:szCs w:val="21"/>
        </w:rPr>
        <w:t>作出</w:t>
      </w:r>
      <w:proofErr w:type="gramEnd"/>
      <w:r w:rsidRPr="009D06A7">
        <w:rPr>
          <w:rFonts w:ascii="新宋体" w:eastAsia="新宋体" w:hAnsi="新宋体" w:cs="宋体" w:hint="eastAsia"/>
          <w:szCs w:val="21"/>
        </w:rPr>
        <w:t>额外赔偿。</w:t>
      </w:r>
    </w:p>
    <w:p w14:paraId="08F89F97" w14:textId="77777777" w:rsidR="009D06A7" w:rsidRPr="009D06A7" w:rsidRDefault="009D06A7" w:rsidP="009D06A7">
      <w:pPr>
        <w:spacing w:line="360" w:lineRule="auto"/>
        <w:rPr>
          <w:rFonts w:ascii="新宋体" w:eastAsia="新宋体" w:hAnsi="新宋体" w:cs="宋体"/>
          <w:b/>
          <w:bCs/>
          <w:szCs w:val="21"/>
        </w:rPr>
      </w:pPr>
      <w:r w:rsidRPr="009D06A7">
        <w:rPr>
          <w:rFonts w:ascii="新宋体" w:eastAsia="新宋体" w:hAnsi="新宋体" w:cs="宋体" w:hint="eastAsia"/>
          <w:b/>
          <w:bCs/>
          <w:szCs w:val="21"/>
        </w:rPr>
        <w:t>（十三）税费</w:t>
      </w:r>
    </w:p>
    <w:p w14:paraId="450F26C4"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中国政府根据现行税法向中标人征收的与合同有关的一切税费均由中标人负责。</w:t>
      </w:r>
    </w:p>
    <w:p w14:paraId="714F0EE8" w14:textId="77777777" w:rsidR="009D06A7" w:rsidRPr="009D06A7" w:rsidRDefault="009D06A7" w:rsidP="009D06A7">
      <w:pPr>
        <w:spacing w:line="360" w:lineRule="auto"/>
        <w:rPr>
          <w:rFonts w:ascii="新宋体" w:eastAsia="新宋体" w:hAnsi="新宋体" w:cs="宋体"/>
          <w:szCs w:val="21"/>
        </w:rPr>
      </w:pPr>
    </w:p>
    <w:p w14:paraId="00FBD518" w14:textId="77777777" w:rsidR="009D06A7" w:rsidRPr="009D06A7" w:rsidRDefault="009D06A7" w:rsidP="009D06A7">
      <w:pPr>
        <w:keepNext/>
        <w:keepLines/>
        <w:spacing w:before="260" w:after="260"/>
        <w:outlineLvl w:val="2"/>
        <w:rPr>
          <w:rFonts w:ascii="新宋体" w:eastAsia="新宋体" w:hAnsi="新宋体" w:cs="Times New Roman"/>
          <w:b/>
          <w:bCs/>
          <w:kern w:val="44"/>
          <w:sz w:val="28"/>
          <w:szCs w:val="28"/>
        </w:rPr>
      </w:pPr>
      <w:r w:rsidRPr="009D06A7">
        <w:rPr>
          <w:rFonts w:ascii="新宋体" w:eastAsia="新宋体" w:hAnsi="新宋体" w:cs="Times New Roman" w:hint="eastAsia"/>
          <w:b/>
          <w:bCs/>
          <w:kern w:val="44"/>
          <w:sz w:val="28"/>
          <w:szCs w:val="28"/>
        </w:rPr>
        <w:t>六、投标报价</w:t>
      </w:r>
    </w:p>
    <w:p w14:paraId="582AA21B"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1、投标人应根据本企业的成本自行决定报价，但不得以低于其企业成本的报价投标；评标</w:t>
      </w:r>
      <w:r w:rsidRPr="009D06A7">
        <w:rPr>
          <w:rFonts w:ascii="新宋体" w:eastAsia="新宋体" w:hAnsi="新宋体" w:cs="宋体" w:hint="eastAsia"/>
          <w:szCs w:val="21"/>
        </w:rPr>
        <w:lastRenderedPageBreak/>
        <w:t>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699BBF9"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02CD46C8"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3、除非招标代理机构通过修改招标文件予以更正，否则，投标人应毫无例外地按招标文件所列的清单</w:t>
      </w:r>
      <w:proofErr w:type="gramStart"/>
      <w:r w:rsidRPr="009D06A7">
        <w:rPr>
          <w:rFonts w:ascii="新宋体" w:eastAsia="新宋体" w:hAnsi="新宋体" w:cs="宋体" w:hint="eastAsia"/>
          <w:szCs w:val="21"/>
        </w:rPr>
        <w:t>中项目</w:t>
      </w:r>
      <w:proofErr w:type="gramEnd"/>
      <w:r w:rsidRPr="009D06A7">
        <w:rPr>
          <w:rFonts w:ascii="新宋体" w:eastAsia="新宋体" w:hAnsi="新宋体" w:cs="宋体" w:hint="eastAsia"/>
          <w:szCs w:val="21"/>
        </w:rPr>
        <w:t>和数量填报综合单价或总价。投标人未</w:t>
      </w:r>
      <w:proofErr w:type="gramStart"/>
      <w:r w:rsidRPr="009D06A7">
        <w:rPr>
          <w:rFonts w:ascii="新宋体" w:eastAsia="新宋体" w:hAnsi="新宋体" w:cs="宋体" w:hint="eastAsia"/>
          <w:szCs w:val="21"/>
        </w:rPr>
        <w:t>填综合</w:t>
      </w:r>
      <w:proofErr w:type="gramEnd"/>
      <w:r w:rsidRPr="009D06A7">
        <w:rPr>
          <w:rFonts w:ascii="新宋体" w:eastAsia="新宋体" w:hAnsi="新宋体" w:cs="宋体" w:hint="eastAsia"/>
          <w:szCs w:val="21"/>
        </w:rPr>
        <w:t>单价或总价的项目，在实施后，将不得以支付，并视作该项费用已包括在其它有价款的综合单价或总价内。</w:t>
      </w:r>
    </w:p>
    <w:p w14:paraId="18211BEF"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493958EC"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38152FF3" w14:textId="77777777" w:rsidR="009D06A7" w:rsidRPr="009D06A7" w:rsidRDefault="009D06A7" w:rsidP="009D06A7">
      <w:pPr>
        <w:spacing w:line="360" w:lineRule="auto"/>
        <w:rPr>
          <w:rFonts w:ascii="新宋体" w:eastAsia="新宋体" w:hAnsi="新宋体" w:cs="宋体"/>
          <w:szCs w:val="21"/>
        </w:rPr>
      </w:pPr>
      <w:r w:rsidRPr="009D06A7">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1FDD4B6E" w14:textId="77777777" w:rsidR="009D06A7" w:rsidRPr="009D06A7" w:rsidRDefault="009D06A7" w:rsidP="009D06A7">
      <w:pPr>
        <w:spacing w:line="360" w:lineRule="auto"/>
        <w:rPr>
          <w:rFonts w:ascii="新宋体" w:eastAsia="新宋体" w:hAnsi="新宋体" w:cs="宋体"/>
          <w:color w:val="FF0000"/>
          <w:szCs w:val="21"/>
        </w:rPr>
      </w:pPr>
      <w:r w:rsidRPr="009D06A7">
        <w:rPr>
          <w:rFonts w:ascii="新宋体" w:eastAsia="新宋体" w:hAnsi="新宋体" w:cs="宋体" w:hint="eastAsia"/>
          <w:color w:val="FF0000"/>
          <w:szCs w:val="21"/>
        </w:rPr>
        <w:t>7、★投标人须提供《投标分项报价表》，按照每一项服务内容分别进行报价，说明其投标报价的组成。</w:t>
      </w:r>
    </w:p>
    <w:p w14:paraId="75C7B9FB" w14:textId="51D94C3B" w:rsidR="00F516D7" w:rsidRPr="009D06A7" w:rsidRDefault="00F516D7">
      <w:bookmarkStart w:id="0" w:name="_GoBack"/>
      <w:bookmarkEnd w:id="0"/>
    </w:p>
    <w:sectPr w:rsidR="00F516D7" w:rsidRPr="009D06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3C49C" w14:textId="77777777" w:rsidR="009D06A7" w:rsidRDefault="009D06A7" w:rsidP="009D06A7">
      <w:r>
        <w:separator/>
      </w:r>
    </w:p>
  </w:endnote>
  <w:endnote w:type="continuationSeparator" w:id="0">
    <w:p w14:paraId="2BAAA560" w14:textId="77777777" w:rsidR="009D06A7" w:rsidRDefault="009D06A7" w:rsidP="009D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5CB04" w14:textId="77777777" w:rsidR="009D06A7" w:rsidRDefault="009D06A7" w:rsidP="009D06A7">
      <w:r>
        <w:separator/>
      </w:r>
    </w:p>
  </w:footnote>
  <w:footnote w:type="continuationSeparator" w:id="0">
    <w:p w14:paraId="08643791" w14:textId="77777777" w:rsidR="009D06A7" w:rsidRDefault="009D06A7" w:rsidP="009D06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9D06A7"/>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06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06A7"/>
    <w:rPr>
      <w:sz w:val="18"/>
      <w:szCs w:val="18"/>
    </w:rPr>
  </w:style>
  <w:style w:type="paragraph" w:styleId="a4">
    <w:name w:val="footer"/>
    <w:basedOn w:val="a"/>
    <w:link w:val="Char0"/>
    <w:uiPriority w:val="99"/>
    <w:unhideWhenUsed/>
    <w:rsid w:val="009D06A7"/>
    <w:pPr>
      <w:tabs>
        <w:tab w:val="center" w:pos="4153"/>
        <w:tab w:val="right" w:pos="8306"/>
      </w:tabs>
      <w:snapToGrid w:val="0"/>
      <w:jc w:val="left"/>
    </w:pPr>
    <w:rPr>
      <w:sz w:val="18"/>
      <w:szCs w:val="18"/>
    </w:rPr>
  </w:style>
  <w:style w:type="character" w:customStyle="1" w:styleId="Char0">
    <w:name w:val="页脚 Char"/>
    <w:basedOn w:val="a0"/>
    <w:link w:val="a4"/>
    <w:uiPriority w:val="99"/>
    <w:rsid w:val="009D06A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06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06A7"/>
    <w:rPr>
      <w:sz w:val="18"/>
      <w:szCs w:val="18"/>
    </w:rPr>
  </w:style>
  <w:style w:type="paragraph" w:styleId="a4">
    <w:name w:val="footer"/>
    <w:basedOn w:val="a"/>
    <w:link w:val="Char0"/>
    <w:uiPriority w:val="99"/>
    <w:unhideWhenUsed/>
    <w:rsid w:val="009D06A7"/>
    <w:pPr>
      <w:tabs>
        <w:tab w:val="center" w:pos="4153"/>
        <w:tab w:val="right" w:pos="8306"/>
      </w:tabs>
      <w:snapToGrid w:val="0"/>
      <w:jc w:val="left"/>
    </w:pPr>
    <w:rPr>
      <w:sz w:val="18"/>
      <w:szCs w:val="18"/>
    </w:rPr>
  </w:style>
  <w:style w:type="character" w:customStyle="1" w:styleId="Char0">
    <w:name w:val="页脚 Char"/>
    <w:basedOn w:val="a0"/>
    <w:link w:val="a4"/>
    <w:uiPriority w:val="99"/>
    <w:rsid w:val="009D06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551</Words>
  <Characters>3144</Characters>
  <Application>Microsoft Office Word</Application>
  <DocSecurity>0</DocSecurity>
  <Lines>26</Lines>
  <Paragraphs>7</Paragraphs>
  <ScaleCrop>false</ScaleCrop>
  <Company/>
  <LinksUpToDate>false</LinksUpToDate>
  <CharactersWithSpaces>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2025-04-30T01:53:00Z</dcterms:modified>
</cp:coreProperties>
</file>