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49D" w14:textId="77777777" w:rsidR="00FF595C" w:rsidRDefault="00FF595C" w:rsidP="00FF595C">
      <w:pPr>
        <w:pStyle w:val="3"/>
        <w:rPr>
          <w:rFonts w:ascii="新宋体" w:eastAsia="新宋体" w:hAnsi="新宋体"/>
          <w:kern w:val="44"/>
          <w:szCs w:val="28"/>
        </w:rPr>
      </w:pPr>
      <w:r>
        <w:rPr>
          <w:rFonts w:ascii="新宋体" w:eastAsia="新宋体" w:hAnsi="新宋体" w:hint="eastAsia"/>
          <w:kern w:val="44"/>
          <w:szCs w:val="28"/>
        </w:rPr>
        <w:t>三、项目概况</w:t>
      </w:r>
    </w:p>
    <w:p w14:paraId="6B0B7941" w14:textId="77777777" w:rsidR="00FF595C" w:rsidRDefault="00FF595C" w:rsidP="00FF595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8B04D3">
        <w:rPr>
          <w:rFonts w:ascii="新宋体" w:eastAsia="新宋体" w:hAnsi="新宋体" w:cs="宋体" w:hint="eastAsia"/>
          <w:szCs w:val="21"/>
        </w:rPr>
        <w:t>人民币捌拾伍万元（850,000.00）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8B04D3">
        <w:rPr>
          <w:rFonts w:ascii="新宋体" w:eastAsia="新宋体" w:hAnsi="新宋体" w:cs="宋体" w:hint="eastAsia"/>
          <w:szCs w:val="21"/>
        </w:rPr>
        <w:t>人民币捌拾伍万元（850,000.00）</w:t>
      </w:r>
    </w:p>
    <w:p w14:paraId="323793DF" w14:textId="77777777" w:rsidR="00FF595C" w:rsidRPr="00AD2DFD" w:rsidRDefault="00FF595C" w:rsidP="00FF595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AD2DFD">
        <w:rPr>
          <w:rFonts w:ascii="新宋体" w:eastAsia="新宋体" w:hAnsi="新宋体" w:cs="宋体" w:hint="eastAsia"/>
          <w:szCs w:val="21"/>
        </w:rPr>
        <w:t>进一步提升社区矫正工作质效，加快推进我市社区矫正合</w:t>
      </w:r>
      <w:proofErr w:type="gramStart"/>
      <w:r w:rsidRPr="00AD2DFD">
        <w:rPr>
          <w:rFonts w:ascii="新宋体" w:eastAsia="新宋体" w:hAnsi="新宋体" w:cs="宋体" w:hint="eastAsia"/>
          <w:szCs w:val="21"/>
        </w:rPr>
        <w:t>规</w:t>
      </w:r>
      <w:proofErr w:type="gramEnd"/>
      <w:r w:rsidRPr="00AD2DFD">
        <w:rPr>
          <w:rFonts w:ascii="新宋体" w:eastAsia="新宋体" w:hAnsi="新宋体" w:cs="宋体" w:hint="eastAsia"/>
          <w:szCs w:val="21"/>
        </w:rPr>
        <w:t>工作机制建设，多渠道推进社会力量参与社区矫正工作，体现社区矫正工作专业性的需要和社区矫正工作队伍的重要补充，能够及时排查和合理规避执法过程中存在的执法风险，进一步提高全市社区矫正监管安全和执法规范水平，完善执法程序，实现工作环节的紧密衔接。</w:t>
      </w:r>
    </w:p>
    <w:p w14:paraId="1930A329" w14:textId="77777777" w:rsidR="00FF595C" w:rsidRDefault="00FF595C" w:rsidP="00FF595C">
      <w:pPr>
        <w:pStyle w:val="3"/>
        <w:rPr>
          <w:rFonts w:ascii="新宋体" w:eastAsia="新宋体" w:hAnsi="新宋体"/>
          <w:kern w:val="44"/>
          <w:szCs w:val="28"/>
        </w:rPr>
      </w:pPr>
      <w:r>
        <w:rPr>
          <w:rFonts w:ascii="新宋体" w:eastAsia="新宋体" w:hAnsi="新宋体" w:hint="eastAsia"/>
          <w:kern w:val="44"/>
          <w:szCs w:val="28"/>
        </w:rPr>
        <w:t>四、项目技术要求</w:t>
      </w:r>
    </w:p>
    <w:p w14:paraId="79F02ADE" w14:textId="77777777" w:rsidR="00FF595C" w:rsidRPr="00E4774F" w:rsidRDefault="00FF595C" w:rsidP="00FF595C">
      <w:pPr>
        <w:spacing w:line="360" w:lineRule="auto"/>
        <w:rPr>
          <w:rFonts w:ascii="新宋体" w:eastAsia="新宋体" w:hAnsi="新宋体"/>
          <w:b/>
        </w:rPr>
      </w:pPr>
      <w:r w:rsidRPr="00E4774F">
        <w:rPr>
          <w:rFonts w:ascii="新宋体" w:eastAsia="新宋体" w:hAnsi="新宋体" w:hint="eastAsia"/>
          <w:b/>
        </w:rPr>
        <w:t>（一）任职条件</w:t>
      </w:r>
    </w:p>
    <w:p w14:paraId="0DA971B9" w14:textId="77777777" w:rsidR="00FF595C" w:rsidRPr="00E4774F" w:rsidRDefault="00FF595C" w:rsidP="00FF595C">
      <w:pPr>
        <w:spacing w:line="360" w:lineRule="auto"/>
        <w:rPr>
          <w:rFonts w:ascii="新宋体" w:eastAsia="新宋体" w:hAnsi="新宋体"/>
          <w:bCs/>
        </w:rPr>
      </w:pPr>
      <w:r w:rsidRPr="00E4774F">
        <w:rPr>
          <w:rFonts w:ascii="新宋体" w:eastAsia="新宋体" w:hAnsi="新宋体" w:hint="eastAsia"/>
          <w:bCs/>
        </w:rPr>
        <w:t>具备“国家法律职业资格”和法学本科以上学历。</w:t>
      </w:r>
    </w:p>
    <w:p w14:paraId="387C8F6A" w14:textId="77777777" w:rsidR="00FF595C" w:rsidRPr="00FC4518" w:rsidRDefault="00FF595C" w:rsidP="00FF595C">
      <w:pPr>
        <w:spacing w:line="360" w:lineRule="auto"/>
        <w:rPr>
          <w:rFonts w:ascii="新宋体" w:eastAsia="新宋体" w:hAnsi="新宋体"/>
          <w:b/>
        </w:rPr>
      </w:pPr>
      <w:r w:rsidRPr="00FC4518">
        <w:rPr>
          <w:rFonts w:ascii="新宋体" w:eastAsia="新宋体" w:hAnsi="新宋体" w:hint="eastAsia"/>
          <w:b/>
        </w:rPr>
        <w:t>（二）主要内容</w:t>
      </w:r>
    </w:p>
    <w:p w14:paraId="1D969ABE" w14:textId="77777777" w:rsidR="00FF595C" w:rsidRPr="00E4774F" w:rsidRDefault="00FF595C" w:rsidP="00FF595C">
      <w:pPr>
        <w:spacing w:line="360" w:lineRule="auto"/>
        <w:rPr>
          <w:rFonts w:ascii="新宋体" w:eastAsia="新宋体" w:hAnsi="新宋体"/>
          <w:bCs/>
        </w:rPr>
      </w:pPr>
      <w:r w:rsidRPr="00E4774F">
        <w:rPr>
          <w:rFonts w:ascii="新宋体" w:eastAsia="新宋体" w:hAnsi="新宋体" w:hint="eastAsia"/>
          <w:bCs/>
        </w:rPr>
        <w:t>1.刑事执行合</w:t>
      </w:r>
      <w:proofErr w:type="gramStart"/>
      <w:r w:rsidRPr="00E4774F">
        <w:rPr>
          <w:rFonts w:ascii="新宋体" w:eastAsia="新宋体" w:hAnsi="新宋体" w:hint="eastAsia"/>
          <w:bCs/>
        </w:rPr>
        <w:t>规</w:t>
      </w:r>
      <w:proofErr w:type="gramEnd"/>
      <w:r w:rsidRPr="00E4774F">
        <w:rPr>
          <w:rFonts w:ascii="新宋体" w:eastAsia="新宋体" w:hAnsi="新宋体" w:hint="eastAsia"/>
          <w:bCs/>
        </w:rPr>
        <w:t>审查。对提请撤销缓刑、假释、逮捕、减刑、特赦等变更刑事执行工作进行前置审查，对外出申请、延长病情报告期限的审批、执行地变更，进行审核。</w:t>
      </w:r>
    </w:p>
    <w:p w14:paraId="35BB3E92" w14:textId="77777777" w:rsidR="00FF595C" w:rsidRPr="00E4774F" w:rsidRDefault="00FF595C" w:rsidP="00FF595C">
      <w:pPr>
        <w:spacing w:line="360" w:lineRule="auto"/>
        <w:rPr>
          <w:rFonts w:ascii="新宋体" w:eastAsia="新宋体" w:hAnsi="新宋体"/>
          <w:bCs/>
        </w:rPr>
      </w:pPr>
      <w:r w:rsidRPr="00E4774F">
        <w:rPr>
          <w:rFonts w:ascii="新宋体" w:eastAsia="新宋体" w:hAnsi="新宋体" w:hint="eastAsia"/>
          <w:bCs/>
        </w:rPr>
        <w:t>2.工作制度和程序的审查修订。梳理、修订社区矫正制度和执法流程，对社区矫正有关法律的痛点、难点、堵点问题提供法律建议。</w:t>
      </w:r>
    </w:p>
    <w:p w14:paraId="6B5C2ED1" w14:textId="77777777" w:rsidR="00FF595C" w:rsidRPr="00E4774F" w:rsidRDefault="00FF595C" w:rsidP="00FF595C">
      <w:pPr>
        <w:spacing w:line="360" w:lineRule="auto"/>
        <w:rPr>
          <w:rFonts w:ascii="新宋体" w:eastAsia="新宋体" w:hAnsi="新宋体"/>
          <w:bCs/>
        </w:rPr>
      </w:pPr>
      <w:r w:rsidRPr="00E4774F">
        <w:rPr>
          <w:rFonts w:ascii="新宋体" w:eastAsia="新宋体" w:hAnsi="新宋体" w:hint="eastAsia"/>
          <w:bCs/>
        </w:rPr>
        <w:t>3.起草和审核法律文书、规范性文件。</w:t>
      </w:r>
    </w:p>
    <w:p w14:paraId="4A7D0894" w14:textId="77777777" w:rsidR="00FF595C" w:rsidRPr="00E4774F" w:rsidRDefault="00FF595C" w:rsidP="00FF595C">
      <w:pPr>
        <w:spacing w:line="360" w:lineRule="auto"/>
        <w:rPr>
          <w:rFonts w:ascii="新宋体" w:eastAsia="新宋体" w:hAnsi="新宋体"/>
          <w:bCs/>
        </w:rPr>
      </w:pPr>
      <w:r w:rsidRPr="00E4774F">
        <w:rPr>
          <w:rFonts w:ascii="新宋体" w:eastAsia="新宋体" w:hAnsi="新宋体" w:hint="eastAsia"/>
          <w:bCs/>
        </w:rPr>
        <w:t>4.执法检查和日常督导，调研、培训。</w:t>
      </w:r>
    </w:p>
    <w:p w14:paraId="39BEEAF6" w14:textId="77777777" w:rsidR="00FF595C" w:rsidRPr="00E4774F" w:rsidRDefault="00FF595C" w:rsidP="00FF595C">
      <w:pPr>
        <w:spacing w:line="360" w:lineRule="auto"/>
        <w:rPr>
          <w:rFonts w:ascii="新宋体" w:eastAsia="新宋体" w:hAnsi="新宋体"/>
          <w:bCs/>
        </w:rPr>
      </w:pPr>
      <w:r w:rsidRPr="00E4774F">
        <w:rPr>
          <w:rFonts w:ascii="新宋体" w:eastAsia="新宋体" w:hAnsi="新宋体" w:hint="eastAsia"/>
          <w:bCs/>
        </w:rPr>
        <w:t>5.其他法律性事务工作等。</w:t>
      </w:r>
    </w:p>
    <w:p w14:paraId="6C48A6FF" w14:textId="77777777" w:rsidR="00FF595C" w:rsidRDefault="00FF595C" w:rsidP="00FF595C">
      <w:pPr>
        <w:rPr>
          <w:rFonts w:ascii="新宋体" w:eastAsia="新宋体" w:hAnsi="新宋体"/>
          <w:b/>
        </w:rPr>
      </w:pPr>
    </w:p>
    <w:p w14:paraId="3A3B775A" w14:textId="77777777" w:rsidR="00FF595C" w:rsidRDefault="00FF595C" w:rsidP="00FF595C">
      <w:pPr>
        <w:pStyle w:val="3"/>
        <w:rPr>
          <w:rFonts w:ascii="新宋体" w:eastAsia="新宋体" w:hAnsi="新宋体"/>
          <w:kern w:val="44"/>
          <w:szCs w:val="28"/>
        </w:rPr>
      </w:pPr>
      <w:r>
        <w:rPr>
          <w:rFonts w:ascii="新宋体" w:eastAsia="新宋体" w:hAnsi="新宋体" w:hint="eastAsia"/>
          <w:kern w:val="44"/>
          <w:szCs w:val="28"/>
        </w:rPr>
        <w:t>五、项目商务要求</w:t>
      </w:r>
    </w:p>
    <w:p w14:paraId="165E9522" w14:textId="77777777" w:rsidR="00FF595C" w:rsidRPr="00C379B5" w:rsidRDefault="00FF595C" w:rsidP="00FF595C">
      <w:pPr>
        <w:spacing w:line="360" w:lineRule="auto"/>
        <w:rPr>
          <w:rFonts w:ascii="新宋体" w:eastAsia="新宋体" w:hAnsi="新宋体" w:cs="宋体"/>
          <w:b/>
          <w:bCs/>
          <w:szCs w:val="21"/>
        </w:rPr>
      </w:pPr>
      <w:r w:rsidRPr="00C379B5">
        <w:rPr>
          <w:rFonts w:ascii="新宋体" w:eastAsia="新宋体" w:hAnsi="新宋体" w:cs="宋体" w:hint="eastAsia"/>
          <w:b/>
          <w:bCs/>
          <w:szCs w:val="21"/>
        </w:rPr>
        <w:t>（一）服务期限</w:t>
      </w:r>
    </w:p>
    <w:p w14:paraId="458C003C" w14:textId="77777777" w:rsidR="00FF595C" w:rsidRPr="00C379B5" w:rsidRDefault="00FF595C" w:rsidP="00FF595C">
      <w:pPr>
        <w:spacing w:line="360" w:lineRule="auto"/>
        <w:rPr>
          <w:rFonts w:ascii="新宋体" w:eastAsia="新宋体" w:hAnsi="新宋体" w:cs="宋体"/>
          <w:b/>
          <w:bCs/>
          <w:szCs w:val="21"/>
        </w:rPr>
      </w:pPr>
      <w:r w:rsidRPr="00C161F2">
        <w:rPr>
          <w:rFonts w:ascii="新宋体" w:eastAsia="新宋体" w:hAnsi="新宋体" w:cs="宋体" w:hint="eastAsia"/>
          <w:szCs w:val="21"/>
        </w:rPr>
        <w:t>自合同签订之日起一年（该项目为长期服务项目，合同期限可以延续，但最长不得超过三十六个月）。</w:t>
      </w:r>
      <w:r w:rsidRPr="00C379B5">
        <w:rPr>
          <w:rFonts w:ascii="新宋体" w:eastAsia="新宋体" w:hAnsi="新宋体" w:cs="宋体" w:hint="eastAsia"/>
          <w:b/>
          <w:bCs/>
          <w:szCs w:val="21"/>
        </w:rPr>
        <w:t>（二）付款方式</w:t>
      </w:r>
    </w:p>
    <w:p w14:paraId="26F1D132" w14:textId="77777777" w:rsidR="00FF595C" w:rsidRDefault="00FF595C" w:rsidP="00FF595C">
      <w:pPr>
        <w:spacing w:line="360" w:lineRule="auto"/>
        <w:rPr>
          <w:rFonts w:ascii="新宋体" w:eastAsia="新宋体" w:hAnsi="新宋体" w:cs="宋体"/>
          <w:szCs w:val="21"/>
        </w:rPr>
      </w:pPr>
      <w:r w:rsidRPr="002B0658">
        <w:rPr>
          <w:rFonts w:ascii="新宋体" w:eastAsia="新宋体" w:hAnsi="新宋体" w:cs="宋体" w:hint="eastAsia"/>
          <w:szCs w:val="21"/>
        </w:rPr>
        <w:t>分为两期支付，具体以合同签订为准。</w:t>
      </w:r>
    </w:p>
    <w:p w14:paraId="25F32503" w14:textId="77777777" w:rsidR="00FF595C" w:rsidRPr="00AE45C4" w:rsidRDefault="00FF595C" w:rsidP="00FF595C">
      <w:pPr>
        <w:spacing w:line="360" w:lineRule="auto"/>
        <w:rPr>
          <w:rFonts w:ascii="新宋体" w:eastAsia="新宋体" w:hAnsi="新宋体" w:cs="宋体"/>
          <w:b/>
          <w:bCs/>
          <w:szCs w:val="21"/>
        </w:rPr>
      </w:pPr>
      <w:r w:rsidRPr="00AE45C4">
        <w:rPr>
          <w:rFonts w:ascii="新宋体" w:eastAsia="新宋体" w:hAnsi="新宋体" w:cs="宋体" w:hint="eastAsia"/>
          <w:b/>
          <w:bCs/>
          <w:szCs w:val="21"/>
        </w:rPr>
        <w:t>（三）质量考核验收标准及违约金</w:t>
      </w:r>
    </w:p>
    <w:p w14:paraId="7BDFA041" w14:textId="77777777" w:rsidR="00FF595C" w:rsidRPr="00AD53E8"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1.质量考核验收标准：以专家评审的方式，由招标方组织验收，中标方按照招标文件及合同</w:t>
      </w:r>
      <w:r w:rsidRPr="00AD53E8">
        <w:rPr>
          <w:rFonts w:ascii="新宋体" w:eastAsia="新宋体" w:hAnsi="新宋体" w:cs="宋体" w:hint="eastAsia"/>
          <w:szCs w:val="21"/>
        </w:rPr>
        <w:lastRenderedPageBreak/>
        <w:t>的要求完成所有工作任务并提交相应的资料。</w:t>
      </w:r>
    </w:p>
    <w:p w14:paraId="4D13D858" w14:textId="77777777" w:rsidR="00FF595C" w:rsidRPr="00AD53E8"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2.违约金（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AD53E8">
        <w:rPr>
          <w:rFonts w:ascii="新宋体" w:eastAsia="新宋体" w:hAnsi="新宋体" w:cs="宋体" w:hint="eastAsia"/>
          <w:szCs w:val="21"/>
        </w:rPr>
        <w:t>超期审批</w:t>
      </w:r>
      <w:proofErr w:type="gramEnd"/>
      <w:r w:rsidRPr="00AD53E8">
        <w:rPr>
          <w:rFonts w:ascii="新宋体" w:eastAsia="新宋体" w:hAnsi="新宋体" w:cs="宋体" w:hint="eastAsia"/>
          <w:szCs w:val="21"/>
        </w:rPr>
        <w:t>等原因造成甲方付款迟延的，</w:t>
      </w:r>
      <w:proofErr w:type="gramStart"/>
      <w:r w:rsidRPr="00AD53E8">
        <w:rPr>
          <w:rFonts w:ascii="新宋体" w:eastAsia="新宋体" w:hAnsi="新宋体" w:cs="宋体" w:hint="eastAsia"/>
          <w:szCs w:val="21"/>
        </w:rPr>
        <w:t>不</w:t>
      </w:r>
      <w:proofErr w:type="gramEnd"/>
      <w:r w:rsidRPr="00AD53E8">
        <w:rPr>
          <w:rFonts w:ascii="新宋体" w:eastAsia="新宋体" w:hAnsi="新宋体" w:cs="宋体" w:hint="eastAsia"/>
          <w:szCs w:val="21"/>
        </w:rPr>
        <w:t>视为甲方违约，甲方不承担前述违约责任。</w:t>
      </w:r>
    </w:p>
    <w:p w14:paraId="0D5F9631" w14:textId="77777777" w:rsidR="00FF595C" w:rsidRPr="00AD53E8"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271190B2" w14:textId="77777777" w:rsidR="00FF595C" w:rsidRPr="00AD53E8"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①乙方逾期提交各阶段项目工作成果累计超过15个工作日；</w:t>
      </w:r>
    </w:p>
    <w:p w14:paraId="67E8CDA9" w14:textId="77777777" w:rsidR="00FF595C" w:rsidRPr="00AD53E8"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②乙方拒绝按甲方要求对工作成果进行修改或乙方提交的项目工作成果经修改后仍未能通过甲方验收；</w:t>
      </w:r>
    </w:p>
    <w:p w14:paraId="6926B3CB" w14:textId="77777777" w:rsidR="00FF595C" w:rsidRPr="00AD53E8"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③乙方明确表示或者以自己的行为表明不能履行本合同约定的义务；</w:t>
      </w:r>
    </w:p>
    <w:p w14:paraId="0CCC6610" w14:textId="77777777" w:rsidR="00FF595C" w:rsidRPr="00AD53E8"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④乙方在合同服务期限内累计出现3次违约行为；</w:t>
      </w:r>
    </w:p>
    <w:p w14:paraId="18743C32" w14:textId="77777777" w:rsidR="00FF595C" w:rsidRPr="00AD53E8"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⑤乙方为承接项目向甲方提供的相关资料存在虚假（包括但不限于项目组成员学历不实、不具有资质等）；</w:t>
      </w:r>
    </w:p>
    <w:p w14:paraId="3E360F79" w14:textId="77777777" w:rsidR="00FF595C"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⑥未经甲方同意，乙方擅自更换项目组负责人或成员；甲方要求更换项目组负责人或成员，乙方拒绝更换或经更换的工作人员仍无法在甲方指定期限内按本合同要求履行合同义务；</w:t>
      </w:r>
    </w:p>
    <w:p w14:paraId="3AFC6F79" w14:textId="77777777" w:rsidR="00FF595C" w:rsidRPr="00AD53E8"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⑦乙方违反本合同关于知识产权、保密条款的约定；</w:t>
      </w:r>
    </w:p>
    <w:p w14:paraId="014D389F" w14:textId="77777777" w:rsidR="00FF595C" w:rsidRPr="00AD53E8"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⑧未经甲方书面同意，乙方将本合同权利或义务全部或部分转让给第三人；</w:t>
      </w:r>
    </w:p>
    <w:p w14:paraId="0A81E011" w14:textId="77777777" w:rsidR="00FF595C" w:rsidRPr="00AD53E8"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⑨乙方做出违反法律、法规、规章、政策或公序良俗的行为，导致甲方公信力/声誉/名誉受损或产生负面社会舆情。</w:t>
      </w:r>
    </w:p>
    <w:p w14:paraId="337D9769" w14:textId="77777777" w:rsidR="00FF595C" w:rsidRPr="00AD53E8"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（3）甲乙双方均应认真、全面履行本合同项下的各项义务，任何一方不履行或未按约定履行均构成违约，违约方应赔偿因此给守约方造成的全部损失。</w:t>
      </w:r>
    </w:p>
    <w:p w14:paraId="74267510" w14:textId="77777777" w:rsidR="00FF595C" w:rsidRDefault="00FF595C" w:rsidP="00FF595C">
      <w:pPr>
        <w:spacing w:line="360" w:lineRule="auto"/>
        <w:rPr>
          <w:rFonts w:ascii="新宋体" w:eastAsia="新宋体" w:hAnsi="新宋体" w:cs="宋体"/>
          <w:szCs w:val="21"/>
        </w:rPr>
      </w:pPr>
      <w:r w:rsidRPr="00AD53E8">
        <w:rPr>
          <w:rFonts w:ascii="新宋体" w:eastAsia="新宋体" w:hAnsi="新宋体" w:cs="宋体" w:hint="eastAsia"/>
          <w:szCs w:val="21"/>
        </w:rPr>
        <w:t>（4）对于乙方应支付的违约金及赔偿金，甲方有权从未付款项中予以扣除，不足部分有权向乙方追偿。</w:t>
      </w:r>
    </w:p>
    <w:p w14:paraId="0265EE2D" w14:textId="77777777" w:rsidR="00FF595C" w:rsidRDefault="00FF595C" w:rsidP="00FF595C">
      <w:pPr>
        <w:pStyle w:val="3"/>
        <w:rPr>
          <w:rFonts w:ascii="新宋体" w:eastAsia="新宋体" w:hAnsi="新宋体"/>
          <w:kern w:val="44"/>
          <w:szCs w:val="28"/>
        </w:rPr>
      </w:pPr>
      <w:r>
        <w:rPr>
          <w:rFonts w:ascii="新宋体" w:eastAsia="新宋体" w:hAnsi="新宋体" w:hint="eastAsia"/>
          <w:kern w:val="44"/>
          <w:szCs w:val="28"/>
        </w:rPr>
        <w:t>六、投标报价</w:t>
      </w:r>
    </w:p>
    <w:p w14:paraId="1B6ED9E4" w14:textId="77777777" w:rsidR="00FF595C" w:rsidRDefault="00FF595C" w:rsidP="00FF595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w:t>
      </w:r>
      <w:r>
        <w:rPr>
          <w:rFonts w:ascii="新宋体" w:eastAsia="新宋体" w:hAnsi="新宋体" w:cs="宋体" w:hint="eastAsia"/>
          <w:szCs w:val="21"/>
        </w:rPr>
        <w:lastRenderedPageBreak/>
        <w:t>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06A9B363" w14:textId="77777777" w:rsidR="00FF595C" w:rsidRDefault="00FF595C" w:rsidP="00FF595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7537FE2" w14:textId="77777777" w:rsidR="00FF595C" w:rsidRDefault="00FF595C" w:rsidP="00FF595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195DCD4E" w14:textId="77777777" w:rsidR="00FF595C" w:rsidRDefault="00FF595C" w:rsidP="00FF595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3E99F8C3" w14:textId="77777777" w:rsidR="00FF595C" w:rsidRDefault="00FF595C" w:rsidP="00FF595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E59F088" w14:textId="198E922C" w:rsidR="00F516D7" w:rsidRPr="00FF595C" w:rsidRDefault="00FF595C" w:rsidP="00FF595C">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FF59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5E128" w14:textId="77777777" w:rsidR="0085232D" w:rsidRDefault="0085232D" w:rsidP="0085232D">
      <w:r>
        <w:separator/>
      </w:r>
    </w:p>
  </w:endnote>
  <w:endnote w:type="continuationSeparator" w:id="0">
    <w:p w14:paraId="6E70AF7C" w14:textId="77777777" w:rsidR="0085232D" w:rsidRDefault="0085232D" w:rsidP="00852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B2D1A" w14:textId="77777777" w:rsidR="0085232D" w:rsidRDefault="0085232D" w:rsidP="0085232D">
      <w:r>
        <w:separator/>
      </w:r>
    </w:p>
  </w:footnote>
  <w:footnote w:type="continuationSeparator" w:id="0">
    <w:p w14:paraId="07EB4B8E" w14:textId="77777777" w:rsidR="0085232D" w:rsidRDefault="0085232D" w:rsidP="008523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FFC"/>
    <w:rsid w:val="006C6FFC"/>
    <w:rsid w:val="0085232D"/>
    <w:rsid w:val="00F516D7"/>
    <w:rsid w:val="00FF5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DEF36"/>
  <w15:chartTrackingRefBased/>
  <w15:docId w15:val="{0258F9BC-FC4A-4ECC-BC7E-D1EC90DF1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232D"/>
    <w:pPr>
      <w:widowControl w:val="0"/>
      <w:jc w:val="both"/>
    </w:pPr>
    <w:rPr>
      <w:rFonts w:ascii="Times New Roman" w:eastAsia="宋体" w:hAnsi="Times New Roman" w:cs="Times New Roman"/>
      <w:szCs w:val="24"/>
    </w:rPr>
  </w:style>
  <w:style w:type="paragraph" w:styleId="3">
    <w:name w:val="heading 3"/>
    <w:basedOn w:val="4"/>
    <w:next w:val="a"/>
    <w:link w:val="30"/>
    <w:qFormat/>
    <w:rsid w:val="0085232D"/>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85232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232D"/>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5232D"/>
    <w:rPr>
      <w:sz w:val="18"/>
      <w:szCs w:val="18"/>
    </w:rPr>
  </w:style>
  <w:style w:type="paragraph" w:styleId="a5">
    <w:name w:val="footer"/>
    <w:basedOn w:val="a"/>
    <w:link w:val="a6"/>
    <w:uiPriority w:val="99"/>
    <w:unhideWhenUsed/>
    <w:rsid w:val="008523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5232D"/>
    <w:rPr>
      <w:sz w:val="18"/>
      <w:szCs w:val="18"/>
    </w:rPr>
  </w:style>
  <w:style w:type="character" w:customStyle="1" w:styleId="30">
    <w:name w:val="标题 3 字符"/>
    <w:basedOn w:val="a0"/>
    <w:link w:val="3"/>
    <w:qFormat/>
    <w:rsid w:val="0085232D"/>
    <w:rPr>
      <w:rFonts w:ascii="宋体" w:eastAsia="宋体" w:hAnsi="宋体" w:cs="Times New Roman"/>
      <w:b/>
      <w:bCs/>
      <w:sz w:val="28"/>
      <w:szCs w:val="32"/>
    </w:rPr>
  </w:style>
  <w:style w:type="character" w:customStyle="1" w:styleId="40">
    <w:name w:val="标题 4 字符"/>
    <w:basedOn w:val="a0"/>
    <w:link w:val="4"/>
    <w:uiPriority w:val="9"/>
    <w:semiHidden/>
    <w:rsid w:val="0085232D"/>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302</Words>
  <Characters>1725</Characters>
  <Application>Microsoft Office Word</Application>
  <DocSecurity>0</DocSecurity>
  <Lines>14</Lines>
  <Paragraphs>4</Paragraphs>
  <ScaleCrop>false</ScaleCrop>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3</cp:revision>
  <dcterms:created xsi:type="dcterms:W3CDTF">2024-01-19T09:08:00Z</dcterms:created>
  <dcterms:modified xsi:type="dcterms:W3CDTF">2024-01-24T02:02:00Z</dcterms:modified>
</cp:coreProperties>
</file>