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16692C" w14:textId="77777777" w:rsidR="00785237" w:rsidRPr="00785237" w:rsidRDefault="00785237" w:rsidP="00785237">
      <w:pPr>
        <w:keepNext/>
        <w:keepLines/>
        <w:spacing w:before="260" w:after="260"/>
        <w:outlineLvl w:val="2"/>
        <w:rPr>
          <w:rFonts w:ascii="新宋体" w:eastAsia="新宋体" w:hAnsi="新宋体"/>
          <w:b/>
          <w:bCs/>
          <w:kern w:val="44"/>
          <w:sz w:val="28"/>
          <w:szCs w:val="28"/>
        </w:rPr>
      </w:pPr>
      <w:r w:rsidRPr="00785237">
        <w:rPr>
          <w:rFonts w:ascii="新宋体" w:eastAsia="新宋体" w:hAnsi="新宋体" w:hint="eastAsia"/>
          <w:b/>
          <w:bCs/>
          <w:kern w:val="44"/>
          <w:sz w:val="28"/>
          <w:szCs w:val="28"/>
        </w:rPr>
        <w:t>四、项目技术要求</w:t>
      </w:r>
    </w:p>
    <w:p w14:paraId="65CD84C4" w14:textId="77777777" w:rsidR="00785237" w:rsidRPr="00785237" w:rsidRDefault="00785237" w:rsidP="00785237">
      <w:pPr>
        <w:spacing w:line="360" w:lineRule="auto"/>
        <w:rPr>
          <w:rFonts w:ascii="新宋体" w:eastAsia="新宋体" w:hAnsi="新宋体"/>
          <w:b/>
        </w:rPr>
      </w:pPr>
      <w:r w:rsidRPr="00785237">
        <w:rPr>
          <w:rFonts w:ascii="新宋体" w:eastAsia="新宋体" w:hAnsi="新宋体" w:hint="eastAsia"/>
          <w:b/>
        </w:rPr>
        <w:t>（一）提供深圳市司法局2024年度</w:t>
      </w:r>
      <w:proofErr w:type="gramStart"/>
      <w:r w:rsidRPr="00785237">
        <w:rPr>
          <w:rFonts w:ascii="新宋体" w:eastAsia="新宋体" w:hAnsi="新宋体" w:hint="eastAsia"/>
          <w:b/>
        </w:rPr>
        <w:t>微信公众号</w:t>
      </w:r>
      <w:proofErr w:type="gramEnd"/>
      <w:r w:rsidRPr="00785237">
        <w:rPr>
          <w:rFonts w:ascii="新宋体" w:eastAsia="新宋体" w:hAnsi="新宋体" w:hint="eastAsia"/>
          <w:b/>
        </w:rPr>
        <w:t>运营服务（中标单位需派1名专业编辑人员驻点）。</w:t>
      </w:r>
    </w:p>
    <w:p w14:paraId="186B2D7F" w14:textId="77777777" w:rsidR="00785237" w:rsidRPr="00785237" w:rsidRDefault="00785237" w:rsidP="00785237">
      <w:pPr>
        <w:spacing w:line="360" w:lineRule="auto"/>
        <w:rPr>
          <w:rFonts w:ascii="新宋体" w:eastAsia="新宋体" w:hAnsi="新宋体"/>
          <w:b/>
          <w:bCs/>
        </w:rPr>
      </w:pPr>
      <w:r w:rsidRPr="00785237">
        <w:rPr>
          <w:rFonts w:ascii="新宋体" w:eastAsia="新宋体" w:hAnsi="新宋体" w:hint="eastAsia"/>
          <w:b/>
          <w:bCs/>
        </w:rPr>
        <w:t>相关要求如下：</w:t>
      </w:r>
    </w:p>
    <w:p w14:paraId="62BD0FE4"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1.组建专业运营团队，包括跑线记者、驻点专职编辑（1名）、美编、技术等人员。派驻人员需至少2年</w:t>
      </w:r>
      <w:proofErr w:type="gramStart"/>
      <w:r w:rsidRPr="00785237">
        <w:rPr>
          <w:rFonts w:ascii="新宋体" w:eastAsia="新宋体" w:hAnsi="新宋体" w:hint="eastAsia"/>
          <w:bCs/>
        </w:rPr>
        <w:t>以上微信公</w:t>
      </w:r>
      <w:proofErr w:type="gramEnd"/>
      <w:r w:rsidRPr="00785237">
        <w:rPr>
          <w:rFonts w:ascii="新宋体" w:eastAsia="新宋体" w:hAnsi="新宋体" w:hint="eastAsia"/>
          <w:bCs/>
        </w:rPr>
        <w:t>号运营经验，具有独立撰写稿件、编辑、排版、设计等专业能力。</w:t>
      </w:r>
    </w:p>
    <w:p w14:paraId="0A1784DC"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2.围绕重点工作、网络热点策划选题，整合文字、图片、图表等素材，提炼符合网络传播规律的标题，制作形式新颖、美观大气的</w:t>
      </w:r>
      <w:proofErr w:type="gramStart"/>
      <w:r w:rsidRPr="00785237">
        <w:rPr>
          <w:rFonts w:ascii="新宋体" w:eastAsia="新宋体" w:hAnsi="新宋体" w:hint="eastAsia"/>
          <w:bCs/>
        </w:rPr>
        <w:t>微信推文</w:t>
      </w:r>
      <w:proofErr w:type="gramEnd"/>
      <w:r w:rsidRPr="00785237">
        <w:rPr>
          <w:rFonts w:ascii="新宋体" w:eastAsia="新宋体" w:hAnsi="新宋体" w:hint="eastAsia"/>
          <w:bCs/>
        </w:rPr>
        <w:t>。根据工作需要撰写新闻通稿。</w:t>
      </w:r>
    </w:p>
    <w:p w14:paraId="43509608"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3.根据我局宣传计划和上级要求，运营“深圳市司法局微博”账号，及时发布微博，引导舆论，重大节点及时转发上级微博，面对不实谣言经局领导、市局办公室（新闻办）、业务处室审定后发布权威消息，及时查阅、</w:t>
      </w:r>
      <w:proofErr w:type="gramStart"/>
      <w:r w:rsidRPr="00785237">
        <w:rPr>
          <w:rFonts w:ascii="新宋体" w:eastAsia="新宋体" w:hAnsi="新宋体" w:hint="eastAsia"/>
          <w:bCs/>
        </w:rPr>
        <w:t>回复微博网友</w:t>
      </w:r>
      <w:proofErr w:type="gramEnd"/>
      <w:r w:rsidRPr="00785237">
        <w:rPr>
          <w:rFonts w:ascii="新宋体" w:eastAsia="新宋体" w:hAnsi="新宋体" w:hint="eastAsia"/>
          <w:bCs/>
        </w:rPr>
        <w:t>留言。</w:t>
      </w:r>
    </w:p>
    <w:p w14:paraId="05988DE5"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4.按照新闻出版流程“三审三校”，做好内容审校，避免政治问题及文字疏漏，按照上级宣传要求、口径及时调整发布内容方向。</w:t>
      </w:r>
    </w:p>
    <w:p w14:paraId="48884DA0"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5.负责</w:t>
      </w:r>
      <w:proofErr w:type="gramStart"/>
      <w:r w:rsidRPr="00785237">
        <w:rPr>
          <w:rFonts w:ascii="新宋体" w:eastAsia="新宋体" w:hAnsi="新宋体" w:hint="eastAsia"/>
          <w:bCs/>
        </w:rPr>
        <w:t>微信推文</w:t>
      </w:r>
      <w:proofErr w:type="gramEnd"/>
      <w:r w:rsidRPr="00785237">
        <w:rPr>
          <w:rFonts w:ascii="新宋体" w:eastAsia="新宋体" w:hAnsi="新宋体" w:hint="eastAsia"/>
          <w:bCs/>
        </w:rPr>
        <w:t>排版美化设计，结合宣传计划不定时制作推送视频、长图、海报等视觉产品。</w:t>
      </w:r>
    </w:p>
    <w:p w14:paraId="3016DF3F"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6.做好数据分析，定时定期</w:t>
      </w:r>
      <w:proofErr w:type="gramStart"/>
      <w:r w:rsidRPr="00785237">
        <w:rPr>
          <w:rFonts w:ascii="新宋体" w:eastAsia="新宋体" w:hAnsi="新宋体" w:hint="eastAsia"/>
          <w:bCs/>
        </w:rPr>
        <w:t>汇报微信运营</w:t>
      </w:r>
      <w:proofErr w:type="gramEnd"/>
      <w:r w:rsidRPr="00785237">
        <w:rPr>
          <w:rFonts w:ascii="新宋体" w:eastAsia="新宋体" w:hAnsi="新宋体" w:hint="eastAsia"/>
          <w:bCs/>
        </w:rPr>
        <w:t>情况，包括数据分析、粉丝波动等。</w:t>
      </w:r>
    </w:p>
    <w:p w14:paraId="787F51D8"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7.</w:t>
      </w:r>
      <w:proofErr w:type="gramStart"/>
      <w:r w:rsidRPr="00785237">
        <w:rPr>
          <w:rFonts w:ascii="新宋体" w:eastAsia="新宋体" w:hAnsi="新宋体" w:hint="eastAsia"/>
          <w:bCs/>
        </w:rPr>
        <w:t>微信公众号</w:t>
      </w:r>
      <w:proofErr w:type="gramEnd"/>
      <w:r w:rsidRPr="00785237">
        <w:rPr>
          <w:rFonts w:ascii="新宋体" w:eastAsia="新宋体" w:hAnsi="新宋体" w:hint="eastAsia"/>
          <w:bCs/>
        </w:rPr>
        <w:t>运营承接单位需自行提供所需的计算机终端等专业设备。</w:t>
      </w:r>
    </w:p>
    <w:p w14:paraId="4773C321"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8.提供结案报告。分为月度结案报告和年度结案报告。以内容点击量、阅读量、粉丝量、曝光率等数据为切入点，深度剖析工作开展情况，总结工作经验教训，并提出合理的意见和建议。月度结案报告，按每月一次执行，年底进行年度结案报告。</w:t>
      </w:r>
    </w:p>
    <w:p w14:paraId="3F11A5FA"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9.保质保量完成市司法局交办的其他工作。</w:t>
      </w:r>
    </w:p>
    <w:p w14:paraId="23192B42" w14:textId="77777777" w:rsidR="00785237" w:rsidRPr="00785237" w:rsidRDefault="00785237" w:rsidP="00785237">
      <w:pPr>
        <w:spacing w:line="360" w:lineRule="auto"/>
        <w:rPr>
          <w:rFonts w:ascii="新宋体" w:eastAsia="新宋体" w:hAnsi="新宋体"/>
          <w:b/>
        </w:rPr>
      </w:pPr>
      <w:r w:rsidRPr="00785237">
        <w:rPr>
          <w:rFonts w:ascii="新宋体" w:eastAsia="新宋体" w:hAnsi="新宋体" w:hint="eastAsia"/>
          <w:b/>
        </w:rPr>
        <w:t>（二）提供深圳市司法局2024年度法治建设热点话题分析处理服务（中标单位需派1名专业人员驻点）。</w:t>
      </w:r>
    </w:p>
    <w:p w14:paraId="179D48BD"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
        </w:rPr>
        <w:t>相关要求如下</w:t>
      </w:r>
      <w:r w:rsidRPr="00785237">
        <w:rPr>
          <w:rFonts w:ascii="新宋体" w:eastAsia="新宋体" w:hAnsi="新宋体" w:hint="eastAsia"/>
          <w:bCs/>
        </w:rPr>
        <w:t>：</w:t>
      </w:r>
    </w:p>
    <w:p w14:paraId="07FC3243"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1.组建深圳法治建设社会热点话题分析处理的巡查、</w:t>
      </w:r>
      <w:proofErr w:type="gramStart"/>
      <w:r w:rsidRPr="00785237">
        <w:rPr>
          <w:rFonts w:ascii="新宋体" w:eastAsia="新宋体" w:hAnsi="新宋体" w:hint="eastAsia"/>
          <w:bCs/>
        </w:rPr>
        <w:t>研</w:t>
      </w:r>
      <w:proofErr w:type="gramEnd"/>
      <w:r w:rsidRPr="00785237">
        <w:rPr>
          <w:rFonts w:ascii="新宋体" w:eastAsia="新宋体" w:hAnsi="新宋体" w:hint="eastAsia"/>
          <w:bCs/>
        </w:rPr>
        <w:t>判、处理等各个流程阶段的专业团队，提供全天24小时服务，为我局及时掌握和了解有关深圳法治建设社会重大热点问题做好专业支撑和顾问工作。派驻1名分析研究专员，具有相关经验，能独立分析和处理社会热点的能力，能</w:t>
      </w:r>
      <w:proofErr w:type="gramStart"/>
      <w:r w:rsidRPr="00785237">
        <w:rPr>
          <w:rFonts w:ascii="新宋体" w:eastAsia="新宋体" w:hAnsi="新宋体" w:hint="eastAsia"/>
          <w:bCs/>
        </w:rPr>
        <w:t>作出</w:t>
      </w:r>
      <w:proofErr w:type="gramEnd"/>
      <w:r w:rsidRPr="00785237">
        <w:rPr>
          <w:rFonts w:ascii="新宋体" w:eastAsia="新宋体" w:hAnsi="新宋体" w:hint="eastAsia"/>
          <w:bCs/>
        </w:rPr>
        <w:t>及时有效地建议和支持。</w:t>
      </w:r>
    </w:p>
    <w:p w14:paraId="7120DF45"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2.对国内外有关深圳市司法行政系统的相关信息，进行统计与分析，针对各类媒体平台、时</w:t>
      </w:r>
      <w:r w:rsidRPr="00785237">
        <w:rPr>
          <w:rFonts w:ascii="新宋体" w:eastAsia="新宋体" w:hAnsi="新宋体" w:hint="eastAsia"/>
          <w:bCs/>
        </w:rPr>
        <w:lastRenderedPageBreak/>
        <w:t>间、评论情况等要素的反馈，及时完成每日法治建设热点话题的分析报告，其中包括：热点话题综述、信息和时间走势分析，对可能产生的影响进行判断，及时</w:t>
      </w:r>
      <w:proofErr w:type="gramStart"/>
      <w:r w:rsidRPr="00785237">
        <w:rPr>
          <w:rFonts w:ascii="新宋体" w:eastAsia="新宋体" w:hAnsi="新宋体" w:hint="eastAsia"/>
          <w:bCs/>
        </w:rPr>
        <w:t>作出</w:t>
      </w:r>
      <w:proofErr w:type="gramEnd"/>
      <w:r w:rsidRPr="00785237">
        <w:rPr>
          <w:rFonts w:ascii="新宋体" w:eastAsia="新宋体" w:hAnsi="新宋体" w:hint="eastAsia"/>
          <w:bCs/>
        </w:rPr>
        <w:t>正面积极回应。</w:t>
      </w:r>
    </w:p>
    <w:p w14:paraId="15225D58"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3.熟练运用新技术，做好互联网大数据巡查服务，主动发布全市司法行政系统政府网站及政务新媒体信息。信息发布前，对文本进行在线实时智能检测，快速识别错误表述与</w:t>
      </w:r>
      <w:proofErr w:type="gramStart"/>
      <w:r w:rsidRPr="00785237">
        <w:rPr>
          <w:rFonts w:ascii="新宋体" w:eastAsia="新宋体" w:hAnsi="新宋体" w:hint="eastAsia"/>
          <w:bCs/>
        </w:rPr>
        <w:t>错敏字</w:t>
      </w:r>
      <w:proofErr w:type="gramEnd"/>
      <w:r w:rsidRPr="00785237">
        <w:rPr>
          <w:rFonts w:ascii="新宋体" w:eastAsia="新宋体" w:hAnsi="新宋体" w:hint="eastAsia"/>
          <w:bCs/>
        </w:rPr>
        <w:t>，信息发布后，开展每周一次定期系统巡查，及时</w:t>
      </w:r>
      <w:proofErr w:type="gramStart"/>
      <w:r w:rsidRPr="00785237">
        <w:rPr>
          <w:rFonts w:ascii="新宋体" w:eastAsia="新宋体" w:hAnsi="新宋体" w:hint="eastAsia"/>
          <w:bCs/>
        </w:rPr>
        <w:t>发现错敏信息</w:t>
      </w:r>
      <w:proofErr w:type="gramEnd"/>
      <w:r w:rsidRPr="00785237">
        <w:rPr>
          <w:rFonts w:ascii="新宋体" w:eastAsia="新宋体" w:hAnsi="新宋体" w:hint="eastAsia"/>
          <w:bCs/>
        </w:rPr>
        <w:t>，</w:t>
      </w:r>
      <w:proofErr w:type="gramStart"/>
      <w:r w:rsidRPr="00785237">
        <w:rPr>
          <w:rFonts w:ascii="新宋体" w:eastAsia="新宋体" w:hAnsi="新宋体" w:hint="eastAsia"/>
          <w:bCs/>
        </w:rPr>
        <w:t>按错误</w:t>
      </w:r>
      <w:proofErr w:type="gramEnd"/>
      <w:r w:rsidRPr="00785237">
        <w:rPr>
          <w:rFonts w:ascii="新宋体" w:eastAsia="新宋体" w:hAnsi="新宋体" w:hint="eastAsia"/>
          <w:bCs/>
        </w:rPr>
        <w:t>程度进行区分，出具不良信息巡查报告，各单位更正后进行再度巡查反馈，确保巡查有效扼制网络信息内容违规风险，保障网络信息合</w:t>
      </w:r>
      <w:proofErr w:type="gramStart"/>
      <w:r w:rsidRPr="00785237">
        <w:rPr>
          <w:rFonts w:ascii="新宋体" w:eastAsia="新宋体" w:hAnsi="新宋体" w:hint="eastAsia"/>
          <w:bCs/>
        </w:rPr>
        <w:t>规</w:t>
      </w:r>
      <w:proofErr w:type="gramEnd"/>
      <w:r w:rsidRPr="00785237">
        <w:rPr>
          <w:rFonts w:ascii="新宋体" w:eastAsia="新宋体" w:hAnsi="新宋体" w:hint="eastAsia"/>
          <w:bCs/>
        </w:rPr>
        <w:t>性及严谨性。</w:t>
      </w:r>
    </w:p>
    <w:p w14:paraId="6263B56F"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4.根据要求安排专人对接我局，提供法治建设热点话题的策划、创意以及信息推送等个性化定制服务。</w:t>
      </w:r>
    </w:p>
    <w:p w14:paraId="26345392" w14:textId="77777777" w:rsidR="00785237" w:rsidRPr="00785237" w:rsidRDefault="00785237" w:rsidP="00785237">
      <w:pPr>
        <w:spacing w:line="360" w:lineRule="auto"/>
        <w:rPr>
          <w:rFonts w:ascii="新宋体" w:eastAsia="新宋体" w:hAnsi="新宋体"/>
          <w:bCs/>
        </w:rPr>
      </w:pPr>
      <w:r w:rsidRPr="00785237">
        <w:rPr>
          <w:rFonts w:ascii="新宋体" w:eastAsia="新宋体" w:hAnsi="新宋体" w:hint="eastAsia"/>
          <w:bCs/>
        </w:rPr>
        <w:t>5.根据实际需要，建设司法行政热点话题分析和处理资料库，实现及时、准确和全面的分析提取。</w:t>
      </w:r>
    </w:p>
    <w:p w14:paraId="4076BF43" w14:textId="77777777" w:rsidR="00785237" w:rsidRPr="00785237" w:rsidRDefault="00785237" w:rsidP="00785237">
      <w:pPr>
        <w:spacing w:line="360" w:lineRule="auto"/>
        <w:rPr>
          <w:rFonts w:ascii="新宋体" w:eastAsia="新宋体" w:hAnsi="新宋体"/>
          <w:b/>
        </w:rPr>
      </w:pPr>
      <w:r w:rsidRPr="00785237">
        <w:rPr>
          <w:rFonts w:ascii="新宋体" w:eastAsia="新宋体" w:hAnsi="新宋体" w:hint="eastAsia"/>
          <w:bCs/>
        </w:rPr>
        <w:t>6.保质保量完成市司法局交办的其他工作。</w:t>
      </w:r>
    </w:p>
    <w:p w14:paraId="26944229" w14:textId="77777777" w:rsidR="00785237" w:rsidRPr="00785237" w:rsidRDefault="00785237" w:rsidP="00785237">
      <w:pPr>
        <w:rPr>
          <w:rFonts w:ascii="新宋体" w:eastAsia="新宋体" w:hAnsi="新宋体"/>
          <w:b/>
        </w:rPr>
      </w:pPr>
    </w:p>
    <w:p w14:paraId="20BAEA0D" w14:textId="77777777" w:rsidR="00785237" w:rsidRPr="00785237" w:rsidRDefault="00785237" w:rsidP="00785237">
      <w:pPr>
        <w:keepNext/>
        <w:keepLines/>
        <w:spacing w:before="260" w:after="260"/>
        <w:outlineLvl w:val="2"/>
        <w:rPr>
          <w:rFonts w:ascii="新宋体" w:eastAsia="新宋体" w:hAnsi="新宋体"/>
          <w:b/>
          <w:bCs/>
          <w:kern w:val="44"/>
          <w:sz w:val="28"/>
          <w:szCs w:val="28"/>
        </w:rPr>
      </w:pPr>
      <w:r w:rsidRPr="00785237">
        <w:rPr>
          <w:rFonts w:ascii="新宋体" w:eastAsia="新宋体" w:hAnsi="新宋体" w:hint="eastAsia"/>
          <w:b/>
          <w:bCs/>
          <w:kern w:val="44"/>
          <w:sz w:val="28"/>
          <w:szCs w:val="28"/>
        </w:rPr>
        <w:t>五、项目商务要求</w:t>
      </w:r>
    </w:p>
    <w:p w14:paraId="3DB1AF51" w14:textId="77777777" w:rsidR="00785237" w:rsidRPr="00785237" w:rsidRDefault="00785237" w:rsidP="00785237">
      <w:pPr>
        <w:spacing w:line="360" w:lineRule="auto"/>
        <w:rPr>
          <w:rFonts w:ascii="新宋体" w:eastAsia="新宋体" w:hAnsi="新宋体" w:cs="宋体"/>
          <w:szCs w:val="21"/>
        </w:rPr>
      </w:pPr>
      <w:r w:rsidRPr="00785237">
        <w:rPr>
          <w:rFonts w:ascii="新宋体" w:eastAsia="新宋体" w:hAnsi="新宋体" w:cs="宋体" w:hint="eastAsia"/>
          <w:szCs w:val="21"/>
        </w:rPr>
        <w:t>（一）服务期限：2024年1月1日-2024年12月31日（该项目为长期服务项目，合同期限可以延续，但最长不得超过三十六个月）</w:t>
      </w:r>
    </w:p>
    <w:p w14:paraId="649F91E9" w14:textId="77777777" w:rsidR="00785237" w:rsidRPr="00785237" w:rsidRDefault="00785237" w:rsidP="00785237">
      <w:pPr>
        <w:spacing w:line="360" w:lineRule="auto"/>
        <w:rPr>
          <w:rFonts w:ascii="新宋体" w:eastAsia="新宋体" w:hAnsi="新宋体" w:cs="宋体"/>
          <w:szCs w:val="21"/>
        </w:rPr>
      </w:pPr>
      <w:r w:rsidRPr="00785237">
        <w:rPr>
          <w:rFonts w:ascii="新宋体" w:eastAsia="新宋体" w:hAnsi="新宋体" w:cs="宋体" w:hint="eastAsia"/>
          <w:szCs w:val="21"/>
        </w:rPr>
        <w:t>（二）付款方式：以合同签订为准</w:t>
      </w:r>
    </w:p>
    <w:p w14:paraId="58AD8F87" w14:textId="77777777" w:rsidR="00785237" w:rsidRPr="00785237" w:rsidRDefault="00785237" w:rsidP="00785237">
      <w:pPr>
        <w:spacing w:line="360" w:lineRule="auto"/>
        <w:rPr>
          <w:rFonts w:ascii="新宋体" w:eastAsia="新宋体" w:hAnsi="新宋体" w:cs="宋体"/>
          <w:szCs w:val="21"/>
        </w:rPr>
      </w:pPr>
      <w:r w:rsidRPr="00785237">
        <w:rPr>
          <w:rFonts w:ascii="新宋体" w:eastAsia="新宋体" w:hAnsi="新宋体" w:cs="宋体" w:hint="eastAsia"/>
          <w:szCs w:val="21"/>
        </w:rPr>
        <w:t>（三）质量考核验收标准及违约金</w:t>
      </w:r>
    </w:p>
    <w:p w14:paraId="15681FDD" w14:textId="77777777" w:rsidR="00785237" w:rsidRPr="00785237" w:rsidRDefault="00785237" w:rsidP="00785237">
      <w:pPr>
        <w:spacing w:line="360" w:lineRule="auto"/>
        <w:rPr>
          <w:rFonts w:ascii="新宋体" w:eastAsia="新宋体" w:hAnsi="新宋体" w:cs="宋体"/>
          <w:szCs w:val="21"/>
        </w:rPr>
      </w:pPr>
      <w:r w:rsidRPr="00785237">
        <w:rPr>
          <w:rFonts w:ascii="新宋体" w:eastAsia="新宋体" w:hAnsi="新宋体" w:cs="宋体" w:hint="eastAsia"/>
          <w:szCs w:val="21"/>
        </w:rPr>
        <w:t>1.质量考核验收标准：以合同签订为准</w:t>
      </w:r>
    </w:p>
    <w:p w14:paraId="569B1163" w14:textId="77777777" w:rsidR="00785237" w:rsidRPr="00785237" w:rsidRDefault="00785237" w:rsidP="00785237">
      <w:pPr>
        <w:spacing w:line="360" w:lineRule="auto"/>
        <w:rPr>
          <w:rFonts w:ascii="新宋体" w:eastAsia="新宋体" w:hAnsi="新宋体" w:cs="宋体"/>
          <w:szCs w:val="21"/>
        </w:rPr>
      </w:pPr>
      <w:r w:rsidRPr="00785237">
        <w:rPr>
          <w:rFonts w:ascii="新宋体" w:eastAsia="新宋体" w:hAnsi="新宋体" w:cs="宋体" w:hint="eastAsia"/>
          <w:szCs w:val="21"/>
        </w:rPr>
        <w:t>2.违约金：以合同签订为准</w:t>
      </w:r>
    </w:p>
    <w:p w14:paraId="0BB8026A" w14:textId="4B295304" w:rsidR="00F516D7" w:rsidRPr="00785237" w:rsidRDefault="00F516D7" w:rsidP="00B8739E">
      <w:pPr>
        <w:spacing w:line="360" w:lineRule="auto"/>
        <w:rPr>
          <w:rFonts w:ascii="新宋体" w:eastAsia="新宋体" w:hAnsi="新宋体" w:cs="宋体"/>
          <w:szCs w:val="21"/>
        </w:rPr>
      </w:pPr>
      <w:bookmarkStart w:id="0" w:name="_GoBack"/>
      <w:bookmarkEnd w:id="0"/>
    </w:p>
    <w:sectPr w:rsidR="00F516D7" w:rsidRPr="007852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BA25E" w14:textId="77777777" w:rsidR="00B8739E" w:rsidRDefault="00B8739E" w:rsidP="00B8739E">
      <w:r>
        <w:separator/>
      </w:r>
    </w:p>
  </w:endnote>
  <w:endnote w:type="continuationSeparator" w:id="0">
    <w:p w14:paraId="5C62FABD" w14:textId="77777777" w:rsidR="00B8739E" w:rsidRDefault="00B8739E" w:rsidP="00B87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237A7" w14:textId="77777777" w:rsidR="00B8739E" w:rsidRDefault="00B8739E" w:rsidP="00B8739E">
      <w:r>
        <w:separator/>
      </w:r>
    </w:p>
  </w:footnote>
  <w:footnote w:type="continuationSeparator" w:id="0">
    <w:p w14:paraId="414BF094" w14:textId="77777777" w:rsidR="00B8739E" w:rsidRDefault="00B8739E" w:rsidP="00B873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E1E"/>
    <w:rsid w:val="00403E1E"/>
    <w:rsid w:val="00785237"/>
    <w:rsid w:val="00B8739E"/>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69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39E"/>
    <w:pPr>
      <w:widowControl w:val="0"/>
      <w:jc w:val="both"/>
    </w:pPr>
    <w:rPr>
      <w:rFonts w:ascii="Times New Roman" w:eastAsia="宋体" w:hAnsi="Times New Roman" w:cs="Times New Roman"/>
      <w:szCs w:val="24"/>
    </w:rPr>
  </w:style>
  <w:style w:type="paragraph" w:styleId="3">
    <w:name w:val="heading 3"/>
    <w:basedOn w:val="4"/>
    <w:next w:val="a"/>
    <w:link w:val="3Char"/>
    <w:qFormat/>
    <w:rsid w:val="00B8739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B8739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739E"/>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8739E"/>
    <w:rPr>
      <w:sz w:val="18"/>
      <w:szCs w:val="18"/>
    </w:rPr>
  </w:style>
  <w:style w:type="paragraph" w:styleId="a4">
    <w:name w:val="footer"/>
    <w:basedOn w:val="a"/>
    <w:link w:val="Char0"/>
    <w:uiPriority w:val="99"/>
    <w:unhideWhenUsed/>
    <w:rsid w:val="00B8739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739E"/>
    <w:rPr>
      <w:sz w:val="18"/>
      <w:szCs w:val="18"/>
    </w:rPr>
  </w:style>
  <w:style w:type="character" w:customStyle="1" w:styleId="3Char">
    <w:name w:val="标题 3 Char"/>
    <w:basedOn w:val="a0"/>
    <w:link w:val="3"/>
    <w:qFormat/>
    <w:rsid w:val="00B8739E"/>
    <w:rPr>
      <w:rFonts w:ascii="宋体" w:eastAsia="宋体" w:hAnsi="宋体" w:cs="Times New Roman"/>
      <w:b/>
      <w:bCs/>
      <w:sz w:val="28"/>
      <w:szCs w:val="32"/>
    </w:rPr>
  </w:style>
  <w:style w:type="character" w:customStyle="1" w:styleId="4Char">
    <w:name w:val="标题 4 Char"/>
    <w:basedOn w:val="a0"/>
    <w:link w:val="4"/>
    <w:uiPriority w:val="9"/>
    <w:semiHidden/>
    <w:rsid w:val="00B8739E"/>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39E"/>
    <w:pPr>
      <w:widowControl w:val="0"/>
      <w:jc w:val="both"/>
    </w:pPr>
    <w:rPr>
      <w:rFonts w:ascii="Times New Roman" w:eastAsia="宋体" w:hAnsi="Times New Roman" w:cs="Times New Roman"/>
      <w:szCs w:val="24"/>
    </w:rPr>
  </w:style>
  <w:style w:type="paragraph" w:styleId="3">
    <w:name w:val="heading 3"/>
    <w:basedOn w:val="4"/>
    <w:next w:val="a"/>
    <w:link w:val="3Char"/>
    <w:qFormat/>
    <w:rsid w:val="00B8739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B8739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739E"/>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8739E"/>
    <w:rPr>
      <w:sz w:val="18"/>
      <w:szCs w:val="18"/>
    </w:rPr>
  </w:style>
  <w:style w:type="paragraph" w:styleId="a4">
    <w:name w:val="footer"/>
    <w:basedOn w:val="a"/>
    <w:link w:val="Char0"/>
    <w:uiPriority w:val="99"/>
    <w:unhideWhenUsed/>
    <w:rsid w:val="00B8739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739E"/>
    <w:rPr>
      <w:sz w:val="18"/>
      <w:szCs w:val="18"/>
    </w:rPr>
  </w:style>
  <w:style w:type="character" w:customStyle="1" w:styleId="3Char">
    <w:name w:val="标题 3 Char"/>
    <w:basedOn w:val="a0"/>
    <w:link w:val="3"/>
    <w:qFormat/>
    <w:rsid w:val="00B8739E"/>
    <w:rPr>
      <w:rFonts w:ascii="宋体" w:eastAsia="宋体" w:hAnsi="宋体" w:cs="Times New Roman"/>
      <w:b/>
      <w:bCs/>
      <w:sz w:val="28"/>
      <w:szCs w:val="32"/>
    </w:rPr>
  </w:style>
  <w:style w:type="character" w:customStyle="1" w:styleId="4Char">
    <w:name w:val="标题 4 Char"/>
    <w:basedOn w:val="a0"/>
    <w:link w:val="4"/>
    <w:uiPriority w:val="9"/>
    <w:semiHidden/>
    <w:rsid w:val="00B8739E"/>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ZP</cp:lastModifiedBy>
  <cp:revision>3</cp:revision>
  <dcterms:created xsi:type="dcterms:W3CDTF">2023-12-05T06:12:00Z</dcterms:created>
  <dcterms:modified xsi:type="dcterms:W3CDTF">2023-12-08T05:56:00Z</dcterms:modified>
</cp:coreProperties>
</file>