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5E20" w14:textId="77777777" w:rsidR="00127823" w:rsidRDefault="00127823" w:rsidP="00127823">
      <w:pPr>
        <w:pStyle w:val="3"/>
        <w:rPr>
          <w:rFonts w:ascii="新宋体" w:eastAsia="新宋体" w:hAnsi="新宋体"/>
          <w:kern w:val="44"/>
          <w:szCs w:val="28"/>
        </w:rPr>
      </w:pPr>
      <w:r>
        <w:rPr>
          <w:rFonts w:ascii="新宋体" w:eastAsia="新宋体" w:hAnsi="新宋体" w:hint="eastAsia"/>
          <w:kern w:val="44"/>
          <w:szCs w:val="28"/>
        </w:rPr>
        <w:t>三、项目概况</w:t>
      </w:r>
    </w:p>
    <w:p w14:paraId="4838DE6C" w14:textId="77777777" w:rsidR="00127823" w:rsidRDefault="00127823" w:rsidP="00127823">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500787">
        <w:rPr>
          <w:rFonts w:ascii="新宋体" w:eastAsia="新宋体" w:hAnsi="新宋体" w:cs="宋体" w:hint="eastAsia"/>
          <w:szCs w:val="21"/>
        </w:rPr>
        <w:t>人民币柒拾贰万（720,000.00）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500787">
        <w:rPr>
          <w:rFonts w:ascii="新宋体" w:eastAsia="新宋体" w:hAnsi="新宋体" w:cs="宋体" w:hint="eastAsia"/>
          <w:szCs w:val="21"/>
        </w:rPr>
        <w:t>人民币柒拾贰万（720,000.00）</w:t>
      </w:r>
    </w:p>
    <w:p w14:paraId="48B9A52F" w14:textId="77777777" w:rsidR="00127823" w:rsidRDefault="00127823" w:rsidP="00127823">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502CEA6" w14:textId="77777777" w:rsidR="00127823" w:rsidRPr="0019486F" w:rsidRDefault="00127823" w:rsidP="00127823">
      <w:pPr>
        <w:spacing w:line="360" w:lineRule="auto"/>
        <w:ind w:firstLineChars="200" w:firstLine="420"/>
        <w:rPr>
          <w:rFonts w:ascii="新宋体" w:eastAsia="新宋体" w:hAnsi="新宋体" w:cs="宋体"/>
          <w:szCs w:val="21"/>
        </w:rPr>
      </w:pPr>
      <w:r w:rsidRPr="0019486F">
        <w:rPr>
          <w:rFonts w:ascii="新宋体" w:eastAsia="新宋体" w:hAnsi="新宋体" w:cs="宋体" w:hint="eastAsia"/>
          <w:szCs w:val="21"/>
        </w:rPr>
        <w:t>为加快建立健全废旧物资循环利用体系，提高资源循环利用水平，2022年1月，</w:t>
      </w:r>
      <w:proofErr w:type="gramStart"/>
      <w:r w:rsidRPr="0019486F">
        <w:rPr>
          <w:rFonts w:ascii="新宋体" w:eastAsia="新宋体" w:hAnsi="新宋体" w:cs="宋体" w:hint="eastAsia"/>
          <w:szCs w:val="21"/>
        </w:rPr>
        <w:t>国家发改委</w:t>
      </w:r>
      <w:proofErr w:type="gramEnd"/>
      <w:r w:rsidRPr="0019486F">
        <w:rPr>
          <w:rFonts w:ascii="新宋体" w:eastAsia="新宋体" w:hAnsi="新宋体" w:cs="宋体" w:hint="eastAsia"/>
          <w:szCs w:val="21"/>
        </w:rPr>
        <w:t>印发《关于组织开展废旧物资循环利用体系示范城市建设的通知》（发改办环资〔2022〕35号），其中明确要在全国60个左右城市开展废旧物资循环利用体系示范建设。经积极争取，深圳市成功入选。根据市领导的有关指示，我局组织制定了《深圳市废旧物资循环利用实施方案（2023-2025年）》（简称《实施方案》），并牵头组织推进《实施方案》各项工作任务的落实。</w:t>
      </w:r>
    </w:p>
    <w:p w14:paraId="27BE703A" w14:textId="77777777" w:rsidR="00127823" w:rsidRPr="0019486F" w:rsidRDefault="00127823" w:rsidP="00127823">
      <w:pPr>
        <w:spacing w:line="360" w:lineRule="auto"/>
        <w:ind w:firstLineChars="200" w:firstLine="420"/>
        <w:rPr>
          <w:rFonts w:ascii="新宋体" w:eastAsia="新宋体" w:hAnsi="新宋体" w:cs="宋体"/>
          <w:szCs w:val="21"/>
        </w:rPr>
      </w:pPr>
      <w:r w:rsidRPr="0019486F">
        <w:rPr>
          <w:rFonts w:ascii="新宋体" w:eastAsia="新宋体" w:hAnsi="新宋体" w:cs="宋体" w:hint="eastAsia"/>
          <w:szCs w:val="21"/>
        </w:rPr>
        <w:t>为加快构建废旧物资循环利用体系，助力深圳市建设成为废旧物资循环利用示范城市，亟需引入第三方提供技术单位开展技术支撑服务，依托专业技术人员和力量，对废旧循环利用体系任务情况和重点项目建设情况进行评估，并提出优化建议。对全市废旧物资行业情况开展深入调研，尤其是对二手手机交易行业等重点行业的发展现状进行调研分析，形成调研报告。梳理凝练废旧物资循环利用体系建设项目案例及创新经验；结合</w:t>
      </w:r>
      <w:proofErr w:type="gramStart"/>
      <w:r w:rsidRPr="0019486F">
        <w:rPr>
          <w:rFonts w:ascii="新宋体" w:eastAsia="新宋体" w:hAnsi="新宋体" w:cs="宋体" w:hint="eastAsia"/>
          <w:szCs w:val="21"/>
        </w:rPr>
        <w:t>亮点做法</w:t>
      </w:r>
      <w:proofErr w:type="gramEnd"/>
      <w:r w:rsidRPr="0019486F">
        <w:rPr>
          <w:rFonts w:ascii="新宋体" w:eastAsia="新宋体" w:hAnsi="新宋体" w:cs="宋体" w:hint="eastAsia"/>
          <w:szCs w:val="21"/>
        </w:rPr>
        <w:t>及成效做好宣传推广。</w:t>
      </w:r>
    </w:p>
    <w:p w14:paraId="4FE42435" w14:textId="77777777" w:rsidR="00127823" w:rsidRDefault="00127823" w:rsidP="00127823">
      <w:pPr>
        <w:spacing w:line="360" w:lineRule="auto"/>
        <w:ind w:firstLineChars="200" w:firstLine="420"/>
        <w:rPr>
          <w:rFonts w:ascii="新宋体" w:eastAsia="新宋体" w:hAnsi="新宋体"/>
          <w:b/>
          <w:bCs/>
          <w:szCs w:val="21"/>
        </w:rPr>
      </w:pPr>
      <w:r w:rsidRPr="0019486F">
        <w:rPr>
          <w:rFonts w:ascii="新宋体" w:eastAsia="新宋体" w:hAnsi="新宋体" w:cs="宋体" w:hint="eastAsia"/>
          <w:szCs w:val="21"/>
        </w:rPr>
        <w:t>为做好2023-2025年深圳市废旧物资循环利用体系建设工作，现拟通过公开招标方式委托一家技术服务单位开展“深圳市废旧物资循环利用体系示范城市建设技术支撑项目”。</w:t>
      </w:r>
    </w:p>
    <w:p w14:paraId="7E4DD580" w14:textId="77777777" w:rsidR="00127823" w:rsidRDefault="00127823" w:rsidP="00127823">
      <w:pPr>
        <w:pStyle w:val="3"/>
        <w:rPr>
          <w:rFonts w:ascii="新宋体" w:eastAsia="新宋体" w:hAnsi="新宋体"/>
          <w:kern w:val="44"/>
          <w:szCs w:val="28"/>
        </w:rPr>
      </w:pPr>
      <w:r>
        <w:rPr>
          <w:rFonts w:ascii="新宋体" w:eastAsia="新宋体" w:hAnsi="新宋体" w:hint="eastAsia"/>
          <w:kern w:val="44"/>
          <w:szCs w:val="28"/>
        </w:rPr>
        <w:t>四、项目技术要求</w:t>
      </w:r>
    </w:p>
    <w:p w14:paraId="0B047DF3" w14:textId="77777777" w:rsidR="00127823" w:rsidRPr="006F2178" w:rsidRDefault="00127823" w:rsidP="00127823">
      <w:pPr>
        <w:spacing w:line="360" w:lineRule="auto"/>
        <w:rPr>
          <w:rFonts w:ascii="新宋体" w:eastAsia="新宋体" w:hAnsi="新宋体"/>
          <w:b/>
        </w:rPr>
      </w:pPr>
      <w:r w:rsidRPr="006F2178">
        <w:rPr>
          <w:rFonts w:ascii="新宋体" w:eastAsia="新宋体" w:hAnsi="新宋体" w:hint="eastAsia"/>
          <w:b/>
        </w:rPr>
        <w:t>（一）服务内容</w:t>
      </w:r>
    </w:p>
    <w:p w14:paraId="46607CDD" w14:textId="77777777" w:rsidR="00127823" w:rsidRPr="0019486F" w:rsidRDefault="00127823" w:rsidP="00127823">
      <w:pPr>
        <w:spacing w:line="360" w:lineRule="auto"/>
        <w:rPr>
          <w:rFonts w:ascii="新宋体" w:eastAsia="新宋体" w:hAnsi="新宋体"/>
          <w:bCs/>
        </w:rPr>
      </w:pPr>
      <w:r w:rsidRPr="0019486F">
        <w:rPr>
          <w:rFonts w:ascii="新宋体" w:eastAsia="新宋体" w:hAnsi="新宋体" w:hint="eastAsia"/>
          <w:bCs/>
        </w:rPr>
        <w:t>1、对照《深圳市废旧物资循环利用体系建设实施方案（2023-2025年）》重点项目清单，按要求完成重点项目建设情况现场评估，配合提供专业技术推荐、行业数据分析等废旧物资领域技术支撑服务，对建设过程中存在的问题提出整改对策；配合完成《实施方案》落实进展情况中期评估和年度评估，并提出优化建议，完成2024年中期和年度工作落实情况评估报告。</w:t>
      </w:r>
    </w:p>
    <w:p w14:paraId="7EA2FCDA" w14:textId="77777777" w:rsidR="00127823" w:rsidRPr="0019486F" w:rsidRDefault="00127823" w:rsidP="00127823">
      <w:pPr>
        <w:spacing w:line="360" w:lineRule="auto"/>
        <w:rPr>
          <w:rFonts w:ascii="新宋体" w:eastAsia="新宋体" w:hAnsi="新宋体"/>
          <w:bCs/>
        </w:rPr>
      </w:pPr>
      <w:r w:rsidRPr="0019486F">
        <w:rPr>
          <w:rFonts w:ascii="新宋体" w:eastAsia="新宋体" w:hAnsi="新宋体" w:hint="eastAsia"/>
          <w:bCs/>
        </w:rPr>
        <w:t>2、开展废旧物资领域调研工作，重点针对二手手机交易行业进行现场调研，分析二手手机交易政策规范、市场环境及发展趋势，掌握回收宝、转转、数码回收网等行业龙头企业发展</w:t>
      </w:r>
      <w:r w:rsidRPr="0019486F">
        <w:rPr>
          <w:rFonts w:ascii="新宋体" w:eastAsia="新宋体" w:hAnsi="新宋体" w:hint="eastAsia"/>
          <w:bCs/>
        </w:rPr>
        <w:lastRenderedPageBreak/>
        <w:t>规模及基本情况，梳理制度体系、行业规模、企业培育、技术创新等方面发展现状及存在问题，为促进行业健康持续发展提出专业建议与发展对策，形成行业发展情况调研报告。</w:t>
      </w:r>
    </w:p>
    <w:p w14:paraId="4DCB3DD7" w14:textId="77777777" w:rsidR="00127823" w:rsidRDefault="00127823" w:rsidP="00127823">
      <w:pPr>
        <w:spacing w:line="360" w:lineRule="auto"/>
        <w:rPr>
          <w:rFonts w:ascii="新宋体" w:eastAsia="新宋体" w:hAnsi="新宋体"/>
          <w:bCs/>
        </w:rPr>
      </w:pPr>
      <w:r w:rsidRPr="0019486F">
        <w:rPr>
          <w:rFonts w:ascii="新宋体" w:eastAsia="新宋体" w:hAnsi="新宋体" w:hint="eastAsia"/>
          <w:bCs/>
        </w:rPr>
        <w:t>3、配合开展2024年废旧物资循环利用体系建设宣传工作，总结本年度废旧物资循环利用体系建设优秀重点项目案例，凝练创新模式和亮点做法，协助完成宣传推广等相关工作，配合推进社区、校园、商圈、工业园区等多领域宣传，促进与其他试点城市</w:t>
      </w:r>
      <w:proofErr w:type="gramStart"/>
      <w:r w:rsidRPr="0019486F">
        <w:rPr>
          <w:rFonts w:ascii="新宋体" w:eastAsia="新宋体" w:hAnsi="新宋体" w:hint="eastAsia"/>
          <w:bCs/>
        </w:rPr>
        <w:t>间经验</w:t>
      </w:r>
      <w:proofErr w:type="gramEnd"/>
      <w:r w:rsidRPr="0019486F">
        <w:rPr>
          <w:rFonts w:ascii="新宋体" w:eastAsia="新宋体" w:hAnsi="新宋体" w:hint="eastAsia"/>
          <w:bCs/>
        </w:rPr>
        <w:t>交流借鉴。</w:t>
      </w:r>
    </w:p>
    <w:p w14:paraId="09104AAF" w14:textId="77777777" w:rsidR="00127823" w:rsidRPr="006F2178" w:rsidRDefault="00127823" w:rsidP="00127823">
      <w:pPr>
        <w:spacing w:line="360" w:lineRule="auto"/>
        <w:rPr>
          <w:rFonts w:ascii="新宋体" w:eastAsia="新宋体" w:hAnsi="新宋体"/>
          <w:b/>
        </w:rPr>
      </w:pPr>
      <w:r w:rsidRPr="006F2178">
        <w:rPr>
          <w:rFonts w:ascii="新宋体" w:eastAsia="新宋体" w:hAnsi="新宋体" w:hint="eastAsia"/>
          <w:b/>
        </w:rPr>
        <w:t>（二）服务方式</w:t>
      </w:r>
    </w:p>
    <w:p w14:paraId="510DCC6D" w14:textId="77777777" w:rsidR="00127823" w:rsidRPr="006F2178" w:rsidRDefault="00127823" w:rsidP="00127823">
      <w:pPr>
        <w:spacing w:line="360" w:lineRule="auto"/>
        <w:rPr>
          <w:rFonts w:ascii="新宋体" w:eastAsia="新宋体" w:hAnsi="新宋体"/>
          <w:bCs/>
        </w:rPr>
      </w:pPr>
      <w:r w:rsidRPr="006F2178">
        <w:rPr>
          <w:rFonts w:ascii="新宋体" w:eastAsia="新宋体" w:hAnsi="新宋体" w:hint="eastAsia"/>
          <w:bCs/>
        </w:rPr>
        <w:t>提供技术咨询服务</w:t>
      </w:r>
    </w:p>
    <w:p w14:paraId="19685BEC" w14:textId="77777777" w:rsidR="00127823" w:rsidRPr="006F2178" w:rsidRDefault="00127823" w:rsidP="00127823">
      <w:pPr>
        <w:spacing w:line="360" w:lineRule="auto"/>
        <w:rPr>
          <w:rFonts w:ascii="新宋体" w:eastAsia="新宋体" w:hAnsi="新宋体"/>
          <w:b/>
        </w:rPr>
      </w:pPr>
      <w:r w:rsidRPr="006F2178">
        <w:rPr>
          <w:rFonts w:ascii="新宋体" w:eastAsia="新宋体" w:hAnsi="新宋体" w:hint="eastAsia"/>
          <w:b/>
        </w:rPr>
        <w:t>（三）提交成果</w:t>
      </w:r>
    </w:p>
    <w:p w14:paraId="539B3CE8" w14:textId="77777777" w:rsidR="00127823" w:rsidRPr="0019486F" w:rsidRDefault="00127823" w:rsidP="00127823">
      <w:pPr>
        <w:spacing w:line="360" w:lineRule="auto"/>
        <w:rPr>
          <w:rFonts w:ascii="新宋体" w:eastAsia="新宋体" w:hAnsi="新宋体"/>
          <w:bCs/>
        </w:rPr>
      </w:pPr>
      <w:r w:rsidRPr="0019486F">
        <w:rPr>
          <w:rFonts w:ascii="新宋体" w:eastAsia="新宋体" w:hAnsi="新宋体" w:hint="eastAsia"/>
          <w:bCs/>
        </w:rPr>
        <w:t>1、《2024年深圳市废旧物资循环利用体系建设中期评估报告》和《2024年深圳市废旧物资循环利用体系建设年度评估报告》；</w:t>
      </w:r>
    </w:p>
    <w:p w14:paraId="057C77C3" w14:textId="77777777" w:rsidR="00127823" w:rsidRPr="0019486F" w:rsidRDefault="00127823" w:rsidP="00127823">
      <w:pPr>
        <w:spacing w:line="360" w:lineRule="auto"/>
        <w:rPr>
          <w:rFonts w:ascii="新宋体" w:eastAsia="新宋体" w:hAnsi="新宋体"/>
          <w:bCs/>
        </w:rPr>
      </w:pPr>
      <w:r w:rsidRPr="0019486F">
        <w:rPr>
          <w:rFonts w:ascii="新宋体" w:eastAsia="新宋体" w:hAnsi="新宋体" w:hint="eastAsia"/>
          <w:bCs/>
        </w:rPr>
        <w:t>2、《2024年深圳市二手手机行业现状调研报告》；</w:t>
      </w:r>
    </w:p>
    <w:p w14:paraId="130B2166" w14:textId="77777777" w:rsidR="00127823" w:rsidRPr="0019486F" w:rsidRDefault="00127823" w:rsidP="00127823">
      <w:pPr>
        <w:spacing w:line="360" w:lineRule="auto"/>
        <w:rPr>
          <w:rFonts w:ascii="新宋体" w:eastAsia="新宋体" w:hAnsi="新宋体"/>
          <w:bCs/>
        </w:rPr>
      </w:pPr>
      <w:r w:rsidRPr="0019486F">
        <w:rPr>
          <w:rFonts w:ascii="新宋体" w:eastAsia="新宋体" w:hAnsi="新宋体" w:hint="eastAsia"/>
          <w:bCs/>
        </w:rPr>
        <w:t>3、《2024年废旧物资循环利用体系示范城市建设项目案例汇编》；</w:t>
      </w:r>
    </w:p>
    <w:p w14:paraId="2D0D0A51" w14:textId="77777777" w:rsidR="00127823" w:rsidRPr="0019486F" w:rsidRDefault="00127823" w:rsidP="00127823">
      <w:pPr>
        <w:spacing w:line="360" w:lineRule="auto"/>
        <w:rPr>
          <w:rFonts w:ascii="新宋体" w:eastAsia="新宋体" w:hAnsi="新宋体"/>
          <w:bCs/>
        </w:rPr>
      </w:pPr>
      <w:r w:rsidRPr="0019486F">
        <w:rPr>
          <w:rFonts w:ascii="新宋体" w:eastAsia="新宋体" w:hAnsi="新宋体" w:hint="eastAsia"/>
          <w:bCs/>
        </w:rPr>
        <w:t>4、2024年深圳市废旧物资循环利用体系示范城市建设宣传简报。</w:t>
      </w:r>
    </w:p>
    <w:p w14:paraId="68518B1B" w14:textId="77777777" w:rsidR="00127823" w:rsidRDefault="00127823" w:rsidP="00127823">
      <w:pPr>
        <w:spacing w:line="360" w:lineRule="auto"/>
        <w:rPr>
          <w:rFonts w:ascii="新宋体" w:eastAsia="新宋体" w:hAnsi="新宋体"/>
          <w:bCs/>
        </w:rPr>
      </w:pPr>
      <w:r w:rsidRPr="0019486F">
        <w:rPr>
          <w:rFonts w:ascii="新宋体" w:eastAsia="新宋体" w:hAnsi="新宋体" w:hint="eastAsia"/>
          <w:bCs/>
        </w:rPr>
        <w:t>本项目产生的所有成果版权归采购人所有</w:t>
      </w:r>
    </w:p>
    <w:p w14:paraId="1B52882B" w14:textId="77777777" w:rsidR="00127823" w:rsidRPr="006F2178" w:rsidRDefault="00127823" w:rsidP="00127823">
      <w:pPr>
        <w:spacing w:line="360" w:lineRule="auto"/>
        <w:rPr>
          <w:rFonts w:ascii="新宋体" w:eastAsia="新宋体" w:hAnsi="新宋体"/>
          <w:b/>
        </w:rPr>
      </w:pPr>
      <w:r w:rsidRPr="006F2178">
        <w:rPr>
          <w:rFonts w:ascii="新宋体" w:eastAsia="新宋体" w:hAnsi="新宋体" w:hint="eastAsia"/>
          <w:b/>
        </w:rPr>
        <w:t>（四）人员要求</w:t>
      </w:r>
    </w:p>
    <w:p w14:paraId="483E88AD" w14:textId="77777777" w:rsidR="00127823" w:rsidRPr="006F2178" w:rsidRDefault="00127823" w:rsidP="00127823">
      <w:pPr>
        <w:spacing w:line="360" w:lineRule="auto"/>
        <w:rPr>
          <w:rFonts w:ascii="新宋体" w:eastAsia="新宋体" w:hAnsi="新宋体"/>
          <w:bCs/>
        </w:rPr>
      </w:pPr>
      <w:r w:rsidRPr="006F2178">
        <w:rPr>
          <w:rFonts w:ascii="新宋体" w:eastAsia="新宋体" w:hAnsi="新宋体" w:hint="eastAsia"/>
          <w:bCs/>
        </w:rPr>
        <w:t>1、项目负责人必须具有废旧物资、再生资源等相关从业经验；相关技术人员必须具有废旧物资、再生资源等相关从业经验。</w:t>
      </w:r>
    </w:p>
    <w:p w14:paraId="220E3163" w14:textId="77777777" w:rsidR="00127823" w:rsidRPr="006F2178" w:rsidRDefault="00127823" w:rsidP="00127823">
      <w:pPr>
        <w:spacing w:line="360" w:lineRule="auto"/>
        <w:rPr>
          <w:rFonts w:ascii="新宋体" w:eastAsia="新宋体" w:hAnsi="新宋体"/>
          <w:bCs/>
        </w:rPr>
      </w:pPr>
      <w:r w:rsidRPr="006F2178">
        <w:rPr>
          <w:rFonts w:ascii="新宋体" w:eastAsia="新宋体" w:hAnsi="新宋体" w:hint="eastAsia"/>
          <w:bCs/>
        </w:rPr>
        <w:t>2、项目应成立专门的工作团队，团队成员必须是投标人在职人员。</w:t>
      </w:r>
    </w:p>
    <w:p w14:paraId="158962F5" w14:textId="77777777" w:rsidR="00127823" w:rsidRPr="006F2178" w:rsidRDefault="00127823" w:rsidP="00127823">
      <w:pPr>
        <w:spacing w:line="360" w:lineRule="auto"/>
        <w:rPr>
          <w:rFonts w:ascii="新宋体" w:eastAsia="新宋体" w:hAnsi="新宋体"/>
          <w:b/>
        </w:rPr>
      </w:pPr>
      <w:r w:rsidRPr="006F2178">
        <w:rPr>
          <w:rFonts w:ascii="新宋体" w:eastAsia="新宋体" w:hAnsi="新宋体" w:hint="eastAsia"/>
          <w:b/>
        </w:rPr>
        <w:t>（五）验收要求</w:t>
      </w:r>
    </w:p>
    <w:p w14:paraId="52A60920" w14:textId="77777777" w:rsidR="00127823" w:rsidRDefault="00127823" w:rsidP="00127823">
      <w:pPr>
        <w:pStyle w:val="3"/>
        <w:rPr>
          <w:rFonts w:ascii="新宋体" w:eastAsia="新宋体" w:hAnsi="新宋体"/>
          <w:b w:val="0"/>
          <w:sz w:val="21"/>
          <w:szCs w:val="24"/>
        </w:rPr>
      </w:pPr>
      <w:r w:rsidRPr="0019486F">
        <w:rPr>
          <w:rFonts w:ascii="新宋体" w:eastAsia="新宋体" w:hAnsi="新宋体" w:hint="eastAsia"/>
          <w:b w:val="0"/>
          <w:sz w:val="21"/>
          <w:szCs w:val="24"/>
        </w:rPr>
        <w:t>合同履行期限届满，投标人应整理并向采购人移交合同履行期限内形成的全部工作成果及相关资料。工作成果应符合有关法律、法规、规程、规范以及招标需求的要求，并通过采购人组织的审查、验收。</w:t>
      </w:r>
    </w:p>
    <w:p w14:paraId="46B8EC56" w14:textId="77777777" w:rsidR="00127823" w:rsidRDefault="00127823" w:rsidP="00127823">
      <w:pPr>
        <w:pStyle w:val="3"/>
        <w:rPr>
          <w:rFonts w:ascii="新宋体" w:eastAsia="新宋体" w:hAnsi="新宋体"/>
          <w:kern w:val="44"/>
          <w:szCs w:val="28"/>
        </w:rPr>
      </w:pPr>
      <w:r>
        <w:rPr>
          <w:rFonts w:ascii="新宋体" w:eastAsia="新宋体" w:hAnsi="新宋体" w:hint="eastAsia"/>
          <w:kern w:val="44"/>
          <w:szCs w:val="28"/>
        </w:rPr>
        <w:t>五、项目商务要求</w:t>
      </w:r>
    </w:p>
    <w:p w14:paraId="3F4F85AB"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（一）</w:t>
      </w:r>
      <w:r w:rsidRPr="00A839FE">
        <w:rPr>
          <w:rFonts w:ascii="新宋体" w:eastAsia="新宋体" w:hAnsi="新宋体" w:cs="宋体" w:hint="eastAsia"/>
          <w:b/>
          <w:bCs/>
          <w:color w:val="000000"/>
          <w:kern w:val="0"/>
          <w:szCs w:val="21"/>
        </w:rPr>
        <w:t>报价要求</w:t>
      </w:r>
    </w:p>
    <w:p w14:paraId="68C7D692"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57F9CFE"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lastRenderedPageBreak/>
        <w:t>2、投标人的投标报价，应是本项目招标范围和招标文件及合同条款上所列的各项内容中所述的全部，不得以任何理由予以重复，并以投标人在投标文件中提出的综合单价或总价为依据。</w:t>
      </w:r>
    </w:p>
    <w:p w14:paraId="1BB6A314"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3、除非政府集中采购机构通过修改招标文件予以更正，否则，投标人应毫无例外地按招标文件所列的清单</w:t>
      </w:r>
      <w:proofErr w:type="gramStart"/>
      <w:r w:rsidRPr="00292491">
        <w:rPr>
          <w:rFonts w:ascii="新宋体" w:eastAsia="新宋体" w:hAnsi="新宋体" w:cs="宋体" w:hint="eastAsia"/>
          <w:color w:val="000000"/>
          <w:kern w:val="0"/>
          <w:szCs w:val="21"/>
        </w:rPr>
        <w:t>中项目</w:t>
      </w:r>
      <w:proofErr w:type="gramEnd"/>
      <w:r w:rsidRPr="00292491">
        <w:rPr>
          <w:rFonts w:ascii="新宋体" w:eastAsia="新宋体" w:hAnsi="新宋体" w:cs="宋体" w:hint="eastAsia"/>
          <w:color w:val="000000"/>
          <w:kern w:val="0"/>
          <w:szCs w:val="21"/>
        </w:rPr>
        <w:t>和数量填报综合单价或总价。投标人未</w:t>
      </w:r>
      <w:proofErr w:type="gramStart"/>
      <w:r w:rsidRPr="00292491">
        <w:rPr>
          <w:rFonts w:ascii="新宋体" w:eastAsia="新宋体" w:hAnsi="新宋体" w:cs="宋体" w:hint="eastAsia"/>
          <w:color w:val="000000"/>
          <w:kern w:val="0"/>
          <w:szCs w:val="21"/>
        </w:rPr>
        <w:t>填综合</w:t>
      </w:r>
      <w:proofErr w:type="gramEnd"/>
      <w:r w:rsidRPr="00292491">
        <w:rPr>
          <w:rFonts w:ascii="新宋体" w:eastAsia="新宋体" w:hAnsi="新宋体" w:cs="宋体" w:hint="eastAsia"/>
          <w:color w:val="000000"/>
          <w:kern w:val="0"/>
          <w:szCs w:val="21"/>
        </w:rPr>
        <w:t>单价或总价的项目，在实施后，将不得以支付，并视作该项费用已包括在其它有价款的综合单价或总价内。</w:t>
      </w:r>
    </w:p>
    <w:p w14:paraId="489AF1D5"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4、投标人应充分了解项目的位置、情况、道路及任何其它足以影响投标报价的情况，任何因忽视或误解项目情况而导致的索赔或服务期限延长申请将不获批准。</w:t>
      </w:r>
    </w:p>
    <w:p w14:paraId="7B3C61BA"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567E053E"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 xml:space="preserve">6、投标人须考虑本项目在实施期间的一切可能产生的费用。在项目实施过程中，如项目工作范围发生变更，由中标人和采购人双方协商解决；其余情况下，投标总价均不予调整。 </w:t>
      </w:r>
    </w:p>
    <w:p w14:paraId="3B9C1249"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（二）</w:t>
      </w:r>
      <w:r w:rsidRPr="00A839FE">
        <w:rPr>
          <w:rFonts w:ascii="新宋体" w:eastAsia="新宋体" w:hAnsi="新宋体" w:cs="宋体" w:hint="eastAsia"/>
          <w:b/>
          <w:bCs/>
          <w:color w:val="000000"/>
          <w:kern w:val="0"/>
          <w:szCs w:val="21"/>
        </w:rPr>
        <w:t>支付要求</w:t>
      </w:r>
    </w:p>
    <w:p w14:paraId="6D765089"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签订合同后，采购人在收到发票后15日内向中标人支付合同总价的70%。</w:t>
      </w:r>
    </w:p>
    <w:p w14:paraId="6EFC85B0"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项目验收合格后，采购人在收到发票后15日内向中标人支付合同总价的30%。</w:t>
      </w:r>
    </w:p>
    <w:p w14:paraId="68A19CC2"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每次按合同支付款项前，中标人应向采购人提供与支付金额相符的有效发票，且收款方、出具发票方、合同</w:t>
      </w:r>
      <w:proofErr w:type="gramStart"/>
      <w:r w:rsidRPr="00292491">
        <w:rPr>
          <w:rFonts w:ascii="新宋体" w:eastAsia="新宋体" w:hAnsi="新宋体" w:cs="宋体" w:hint="eastAsia"/>
          <w:color w:val="000000"/>
          <w:kern w:val="0"/>
          <w:szCs w:val="21"/>
        </w:rPr>
        <w:t>乙方均</w:t>
      </w:r>
      <w:proofErr w:type="gramEnd"/>
      <w:r w:rsidRPr="00292491">
        <w:rPr>
          <w:rFonts w:ascii="新宋体" w:eastAsia="新宋体" w:hAnsi="新宋体" w:cs="宋体" w:hint="eastAsia"/>
          <w:color w:val="000000"/>
          <w:kern w:val="0"/>
          <w:szCs w:val="21"/>
        </w:rPr>
        <w:t>必须与中标人名称一致；</w:t>
      </w:r>
    </w:p>
    <w:p w14:paraId="1B07A701"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（三）</w:t>
      </w:r>
      <w:r w:rsidRPr="00A839FE">
        <w:rPr>
          <w:rFonts w:ascii="新宋体" w:eastAsia="新宋体" w:hAnsi="新宋体" w:cs="宋体" w:hint="eastAsia"/>
          <w:b/>
          <w:bCs/>
          <w:color w:val="000000"/>
          <w:kern w:val="0"/>
          <w:szCs w:val="21"/>
        </w:rPr>
        <w:t>合同服务期限</w:t>
      </w:r>
    </w:p>
    <w:p w14:paraId="0F9E93C1"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项目服务期限：本项目服务期自合同签订之日起2025年2月28日。</w:t>
      </w:r>
    </w:p>
    <w:p w14:paraId="5197040A"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（四）</w:t>
      </w:r>
      <w:r w:rsidRPr="00A839FE">
        <w:rPr>
          <w:rFonts w:ascii="新宋体" w:eastAsia="新宋体" w:hAnsi="新宋体" w:cs="宋体" w:hint="eastAsia"/>
          <w:b/>
          <w:bCs/>
          <w:color w:val="000000"/>
          <w:kern w:val="0"/>
          <w:szCs w:val="21"/>
        </w:rPr>
        <w:t>保密要求</w:t>
      </w:r>
    </w:p>
    <w:p w14:paraId="2982E4ED"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1D952427"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（五）</w:t>
      </w:r>
      <w:r w:rsidRPr="00A839FE">
        <w:rPr>
          <w:rFonts w:ascii="新宋体" w:eastAsia="新宋体" w:hAnsi="新宋体" w:cs="宋体" w:hint="eastAsia"/>
          <w:b/>
          <w:bCs/>
          <w:color w:val="000000"/>
          <w:kern w:val="0"/>
          <w:szCs w:val="21"/>
        </w:rPr>
        <w:t>★违约责任</w:t>
      </w:r>
      <w:r w:rsidRPr="00A839FE">
        <w:rPr>
          <w:rFonts w:ascii="新宋体" w:eastAsia="新宋体" w:hAnsi="新宋体" w:cs="宋体" w:hint="eastAsia"/>
          <w:b/>
          <w:bCs/>
          <w:color w:val="000000"/>
          <w:kern w:val="0"/>
          <w:szCs w:val="21"/>
        </w:rPr>
        <w:tab/>
      </w:r>
    </w:p>
    <w:p w14:paraId="7D98ADA7"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因中标人原因，未能按规定时间完成有关工作的，每延误一天，采购人可在支付合同余款中扣除合同价款千分之一；如中标人提供的技术服务文件不符合质量要求，必须在采购人提出</w:t>
      </w:r>
      <w:r w:rsidRPr="00292491">
        <w:rPr>
          <w:rFonts w:ascii="新宋体" w:eastAsia="新宋体" w:hAnsi="新宋体" w:cs="宋体" w:hint="eastAsia"/>
          <w:color w:val="000000"/>
          <w:kern w:val="0"/>
          <w:szCs w:val="21"/>
        </w:rPr>
        <w:lastRenderedPageBreak/>
        <w:t>要求后7天内无条件修改，其费用由中标人承担。</w:t>
      </w:r>
    </w:p>
    <w:p w14:paraId="654AD66D"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（六）</w:t>
      </w:r>
      <w:r w:rsidRPr="00A839FE">
        <w:rPr>
          <w:rFonts w:ascii="新宋体" w:eastAsia="新宋体" w:hAnsi="新宋体" w:cs="宋体" w:hint="eastAsia"/>
          <w:b/>
          <w:bCs/>
          <w:color w:val="000000"/>
          <w:kern w:val="0"/>
          <w:szCs w:val="21"/>
        </w:rPr>
        <w:t>合同的变更</w:t>
      </w:r>
    </w:p>
    <w:p w14:paraId="0311100F"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在合同履行过程中，采购人、中标人双方可就合同履行的时间、地点和方式等协商进行变更。协商一致后，双方应签订书面的补充协议。</w:t>
      </w:r>
    </w:p>
    <w:p w14:paraId="40A1B79C"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在不改变合同其他条款的前提下，采购人有权在合同价款改变正负百分之十的范围内追加或减少与合同标的相同的货物或服务，并就此与中标人签订补充合同，中标人不得拒绝。</w:t>
      </w:r>
    </w:p>
    <w:p w14:paraId="170DC34E"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除了双方签署书面协议，并成为合同不可分割的一部分之外，合同条件不得有任何变更。</w:t>
      </w:r>
    </w:p>
    <w:p w14:paraId="060A3379"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（七）</w:t>
      </w:r>
      <w:r w:rsidRPr="00A839FE">
        <w:rPr>
          <w:rFonts w:ascii="新宋体" w:eastAsia="新宋体" w:hAnsi="新宋体" w:cs="宋体" w:hint="eastAsia"/>
          <w:b/>
          <w:bCs/>
          <w:color w:val="000000"/>
          <w:kern w:val="0"/>
          <w:szCs w:val="21"/>
        </w:rPr>
        <w:t>合同转让和分包</w:t>
      </w:r>
    </w:p>
    <w:p w14:paraId="50655BE8"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中标人不得以任何形式部分或全部转让其应履行的合同义务。</w:t>
      </w:r>
    </w:p>
    <w:p w14:paraId="5B83C0E6"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在合同实施过程中，除非中标人违约，采购人不得指定分包人。</w:t>
      </w:r>
    </w:p>
    <w:p w14:paraId="688C2DCA"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（八）</w:t>
      </w:r>
      <w:r w:rsidRPr="00A839FE">
        <w:rPr>
          <w:rFonts w:ascii="新宋体" w:eastAsia="新宋体" w:hAnsi="新宋体" w:cs="宋体" w:hint="eastAsia"/>
          <w:b/>
          <w:bCs/>
          <w:color w:val="000000"/>
          <w:kern w:val="0"/>
          <w:szCs w:val="21"/>
        </w:rPr>
        <w:t>解决争议的方法</w:t>
      </w:r>
      <w:r w:rsidRPr="00A839FE">
        <w:rPr>
          <w:rFonts w:ascii="新宋体" w:eastAsia="新宋体" w:hAnsi="新宋体" w:cs="宋体" w:hint="eastAsia"/>
          <w:b/>
          <w:bCs/>
          <w:color w:val="000000"/>
          <w:kern w:val="0"/>
          <w:szCs w:val="21"/>
        </w:rPr>
        <w:tab/>
      </w:r>
    </w:p>
    <w:p w14:paraId="64C59059"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合同各方应通过友好协商，解决在执行合同过程中所发生的或与合同有关的一切争端。</w:t>
      </w:r>
    </w:p>
    <w:p w14:paraId="0A3F8ABD"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如从协商开始28天内仍不能解决，任一方可向采购人所在地的人民法院提起诉讼。</w:t>
      </w:r>
    </w:p>
    <w:p w14:paraId="42BA376C"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在诉讼期间，除正在进行诉讼的部分外，合同的其他部分应继续执行。</w:t>
      </w:r>
    </w:p>
    <w:p w14:paraId="7CECFE00"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（九）</w:t>
      </w:r>
      <w:r w:rsidRPr="00A839FE">
        <w:rPr>
          <w:rFonts w:ascii="新宋体" w:eastAsia="新宋体" w:hAnsi="新宋体" w:cs="宋体" w:hint="eastAsia"/>
          <w:b/>
          <w:bCs/>
          <w:color w:val="000000"/>
          <w:kern w:val="0"/>
          <w:szCs w:val="21"/>
        </w:rPr>
        <w:t>合同语言</w:t>
      </w:r>
      <w:r w:rsidRPr="00A839FE">
        <w:rPr>
          <w:rFonts w:ascii="新宋体" w:eastAsia="新宋体" w:hAnsi="新宋体" w:cs="宋体" w:hint="eastAsia"/>
          <w:b/>
          <w:bCs/>
          <w:color w:val="000000"/>
          <w:kern w:val="0"/>
          <w:szCs w:val="21"/>
        </w:rPr>
        <w:tab/>
      </w:r>
    </w:p>
    <w:p w14:paraId="2AD9490D"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合同以及双方来往的与合同有关的信件、传真和其它文件应用中文书写。</w:t>
      </w:r>
    </w:p>
    <w:p w14:paraId="6CD445B8"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（十）</w:t>
      </w:r>
      <w:r w:rsidRPr="00A839FE">
        <w:rPr>
          <w:rFonts w:ascii="新宋体" w:eastAsia="新宋体" w:hAnsi="新宋体" w:cs="宋体" w:hint="eastAsia"/>
          <w:b/>
          <w:bCs/>
          <w:color w:val="000000"/>
          <w:kern w:val="0"/>
          <w:szCs w:val="21"/>
        </w:rPr>
        <w:t>法律适用</w:t>
      </w:r>
      <w:r w:rsidRPr="00A839FE">
        <w:rPr>
          <w:rFonts w:ascii="新宋体" w:eastAsia="新宋体" w:hAnsi="新宋体" w:cs="宋体" w:hint="eastAsia"/>
          <w:b/>
          <w:bCs/>
          <w:color w:val="000000"/>
          <w:kern w:val="0"/>
          <w:szCs w:val="21"/>
        </w:rPr>
        <w:tab/>
      </w:r>
    </w:p>
    <w:p w14:paraId="2683A76B"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合同适用中华人民共和国现行法律、行政法规和规章，如合同条款与法律、行政法规和规章不一致的，按照法律、行政法规和规章修改合同。</w:t>
      </w:r>
    </w:p>
    <w:p w14:paraId="23BA8C37"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（十一）</w:t>
      </w:r>
      <w:r w:rsidRPr="00A839FE">
        <w:rPr>
          <w:rFonts w:ascii="新宋体" w:eastAsia="新宋体" w:hAnsi="新宋体" w:cs="宋体" w:hint="eastAsia"/>
          <w:b/>
          <w:bCs/>
          <w:color w:val="000000"/>
          <w:kern w:val="0"/>
          <w:szCs w:val="21"/>
        </w:rPr>
        <w:t>通知</w:t>
      </w:r>
      <w:r w:rsidRPr="00A839FE">
        <w:rPr>
          <w:rFonts w:ascii="新宋体" w:eastAsia="新宋体" w:hAnsi="新宋体" w:cs="宋体" w:hint="eastAsia"/>
          <w:b/>
          <w:bCs/>
          <w:color w:val="000000"/>
          <w:kern w:val="0"/>
          <w:szCs w:val="21"/>
        </w:rPr>
        <w:tab/>
      </w:r>
    </w:p>
    <w:p w14:paraId="46A1D360"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合同一方给另一方的通知均应采用书面形式，传真或快递送到对方的地址和办理签收手续。</w:t>
      </w:r>
    </w:p>
    <w:p w14:paraId="4936E8F5"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通知以送到之日或通知书中规定的生效之日起生效，两者中以较迟之日为准。</w:t>
      </w:r>
    </w:p>
    <w:p w14:paraId="5A93EC19"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（十二）</w:t>
      </w:r>
      <w:r w:rsidRPr="00A839FE">
        <w:rPr>
          <w:rFonts w:ascii="新宋体" w:eastAsia="新宋体" w:hAnsi="新宋体" w:cs="宋体" w:hint="eastAsia"/>
          <w:b/>
          <w:bCs/>
          <w:color w:val="000000"/>
          <w:kern w:val="0"/>
          <w:szCs w:val="21"/>
        </w:rPr>
        <w:t>★知识产权合</w:t>
      </w:r>
      <w:proofErr w:type="gramStart"/>
      <w:r w:rsidRPr="00A839FE">
        <w:rPr>
          <w:rFonts w:ascii="新宋体" w:eastAsia="新宋体" w:hAnsi="新宋体" w:cs="宋体" w:hint="eastAsia"/>
          <w:b/>
          <w:bCs/>
          <w:color w:val="000000"/>
          <w:kern w:val="0"/>
          <w:szCs w:val="21"/>
        </w:rPr>
        <w:t>规</w:t>
      </w:r>
      <w:proofErr w:type="gramEnd"/>
      <w:r w:rsidRPr="00A839FE">
        <w:rPr>
          <w:rFonts w:ascii="新宋体" w:eastAsia="新宋体" w:hAnsi="新宋体" w:cs="宋体" w:hint="eastAsia"/>
          <w:b/>
          <w:bCs/>
          <w:color w:val="000000"/>
          <w:kern w:val="0"/>
          <w:szCs w:val="21"/>
        </w:rPr>
        <w:t>承诺</w:t>
      </w:r>
      <w:r w:rsidRPr="00A839FE">
        <w:rPr>
          <w:rFonts w:ascii="新宋体" w:eastAsia="新宋体" w:hAnsi="新宋体" w:cs="宋体" w:hint="eastAsia"/>
          <w:b/>
          <w:bCs/>
          <w:color w:val="000000"/>
          <w:kern w:val="0"/>
          <w:szCs w:val="21"/>
        </w:rPr>
        <w:tab/>
      </w:r>
    </w:p>
    <w:p w14:paraId="77D566E7"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中标人在履行合同的过程中不得侵犯他人知识产权，不得提供虚假知识产权申请材料或者违背知识产权合</w:t>
      </w:r>
      <w:proofErr w:type="gramStart"/>
      <w:r w:rsidRPr="00292491">
        <w:rPr>
          <w:rFonts w:ascii="新宋体" w:eastAsia="新宋体" w:hAnsi="新宋体" w:cs="宋体" w:hint="eastAsia"/>
          <w:color w:val="000000"/>
          <w:kern w:val="0"/>
          <w:szCs w:val="21"/>
        </w:rPr>
        <w:t>规</w:t>
      </w:r>
      <w:proofErr w:type="gramEnd"/>
      <w:r w:rsidRPr="00292491">
        <w:rPr>
          <w:rFonts w:ascii="新宋体" w:eastAsia="新宋体" w:hAnsi="新宋体" w:cs="宋体" w:hint="eastAsia"/>
          <w:color w:val="000000"/>
          <w:kern w:val="0"/>
          <w:szCs w:val="21"/>
        </w:rPr>
        <w:t>性承诺，否则依法追究其违约等责任，并将其失信违法信息依法纳入公共信用信息系统。</w:t>
      </w:r>
    </w:p>
    <w:p w14:paraId="50D9945E"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w:t>
      </w:r>
      <w:r w:rsidRPr="00292491">
        <w:rPr>
          <w:rFonts w:ascii="新宋体" w:eastAsia="新宋体" w:hAnsi="新宋体" w:cs="宋体" w:hint="eastAsia"/>
          <w:color w:val="000000"/>
          <w:kern w:val="0"/>
          <w:szCs w:val="21"/>
        </w:rPr>
        <w:lastRenderedPageBreak/>
        <w:t>沟通协调所发的一切费用。</w:t>
      </w:r>
    </w:p>
    <w:p w14:paraId="461DBC14"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中标人实施本项目所形成成果的知识产权归采购人所有，未经采购人许可，中标人不得随意使用。</w:t>
      </w:r>
    </w:p>
    <w:p w14:paraId="7DC5349D"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（十三）</w:t>
      </w:r>
      <w:r w:rsidRPr="00A839FE">
        <w:rPr>
          <w:rFonts w:ascii="新宋体" w:eastAsia="新宋体" w:hAnsi="新宋体" w:cs="宋体" w:hint="eastAsia"/>
          <w:b/>
          <w:bCs/>
          <w:color w:val="000000"/>
          <w:kern w:val="0"/>
          <w:szCs w:val="21"/>
        </w:rPr>
        <w:t>合同解除和终止</w:t>
      </w:r>
    </w:p>
    <w:p w14:paraId="118053B7" w14:textId="77777777" w:rsidR="00127823" w:rsidRPr="00292491" w:rsidRDefault="00127823" w:rsidP="00127823">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如果中标人未能在协议规定的限期或采购人同意延长的限期内提供部分或全部服务，采购人可向中标人发出书面的违约通知书，提出解除或</w:t>
      </w:r>
      <w:proofErr w:type="gramStart"/>
      <w:r w:rsidRPr="00292491">
        <w:rPr>
          <w:rFonts w:ascii="新宋体" w:eastAsia="新宋体" w:hAnsi="新宋体" w:cs="宋体" w:hint="eastAsia"/>
          <w:color w:val="000000"/>
          <w:kern w:val="0"/>
          <w:szCs w:val="21"/>
        </w:rPr>
        <w:t>终止部</w:t>
      </w:r>
      <w:proofErr w:type="gramEnd"/>
      <w:r w:rsidRPr="00292491">
        <w:rPr>
          <w:rFonts w:ascii="新宋体" w:eastAsia="新宋体" w:hAnsi="新宋体" w:cs="宋体" w:hint="eastAsia"/>
          <w:color w:val="000000"/>
          <w:kern w:val="0"/>
          <w:szCs w:val="21"/>
        </w:rPr>
        <w:t>份或全部协议。采购人可在任何时候出于自身的</w:t>
      </w:r>
      <w:proofErr w:type="gramStart"/>
      <w:r w:rsidRPr="00292491">
        <w:rPr>
          <w:rFonts w:ascii="新宋体" w:eastAsia="新宋体" w:hAnsi="新宋体" w:cs="宋体" w:hint="eastAsia"/>
          <w:color w:val="000000"/>
          <w:kern w:val="0"/>
          <w:szCs w:val="21"/>
        </w:rPr>
        <w:t>便利向</w:t>
      </w:r>
      <w:proofErr w:type="gramEnd"/>
      <w:r w:rsidRPr="00292491">
        <w:rPr>
          <w:rFonts w:ascii="新宋体" w:eastAsia="新宋体" w:hAnsi="新宋体" w:cs="宋体" w:hint="eastAsia"/>
          <w:color w:val="000000"/>
          <w:kern w:val="0"/>
          <w:szCs w:val="21"/>
        </w:rPr>
        <w:t>中标人发出书面通知终止部分合同，采购人在合同总价中扣除该终止部分服务的价款，并不再对中标人</w:t>
      </w:r>
      <w:proofErr w:type="gramStart"/>
      <w:r w:rsidRPr="00292491">
        <w:rPr>
          <w:rFonts w:ascii="新宋体" w:eastAsia="新宋体" w:hAnsi="新宋体" w:cs="宋体" w:hint="eastAsia"/>
          <w:color w:val="000000"/>
          <w:kern w:val="0"/>
          <w:szCs w:val="21"/>
        </w:rPr>
        <w:t>作出</w:t>
      </w:r>
      <w:proofErr w:type="gramEnd"/>
      <w:r w:rsidRPr="00292491">
        <w:rPr>
          <w:rFonts w:ascii="新宋体" w:eastAsia="新宋体" w:hAnsi="新宋体" w:cs="宋体" w:hint="eastAsia"/>
          <w:color w:val="000000"/>
          <w:kern w:val="0"/>
          <w:szCs w:val="21"/>
        </w:rPr>
        <w:t>额外赔偿。</w:t>
      </w:r>
    </w:p>
    <w:p w14:paraId="03183D85" w14:textId="77777777" w:rsidR="00127823" w:rsidRPr="00A839FE" w:rsidRDefault="00127823" w:rsidP="00127823">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（十四）</w:t>
      </w:r>
      <w:r w:rsidRPr="00A839FE">
        <w:rPr>
          <w:rFonts w:ascii="新宋体" w:eastAsia="新宋体" w:hAnsi="新宋体" w:cs="宋体" w:hint="eastAsia"/>
          <w:b/>
          <w:bCs/>
          <w:color w:val="000000"/>
          <w:kern w:val="0"/>
          <w:szCs w:val="21"/>
        </w:rPr>
        <w:t>税费</w:t>
      </w:r>
    </w:p>
    <w:p w14:paraId="77D210D5" w14:textId="1A93A00C" w:rsidR="00F516D7" w:rsidRPr="00127823" w:rsidRDefault="00127823" w:rsidP="00127823">
      <w:pPr>
        <w:spacing w:line="360" w:lineRule="auto"/>
        <w:rPr>
          <w:rFonts w:ascii="新宋体" w:eastAsia="新宋体" w:hAnsi="新宋体" w:cs="宋体" w:hint="eastAsia"/>
          <w:color w:val="000000"/>
          <w:kern w:val="0"/>
          <w:szCs w:val="21"/>
        </w:rPr>
      </w:pPr>
      <w:r w:rsidRPr="00292491">
        <w:rPr>
          <w:rFonts w:ascii="新宋体" w:eastAsia="新宋体" w:hAnsi="新宋体" w:cs="宋体" w:hint="eastAsia"/>
          <w:color w:val="000000"/>
          <w:kern w:val="0"/>
          <w:szCs w:val="21"/>
        </w:rPr>
        <w:t>中国政府根据现行税法向中标人征收的与合同有关的一切税费均由中标人负责。</w:t>
      </w:r>
    </w:p>
    <w:sectPr w:rsidR="00F516D7" w:rsidRPr="001278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16582" w14:textId="77777777" w:rsidR="00127823" w:rsidRDefault="00127823" w:rsidP="00127823">
      <w:r>
        <w:separator/>
      </w:r>
    </w:p>
  </w:endnote>
  <w:endnote w:type="continuationSeparator" w:id="0">
    <w:p w14:paraId="55073C9B" w14:textId="77777777" w:rsidR="00127823" w:rsidRDefault="00127823" w:rsidP="0012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1AAB" w14:textId="77777777" w:rsidR="00127823" w:rsidRDefault="00127823" w:rsidP="00127823">
      <w:r>
        <w:separator/>
      </w:r>
    </w:p>
  </w:footnote>
  <w:footnote w:type="continuationSeparator" w:id="0">
    <w:p w14:paraId="77D46A51" w14:textId="77777777" w:rsidR="00127823" w:rsidRDefault="00127823" w:rsidP="001278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F17"/>
    <w:rsid w:val="00127823"/>
    <w:rsid w:val="00DC3F17"/>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B4784"/>
  <w15:chartTrackingRefBased/>
  <w15:docId w15:val="{356B5715-E8AE-465C-95EE-646BB0B8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823"/>
    <w:pPr>
      <w:widowControl w:val="0"/>
      <w:jc w:val="both"/>
    </w:pPr>
    <w:rPr>
      <w:rFonts w:ascii="Times New Roman" w:eastAsia="宋体" w:hAnsi="Times New Roman" w:cs="Times New Roman"/>
      <w:szCs w:val="24"/>
    </w:rPr>
  </w:style>
  <w:style w:type="paragraph" w:styleId="3">
    <w:name w:val="heading 3"/>
    <w:basedOn w:val="4"/>
    <w:next w:val="a"/>
    <w:link w:val="30"/>
    <w:qFormat/>
    <w:rsid w:val="00127823"/>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12782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782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127823"/>
    <w:rPr>
      <w:sz w:val="18"/>
      <w:szCs w:val="18"/>
    </w:rPr>
  </w:style>
  <w:style w:type="paragraph" w:styleId="a5">
    <w:name w:val="footer"/>
    <w:basedOn w:val="a"/>
    <w:link w:val="a6"/>
    <w:uiPriority w:val="99"/>
    <w:unhideWhenUsed/>
    <w:rsid w:val="0012782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127823"/>
    <w:rPr>
      <w:sz w:val="18"/>
      <w:szCs w:val="18"/>
    </w:rPr>
  </w:style>
  <w:style w:type="character" w:customStyle="1" w:styleId="30">
    <w:name w:val="标题 3 字符"/>
    <w:basedOn w:val="a0"/>
    <w:link w:val="3"/>
    <w:qFormat/>
    <w:rsid w:val="00127823"/>
    <w:rPr>
      <w:rFonts w:ascii="宋体" w:eastAsia="宋体" w:hAnsi="宋体" w:cs="Times New Roman"/>
      <w:b/>
      <w:bCs/>
      <w:sz w:val="28"/>
      <w:szCs w:val="32"/>
    </w:rPr>
  </w:style>
  <w:style w:type="character" w:customStyle="1" w:styleId="40">
    <w:name w:val="标题 4 字符"/>
    <w:basedOn w:val="a0"/>
    <w:link w:val="4"/>
    <w:uiPriority w:val="9"/>
    <w:semiHidden/>
    <w:rsid w:val="0012782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548</Words>
  <Characters>3128</Characters>
  <Application>Microsoft Office Word</Application>
  <DocSecurity>0</DocSecurity>
  <Lines>26</Lines>
  <Paragraphs>7</Paragraphs>
  <ScaleCrop>false</ScaleCrop>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2024-03-11T10:21:00Z</dcterms:created>
  <dcterms:modified xsi:type="dcterms:W3CDTF">2024-03-11T10:21:00Z</dcterms:modified>
</cp:coreProperties>
</file>