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DC7F3A"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DC7F3A">
        <w:rPr>
          <w:rFonts w:ascii="华文中宋" w:eastAsia="华文中宋" w:hAnsi="华文中宋" w:hint="eastAsia"/>
          <w:sz w:val="32"/>
          <w:szCs w:val="32"/>
        </w:rPr>
        <w:t>：</w:t>
      </w:r>
      <w:r w:rsidR="00840B1A">
        <w:rPr>
          <w:rFonts w:ascii="华文中宋" w:eastAsia="华文中宋" w:hAnsi="华文中宋" w:hint="eastAsia"/>
          <w:sz w:val="32"/>
          <w:szCs w:val="32"/>
        </w:rPr>
        <w:t>深圳市行政执法信息系统和行政执法综合管理监督系统迭代升级</w:t>
      </w:r>
    </w:p>
    <w:p w:rsidR="00765B9B" w:rsidRPr="00DC7F3A" w:rsidRDefault="005D0BBC">
      <w:pPr>
        <w:adjustRightInd w:val="0"/>
        <w:snapToGrid w:val="0"/>
        <w:spacing w:line="600" w:lineRule="auto"/>
        <w:ind w:left="1600" w:hangingChars="500" w:hanging="1600"/>
        <w:jc w:val="left"/>
        <w:rPr>
          <w:rFonts w:ascii="华文中宋" w:eastAsia="华文中宋" w:hAnsi="华文中宋"/>
          <w:sz w:val="32"/>
          <w:szCs w:val="32"/>
        </w:rPr>
      </w:pPr>
      <w:r w:rsidRPr="00DC7F3A">
        <w:rPr>
          <w:rFonts w:ascii="华文中宋" w:eastAsia="华文中宋" w:hAnsi="华文中宋" w:hint="eastAsia"/>
          <w:sz w:val="32"/>
          <w:szCs w:val="32"/>
        </w:rPr>
        <w:t>项目编号：</w:t>
      </w:r>
      <w:r w:rsidR="00DC7F3A" w:rsidRPr="00DC7F3A">
        <w:rPr>
          <w:rFonts w:ascii="华文中宋" w:eastAsia="华文中宋" w:hAnsi="华文中宋"/>
          <w:sz w:val="32"/>
          <w:szCs w:val="32"/>
        </w:rPr>
        <w:t>RNX2022325ZC-SZSF</w:t>
      </w:r>
    </w:p>
    <w:p w:rsidR="00765B9B" w:rsidRPr="00DC7F3A" w:rsidRDefault="005D0BBC">
      <w:pPr>
        <w:adjustRightInd w:val="0"/>
        <w:snapToGrid w:val="0"/>
        <w:spacing w:line="600" w:lineRule="auto"/>
        <w:ind w:left="1600" w:hangingChars="500" w:hanging="1600"/>
        <w:jc w:val="left"/>
        <w:rPr>
          <w:rFonts w:ascii="华文中宋" w:eastAsia="华文中宋" w:hAnsi="华文中宋"/>
          <w:sz w:val="32"/>
          <w:szCs w:val="32"/>
        </w:rPr>
      </w:pPr>
      <w:r w:rsidRPr="00DC7F3A">
        <w:rPr>
          <w:rFonts w:ascii="华文中宋" w:eastAsia="华文中宋" w:hAnsi="华文中宋" w:hint="eastAsia"/>
          <w:sz w:val="32"/>
          <w:szCs w:val="32"/>
        </w:rPr>
        <w:t>招标方式：公开招标</w:t>
      </w:r>
    </w:p>
    <w:p w:rsidR="00765B9B" w:rsidRPr="00DC7F3A" w:rsidRDefault="005D0BBC">
      <w:pPr>
        <w:adjustRightInd w:val="0"/>
        <w:snapToGrid w:val="0"/>
        <w:spacing w:line="600" w:lineRule="auto"/>
        <w:ind w:left="1600" w:hangingChars="500" w:hanging="1600"/>
        <w:jc w:val="left"/>
        <w:rPr>
          <w:rFonts w:ascii="华文中宋" w:eastAsia="华文中宋" w:hAnsi="华文中宋"/>
          <w:sz w:val="32"/>
          <w:szCs w:val="32"/>
        </w:rPr>
      </w:pPr>
      <w:r w:rsidRPr="00DC7F3A">
        <w:rPr>
          <w:rFonts w:ascii="华文中宋" w:eastAsia="华文中宋" w:hAnsi="华文中宋" w:hint="eastAsia"/>
          <w:sz w:val="32"/>
          <w:szCs w:val="32"/>
        </w:rPr>
        <w:t>采购人名称：</w:t>
      </w:r>
      <w:r w:rsidR="00DC7F3A" w:rsidRPr="00DC7F3A">
        <w:rPr>
          <w:rFonts w:ascii="华文中宋" w:eastAsia="华文中宋" w:hAnsi="华文中宋" w:hint="eastAsia"/>
          <w:sz w:val="32"/>
          <w:szCs w:val="32"/>
        </w:rPr>
        <w:t>深圳市司法局</w:t>
      </w:r>
    </w:p>
    <w:bookmarkEnd w:id="0"/>
    <w:p w:rsidR="00765B9B" w:rsidRPr="00B13D3F"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DC7F3A" w:rsidRDefault="005D0BBC">
      <w:pPr>
        <w:widowControl/>
        <w:spacing w:after="100" w:afterAutospacing="1"/>
        <w:rPr>
          <w:rFonts w:ascii="新宋体" w:eastAsia="新宋体" w:hAnsi="新宋体"/>
        </w:rPr>
      </w:pPr>
      <w:r w:rsidRPr="00DC7F3A">
        <w:rPr>
          <w:rFonts w:ascii="新宋体" w:eastAsia="新宋体" w:hAnsi="新宋体"/>
        </w:rPr>
        <w:t xml:space="preserve">项目编号： </w:t>
      </w:r>
      <w:r w:rsidR="00DC7F3A" w:rsidRPr="00DC7F3A">
        <w:rPr>
          <w:rFonts w:ascii="新宋体" w:eastAsia="新宋体" w:hAnsi="新宋体"/>
        </w:rPr>
        <w:t>RNX2022325ZC-SZSF</w:t>
      </w:r>
    </w:p>
    <w:p w:rsidR="00765B9B" w:rsidRPr="00DC7F3A" w:rsidRDefault="005D0BBC">
      <w:pPr>
        <w:widowControl/>
        <w:spacing w:after="100" w:afterAutospacing="1"/>
        <w:rPr>
          <w:rFonts w:ascii="新宋体" w:eastAsia="新宋体" w:hAnsi="新宋体"/>
        </w:rPr>
      </w:pPr>
      <w:r w:rsidRPr="00DC7F3A">
        <w:rPr>
          <w:rFonts w:ascii="新宋体" w:eastAsia="新宋体" w:hAnsi="新宋体"/>
        </w:rPr>
        <w:t>项目名称：</w:t>
      </w:r>
      <w:r w:rsidR="00DC7F3A" w:rsidRPr="00DC7F3A">
        <w:rPr>
          <w:rFonts w:ascii="新宋体" w:eastAsia="新宋体" w:hAnsi="新宋体" w:hint="eastAsia"/>
        </w:rPr>
        <w:t xml:space="preserve"> </w:t>
      </w:r>
      <w:r w:rsidR="00840B1A">
        <w:rPr>
          <w:rFonts w:ascii="新宋体" w:eastAsia="新宋体" w:hAnsi="新宋体" w:hint="eastAsia"/>
        </w:rPr>
        <w:t>深圳市行政执法信息系统和行政执法综合管理监督系统迭代升级</w:t>
      </w:r>
    </w:p>
    <w:p w:rsidR="00765B9B" w:rsidRPr="00DC7F3A" w:rsidRDefault="005D0BBC">
      <w:pPr>
        <w:widowControl/>
        <w:spacing w:after="100" w:afterAutospacing="1"/>
        <w:rPr>
          <w:rFonts w:ascii="新宋体" w:eastAsia="新宋体" w:hAnsi="新宋体"/>
        </w:rPr>
      </w:pPr>
      <w:r w:rsidRPr="00DC7F3A">
        <w:rPr>
          <w:rFonts w:ascii="新宋体" w:eastAsia="新宋体" w:hAnsi="新宋体"/>
        </w:rPr>
        <w:t xml:space="preserve">包   </w:t>
      </w:r>
      <w:r w:rsidRPr="00DC7F3A">
        <w:rPr>
          <w:rFonts w:ascii="新宋体" w:eastAsia="新宋体" w:hAnsi="新宋体" w:hint="eastAsia"/>
        </w:rPr>
        <w:t xml:space="preserve"> </w:t>
      </w:r>
      <w:r w:rsidRPr="00DC7F3A">
        <w:rPr>
          <w:rFonts w:ascii="新宋体" w:eastAsia="新宋体" w:hAnsi="新宋体"/>
        </w:rPr>
        <w:t xml:space="preserve">号： </w:t>
      </w:r>
      <w:r w:rsidRPr="00DC7F3A">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1E0D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1E0D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rsidTr="001E0D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C7F3A">
                  <w:pPr>
                    <w:jc w:val="center"/>
                    <w:rPr>
                      <w:rFonts w:ascii="新宋体" w:eastAsia="新宋体" w:hAnsi="新宋体"/>
                      <w:b/>
                      <w:szCs w:val="21"/>
                    </w:rPr>
                  </w:pPr>
                  <w:r>
                    <w:rPr>
                      <w:rFonts w:ascii="新宋体" w:eastAsia="新宋体" w:hAnsi="新宋体" w:hint="eastAsia"/>
                      <w:b/>
                      <w:szCs w:val="21"/>
                    </w:rPr>
                    <w:t>35</w:t>
                  </w:r>
                </w:p>
              </w:tc>
            </w:tr>
            <w:tr w:rsidR="00765B9B" w:rsidTr="001E0DA8">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DC7F3A" w:rsidTr="001E0DA8">
              <w:trPr>
                <w:trHeight w:val="1485"/>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Default="00274360" w:rsidP="00274360">
                  <w:r>
                    <w:rPr>
                      <w:rFonts w:hint="eastAsia"/>
                    </w:rPr>
                    <w:t>（一）评分内容：对投标人提供的项目实施方案（含项目进度计划安排）从以下方面进行考察：</w:t>
                  </w:r>
                  <w:r>
                    <w:rPr>
                      <w:rFonts w:hint="eastAsia"/>
                    </w:rPr>
                    <w:t>1</w:t>
                  </w:r>
                  <w:r>
                    <w:rPr>
                      <w:rFonts w:hint="eastAsia"/>
                    </w:rPr>
                    <w:t>、项目实施方案；</w:t>
                  </w:r>
                  <w:r>
                    <w:rPr>
                      <w:rFonts w:hint="eastAsia"/>
                    </w:rPr>
                    <w:t>2</w:t>
                  </w:r>
                  <w:r>
                    <w:rPr>
                      <w:rFonts w:hint="eastAsia"/>
                    </w:rPr>
                    <w:t>、项目的重难点的分析；</w:t>
                  </w:r>
                  <w:r>
                    <w:rPr>
                      <w:rFonts w:hint="eastAsia"/>
                    </w:rPr>
                    <w:t>3</w:t>
                  </w:r>
                  <w:r>
                    <w:rPr>
                      <w:rFonts w:hint="eastAsia"/>
                    </w:rPr>
                    <w:t>、对项目管理制度及措施；</w:t>
                  </w:r>
                  <w:r>
                    <w:rPr>
                      <w:rFonts w:hint="eastAsia"/>
                    </w:rPr>
                    <w:t>4</w:t>
                  </w:r>
                  <w:r>
                    <w:rPr>
                      <w:rFonts w:hint="eastAsia"/>
                    </w:rPr>
                    <w:t>、质量保证措施和服务承诺；</w:t>
                  </w:r>
                  <w:r>
                    <w:rPr>
                      <w:rFonts w:hint="eastAsia"/>
                    </w:rPr>
                    <w:t>5</w:t>
                  </w:r>
                  <w:r>
                    <w:rPr>
                      <w:rFonts w:hint="eastAsia"/>
                    </w:rPr>
                    <w:t>、应急保障预案。根据招标文件的需求和投标文件响应情况进行评分。</w:t>
                  </w:r>
                </w:p>
                <w:p w:rsidR="00274360" w:rsidRDefault="00274360" w:rsidP="00274360">
                  <w:r>
                    <w:rPr>
                      <w:rFonts w:hint="eastAsia"/>
                    </w:rPr>
                    <w:t>（二）评分标准：</w:t>
                  </w:r>
                </w:p>
                <w:p w:rsidR="00274360" w:rsidRDefault="00274360" w:rsidP="00274360">
                  <w:r>
                    <w:rPr>
                      <w:rFonts w:hint="eastAsia"/>
                    </w:rPr>
                    <w:t>（</w:t>
                  </w:r>
                  <w:r>
                    <w:rPr>
                      <w:rFonts w:hint="eastAsia"/>
                    </w:rPr>
                    <w:t>1</w:t>
                  </w:r>
                  <w:r>
                    <w:rPr>
                      <w:rFonts w:hint="eastAsia"/>
                    </w:rPr>
                    <w:t>）实施方案全面；</w:t>
                  </w:r>
                </w:p>
                <w:p w:rsidR="00274360" w:rsidRDefault="00274360" w:rsidP="00274360">
                  <w:r>
                    <w:rPr>
                      <w:rFonts w:hint="eastAsia"/>
                    </w:rPr>
                    <w:t>（</w:t>
                  </w:r>
                  <w:r>
                    <w:rPr>
                      <w:rFonts w:hint="eastAsia"/>
                    </w:rPr>
                    <w:t>2</w:t>
                  </w:r>
                  <w:r>
                    <w:rPr>
                      <w:rFonts w:hint="eastAsia"/>
                    </w:rPr>
                    <w:t>）实施方案具体；</w:t>
                  </w:r>
                </w:p>
                <w:p w:rsidR="00274360" w:rsidRDefault="00274360" w:rsidP="00274360">
                  <w:r>
                    <w:rPr>
                      <w:rFonts w:hint="eastAsia"/>
                    </w:rPr>
                    <w:t>（</w:t>
                  </w:r>
                  <w:r>
                    <w:rPr>
                      <w:rFonts w:hint="eastAsia"/>
                    </w:rPr>
                    <w:t>3</w:t>
                  </w:r>
                  <w:r>
                    <w:rPr>
                      <w:rFonts w:hint="eastAsia"/>
                    </w:rPr>
                    <w:t>）实施方案针对性强；</w:t>
                  </w:r>
                </w:p>
                <w:p w:rsidR="00274360" w:rsidRDefault="00274360" w:rsidP="00274360">
                  <w:r>
                    <w:rPr>
                      <w:rFonts w:hint="eastAsia"/>
                    </w:rPr>
                    <w:t>（</w:t>
                  </w:r>
                  <w:r>
                    <w:rPr>
                      <w:rFonts w:hint="eastAsia"/>
                    </w:rPr>
                    <w:t>4</w:t>
                  </w:r>
                  <w:r>
                    <w:rPr>
                      <w:rFonts w:hint="eastAsia"/>
                    </w:rPr>
                    <w:t>）实施方案可操作性强；</w:t>
                  </w:r>
                </w:p>
                <w:p w:rsidR="00274360" w:rsidRDefault="00274360" w:rsidP="00274360">
                  <w:r>
                    <w:rPr>
                      <w:rFonts w:hint="eastAsia"/>
                    </w:rPr>
                    <w:t>（</w:t>
                  </w:r>
                  <w:r>
                    <w:rPr>
                      <w:rFonts w:hint="eastAsia"/>
                    </w:rPr>
                    <w:t>5</w:t>
                  </w:r>
                  <w:r>
                    <w:rPr>
                      <w:rFonts w:hint="eastAsia"/>
                    </w:rPr>
                    <w:t>）实施方案科学合理；</w:t>
                  </w:r>
                </w:p>
                <w:p w:rsidR="00DC7F3A" w:rsidRDefault="00274360" w:rsidP="00274360">
                  <w:r>
                    <w:rPr>
                      <w:rFonts w:hint="eastAsia"/>
                    </w:rPr>
                    <w:t>满足以上五项要求得</w:t>
                  </w:r>
                  <w:r>
                    <w:rPr>
                      <w:rFonts w:hint="eastAsia"/>
                    </w:rPr>
                    <w:t>10</w:t>
                  </w:r>
                  <w:r>
                    <w:rPr>
                      <w:rFonts w:hint="eastAsia"/>
                    </w:rPr>
                    <w:t>分，满足以上四项要求得</w:t>
                  </w:r>
                  <w:r>
                    <w:rPr>
                      <w:rFonts w:hint="eastAsia"/>
                    </w:rPr>
                    <w:t>8</w:t>
                  </w:r>
                  <w:r>
                    <w:rPr>
                      <w:rFonts w:hint="eastAsia"/>
                    </w:rPr>
                    <w:t>分，满足以上三项要求得</w:t>
                  </w:r>
                  <w:r>
                    <w:rPr>
                      <w:rFonts w:hint="eastAsia"/>
                    </w:rPr>
                    <w:t>5</w:t>
                  </w:r>
                  <w:r>
                    <w:rPr>
                      <w:rFonts w:hint="eastAsia"/>
                    </w:rPr>
                    <w:t>分，其它情况不得分。</w:t>
                  </w:r>
                </w:p>
              </w:tc>
            </w:tr>
            <w:tr w:rsidR="00DC7F3A" w:rsidTr="001E0DA8">
              <w:trPr>
                <w:trHeight w:val="63"/>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项目技术方案</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（一）评分内容：对投标人提供的项目技术方案从以下方面进行考察：考察项目业务需求、重点难点分析、建设内容、技术路线等情况；根据招标文件的需求和投标文件响应情况进行评分。</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（二）评分标准：</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（1）项目技术方案全面；</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（2）项目技术方案具体；</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（3）项目技术方案针对性强；</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（4）项目技术方案可操作性强；</w:t>
                  </w:r>
                </w:p>
                <w:p w:rsidR="00DC7F3A" w:rsidRPr="00DC7F3A" w:rsidRDefault="00DC7F3A" w:rsidP="00DC7F3A">
                  <w:pPr>
                    <w:rPr>
                      <w:rFonts w:ascii="新宋体" w:eastAsia="新宋体" w:hAnsi="新宋体"/>
                      <w:szCs w:val="21"/>
                    </w:rPr>
                  </w:pPr>
                  <w:r w:rsidRPr="00DC7F3A">
                    <w:rPr>
                      <w:rFonts w:ascii="新宋体" w:eastAsia="新宋体" w:hAnsi="新宋体" w:hint="eastAsia"/>
                      <w:szCs w:val="21"/>
                    </w:rPr>
                    <w:t>（5）项目技术方案科学合理；</w:t>
                  </w:r>
                </w:p>
                <w:p w:rsidR="00DC7F3A" w:rsidRDefault="00DC7F3A" w:rsidP="00DC7F3A">
                  <w:pPr>
                    <w:rPr>
                      <w:rFonts w:ascii="新宋体" w:eastAsia="新宋体" w:hAnsi="新宋体"/>
                      <w:szCs w:val="21"/>
                    </w:rPr>
                  </w:pPr>
                  <w:r w:rsidRPr="00DC7F3A">
                    <w:rPr>
                      <w:rFonts w:ascii="新宋体" w:eastAsia="新宋体" w:hAnsi="新宋体" w:hint="eastAsia"/>
                      <w:szCs w:val="21"/>
                    </w:rPr>
                    <w:t>满足以上五项要求得10分，满足以上四项要求得8分，满足以上三项要求得5分，其它情况不得分。</w:t>
                  </w:r>
                </w:p>
              </w:tc>
            </w:tr>
            <w:tr w:rsidR="00DC7F3A" w:rsidTr="001E0DA8">
              <w:trPr>
                <w:trHeight w:val="63"/>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质量（完成时间、</w:t>
                  </w:r>
                  <w:r w:rsidRPr="00DC7F3A">
                    <w:rPr>
                      <w:rFonts w:ascii="新宋体" w:eastAsia="新宋体" w:hAnsi="新宋体" w:hint="eastAsia"/>
                      <w:szCs w:val="21"/>
                    </w:rPr>
                    <w:lastRenderedPageBreak/>
                    <w:t>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lastRenderedPageBreak/>
                    <w:t>5</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（一）评分内容：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实施方案中提供完善的项目实施保障方案，方案包含有项目组织</w:t>
                  </w:r>
                  <w:r w:rsidRPr="00274360">
                    <w:rPr>
                      <w:rFonts w:ascii="新宋体" w:eastAsia="新宋体" w:hAnsi="新宋体" w:hint="eastAsia"/>
                      <w:szCs w:val="21"/>
                    </w:rPr>
                    <w:lastRenderedPageBreak/>
                    <w:t xml:space="preserve">计划、进度计划、质量保证措施等项目管理措施；方案符合深圳市实际情况，描述保障实施服务的方法以及实现方式。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（二）评分标准：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（1）方案内容全面；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（2）方案内容具体；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（3）方案内容针对性强；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（4）方案内容科学合理； </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 xml:space="preserve">（5）方案内容可操作性强。 </w:t>
                  </w:r>
                </w:p>
                <w:p w:rsidR="00DC7F3A" w:rsidRDefault="00274360" w:rsidP="00274360">
                  <w:pPr>
                    <w:rPr>
                      <w:rFonts w:ascii="新宋体" w:eastAsia="新宋体" w:hAnsi="新宋体"/>
                      <w:szCs w:val="21"/>
                    </w:rPr>
                  </w:pPr>
                  <w:r w:rsidRPr="00274360">
                    <w:rPr>
                      <w:rFonts w:ascii="新宋体" w:eastAsia="新宋体" w:hAnsi="新宋体" w:hint="eastAsia"/>
                      <w:szCs w:val="21"/>
                    </w:rPr>
                    <w:t>满足以上五项要求得5分，满足以上四项要求得4分，满足以上三项要求得3分，其它情况不得分。</w:t>
                  </w:r>
                </w:p>
              </w:tc>
            </w:tr>
            <w:tr w:rsidR="00DC7F3A" w:rsidTr="001E0DA8">
              <w:trPr>
                <w:trHeight w:val="63"/>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（一）评审内容：投标人在承诺服务期满后主动办理交接手续的，得5分。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（二）评分标准：</w:t>
                  </w:r>
                </w:p>
                <w:p w:rsidR="00DC7F3A" w:rsidRDefault="00274360" w:rsidP="00274360">
                  <w:pPr>
                    <w:rPr>
                      <w:rFonts w:ascii="新宋体" w:eastAsia="新宋体" w:hAnsi="新宋体"/>
                      <w:szCs w:val="21"/>
                    </w:rPr>
                  </w:pPr>
                  <w:r w:rsidRPr="00274360">
                    <w:rPr>
                      <w:rFonts w:ascii="新宋体" w:eastAsia="新宋体" w:hAnsi="新宋体" w:hint="eastAsia"/>
                      <w:szCs w:val="21"/>
                    </w:rPr>
                    <w:t>1. 要求提供承诺作为得分依据，未提供承诺或承诺内容不满足要求不得分。</w:t>
                  </w:r>
                </w:p>
              </w:tc>
            </w:tr>
            <w:tr w:rsidR="00DC7F3A" w:rsidTr="001E0DA8">
              <w:trPr>
                <w:trHeight w:val="63"/>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（一）评审内容：投标人根据本次采购项目的实际需求提供违约承诺。</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（二）评分标准：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（1）违约承诺内容全面；</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（2）违约承诺内容具体；</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（3）违约承诺内容针对性强；</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（4）违约承诺内容科学合理；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（5）违约承诺内容可操作性强。</w:t>
                  </w:r>
                </w:p>
                <w:p w:rsidR="00DC7F3A" w:rsidRDefault="00274360" w:rsidP="00274360">
                  <w:pPr>
                    <w:rPr>
                      <w:rFonts w:ascii="新宋体" w:eastAsia="新宋体" w:hAnsi="新宋体"/>
                      <w:szCs w:val="21"/>
                    </w:rPr>
                  </w:pPr>
                  <w:r w:rsidRPr="00274360">
                    <w:rPr>
                      <w:rFonts w:ascii="新宋体" w:eastAsia="新宋体" w:hAnsi="新宋体" w:hint="eastAsia"/>
                      <w:szCs w:val="21"/>
                    </w:rPr>
                    <w:t>满足以上五项要求得5分，满足以上四项要求得4分，满足以上三项要求得3分，其它情况不得分。</w:t>
                  </w:r>
                </w:p>
              </w:tc>
            </w:tr>
            <w:tr w:rsidR="00DC7F3A" w:rsidTr="001E0DA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C7F3A" w:rsidRDefault="00DC7F3A">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C7F3A" w:rsidRDefault="00DC7F3A">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DC7F3A">
                  <w:pPr>
                    <w:jc w:val="center"/>
                    <w:rPr>
                      <w:rFonts w:ascii="新宋体" w:eastAsia="新宋体" w:hAnsi="新宋体"/>
                      <w:b/>
                      <w:szCs w:val="21"/>
                    </w:rPr>
                  </w:pPr>
                  <w:r>
                    <w:rPr>
                      <w:rFonts w:ascii="新宋体" w:eastAsia="新宋体" w:hAnsi="新宋体" w:hint="eastAsia"/>
                      <w:b/>
                      <w:szCs w:val="21"/>
                    </w:rPr>
                    <w:t>50</w:t>
                  </w:r>
                </w:p>
              </w:tc>
            </w:tr>
            <w:tr w:rsidR="00DC7F3A" w:rsidTr="001E0DA8">
              <w:trPr>
                <w:trHeight w:val="81"/>
                <w:jc w:val="center"/>
              </w:trPr>
              <w:tc>
                <w:tcPr>
                  <w:tcW w:w="734" w:type="dxa"/>
                  <w:vMerge w:val="restart"/>
                  <w:tcBorders>
                    <w:top w:val="single" w:sz="4" w:space="0" w:color="auto"/>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评分准则</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13</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（一）评分内容：</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 投标人具有中国网络安全审查技术与认证中心颁发的信息安全服务资质（CCRC）认证证书，认证类型为信息系统安全集成服务资质、软件安全开发服务资质、信息安全风险评估服务资质或信息系统</w:t>
                  </w:r>
                  <w:proofErr w:type="gramStart"/>
                  <w:r w:rsidRPr="00274360">
                    <w:rPr>
                      <w:rFonts w:ascii="新宋体" w:eastAsia="新宋体" w:hAnsi="新宋体" w:hint="eastAsia"/>
                      <w:szCs w:val="21"/>
                    </w:rPr>
                    <w:t>安全运</w:t>
                  </w:r>
                  <w:proofErr w:type="gramEnd"/>
                  <w:r w:rsidRPr="00274360">
                    <w:rPr>
                      <w:rFonts w:ascii="新宋体" w:eastAsia="新宋体" w:hAnsi="新宋体" w:hint="eastAsia"/>
                      <w:szCs w:val="21"/>
                    </w:rPr>
                    <w:t>维服务资质其中之一的得3分，其他情况不得分，本项最高得3分。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2. 投标人具有信息安全管理体系认证证书（证书覆盖范围中需包含软件研发、软件开发等）的，得2分。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3. 投标人具有三级及以上CMMI资质证书的得3分，其它不得分，本项最高得3分。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4. 投标人具有数据管理能力成熟度等级证书的得2分，不具备本项不得分，本项最高得2分。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5. 投标人具有中国电子信息行业联合会颁发的信息系统建设和服务能力等级证书，能力达到CS5级的得3分，能力达到CS4级的得2分，其他等级的得1分，不具备本项不得分，本项最高得3分。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1.要求提供有效的认证证书作为得分依据。</w:t>
                  </w:r>
                </w:p>
                <w:p w:rsidR="00DC7F3A" w:rsidRDefault="00274360" w:rsidP="00274360">
                  <w:pPr>
                    <w:rPr>
                      <w:rFonts w:ascii="新宋体" w:eastAsia="新宋体" w:hAnsi="新宋体"/>
                      <w:szCs w:val="21"/>
                    </w:rPr>
                  </w:pPr>
                  <w:r w:rsidRPr="0027436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投标人同类项目业</w:t>
                  </w:r>
                  <w:r w:rsidRPr="00DC7F3A">
                    <w:rPr>
                      <w:rFonts w:ascii="新宋体" w:eastAsia="新宋体" w:hAnsi="新宋体" w:hint="eastAsia"/>
                      <w:szCs w:val="21"/>
                    </w:rPr>
                    <w:lastRenderedPageBreak/>
                    <w:t>绩情况</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lastRenderedPageBreak/>
                    <w:t>3</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（一）评分内容：</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 提供投标人从2019年11月至本项目投标截止之日（以合同签</w:t>
                  </w:r>
                  <w:r w:rsidRPr="00274360">
                    <w:rPr>
                      <w:rFonts w:ascii="新宋体" w:eastAsia="新宋体" w:hAnsi="新宋体" w:hint="eastAsia"/>
                      <w:szCs w:val="21"/>
                    </w:rPr>
                    <w:lastRenderedPageBreak/>
                    <w:t>订时间为准）承担</w:t>
                  </w:r>
                  <w:proofErr w:type="gramStart"/>
                  <w:r w:rsidRPr="00274360">
                    <w:rPr>
                      <w:rFonts w:ascii="新宋体" w:eastAsia="新宋体" w:hAnsi="新宋体" w:hint="eastAsia"/>
                      <w:szCs w:val="21"/>
                    </w:rPr>
                    <w:t>过数字</w:t>
                  </w:r>
                  <w:proofErr w:type="gramEnd"/>
                  <w:r w:rsidRPr="00274360">
                    <w:rPr>
                      <w:rFonts w:ascii="新宋体" w:eastAsia="新宋体" w:hAnsi="新宋体" w:hint="eastAsia"/>
                      <w:szCs w:val="21"/>
                    </w:rPr>
                    <w:t>政府领域信息系统软件开发或软件升级类项目成功案例：每提供一个业绩得1.5分，其它情况不得分，最高得3分。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1.要求同时提供合同关键信息和项目履约（验收）合格评价证明文件作为得分依据。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2.通过合同关键信息无法判断是否得分的，还须同时提供能证明得分的其它证明资料，如项目报告或合同甲方出具的证明文件等。</w:t>
                  </w:r>
                </w:p>
                <w:p w:rsidR="00DC7F3A" w:rsidRDefault="00274360" w:rsidP="00274360">
                  <w:pPr>
                    <w:rPr>
                      <w:rFonts w:ascii="新宋体" w:eastAsia="新宋体" w:hAnsi="新宋体"/>
                      <w:szCs w:val="21"/>
                    </w:rPr>
                  </w:pPr>
                  <w:r w:rsidRPr="00274360">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（一）评分内容：</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1.投标人获得软件领域的国家科技进步奖二等奖及以上的，得1分；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2.投标人荣获地市级及以上优秀软件产品的，得1分；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1.要求提供奖项照片或获奖（荣誉）证书等证明材料作为得分依据。</w:t>
                  </w:r>
                </w:p>
                <w:p w:rsidR="00DC7F3A" w:rsidRDefault="00274360" w:rsidP="00274360">
                  <w:pPr>
                    <w:rPr>
                      <w:rFonts w:ascii="新宋体" w:eastAsia="新宋体" w:hAnsi="新宋体"/>
                      <w:szCs w:val="21"/>
                    </w:rPr>
                  </w:pPr>
                  <w:r w:rsidRPr="0027436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（一）评分内容：</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 具有项目管理专业人士资格认证（PMP）证书的，得3分；</w:t>
                  </w:r>
                </w:p>
                <w:p w:rsidR="00274360" w:rsidRPr="004509B1" w:rsidRDefault="00274360" w:rsidP="00274360">
                  <w:pPr>
                    <w:rPr>
                      <w:rFonts w:ascii="新宋体" w:eastAsia="新宋体" w:hAnsi="新宋体"/>
                      <w:szCs w:val="21"/>
                    </w:rPr>
                  </w:pPr>
                  <w:r w:rsidRPr="00274360">
                    <w:rPr>
                      <w:rFonts w:ascii="新宋体" w:eastAsia="新宋体" w:hAnsi="新宋体" w:hint="eastAsia"/>
                      <w:szCs w:val="21"/>
                    </w:rPr>
                    <w:t>2. 具有人力资源和社会保障部门、工业和信息化部批准颁发的信息系统项目管理师证书的，得3分；具有人力资源和社会保障部门、工业和信息化部批准颁发的系统集成项目管理工程师的，得1分，其他情况本项不得</w:t>
                  </w:r>
                  <w:r w:rsidRPr="004509B1">
                    <w:rPr>
                      <w:rFonts w:ascii="新宋体" w:eastAsia="新宋体" w:hAnsi="新宋体" w:hint="eastAsia"/>
                      <w:szCs w:val="21"/>
                    </w:rPr>
                    <w:t>分，此项最高得3分；</w:t>
                  </w:r>
                </w:p>
                <w:p w:rsidR="00274360" w:rsidRPr="004509B1" w:rsidRDefault="00274360" w:rsidP="00274360">
                  <w:pPr>
                    <w:rPr>
                      <w:rFonts w:ascii="新宋体" w:eastAsia="新宋体" w:hAnsi="新宋体"/>
                      <w:szCs w:val="21"/>
                    </w:rPr>
                  </w:pPr>
                  <w:r w:rsidRPr="004509B1">
                    <w:rPr>
                      <w:rFonts w:ascii="新宋体" w:eastAsia="新宋体" w:hAnsi="新宋体" w:hint="eastAsia"/>
                      <w:szCs w:val="21"/>
                    </w:rPr>
                    <w:t>3. 具有人力资源和社会保障部门职业技能鉴定中心颁发的高级项目管理师证书的，得2分，具有人力资源和社会保障部门职业技能鉴定中心颁发的项目管理师证书的，得1分，其他情况本项不得分，此项最高得2分；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4. 具有人力资源和社会保障部门、工业和信息化部批准颁发的系统规划与管理师证书的，得2分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5. 具有人力资源和社会保障部门、工业和信息化部批准颁发的系统分析师证书的，得2分</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（二）评分依据：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1.要求提供投标人相关证明资料作为得分依据。</w:t>
                  </w:r>
                </w:p>
                <w:p w:rsidR="00274360" w:rsidRPr="00274360" w:rsidRDefault="00274360" w:rsidP="00274360">
                  <w:pPr>
                    <w:rPr>
                      <w:rFonts w:ascii="新宋体" w:eastAsia="新宋体" w:hAnsi="新宋体"/>
                      <w:szCs w:val="21"/>
                    </w:rPr>
                  </w:pPr>
                  <w:r w:rsidRPr="0027436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DC7F3A" w:rsidRDefault="00274360" w:rsidP="00274360">
                  <w:pPr>
                    <w:rPr>
                      <w:rFonts w:ascii="新宋体" w:eastAsia="新宋体" w:hAnsi="新宋体"/>
                      <w:szCs w:val="21"/>
                    </w:rPr>
                  </w:pPr>
                  <w:r w:rsidRPr="00274360">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sidRPr="00DC7F3A">
                    <w:rPr>
                      <w:rFonts w:ascii="新宋体" w:eastAsia="新宋体" w:hAnsi="新宋体" w:hint="eastAsia"/>
                      <w:szCs w:val="21"/>
                    </w:rPr>
                    <w:t>拟安排的项目主要团队成员（主要技术人员）情况（项目负责人</w:t>
                  </w:r>
                  <w:r w:rsidRPr="00DC7F3A">
                    <w:rPr>
                      <w:rFonts w:ascii="新宋体" w:eastAsia="新宋体" w:hAnsi="新宋体" w:hint="eastAsia"/>
                      <w:szCs w:val="21"/>
                    </w:rPr>
                    <w:lastRenderedPageBreak/>
                    <w:t>除外）</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lastRenderedPageBreak/>
                    <w:t>13</w:t>
                  </w:r>
                </w:p>
              </w:tc>
              <w:tc>
                <w:tcPr>
                  <w:tcW w:w="6182" w:type="dxa"/>
                  <w:tcBorders>
                    <w:top w:val="single" w:sz="4" w:space="0" w:color="auto"/>
                    <w:left w:val="single" w:sz="4" w:space="0" w:color="auto"/>
                    <w:bottom w:val="single" w:sz="4" w:space="0" w:color="auto"/>
                    <w:right w:val="single" w:sz="4" w:space="0" w:color="auto"/>
                  </w:tcBorders>
                  <w:vAlign w:val="center"/>
                </w:tcPr>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（一）评分内容：拟派本项目团队成员总人数要求5名及以上，未达到人数要求此项不得分：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1. 具有人力资源和社会保障部、工业和信息化部批准颁发的数据库系统工程师证书的，得3分；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2. 具有人力资源和社会保障部、工业和信息化部批准颁发的软件评测师证书的，得2.5分；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3. 具有人力资源和社会保障部、工业和信息化部批准颁发的软件</w:t>
                  </w:r>
                  <w:r w:rsidRPr="00693904">
                    <w:rPr>
                      <w:rFonts w:ascii="新宋体" w:eastAsia="新宋体" w:hAnsi="新宋体" w:hint="eastAsia"/>
                      <w:szCs w:val="21"/>
                    </w:rPr>
                    <w:lastRenderedPageBreak/>
                    <w:t>设计师证书的，得2.5分；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4. 具有人力资源和社会保障部、工业和信息化部批准颁发的信息安全工程师证书的，得2分；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5.具有人力资源和社会保障部、工业和信息化部批准颁发的程序员证书的，每有1人得1分，本项最高可得3分；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一人满足多证可重复计分。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（二）评分依据：</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1.要求提供投标人相关证明资料作为得分依据。</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DC7F3A" w:rsidRDefault="00693904" w:rsidP="00693904">
                  <w:pPr>
                    <w:rPr>
                      <w:rFonts w:ascii="新宋体" w:eastAsia="新宋体" w:hAnsi="新宋体"/>
                      <w:szCs w:val="21"/>
                    </w:rPr>
                  </w:pPr>
                  <w:r w:rsidRPr="00693904">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CF78AA">
                  <w:pPr>
                    <w:rPr>
                      <w:rFonts w:ascii="新宋体" w:eastAsia="新宋体" w:hAnsi="新宋体"/>
                      <w:szCs w:val="21"/>
                    </w:rPr>
                  </w:pPr>
                  <w:r w:rsidRPr="00CF78AA">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CF78AA">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（一）评分内容：</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1.投标人具有与数字政府领域相关的软件著作权（或专利权）证书或国家版权局颁布的与数字政府领域相关的软件著作权资质证书，每提供1个得1分，最高得4分。</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（二）评分依据:</w:t>
                  </w:r>
                </w:p>
                <w:p w:rsidR="00693904" w:rsidRPr="00693904" w:rsidRDefault="00693904" w:rsidP="00693904">
                  <w:pPr>
                    <w:rPr>
                      <w:rFonts w:ascii="新宋体" w:eastAsia="新宋体" w:hAnsi="新宋体"/>
                      <w:szCs w:val="21"/>
                    </w:rPr>
                  </w:pPr>
                  <w:r w:rsidRPr="00693904">
                    <w:rPr>
                      <w:rFonts w:ascii="新宋体" w:eastAsia="新宋体" w:hAnsi="新宋体" w:hint="eastAsia"/>
                      <w:szCs w:val="21"/>
                    </w:rPr>
                    <w:t>1.要求提供有效的产权（专利）证书等证明材料作为得分依据。</w:t>
                  </w:r>
                </w:p>
                <w:p w:rsidR="00DC7F3A" w:rsidRDefault="00693904" w:rsidP="00693904">
                  <w:pPr>
                    <w:rPr>
                      <w:rFonts w:ascii="新宋体" w:eastAsia="新宋体" w:hAnsi="新宋体"/>
                      <w:szCs w:val="21"/>
                    </w:rPr>
                  </w:pPr>
                  <w:r w:rsidRPr="0069390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CF78AA">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CF78AA">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DC7F3A">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CF78AA">
                    <w:rPr>
                      <w:rFonts w:hint="eastAsia"/>
                      <w:szCs w:val="21"/>
                    </w:rPr>
                    <w:t>3</w:t>
                  </w:r>
                  <w:r>
                    <w:rPr>
                      <w:szCs w:val="21"/>
                    </w:rPr>
                    <w:t>分；否则不得分。</w:t>
                  </w:r>
                </w:p>
                <w:p w:rsidR="00DC7F3A" w:rsidRDefault="00DC7F3A" w:rsidP="00CF78AA">
                  <w:pPr>
                    <w:rPr>
                      <w:rFonts w:ascii="新宋体" w:eastAsia="新宋体" w:hAnsi="新宋体"/>
                      <w:szCs w:val="21"/>
                    </w:rPr>
                  </w:pPr>
                  <w:r>
                    <w:rPr>
                      <w:szCs w:val="21"/>
                    </w:rPr>
                    <w:t>2.</w:t>
                  </w:r>
                  <w:r>
                    <w:rPr>
                      <w:szCs w:val="21"/>
                    </w:rPr>
                    <w:t>外地供应商承诺：中标后设立本地经营（服务）网点的，提供承诺文件（格式自定）的，得</w:t>
                  </w:r>
                  <w:r w:rsidR="00CF78AA">
                    <w:rPr>
                      <w:rFonts w:hint="eastAsia"/>
                      <w:szCs w:val="21"/>
                    </w:rPr>
                    <w:t>3</w:t>
                  </w:r>
                  <w:r>
                    <w:rPr>
                      <w:szCs w:val="21"/>
                    </w:rPr>
                    <w:t>分；未提供承诺或承诺内容不满足要求均不得分。</w:t>
                  </w:r>
                </w:p>
              </w:tc>
            </w:tr>
            <w:tr w:rsidR="00DC7F3A" w:rsidTr="001E0DA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DC7F3A" w:rsidRDefault="00DC7F3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C7F3A" w:rsidRDefault="00DC7F3A">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5D7B7D">
                  <w:pPr>
                    <w:jc w:val="center"/>
                    <w:rPr>
                      <w:rFonts w:ascii="新宋体" w:eastAsia="新宋体" w:hAnsi="新宋体"/>
                      <w:b/>
                      <w:szCs w:val="21"/>
                    </w:rPr>
                  </w:pPr>
                  <w:r>
                    <w:rPr>
                      <w:rFonts w:ascii="新宋体" w:eastAsia="新宋体" w:hAnsi="新宋体" w:hint="eastAsia"/>
                      <w:b/>
                      <w:szCs w:val="21"/>
                    </w:rPr>
                    <w:t>5</w:t>
                  </w:r>
                </w:p>
              </w:tc>
            </w:tr>
            <w:tr w:rsidR="00DC7F3A" w:rsidTr="001E0DA8">
              <w:trPr>
                <w:trHeight w:val="78"/>
                <w:jc w:val="center"/>
              </w:trPr>
              <w:tc>
                <w:tcPr>
                  <w:tcW w:w="734" w:type="dxa"/>
                  <w:vMerge w:val="restart"/>
                  <w:tcBorders>
                    <w:top w:val="single" w:sz="4" w:space="0" w:color="auto"/>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评分准则</w:t>
                  </w:r>
                </w:p>
              </w:tc>
            </w:tr>
            <w:tr w:rsidR="00DC7F3A" w:rsidTr="001E0DA8">
              <w:trPr>
                <w:trHeight w:val="78"/>
                <w:jc w:val="center"/>
              </w:trPr>
              <w:tc>
                <w:tcPr>
                  <w:tcW w:w="734" w:type="dxa"/>
                  <w:vMerge/>
                  <w:tcBorders>
                    <w:left w:val="single" w:sz="4" w:space="0" w:color="auto"/>
                    <w:right w:val="single" w:sz="4" w:space="0" w:color="auto"/>
                  </w:tcBorders>
                  <w:vAlign w:val="center"/>
                </w:tcPr>
                <w:p w:rsidR="00DC7F3A" w:rsidRDefault="00DC7F3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DC7F3A" w:rsidRDefault="00DC7F3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431257">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431257">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w:t>
      </w:r>
      <w:r>
        <w:rPr>
          <w:rFonts w:ascii="新宋体" w:eastAsia="新宋体" w:hAnsi="新宋体" w:hint="eastAsia"/>
        </w:rPr>
        <w:lastRenderedPageBreak/>
        <w:t>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914122" w:rsidRDefault="005D0BBC">
            <w:pPr>
              <w:spacing w:line="360" w:lineRule="auto"/>
              <w:rPr>
                <w:rFonts w:ascii="新宋体" w:eastAsia="新宋体" w:hAnsi="新宋体"/>
                <w:szCs w:val="21"/>
              </w:rPr>
            </w:pPr>
            <w:r>
              <w:rPr>
                <w:rFonts w:ascii="新宋体" w:eastAsia="新宋体" w:hAnsi="新宋体" w:hint="eastAsia"/>
                <w:szCs w:val="21"/>
              </w:rPr>
              <w:t>项目概况</w:t>
            </w:r>
            <w:r w:rsidRPr="00431257">
              <w:rPr>
                <w:rFonts w:ascii="新宋体" w:eastAsia="新宋体" w:hAnsi="新宋体" w:hint="eastAsia"/>
                <w:szCs w:val="21"/>
              </w:rPr>
              <w:t>：</w:t>
            </w:r>
            <w:r w:rsidR="00840B1A" w:rsidRPr="00840B1A">
              <w:rPr>
                <w:rFonts w:ascii="新宋体" w:eastAsia="新宋体" w:hAnsi="新宋体" w:hint="eastAsia"/>
                <w:szCs w:val="21"/>
                <w:u w:val="single"/>
              </w:rPr>
              <w:t>深圳市行政执法信息系统和行政执法综合管理监督系统迭代升级</w:t>
            </w:r>
            <w:r w:rsidRPr="00431257">
              <w:rPr>
                <w:rFonts w:ascii="新宋体" w:eastAsia="新宋体" w:hAnsi="新宋体" w:hint="eastAsia"/>
                <w:szCs w:val="21"/>
              </w:rPr>
              <w:t>采购项目的潜在投标人应在</w:t>
            </w:r>
            <w:r w:rsidRPr="00431257">
              <w:rPr>
                <w:rFonts w:ascii="新宋体" w:eastAsia="新宋体" w:hAnsi="新宋体" w:hint="eastAsia"/>
                <w:szCs w:val="21"/>
                <w:u w:val="single"/>
              </w:rPr>
              <w:t>深圳市福田区天安数码</w:t>
            </w:r>
            <w:proofErr w:type="gramStart"/>
            <w:r w:rsidRPr="00431257">
              <w:rPr>
                <w:rFonts w:ascii="新宋体" w:eastAsia="新宋体" w:hAnsi="新宋体" w:hint="eastAsia"/>
                <w:szCs w:val="21"/>
                <w:u w:val="single"/>
              </w:rPr>
              <w:t>城创新</w:t>
            </w:r>
            <w:proofErr w:type="gramEnd"/>
            <w:r w:rsidRPr="00431257">
              <w:rPr>
                <w:rFonts w:ascii="新宋体" w:eastAsia="新宋体" w:hAnsi="新宋体" w:hint="eastAsia"/>
                <w:szCs w:val="21"/>
                <w:u w:val="single"/>
              </w:rPr>
              <w:t>科技广场一期B座1210室</w:t>
            </w:r>
            <w:r w:rsidRPr="00431257">
              <w:rPr>
                <w:rFonts w:ascii="新宋体" w:eastAsia="新宋体" w:hAnsi="新宋体" w:hint="eastAsia"/>
                <w:szCs w:val="21"/>
              </w:rPr>
              <w:t>获取</w:t>
            </w:r>
            <w:r>
              <w:rPr>
                <w:rFonts w:ascii="新宋体" w:eastAsia="新宋体" w:hAnsi="新宋体" w:hint="eastAsia"/>
                <w:szCs w:val="21"/>
              </w:rPr>
              <w:t>招标文件，并</w:t>
            </w:r>
            <w:r w:rsidRPr="00914122">
              <w:rPr>
                <w:rFonts w:ascii="新宋体" w:eastAsia="新宋体" w:hAnsi="新宋体" w:hint="eastAsia"/>
                <w:szCs w:val="21"/>
              </w:rPr>
              <w:t>于</w:t>
            </w:r>
            <w:r w:rsidRPr="00914122">
              <w:rPr>
                <w:rFonts w:ascii="新宋体" w:eastAsia="新宋体" w:hAnsi="新宋体" w:hint="eastAsia"/>
                <w:szCs w:val="21"/>
                <w:u w:val="single"/>
              </w:rPr>
              <w:t>2022</w:t>
            </w:r>
            <w:r w:rsidRPr="00914122">
              <w:rPr>
                <w:rFonts w:ascii="新宋体" w:eastAsia="新宋体" w:hAnsi="新宋体" w:hint="eastAsia"/>
                <w:bCs/>
                <w:szCs w:val="21"/>
                <w:u w:val="single"/>
              </w:rPr>
              <w:t>年</w:t>
            </w:r>
            <w:r w:rsidR="00914122" w:rsidRPr="00914122">
              <w:rPr>
                <w:rFonts w:ascii="新宋体" w:eastAsia="新宋体" w:hAnsi="新宋体" w:hint="eastAsia"/>
                <w:bCs/>
                <w:szCs w:val="21"/>
                <w:u w:val="single"/>
              </w:rPr>
              <w:t>12</w:t>
            </w:r>
            <w:r w:rsidRPr="00914122">
              <w:rPr>
                <w:rFonts w:ascii="新宋体" w:eastAsia="新宋体" w:hAnsi="新宋体" w:hint="eastAsia"/>
                <w:bCs/>
                <w:szCs w:val="21"/>
                <w:u w:val="single"/>
              </w:rPr>
              <w:t>月</w:t>
            </w:r>
            <w:r w:rsidR="00857F3D">
              <w:rPr>
                <w:rFonts w:ascii="新宋体" w:eastAsia="新宋体" w:hAnsi="新宋体" w:hint="eastAsia"/>
                <w:bCs/>
                <w:szCs w:val="21"/>
                <w:u w:val="single"/>
              </w:rPr>
              <w:t>16</w:t>
            </w:r>
            <w:r w:rsidRPr="00914122">
              <w:rPr>
                <w:rFonts w:ascii="新宋体" w:eastAsia="新宋体" w:hAnsi="新宋体" w:hint="eastAsia"/>
                <w:bCs/>
                <w:szCs w:val="21"/>
                <w:u w:val="single"/>
              </w:rPr>
              <w:t>日</w:t>
            </w:r>
            <w:r w:rsidR="00914122" w:rsidRPr="00914122">
              <w:rPr>
                <w:rFonts w:ascii="新宋体" w:eastAsia="新宋体" w:hAnsi="新宋体" w:hint="eastAsia"/>
                <w:bCs/>
                <w:szCs w:val="21"/>
                <w:u w:val="single"/>
              </w:rPr>
              <w:t>14</w:t>
            </w:r>
            <w:r w:rsidRPr="00914122">
              <w:rPr>
                <w:rFonts w:ascii="新宋体" w:eastAsia="新宋体" w:hAnsi="新宋体" w:hint="eastAsia"/>
                <w:bCs/>
                <w:szCs w:val="21"/>
                <w:u w:val="single"/>
              </w:rPr>
              <w:t>:</w:t>
            </w:r>
            <w:r w:rsidR="00914122" w:rsidRPr="00914122">
              <w:rPr>
                <w:rFonts w:ascii="新宋体" w:eastAsia="新宋体" w:hAnsi="新宋体" w:hint="eastAsia"/>
                <w:bCs/>
                <w:szCs w:val="21"/>
                <w:u w:val="single"/>
              </w:rPr>
              <w:t>30</w:t>
            </w:r>
            <w:r w:rsidRPr="00914122">
              <w:rPr>
                <w:rFonts w:ascii="新宋体" w:eastAsia="新宋体" w:hAnsi="新宋体" w:hint="eastAsia"/>
                <w:bCs/>
                <w:szCs w:val="21"/>
                <w:u w:val="single"/>
              </w:rPr>
              <w:t>（</w:t>
            </w:r>
            <w:r w:rsidRPr="00914122">
              <w:rPr>
                <w:rFonts w:ascii="新宋体" w:eastAsia="新宋体" w:hAnsi="新宋体" w:hint="eastAsia"/>
                <w:bCs/>
                <w:szCs w:val="21"/>
              </w:rPr>
              <w:t>北京时间）前提交响应文件</w:t>
            </w:r>
            <w:r w:rsidRPr="00914122">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431257" w:rsidRPr="00431257">
              <w:rPr>
                <w:rFonts w:ascii="新宋体" w:eastAsia="新宋体" w:hAnsi="新宋体"/>
                <w:szCs w:val="21"/>
              </w:rPr>
              <w:t>RNX2022325ZC-SZSF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840B1A">
              <w:rPr>
                <w:rFonts w:ascii="新宋体" w:eastAsia="新宋体" w:hAnsi="新宋体" w:hint="eastAsia"/>
                <w:szCs w:val="21"/>
              </w:rPr>
              <w:t>深圳市行政执法信息系统和行政执法综合管理监督系统迭代升级</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431257" w:rsidRPr="00431257">
              <w:rPr>
                <w:rFonts w:ascii="新宋体" w:eastAsia="新宋体" w:hAnsi="新宋体" w:hint="eastAsia"/>
                <w:szCs w:val="21"/>
              </w:rPr>
              <w:t>人民币</w:t>
            </w:r>
            <w:r w:rsidR="00840B1A">
              <w:rPr>
                <w:rFonts w:ascii="新宋体" w:eastAsia="新宋体" w:hAnsi="新宋体" w:hint="eastAsia"/>
                <w:szCs w:val="21"/>
              </w:rPr>
              <w:t>捌拾玖万</w:t>
            </w:r>
            <w:r w:rsidR="00431257" w:rsidRPr="00431257">
              <w:rPr>
                <w:rFonts w:ascii="新宋体" w:eastAsia="新宋体" w:hAnsi="新宋体" w:hint="eastAsia"/>
                <w:szCs w:val="21"/>
              </w:rPr>
              <w:t>元（</w:t>
            </w:r>
            <w:r w:rsidR="00840B1A">
              <w:rPr>
                <w:rFonts w:ascii="新宋体" w:eastAsia="新宋体" w:hAnsi="新宋体" w:hint="eastAsia"/>
                <w:szCs w:val="21"/>
              </w:rPr>
              <w:t>890,000.00</w:t>
            </w:r>
            <w:r w:rsidR="00431257" w:rsidRPr="00431257">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431257">
              <w:rPr>
                <w:rFonts w:ascii="新宋体" w:eastAsia="新宋体" w:hAnsi="新宋体" w:hint="eastAsia"/>
                <w:szCs w:val="21"/>
              </w:rPr>
              <w:t>最高限价</w:t>
            </w:r>
            <w:r>
              <w:rPr>
                <w:rFonts w:ascii="新宋体" w:eastAsia="新宋体" w:hAnsi="新宋体" w:hint="eastAsia"/>
                <w:szCs w:val="21"/>
              </w:rPr>
              <w:t>：</w:t>
            </w:r>
            <w:r w:rsidR="00840B1A" w:rsidRPr="00431257">
              <w:rPr>
                <w:rFonts w:ascii="新宋体" w:eastAsia="新宋体" w:hAnsi="新宋体" w:hint="eastAsia"/>
                <w:szCs w:val="21"/>
              </w:rPr>
              <w:t>人民币</w:t>
            </w:r>
            <w:r w:rsidR="00840B1A">
              <w:rPr>
                <w:rFonts w:ascii="新宋体" w:eastAsia="新宋体" w:hAnsi="新宋体" w:hint="eastAsia"/>
                <w:szCs w:val="21"/>
              </w:rPr>
              <w:t>捌拾玖万</w:t>
            </w:r>
            <w:r w:rsidR="00840B1A" w:rsidRPr="00431257">
              <w:rPr>
                <w:rFonts w:ascii="新宋体" w:eastAsia="新宋体" w:hAnsi="新宋体" w:hint="eastAsia"/>
                <w:szCs w:val="21"/>
              </w:rPr>
              <w:t>元（</w:t>
            </w:r>
            <w:r w:rsidR="00840B1A">
              <w:rPr>
                <w:rFonts w:ascii="新宋体" w:eastAsia="新宋体" w:hAnsi="新宋体" w:hint="eastAsia"/>
                <w:szCs w:val="21"/>
              </w:rPr>
              <w:t>890,000.00</w:t>
            </w:r>
            <w:r w:rsidR="00840B1A" w:rsidRPr="00431257">
              <w:rPr>
                <w:rFonts w:ascii="新宋体" w:eastAsia="新宋体" w:hAnsi="新宋体" w:hint="eastAsia"/>
                <w:szCs w:val="21"/>
              </w:rPr>
              <w:t>）</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43125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276"/>
              <w:gridCol w:w="2495"/>
              <w:gridCol w:w="1092"/>
            </w:tblGrid>
            <w:tr w:rsidR="00765B9B" w:rsidTr="007D5236">
              <w:trPr>
                <w:jc w:val="center"/>
              </w:trPr>
              <w:tc>
                <w:tcPr>
                  <w:tcW w:w="401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495" w:type="dxa"/>
                  <w:shd w:val="clear" w:color="auto" w:fill="4BACC6"/>
                  <w:vAlign w:val="center"/>
                </w:tcPr>
                <w:p w:rsidR="00765B9B" w:rsidRDefault="005D0BBC" w:rsidP="00431257">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D5236" w:rsidRPr="007D5236" w:rsidTr="007D5236">
              <w:trPr>
                <w:jc w:val="center"/>
              </w:trPr>
              <w:tc>
                <w:tcPr>
                  <w:tcW w:w="4015" w:type="dxa"/>
                  <w:shd w:val="clear" w:color="auto" w:fill="auto"/>
                  <w:vAlign w:val="center"/>
                </w:tcPr>
                <w:p w:rsidR="00765B9B" w:rsidRPr="007D5236" w:rsidRDefault="00840B1A">
                  <w:pPr>
                    <w:spacing w:line="360" w:lineRule="auto"/>
                    <w:jc w:val="center"/>
                    <w:rPr>
                      <w:rFonts w:ascii="新宋体" w:eastAsia="新宋体" w:hAnsi="新宋体"/>
                      <w:szCs w:val="21"/>
                      <w:u w:val="single"/>
                    </w:rPr>
                  </w:pPr>
                  <w:r>
                    <w:rPr>
                      <w:rFonts w:ascii="新宋体" w:eastAsia="新宋体" w:hAnsi="新宋体" w:hint="eastAsia"/>
                      <w:szCs w:val="21"/>
                      <w:u w:val="single"/>
                    </w:rPr>
                    <w:t>深圳市行政执法信息系统和行政执法综合管理监督系统迭代升级</w:t>
                  </w:r>
                </w:p>
              </w:tc>
              <w:tc>
                <w:tcPr>
                  <w:tcW w:w="1276" w:type="dxa"/>
                  <w:shd w:val="clear" w:color="auto" w:fill="auto"/>
                  <w:vAlign w:val="center"/>
                </w:tcPr>
                <w:p w:rsidR="00765B9B" w:rsidRPr="007D5236" w:rsidRDefault="00431257">
                  <w:pPr>
                    <w:spacing w:line="360" w:lineRule="auto"/>
                    <w:jc w:val="center"/>
                    <w:rPr>
                      <w:rFonts w:ascii="新宋体" w:eastAsia="新宋体" w:hAnsi="新宋体"/>
                      <w:szCs w:val="21"/>
                      <w:u w:val="single"/>
                    </w:rPr>
                  </w:pPr>
                  <w:r w:rsidRPr="007D5236">
                    <w:rPr>
                      <w:rFonts w:ascii="新宋体" w:eastAsia="新宋体" w:hAnsi="新宋体"/>
                      <w:szCs w:val="21"/>
                      <w:u w:val="single"/>
                    </w:rPr>
                    <w:t>一项</w:t>
                  </w:r>
                </w:p>
              </w:tc>
              <w:tc>
                <w:tcPr>
                  <w:tcW w:w="2495" w:type="dxa"/>
                  <w:shd w:val="clear" w:color="auto" w:fill="auto"/>
                  <w:vAlign w:val="center"/>
                </w:tcPr>
                <w:p w:rsidR="00765B9B" w:rsidRPr="007D5236" w:rsidRDefault="005D0BBC">
                  <w:pPr>
                    <w:spacing w:line="360" w:lineRule="auto"/>
                    <w:jc w:val="center"/>
                    <w:rPr>
                      <w:rFonts w:ascii="新宋体" w:eastAsia="新宋体" w:hAnsi="新宋体"/>
                      <w:szCs w:val="21"/>
                      <w:u w:val="single"/>
                    </w:rPr>
                  </w:pPr>
                  <w:r w:rsidRPr="007D5236">
                    <w:rPr>
                      <w:rFonts w:ascii="新宋体" w:eastAsia="新宋体" w:hAnsi="新宋体" w:hint="eastAsia"/>
                      <w:szCs w:val="21"/>
                      <w:u w:val="single"/>
                    </w:rPr>
                    <w:t>详见附件内容</w:t>
                  </w:r>
                </w:p>
              </w:tc>
              <w:tc>
                <w:tcPr>
                  <w:tcW w:w="1092" w:type="dxa"/>
                  <w:shd w:val="clear" w:color="auto" w:fill="auto"/>
                  <w:vAlign w:val="center"/>
                </w:tcPr>
                <w:p w:rsidR="00765B9B" w:rsidRPr="007D5236" w:rsidRDefault="00765B9B">
                  <w:pPr>
                    <w:spacing w:line="360" w:lineRule="auto"/>
                    <w:jc w:val="center"/>
                    <w:rPr>
                      <w:rFonts w:ascii="新宋体" w:eastAsia="新宋体" w:hAnsi="新宋体"/>
                      <w:szCs w:val="21"/>
                      <w:u w:val="single"/>
                    </w:rPr>
                  </w:pPr>
                </w:p>
              </w:tc>
            </w:tr>
          </w:tbl>
          <w:p w:rsidR="00765B9B" w:rsidRPr="007D5236" w:rsidRDefault="005D0BBC">
            <w:pPr>
              <w:spacing w:line="360" w:lineRule="auto"/>
              <w:rPr>
                <w:rFonts w:ascii="新宋体" w:eastAsia="新宋体" w:hAnsi="新宋体"/>
                <w:szCs w:val="21"/>
                <w:u w:val="single"/>
              </w:rPr>
            </w:pPr>
            <w:r w:rsidRPr="007D5236">
              <w:rPr>
                <w:rFonts w:ascii="新宋体" w:eastAsia="新宋体" w:hAnsi="新宋体" w:hint="eastAsia"/>
                <w:szCs w:val="21"/>
              </w:rPr>
              <w:t>6.合同履行期限：</w:t>
            </w:r>
            <w:r w:rsidR="007D5236" w:rsidRPr="007D5236">
              <w:rPr>
                <w:rFonts w:ascii="新宋体" w:eastAsia="新宋体" w:hAnsi="新宋体" w:hint="eastAsia"/>
                <w:szCs w:val="21"/>
              </w:rPr>
              <w:t>自合同签订之日起到项目验收通过之日止，不超过十二个月。</w:t>
            </w:r>
          </w:p>
          <w:p w:rsidR="00765B9B" w:rsidRPr="007D5236" w:rsidRDefault="005D0BBC">
            <w:pPr>
              <w:spacing w:line="360" w:lineRule="auto"/>
              <w:rPr>
                <w:rFonts w:ascii="新宋体" w:eastAsia="新宋体" w:hAnsi="新宋体"/>
                <w:szCs w:val="21"/>
              </w:rPr>
            </w:pPr>
            <w:r w:rsidRPr="007D5236">
              <w:rPr>
                <w:rFonts w:ascii="新宋体" w:eastAsia="新宋体" w:hAnsi="新宋体" w:hint="eastAsia"/>
                <w:szCs w:val="21"/>
              </w:rPr>
              <w:t>7.本项目</w:t>
            </w:r>
            <w:r w:rsidR="007D5236" w:rsidRPr="007D5236">
              <w:rPr>
                <w:rFonts w:ascii="新宋体" w:eastAsia="新宋体" w:hAnsi="新宋体" w:hint="eastAsia"/>
                <w:szCs w:val="21"/>
              </w:rPr>
              <w:t>不</w:t>
            </w:r>
            <w:r w:rsidRPr="007D5236">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7D5236" w:rsidRDefault="005D0BBC">
            <w:pPr>
              <w:spacing w:line="360" w:lineRule="auto"/>
              <w:rPr>
                <w:rFonts w:ascii="新宋体" w:eastAsia="新宋体" w:hAnsi="新宋体"/>
              </w:rPr>
            </w:pPr>
            <w:r>
              <w:rPr>
                <w:rFonts w:ascii="新宋体" w:eastAsia="新宋体" w:hAnsi="新宋体" w:hint="eastAsia"/>
              </w:rPr>
              <w:t>（2）落实政府采购政策需满足的资</w:t>
            </w:r>
            <w:r w:rsidRPr="007D5236">
              <w:rPr>
                <w:rFonts w:ascii="新宋体" w:eastAsia="新宋体" w:hAnsi="新宋体" w:hint="eastAsia"/>
              </w:rPr>
              <w:t>格要求：</w:t>
            </w:r>
            <w:r w:rsidR="007D5236">
              <w:rPr>
                <w:rFonts w:ascii="新宋体" w:eastAsia="新宋体" w:hAnsi="新宋体" w:hint="eastAsia"/>
              </w:rPr>
              <w:t>非专门面向中小企业</w:t>
            </w:r>
          </w:p>
          <w:p w:rsidR="00765B9B" w:rsidRPr="007D5236" w:rsidRDefault="005D0BBC">
            <w:pPr>
              <w:spacing w:line="360" w:lineRule="auto"/>
              <w:rPr>
                <w:rFonts w:ascii="新宋体" w:eastAsia="新宋体" w:hAnsi="新宋体"/>
              </w:rPr>
            </w:pPr>
            <w:r w:rsidRPr="007D5236">
              <w:rPr>
                <w:rFonts w:ascii="新宋体" w:eastAsia="新宋体" w:hAnsi="新宋体" w:hint="eastAsia"/>
              </w:rPr>
              <w:t>（3）</w:t>
            </w:r>
            <w:r w:rsidRPr="007D5236">
              <w:rPr>
                <w:rFonts w:ascii="新宋体" w:eastAsia="新宋体" w:hAnsi="新宋体" w:cs="宋体" w:hint="eastAsia"/>
                <w:kern w:val="0"/>
              </w:rPr>
              <w:t>本项目的特定资格要求：</w:t>
            </w:r>
            <w:r w:rsidR="007D5236" w:rsidRPr="007D5236">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914122">
              <w:rPr>
                <w:rFonts w:ascii="新宋体" w:eastAsia="新宋体" w:hAnsi="新宋体" w:cs="宋体" w:hint="eastAsia"/>
                <w:szCs w:val="21"/>
              </w:rPr>
              <w:t>：2022</w:t>
            </w:r>
            <w:r w:rsidRPr="00914122">
              <w:rPr>
                <w:rFonts w:ascii="新宋体" w:eastAsia="新宋体" w:hAnsi="新宋体"/>
                <w:szCs w:val="21"/>
              </w:rPr>
              <w:t>年</w:t>
            </w:r>
            <w:r w:rsidR="00857F3D">
              <w:rPr>
                <w:rFonts w:ascii="新宋体" w:eastAsia="新宋体" w:hAnsi="新宋体" w:hint="eastAsia"/>
                <w:szCs w:val="21"/>
              </w:rPr>
              <w:t>12</w:t>
            </w:r>
            <w:r w:rsidRPr="00914122">
              <w:rPr>
                <w:rFonts w:ascii="新宋体" w:eastAsia="新宋体" w:hAnsi="新宋体"/>
                <w:szCs w:val="21"/>
              </w:rPr>
              <w:t>月</w:t>
            </w:r>
            <w:r w:rsidR="00857F3D">
              <w:rPr>
                <w:rFonts w:ascii="新宋体" w:eastAsia="新宋体" w:hAnsi="新宋体" w:hint="eastAsia"/>
                <w:szCs w:val="21"/>
              </w:rPr>
              <w:t>06</w:t>
            </w:r>
            <w:r w:rsidRPr="00914122">
              <w:rPr>
                <w:rFonts w:ascii="新宋体" w:eastAsia="新宋体" w:hAnsi="新宋体"/>
                <w:szCs w:val="21"/>
              </w:rPr>
              <w:t>日</w:t>
            </w:r>
            <w:r w:rsidRPr="00914122">
              <w:rPr>
                <w:rFonts w:ascii="新宋体" w:eastAsia="新宋体" w:hAnsi="新宋体" w:cs="宋体" w:hint="eastAsia"/>
                <w:szCs w:val="21"/>
              </w:rPr>
              <w:t>起至2022</w:t>
            </w:r>
            <w:r w:rsidRPr="00914122">
              <w:rPr>
                <w:rFonts w:ascii="新宋体" w:eastAsia="新宋体" w:hAnsi="新宋体"/>
                <w:szCs w:val="21"/>
              </w:rPr>
              <w:t>年</w:t>
            </w:r>
            <w:r w:rsidR="00914122" w:rsidRPr="00914122">
              <w:rPr>
                <w:rFonts w:ascii="新宋体" w:eastAsia="新宋体" w:hAnsi="新宋体" w:hint="eastAsia"/>
                <w:szCs w:val="21"/>
              </w:rPr>
              <w:t>12</w:t>
            </w:r>
            <w:r w:rsidRPr="00914122">
              <w:rPr>
                <w:rFonts w:ascii="新宋体" w:eastAsia="新宋体" w:hAnsi="新宋体"/>
                <w:szCs w:val="21"/>
              </w:rPr>
              <w:t>月</w:t>
            </w:r>
            <w:r w:rsidR="00857F3D">
              <w:rPr>
                <w:rFonts w:ascii="新宋体" w:eastAsia="新宋体" w:hAnsi="新宋体" w:hint="eastAsia"/>
                <w:szCs w:val="21"/>
              </w:rPr>
              <w:t>12</w:t>
            </w:r>
            <w:r w:rsidRPr="00914122">
              <w:rPr>
                <w:rFonts w:ascii="新宋体" w:eastAsia="新宋体" w:hAnsi="新宋体"/>
                <w:szCs w:val="21"/>
              </w:rPr>
              <w:t>日</w:t>
            </w:r>
            <w:r w:rsidRPr="00914122">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914122"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914122"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（1）投标人获取招标文件须提交投标人营业执照复印件并加盖公章，法定代表人授权书；</w:t>
            </w:r>
            <w:r w:rsidRPr="00914122">
              <w:rPr>
                <w:rFonts w:ascii="新宋体" w:eastAsia="新宋体" w:hAnsi="新宋体" w:cs="宋体"/>
                <w:szCs w:val="21"/>
              </w:rPr>
              <w:t>现场购买或邮购</w:t>
            </w:r>
            <w:r w:rsidR="006A28D8" w:rsidRPr="00914122">
              <w:rPr>
                <w:rFonts w:ascii="新宋体" w:eastAsia="新宋体" w:hAnsi="新宋体" w:cs="宋体" w:hint="eastAsia"/>
                <w:szCs w:val="21"/>
              </w:rPr>
              <w:t>（报名资料邮箱：szrnxzb@163.com）</w:t>
            </w:r>
            <w:r w:rsidRPr="00914122">
              <w:rPr>
                <w:rFonts w:ascii="新宋体" w:eastAsia="新宋体" w:hAnsi="新宋体" w:cs="宋体"/>
                <w:szCs w:val="21"/>
              </w:rPr>
              <w:t>；</w:t>
            </w:r>
          </w:p>
          <w:p w:rsidR="00765B9B" w:rsidRPr="00914122"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（2）采用汇款方式购买招标文件请汇至以下账户</w:t>
            </w:r>
          </w:p>
          <w:p w:rsidR="00765B9B" w:rsidRPr="00914122" w:rsidRDefault="005D0BBC">
            <w:pPr>
              <w:spacing w:line="360" w:lineRule="auto"/>
              <w:ind w:firstLineChars="50" w:firstLine="105"/>
              <w:rPr>
                <w:rFonts w:ascii="新宋体" w:eastAsia="新宋体" w:hAnsi="新宋体" w:cs="宋体"/>
                <w:szCs w:val="21"/>
              </w:rPr>
            </w:pPr>
            <w:r w:rsidRPr="00914122">
              <w:rPr>
                <w:rFonts w:ascii="新宋体" w:eastAsia="新宋体" w:hAnsi="新宋体" w:cs="宋体" w:hint="eastAsia"/>
                <w:szCs w:val="21"/>
              </w:rPr>
              <w:t>开户银行：兴业银行蛇口支行</w:t>
            </w:r>
          </w:p>
          <w:p w:rsidR="00765B9B" w:rsidRPr="00914122" w:rsidRDefault="005D0BBC">
            <w:pPr>
              <w:spacing w:line="360" w:lineRule="auto"/>
              <w:ind w:firstLineChars="50" w:firstLine="105"/>
              <w:rPr>
                <w:rFonts w:ascii="新宋体" w:eastAsia="新宋体" w:hAnsi="新宋体" w:cs="宋体"/>
                <w:szCs w:val="21"/>
              </w:rPr>
            </w:pPr>
            <w:proofErr w:type="gramStart"/>
            <w:r w:rsidRPr="00914122">
              <w:rPr>
                <w:rFonts w:ascii="新宋体" w:eastAsia="新宋体" w:hAnsi="新宋体" w:cs="宋体" w:hint="eastAsia"/>
                <w:szCs w:val="21"/>
              </w:rPr>
              <w:t>帐户</w:t>
            </w:r>
            <w:proofErr w:type="gramEnd"/>
            <w:r w:rsidRPr="00914122">
              <w:rPr>
                <w:rFonts w:ascii="新宋体" w:eastAsia="新宋体" w:hAnsi="新宋体" w:cs="宋体" w:hint="eastAsia"/>
                <w:szCs w:val="21"/>
              </w:rPr>
              <w:t>名称：深圳市</w:t>
            </w:r>
            <w:proofErr w:type="gramStart"/>
            <w:r w:rsidRPr="00914122">
              <w:rPr>
                <w:rFonts w:ascii="新宋体" w:eastAsia="新宋体" w:hAnsi="新宋体" w:cs="宋体" w:hint="eastAsia"/>
                <w:szCs w:val="21"/>
              </w:rPr>
              <w:t>瑞凝信招标</w:t>
            </w:r>
            <w:proofErr w:type="gramEnd"/>
            <w:r w:rsidRPr="00914122">
              <w:rPr>
                <w:rFonts w:ascii="新宋体" w:eastAsia="新宋体" w:hAnsi="新宋体" w:cs="宋体" w:hint="eastAsia"/>
                <w:szCs w:val="21"/>
              </w:rPr>
              <w:t>咨询有限公司</w:t>
            </w:r>
          </w:p>
          <w:p w:rsidR="00765B9B" w:rsidRPr="00914122" w:rsidRDefault="005D0BBC">
            <w:pPr>
              <w:spacing w:line="360" w:lineRule="auto"/>
              <w:ind w:firstLineChars="50" w:firstLine="105"/>
              <w:rPr>
                <w:rFonts w:ascii="新宋体" w:eastAsia="新宋体" w:hAnsi="新宋体" w:cs="宋体"/>
                <w:szCs w:val="21"/>
              </w:rPr>
            </w:pPr>
            <w:proofErr w:type="gramStart"/>
            <w:r w:rsidRPr="00914122">
              <w:rPr>
                <w:rFonts w:ascii="新宋体" w:eastAsia="新宋体" w:hAnsi="新宋体" w:cs="宋体" w:hint="eastAsia"/>
                <w:szCs w:val="21"/>
              </w:rPr>
              <w:t>账</w:t>
            </w:r>
            <w:proofErr w:type="gramEnd"/>
            <w:r w:rsidRPr="00914122">
              <w:rPr>
                <w:rFonts w:ascii="新宋体" w:eastAsia="新宋体" w:hAnsi="新宋体" w:cs="宋体" w:hint="eastAsia"/>
                <w:szCs w:val="21"/>
              </w:rPr>
              <w:t xml:space="preserve">　　号：338150100100051162</w:t>
            </w:r>
          </w:p>
          <w:p w:rsidR="00765B9B" w:rsidRPr="00914122"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（3）获取招标文件请自带U盘拷贝电子文档；</w:t>
            </w:r>
          </w:p>
          <w:p w:rsidR="00765B9B" w:rsidRPr="00914122"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4</w:t>
            </w:r>
            <w:r w:rsidRPr="00914122">
              <w:rPr>
                <w:rFonts w:ascii="新宋体" w:eastAsia="新宋体" w:hAnsi="新宋体" w:cs="宋体"/>
                <w:szCs w:val="21"/>
              </w:rPr>
              <w:t>.</w:t>
            </w:r>
            <w:r w:rsidRPr="00914122">
              <w:rPr>
                <w:rFonts w:ascii="新宋体" w:eastAsia="新宋体" w:hAnsi="新宋体" w:cs="宋体" w:hint="eastAsia"/>
                <w:szCs w:val="21"/>
              </w:rPr>
              <w:t>招标文件售价：每套售价</w:t>
            </w:r>
            <w:r w:rsidR="0025795C" w:rsidRPr="00914122">
              <w:rPr>
                <w:rFonts w:ascii="新宋体" w:eastAsia="新宋体" w:hAnsi="新宋体" w:cs="宋体" w:hint="eastAsia"/>
                <w:szCs w:val="21"/>
              </w:rPr>
              <w:t>6</w:t>
            </w:r>
            <w:r w:rsidRPr="00914122">
              <w:rPr>
                <w:rFonts w:ascii="新宋体" w:eastAsia="新宋体" w:hAnsi="新宋体" w:cs="宋体"/>
                <w:szCs w:val="21"/>
              </w:rPr>
              <w:t>00元</w:t>
            </w:r>
            <w:r w:rsidRPr="00914122">
              <w:rPr>
                <w:rFonts w:ascii="新宋体" w:eastAsia="新宋体" w:hAnsi="新宋体" w:cs="宋体" w:hint="eastAsia"/>
                <w:szCs w:val="21"/>
              </w:rPr>
              <w:t>（售后不退）</w:t>
            </w:r>
            <w:r w:rsidRPr="00914122">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914122"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914122">
              <w:rPr>
                <w:rFonts w:ascii="新宋体" w:eastAsia="新宋体" w:hAnsi="新宋体" w:cs="宋体"/>
                <w:kern w:val="0"/>
                <w:szCs w:val="21"/>
              </w:rPr>
              <w:t>时间</w:t>
            </w:r>
            <w:r w:rsidRPr="00914122">
              <w:rPr>
                <w:rFonts w:ascii="新宋体" w:eastAsia="新宋体" w:hAnsi="新宋体" w:cs="宋体" w:hint="eastAsia"/>
                <w:kern w:val="0"/>
                <w:szCs w:val="21"/>
              </w:rPr>
              <w:t>：2022</w:t>
            </w:r>
            <w:r w:rsidRPr="00914122">
              <w:rPr>
                <w:rFonts w:ascii="新宋体" w:eastAsia="新宋体" w:hAnsi="新宋体"/>
                <w:szCs w:val="21"/>
              </w:rPr>
              <w:t>年</w:t>
            </w:r>
            <w:r w:rsidR="00914122" w:rsidRPr="00914122">
              <w:rPr>
                <w:rFonts w:ascii="新宋体" w:eastAsia="新宋体" w:hAnsi="新宋体" w:hint="eastAsia"/>
                <w:szCs w:val="21"/>
              </w:rPr>
              <w:t>12</w:t>
            </w:r>
            <w:r w:rsidRPr="00914122">
              <w:rPr>
                <w:rFonts w:ascii="新宋体" w:eastAsia="新宋体" w:hAnsi="新宋体"/>
                <w:szCs w:val="21"/>
              </w:rPr>
              <w:t>月</w:t>
            </w:r>
            <w:r w:rsidR="00857F3D">
              <w:rPr>
                <w:rFonts w:ascii="新宋体" w:eastAsia="新宋体" w:hAnsi="新宋体" w:hint="eastAsia"/>
                <w:szCs w:val="21"/>
              </w:rPr>
              <w:t>16</w:t>
            </w:r>
            <w:r w:rsidRPr="00914122">
              <w:rPr>
                <w:rFonts w:ascii="新宋体" w:eastAsia="新宋体" w:hAnsi="新宋体"/>
                <w:szCs w:val="21"/>
              </w:rPr>
              <w:t>日</w:t>
            </w:r>
            <w:r w:rsidR="00914122" w:rsidRPr="00914122">
              <w:rPr>
                <w:rFonts w:ascii="新宋体" w:eastAsia="新宋体" w:hAnsi="新宋体" w:hint="eastAsia"/>
                <w:szCs w:val="21"/>
              </w:rPr>
              <w:t>14</w:t>
            </w:r>
            <w:r w:rsidRPr="00914122">
              <w:rPr>
                <w:rFonts w:ascii="新宋体" w:eastAsia="新宋体" w:hAnsi="新宋体"/>
                <w:szCs w:val="21"/>
              </w:rPr>
              <w:t>:</w:t>
            </w:r>
            <w:r w:rsidR="00914122" w:rsidRPr="00914122">
              <w:rPr>
                <w:rFonts w:ascii="新宋体" w:eastAsia="新宋体" w:hAnsi="新宋体" w:hint="eastAsia"/>
                <w:szCs w:val="21"/>
              </w:rPr>
              <w:t>30</w:t>
            </w:r>
            <w:r w:rsidRPr="00914122">
              <w:rPr>
                <w:rFonts w:ascii="新宋体" w:eastAsia="新宋体" w:hAnsi="新宋体" w:cs="宋体" w:hint="eastAsia"/>
                <w:szCs w:val="21"/>
              </w:rPr>
              <w:t>（北京时间）</w:t>
            </w:r>
            <w:r w:rsidRPr="00914122">
              <w:rPr>
                <w:rFonts w:ascii="新宋体" w:eastAsia="新宋体" w:hAnsi="新宋体" w:cs="宋体"/>
                <w:kern w:val="0"/>
                <w:szCs w:val="21"/>
              </w:rPr>
              <w:t xml:space="preserve">时。 </w:t>
            </w:r>
          </w:p>
          <w:p w:rsidR="00765B9B" w:rsidRPr="00914122" w:rsidRDefault="005D0BBC">
            <w:pPr>
              <w:spacing w:line="360" w:lineRule="auto"/>
              <w:rPr>
                <w:rFonts w:ascii="新宋体" w:eastAsia="新宋体" w:hAnsi="新宋体" w:cs="宋体"/>
                <w:kern w:val="0"/>
                <w:szCs w:val="21"/>
              </w:rPr>
            </w:pPr>
            <w:r w:rsidRPr="00914122">
              <w:rPr>
                <w:rFonts w:ascii="新宋体" w:eastAsia="新宋体" w:hAnsi="新宋体" w:cs="宋体" w:hint="eastAsia"/>
                <w:kern w:val="0"/>
                <w:szCs w:val="21"/>
              </w:rPr>
              <w:t>2.</w:t>
            </w:r>
            <w:r w:rsidRPr="00914122">
              <w:rPr>
                <w:rFonts w:ascii="新宋体" w:eastAsia="新宋体" w:hAnsi="新宋体" w:cs="宋体"/>
                <w:kern w:val="0"/>
                <w:szCs w:val="21"/>
              </w:rPr>
              <w:t>开标时间和地点</w:t>
            </w:r>
            <w:r w:rsidRPr="00914122">
              <w:rPr>
                <w:rFonts w:ascii="新宋体" w:eastAsia="新宋体" w:hAnsi="新宋体" w:cs="宋体" w:hint="eastAsia"/>
                <w:kern w:val="0"/>
                <w:szCs w:val="21"/>
              </w:rPr>
              <w:t>：</w:t>
            </w:r>
            <w:r w:rsidRPr="00914122">
              <w:rPr>
                <w:rFonts w:ascii="新宋体" w:eastAsia="新宋体" w:hAnsi="新宋体" w:cs="宋体"/>
                <w:kern w:val="0"/>
                <w:szCs w:val="21"/>
              </w:rPr>
              <w:t>定于</w:t>
            </w:r>
            <w:r w:rsidRPr="00914122">
              <w:rPr>
                <w:rFonts w:ascii="新宋体" w:eastAsia="新宋体" w:hAnsi="新宋体" w:cs="宋体" w:hint="eastAsia"/>
                <w:kern w:val="0"/>
                <w:szCs w:val="21"/>
              </w:rPr>
              <w:t>2022</w:t>
            </w:r>
            <w:r w:rsidRPr="00914122">
              <w:rPr>
                <w:rFonts w:ascii="新宋体" w:eastAsia="新宋体" w:hAnsi="新宋体"/>
                <w:szCs w:val="21"/>
              </w:rPr>
              <w:t>年</w:t>
            </w:r>
            <w:r w:rsidR="00914122" w:rsidRPr="00914122">
              <w:rPr>
                <w:rFonts w:ascii="新宋体" w:eastAsia="新宋体" w:hAnsi="新宋体" w:hint="eastAsia"/>
                <w:szCs w:val="21"/>
              </w:rPr>
              <w:t>12</w:t>
            </w:r>
            <w:r w:rsidRPr="00914122">
              <w:rPr>
                <w:rFonts w:ascii="新宋体" w:eastAsia="新宋体" w:hAnsi="新宋体"/>
                <w:szCs w:val="21"/>
              </w:rPr>
              <w:t>月</w:t>
            </w:r>
            <w:r w:rsidR="00857F3D">
              <w:rPr>
                <w:rFonts w:ascii="新宋体" w:eastAsia="新宋体" w:hAnsi="新宋体" w:hint="eastAsia"/>
                <w:szCs w:val="21"/>
              </w:rPr>
              <w:t>16</w:t>
            </w:r>
            <w:r w:rsidRPr="00914122">
              <w:rPr>
                <w:rFonts w:ascii="新宋体" w:eastAsia="新宋体" w:hAnsi="新宋体"/>
                <w:szCs w:val="21"/>
              </w:rPr>
              <w:t>日</w:t>
            </w:r>
            <w:r w:rsidR="00914122" w:rsidRPr="00914122">
              <w:rPr>
                <w:rFonts w:ascii="新宋体" w:eastAsia="新宋体" w:hAnsi="新宋体" w:hint="eastAsia"/>
                <w:szCs w:val="21"/>
              </w:rPr>
              <w:t>14</w:t>
            </w:r>
            <w:r w:rsidRPr="00914122">
              <w:rPr>
                <w:rFonts w:ascii="新宋体" w:eastAsia="新宋体" w:hAnsi="新宋体"/>
                <w:szCs w:val="21"/>
              </w:rPr>
              <w:t>:</w:t>
            </w:r>
            <w:r w:rsidR="00914122" w:rsidRPr="00914122">
              <w:rPr>
                <w:rFonts w:ascii="新宋体" w:eastAsia="新宋体" w:hAnsi="新宋体" w:hint="eastAsia"/>
                <w:szCs w:val="21"/>
              </w:rPr>
              <w:t>30</w:t>
            </w:r>
            <w:r w:rsidRPr="00914122">
              <w:rPr>
                <w:rFonts w:ascii="新宋体" w:eastAsia="新宋体" w:hAnsi="新宋体" w:cs="宋体" w:hint="eastAsia"/>
                <w:szCs w:val="21"/>
              </w:rPr>
              <w:t>（北京时间）</w:t>
            </w:r>
            <w:r w:rsidRPr="00914122">
              <w:rPr>
                <w:rFonts w:ascii="新宋体" w:eastAsia="新宋体" w:hAnsi="新宋体" w:cs="宋体"/>
                <w:kern w:val="0"/>
                <w:szCs w:val="21"/>
              </w:rPr>
              <w:t>时，在</w:t>
            </w:r>
            <w:r w:rsidRPr="00914122">
              <w:rPr>
                <w:rFonts w:ascii="新宋体" w:eastAsia="新宋体" w:hAnsi="新宋体" w:cs="宋体" w:hint="eastAsia"/>
                <w:kern w:val="0"/>
                <w:szCs w:val="21"/>
              </w:rPr>
              <w:t>深圳市福田区天安数码</w:t>
            </w:r>
            <w:proofErr w:type="gramStart"/>
            <w:r w:rsidRPr="00914122">
              <w:rPr>
                <w:rFonts w:ascii="新宋体" w:eastAsia="新宋体" w:hAnsi="新宋体" w:cs="宋体" w:hint="eastAsia"/>
                <w:kern w:val="0"/>
                <w:szCs w:val="21"/>
              </w:rPr>
              <w:t>城创新</w:t>
            </w:r>
            <w:proofErr w:type="gramEnd"/>
            <w:r w:rsidRPr="00914122">
              <w:rPr>
                <w:rFonts w:ascii="新宋体" w:eastAsia="新宋体" w:hAnsi="新宋体" w:cs="宋体" w:hint="eastAsia"/>
                <w:kern w:val="0"/>
                <w:szCs w:val="21"/>
              </w:rPr>
              <w:t>科技广场一期B座1210</w:t>
            </w:r>
            <w:proofErr w:type="gramStart"/>
            <w:r w:rsidRPr="00914122">
              <w:rPr>
                <w:rFonts w:ascii="新宋体" w:eastAsia="新宋体" w:hAnsi="新宋体" w:cs="宋体" w:hint="eastAsia"/>
                <w:kern w:val="0"/>
                <w:szCs w:val="21"/>
              </w:rPr>
              <w:t>室</w:t>
            </w:r>
            <w:r w:rsidRPr="00914122">
              <w:rPr>
                <w:rFonts w:ascii="新宋体" w:eastAsia="新宋体" w:hAnsi="新宋体" w:cs="宋体"/>
                <w:kern w:val="0"/>
                <w:szCs w:val="21"/>
              </w:rPr>
              <w:t>公开</w:t>
            </w:r>
            <w:proofErr w:type="gramEnd"/>
            <w:r w:rsidRPr="00914122">
              <w:rPr>
                <w:rFonts w:ascii="新宋体" w:eastAsia="新宋体" w:hAnsi="新宋体" w:cs="宋体"/>
                <w:kern w:val="0"/>
                <w:szCs w:val="21"/>
              </w:rPr>
              <w:t>开标</w:t>
            </w:r>
            <w:r w:rsidRPr="00914122">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914122" w:rsidRDefault="005D0BBC">
            <w:pPr>
              <w:spacing w:line="360" w:lineRule="auto"/>
              <w:rPr>
                <w:rFonts w:ascii="新宋体" w:eastAsia="新宋体" w:hAnsi="新宋体" w:cs="宋体"/>
                <w:kern w:val="0"/>
                <w:szCs w:val="21"/>
              </w:rPr>
            </w:pPr>
            <w:r w:rsidRPr="00914122">
              <w:rPr>
                <w:rFonts w:ascii="新宋体" w:eastAsia="新宋体" w:hAnsi="新宋体" w:cs="宋体" w:hint="eastAsia"/>
                <w:b/>
                <w:szCs w:val="21"/>
              </w:rPr>
              <w:t>五、公告期限：</w:t>
            </w:r>
            <w:r w:rsidRPr="00914122">
              <w:rPr>
                <w:rFonts w:ascii="新宋体" w:eastAsia="新宋体" w:hAnsi="新宋体" w:cs="宋体" w:hint="eastAsia"/>
                <w:kern w:val="0"/>
                <w:szCs w:val="21"/>
              </w:rPr>
              <w:t>自本公告发布之日起5个工作日。</w:t>
            </w:r>
          </w:p>
          <w:p w:rsidR="00765B9B" w:rsidRPr="00914122" w:rsidRDefault="005D0BBC">
            <w:pPr>
              <w:spacing w:line="360" w:lineRule="auto"/>
              <w:rPr>
                <w:rFonts w:ascii="新宋体" w:eastAsia="新宋体" w:hAnsi="新宋体" w:cs="宋体"/>
                <w:b/>
                <w:szCs w:val="21"/>
              </w:rPr>
            </w:pPr>
            <w:r w:rsidRPr="00914122">
              <w:rPr>
                <w:rFonts w:ascii="新宋体" w:eastAsia="新宋体" w:hAnsi="新宋体" w:cs="宋体" w:hint="eastAsia"/>
                <w:b/>
                <w:szCs w:val="21"/>
              </w:rPr>
              <w:t>六、其他补充事宜</w:t>
            </w:r>
          </w:p>
          <w:p w:rsidR="00765B9B" w:rsidRPr="00914122"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1.</w:t>
            </w:r>
            <w:r w:rsidRPr="00914122">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914122">
              <w:rPr>
                <w:rFonts w:ascii="新宋体" w:eastAsia="新宋体" w:hAnsi="新宋体" w:cs="宋体" w:hint="eastAsia"/>
                <w:szCs w:val="21"/>
              </w:rPr>
              <w:t>2.</w:t>
            </w:r>
            <w:r w:rsidRPr="00914122">
              <w:rPr>
                <w:rFonts w:ascii="新宋体" w:eastAsia="新宋体" w:hAnsi="新宋体" w:cs="宋体"/>
                <w:szCs w:val="21"/>
              </w:rPr>
              <w:t>采购文件澄清/修改事</w:t>
            </w:r>
            <w:r w:rsidRPr="00914122">
              <w:rPr>
                <w:rFonts w:ascii="新宋体" w:eastAsia="新宋体" w:hAnsi="新宋体" w:cs="宋体" w:hint="eastAsia"/>
                <w:szCs w:val="21"/>
              </w:rPr>
              <w:t>项：2022</w:t>
            </w:r>
            <w:r w:rsidRPr="00914122">
              <w:rPr>
                <w:rFonts w:ascii="新宋体" w:eastAsia="新宋体" w:hAnsi="新宋体"/>
                <w:szCs w:val="21"/>
              </w:rPr>
              <w:t>年</w:t>
            </w:r>
            <w:r w:rsidR="00914122" w:rsidRPr="00914122">
              <w:rPr>
                <w:rFonts w:ascii="新宋体" w:eastAsia="新宋体" w:hAnsi="新宋体" w:hint="eastAsia"/>
                <w:szCs w:val="21"/>
              </w:rPr>
              <w:t>12</w:t>
            </w:r>
            <w:r w:rsidRPr="00914122">
              <w:rPr>
                <w:rFonts w:ascii="新宋体" w:eastAsia="新宋体" w:hAnsi="新宋体"/>
                <w:szCs w:val="21"/>
              </w:rPr>
              <w:t>月</w:t>
            </w:r>
            <w:r w:rsidR="00857F3D">
              <w:rPr>
                <w:rFonts w:ascii="新宋体" w:eastAsia="新宋体" w:hAnsi="新宋体" w:hint="eastAsia"/>
                <w:szCs w:val="21"/>
              </w:rPr>
              <w:t>12</w:t>
            </w:r>
            <w:r w:rsidRPr="00914122">
              <w:rPr>
                <w:rFonts w:ascii="新宋体" w:eastAsia="新宋体" w:hAnsi="新宋体"/>
                <w:szCs w:val="21"/>
              </w:rPr>
              <w:t>日</w:t>
            </w:r>
            <w:r w:rsidR="00914122" w:rsidRPr="00914122">
              <w:rPr>
                <w:rFonts w:ascii="新宋体" w:eastAsia="新宋体" w:hAnsi="新宋体" w:hint="eastAsia"/>
                <w:szCs w:val="21"/>
              </w:rPr>
              <w:t>17</w:t>
            </w:r>
            <w:r w:rsidRPr="00914122">
              <w:rPr>
                <w:rFonts w:ascii="新宋体" w:eastAsia="新宋体" w:hAnsi="新宋体"/>
                <w:szCs w:val="21"/>
              </w:rPr>
              <w:t>:</w:t>
            </w:r>
            <w:r w:rsidR="00914122" w:rsidRPr="00914122">
              <w:rPr>
                <w:rFonts w:ascii="新宋体" w:eastAsia="新宋体" w:hAnsi="新宋体" w:hint="eastAsia"/>
                <w:szCs w:val="21"/>
              </w:rPr>
              <w:t>30</w:t>
            </w:r>
            <w:r w:rsidRPr="00914122">
              <w:rPr>
                <w:rFonts w:ascii="新宋体" w:eastAsia="新宋体" w:hAnsi="新宋体" w:cs="宋体" w:hint="eastAsia"/>
                <w:szCs w:val="21"/>
              </w:rPr>
              <w:t>（北京时间）</w:t>
            </w:r>
            <w:r w:rsidRPr="00914122">
              <w:rPr>
                <w:rFonts w:ascii="新宋体" w:eastAsia="新宋体" w:hAnsi="新宋体" w:cs="宋体"/>
                <w:szCs w:val="21"/>
              </w:rPr>
              <w:t>时前，供应商如认为采购文件存在不明确、不清晰和前后不一致等问题，要求对采购文件</w:t>
            </w:r>
            <w:proofErr w:type="gramStart"/>
            <w:r w:rsidRPr="00914122">
              <w:rPr>
                <w:rFonts w:ascii="新宋体" w:eastAsia="新宋体" w:hAnsi="新宋体" w:cs="宋体"/>
                <w:szCs w:val="21"/>
              </w:rPr>
              <w:t>作出</w:t>
            </w:r>
            <w:proofErr w:type="gramEnd"/>
            <w:r w:rsidRPr="00914122">
              <w:rPr>
                <w:rFonts w:ascii="新宋体" w:eastAsia="新宋体" w:hAnsi="新宋体" w:cs="宋体"/>
                <w:szCs w:val="21"/>
              </w:rPr>
              <w:t>澄清的</w:t>
            </w:r>
            <w:r w:rsidRPr="00914122">
              <w:rPr>
                <w:rFonts w:ascii="新宋体" w:eastAsia="新宋体" w:hAnsi="新宋体" w:cs="宋体" w:hint="eastAsia"/>
                <w:szCs w:val="21"/>
              </w:rPr>
              <w:t>以书面形式通</w:t>
            </w:r>
            <w:r>
              <w:rPr>
                <w:rFonts w:ascii="新宋体" w:eastAsia="新宋体" w:hAnsi="新宋体" w:cs="宋体" w:hint="eastAsia"/>
                <w:szCs w:val="21"/>
              </w:rPr>
              <w:t>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w:t>
            </w:r>
            <w:r w:rsidRPr="00914122">
              <w:rPr>
                <w:rFonts w:ascii="新宋体" w:eastAsia="新宋体" w:hAnsi="新宋体" w:cs="宋体" w:hint="eastAsia"/>
                <w:szCs w:val="21"/>
              </w:rPr>
              <w:t>寄方式提交，采用邮寄方式提交的，交</w:t>
            </w:r>
            <w:proofErr w:type="gramStart"/>
            <w:r w:rsidRPr="00914122">
              <w:rPr>
                <w:rFonts w:ascii="新宋体" w:eastAsia="新宋体" w:hAnsi="新宋体" w:cs="宋体" w:hint="eastAsia"/>
                <w:szCs w:val="21"/>
              </w:rPr>
              <w:t>邮时间</w:t>
            </w:r>
            <w:proofErr w:type="gramEnd"/>
            <w:r w:rsidRPr="00914122">
              <w:rPr>
                <w:rFonts w:ascii="新宋体" w:eastAsia="新宋体" w:hAnsi="新宋体" w:cs="宋体" w:hint="eastAsia"/>
                <w:szCs w:val="21"/>
              </w:rPr>
              <w:t>应在本公告发布之日起七个工作日内。现场提交、邮寄地址：深圳市福田区天安数码</w:t>
            </w:r>
            <w:proofErr w:type="gramStart"/>
            <w:r w:rsidRPr="00914122">
              <w:rPr>
                <w:rFonts w:ascii="新宋体" w:eastAsia="新宋体" w:hAnsi="新宋体" w:cs="宋体" w:hint="eastAsia"/>
                <w:szCs w:val="21"/>
              </w:rPr>
              <w:t>城创新</w:t>
            </w:r>
            <w:proofErr w:type="gramEnd"/>
            <w:r w:rsidRPr="00914122">
              <w:rPr>
                <w:rFonts w:ascii="新宋体" w:eastAsia="新宋体" w:hAnsi="新宋体" w:cs="宋体" w:hint="eastAsia"/>
                <w:szCs w:val="21"/>
              </w:rPr>
              <w:t>科技广场一期B座1210室。质疑咨询电话：</w:t>
            </w:r>
            <w:r w:rsidRPr="00914122">
              <w:rPr>
                <w:rFonts w:ascii="新宋体" w:eastAsia="新宋体" w:hAnsi="新宋体" w:cs="宋体"/>
                <w:szCs w:val="21"/>
              </w:rPr>
              <w:t>0755-88602731</w:t>
            </w:r>
            <w:r w:rsidRPr="00914122">
              <w:rPr>
                <w:rFonts w:ascii="新宋体" w:eastAsia="新宋体" w:hAnsi="新宋体" w:cs="宋体" w:hint="eastAsia"/>
                <w:szCs w:val="21"/>
              </w:rPr>
              <w:t>。根据《深圳经济特区政府采购条例》第四十二条“供应商投诉的事项应当是经过质疑的事项”的</w:t>
            </w:r>
            <w:r>
              <w:rPr>
                <w:rFonts w:ascii="新宋体" w:eastAsia="新宋体" w:hAnsi="新宋体" w:cs="宋体" w:hint="eastAsia"/>
                <w:szCs w:val="21"/>
              </w:rPr>
              <w:t>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390CCA"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w:t>
            </w:r>
            <w:r w:rsidRPr="00390CCA">
              <w:rPr>
                <w:rFonts w:ascii="新宋体" w:eastAsia="新宋体" w:hAnsi="新宋体" w:cs="宋体" w:hint="eastAsia"/>
                <w:bCs/>
                <w:kern w:val="0"/>
                <w:szCs w:val="21"/>
              </w:rPr>
              <w:t>人名单、政府采购严重违法失信行为记录名单及其他不符合《中华人民共和国政府采购法》第二十二条规定条件的供应商，将取消其参与本次投标的资格。</w:t>
            </w:r>
          </w:p>
          <w:p w:rsidR="00765B9B" w:rsidRPr="00390CCA" w:rsidRDefault="005D0BBC">
            <w:pPr>
              <w:spacing w:line="360" w:lineRule="auto"/>
              <w:rPr>
                <w:rFonts w:ascii="新宋体" w:eastAsia="新宋体" w:hAnsi="新宋体" w:cs="宋体"/>
                <w:bCs/>
                <w:kern w:val="0"/>
                <w:szCs w:val="21"/>
              </w:rPr>
            </w:pPr>
            <w:r w:rsidRPr="00390CCA">
              <w:rPr>
                <w:rFonts w:ascii="新宋体" w:eastAsia="新宋体" w:hAnsi="新宋体" w:cs="宋体" w:hint="eastAsia"/>
                <w:szCs w:val="21"/>
              </w:rPr>
              <w:t>6.</w:t>
            </w:r>
            <w:r w:rsidRPr="00390CCA">
              <w:rPr>
                <w:rFonts w:ascii="新宋体" w:eastAsia="新宋体" w:hAnsi="新宋体" w:cs="宋体" w:hint="eastAsia"/>
                <w:bCs/>
                <w:kern w:val="0"/>
                <w:szCs w:val="21"/>
              </w:rPr>
              <w:t>评标方法：综合评分法</w:t>
            </w:r>
          </w:p>
          <w:p w:rsidR="00765B9B" w:rsidRPr="00390CCA" w:rsidRDefault="005D0BBC">
            <w:pPr>
              <w:spacing w:line="360" w:lineRule="auto"/>
              <w:rPr>
                <w:rFonts w:ascii="新宋体" w:eastAsia="新宋体" w:hAnsi="新宋体" w:cs="宋体"/>
                <w:b/>
                <w:szCs w:val="21"/>
              </w:rPr>
            </w:pPr>
            <w:r w:rsidRPr="00390CCA">
              <w:rPr>
                <w:rFonts w:ascii="新宋体" w:eastAsia="新宋体" w:hAnsi="新宋体" w:cs="宋体" w:hint="eastAsia"/>
                <w:b/>
                <w:szCs w:val="21"/>
              </w:rPr>
              <w:t>七、对本次采购提出询问，请按</w:t>
            </w:r>
            <w:r w:rsidRPr="00390CCA">
              <w:rPr>
                <w:rFonts w:ascii="新宋体" w:eastAsia="新宋体" w:hAnsi="新宋体" w:cs="宋体"/>
                <w:b/>
                <w:szCs w:val="21"/>
              </w:rPr>
              <w:t>以下方式</w:t>
            </w:r>
            <w:r w:rsidRPr="00390CCA">
              <w:rPr>
                <w:rFonts w:ascii="新宋体" w:eastAsia="新宋体" w:hAnsi="新宋体" w:cs="宋体" w:hint="eastAsia"/>
                <w:b/>
                <w:szCs w:val="21"/>
              </w:rPr>
              <w:t>联系。</w:t>
            </w:r>
          </w:p>
          <w:p w:rsidR="00765B9B" w:rsidRPr="00390CCA" w:rsidRDefault="005D0BBC">
            <w:pPr>
              <w:spacing w:line="360" w:lineRule="auto"/>
              <w:rPr>
                <w:rFonts w:ascii="新宋体" w:eastAsia="新宋体" w:hAnsi="新宋体"/>
                <w:szCs w:val="21"/>
              </w:rPr>
            </w:pPr>
            <w:r w:rsidRPr="00390CCA">
              <w:rPr>
                <w:rFonts w:ascii="新宋体" w:eastAsia="新宋体" w:hAnsi="新宋体" w:cs="宋体" w:hint="eastAsia"/>
                <w:szCs w:val="21"/>
              </w:rPr>
              <w:t>1.采购人信息</w:t>
            </w:r>
          </w:p>
          <w:p w:rsidR="00765B9B" w:rsidRPr="00390CCA" w:rsidRDefault="005D0BBC">
            <w:pPr>
              <w:spacing w:line="360" w:lineRule="auto"/>
              <w:rPr>
                <w:rFonts w:ascii="新宋体" w:eastAsia="新宋体" w:hAnsi="新宋体"/>
                <w:szCs w:val="21"/>
              </w:rPr>
            </w:pPr>
            <w:r w:rsidRPr="00390CCA">
              <w:rPr>
                <w:rFonts w:ascii="新宋体" w:eastAsia="新宋体" w:hAnsi="新宋体" w:hint="eastAsia"/>
                <w:szCs w:val="21"/>
              </w:rPr>
              <w:t>名 称：</w:t>
            </w:r>
            <w:r w:rsidR="00390CCA" w:rsidRPr="00390CCA">
              <w:rPr>
                <w:rFonts w:ascii="新宋体" w:eastAsia="新宋体" w:hAnsi="新宋体" w:hint="eastAsia"/>
                <w:szCs w:val="21"/>
                <w:u w:val="single"/>
              </w:rPr>
              <w:t>深圳市司法局</w:t>
            </w:r>
          </w:p>
          <w:p w:rsidR="00765B9B" w:rsidRPr="00390CCA" w:rsidRDefault="005D0BBC">
            <w:pPr>
              <w:spacing w:line="360" w:lineRule="auto"/>
              <w:rPr>
                <w:rFonts w:ascii="新宋体" w:eastAsia="新宋体" w:hAnsi="新宋体"/>
                <w:szCs w:val="21"/>
              </w:rPr>
            </w:pPr>
            <w:r w:rsidRPr="00390CCA">
              <w:rPr>
                <w:rFonts w:ascii="新宋体" w:eastAsia="新宋体" w:hAnsi="新宋体" w:hint="eastAsia"/>
                <w:szCs w:val="21"/>
              </w:rPr>
              <w:t>地址：</w:t>
            </w:r>
            <w:r w:rsidR="00390CCA" w:rsidRPr="00390CCA">
              <w:rPr>
                <w:rFonts w:ascii="新宋体" w:eastAsia="新宋体" w:hAnsi="新宋体" w:hint="eastAsia"/>
                <w:szCs w:val="21"/>
                <w:u w:val="single"/>
              </w:rPr>
              <w:t>深圳市福田区景田路72号天平大厦</w:t>
            </w:r>
          </w:p>
          <w:p w:rsidR="00765B9B" w:rsidRPr="00390CCA" w:rsidRDefault="005D0BBC">
            <w:pPr>
              <w:spacing w:line="360" w:lineRule="auto"/>
              <w:rPr>
                <w:rFonts w:ascii="新宋体" w:eastAsia="新宋体" w:hAnsi="新宋体"/>
                <w:szCs w:val="21"/>
                <w:u w:val="single"/>
              </w:rPr>
            </w:pPr>
            <w:r w:rsidRPr="00390CCA">
              <w:rPr>
                <w:rFonts w:ascii="新宋体" w:eastAsia="新宋体" w:hAnsi="新宋体" w:hint="eastAsia"/>
                <w:szCs w:val="21"/>
              </w:rPr>
              <w:t>联系方式：</w:t>
            </w:r>
            <w:r w:rsidR="00390CCA" w:rsidRPr="00390CCA">
              <w:rPr>
                <w:rFonts w:ascii="新宋体" w:eastAsia="新宋体" w:hAnsi="新宋体" w:hint="eastAsia"/>
                <w:szCs w:val="21"/>
                <w:u w:val="single"/>
              </w:rPr>
              <w:t>林工83057168</w:t>
            </w:r>
          </w:p>
          <w:p w:rsidR="00765B9B" w:rsidRPr="00390CCA" w:rsidRDefault="005D0BBC">
            <w:pPr>
              <w:spacing w:line="360" w:lineRule="auto"/>
              <w:rPr>
                <w:rFonts w:ascii="新宋体" w:eastAsia="新宋体" w:hAnsi="新宋体"/>
                <w:szCs w:val="21"/>
              </w:rPr>
            </w:pPr>
            <w:r w:rsidRPr="00390CCA">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390CCA" w:rsidRDefault="005D0BBC">
            <w:pPr>
              <w:spacing w:line="360" w:lineRule="auto"/>
              <w:rPr>
                <w:rFonts w:ascii="新宋体" w:eastAsia="新宋体" w:hAnsi="新宋体"/>
                <w:szCs w:val="21"/>
              </w:rPr>
            </w:pPr>
            <w:r>
              <w:rPr>
                <w:rFonts w:ascii="新宋体" w:eastAsia="新宋体" w:hAnsi="新宋体" w:hint="eastAsia"/>
                <w:szCs w:val="21"/>
              </w:rPr>
              <w:t>联系方式</w:t>
            </w:r>
            <w:r w:rsidRPr="00390CCA">
              <w:rPr>
                <w:rFonts w:ascii="新宋体" w:eastAsia="新宋体" w:hAnsi="新宋体" w:hint="eastAsia"/>
                <w:szCs w:val="21"/>
              </w:rPr>
              <w:t>：</w:t>
            </w:r>
            <w:r w:rsidR="00C942FF" w:rsidRPr="00390CCA">
              <w:rPr>
                <w:rFonts w:ascii="新宋体" w:eastAsia="新宋体" w:hAnsi="新宋体"/>
                <w:szCs w:val="21"/>
                <w:u w:val="single"/>
              </w:rPr>
              <w:t>0755-88602731</w:t>
            </w:r>
          </w:p>
          <w:p w:rsidR="00765B9B" w:rsidRPr="00390CCA" w:rsidRDefault="005D0BBC">
            <w:pPr>
              <w:spacing w:line="360" w:lineRule="auto"/>
              <w:rPr>
                <w:rFonts w:ascii="新宋体" w:eastAsia="新宋体" w:hAnsi="新宋体"/>
                <w:szCs w:val="21"/>
                <w:u w:val="single"/>
              </w:rPr>
            </w:pPr>
            <w:r w:rsidRPr="00390CCA">
              <w:rPr>
                <w:rFonts w:ascii="新宋体" w:eastAsia="新宋体" w:hAnsi="新宋体" w:cs="宋体" w:hint="eastAsia"/>
                <w:szCs w:val="21"/>
              </w:rPr>
              <w:t>3.项目</w:t>
            </w:r>
            <w:r w:rsidRPr="00390CCA">
              <w:rPr>
                <w:rFonts w:ascii="新宋体" w:eastAsia="新宋体" w:hAnsi="新宋体" w:cs="宋体"/>
                <w:szCs w:val="21"/>
              </w:rPr>
              <w:t>联系方式</w:t>
            </w:r>
          </w:p>
          <w:p w:rsidR="00765B9B" w:rsidRPr="00390CCA" w:rsidRDefault="005D0BBC">
            <w:pPr>
              <w:spacing w:line="360" w:lineRule="auto"/>
              <w:rPr>
                <w:rFonts w:ascii="新宋体" w:eastAsia="新宋体" w:hAnsi="新宋体"/>
                <w:szCs w:val="21"/>
              </w:rPr>
            </w:pPr>
            <w:r w:rsidRPr="00390CCA">
              <w:rPr>
                <w:rFonts w:ascii="新宋体" w:eastAsia="新宋体" w:hAnsi="新宋体" w:hint="eastAsia"/>
                <w:szCs w:val="21"/>
              </w:rPr>
              <w:t>项目联系人：</w:t>
            </w:r>
            <w:r w:rsidR="00E8540D" w:rsidRPr="00390CCA">
              <w:rPr>
                <w:rFonts w:ascii="新宋体" w:eastAsia="新宋体" w:hAnsi="新宋体" w:hint="eastAsia"/>
                <w:szCs w:val="21"/>
                <w:u w:val="single"/>
              </w:rPr>
              <w:t>张</w:t>
            </w:r>
            <w:r w:rsidR="005B090E" w:rsidRPr="00390CCA">
              <w:rPr>
                <w:rFonts w:ascii="新宋体" w:eastAsia="新宋体" w:hAnsi="新宋体" w:hint="eastAsia"/>
                <w:szCs w:val="21"/>
                <w:u w:val="single"/>
              </w:rPr>
              <w:t>先生</w:t>
            </w:r>
          </w:p>
          <w:p w:rsidR="00765B9B" w:rsidRPr="00390CCA" w:rsidRDefault="005D0BBC">
            <w:pPr>
              <w:spacing w:line="360" w:lineRule="auto"/>
              <w:rPr>
                <w:rFonts w:ascii="新宋体" w:eastAsia="新宋体" w:hAnsi="新宋体"/>
                <w:szCs w:val="21"/>
                <w:u w:val="single"/>
              </w:rPr>
            </w:pPr>
            <w:r w:rsidRPr="00390CCA">
              <w:rPr>
                <w:rFonts w:ascii="新宋体" w:eastAsia="新宋体" w:hAnsi="新宋体" w:hint="eastAsia"/>
                <w:szCs w:val="21"/>
              </w:rPr>
              <w:t>电　话：</w:t>
            </w:r>
            <w:r w:rsidRPr="00390CCA">
              <w:rPr>
                <w:rFonts w:ascii="新宋体" w:eastAsia="新宋体" w:hAnsi="新宋体"/>
                <w:szCs w:val="21"/>
                <w:u w:val="single"/>
              </w:rPr>
              <w:t>0755-88602731</w:t>
            </w:r>
            <w:bookmarkStart w:id="2" w:name="_GoBack"/>
            <w:bookmarkEnd w:id="2"/>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Default="005D0BBC" w:rsidP="000971D0">
            <w:pPr>
              <w:spacing w:line="360" w:lineRule="auto"/>
              <w:jc w:val="right"/>
              <w:rPr>
                <w:rFonts w:ascii="新宋体" w:eastAsia="新宋体" w:hAnsi="新宋体"/>
                <w:bCs/>
                <w:szCs w:val="21"/>
              </w:rPr>
            </w:pPr>
            <w:r w:rsidRPr="00914122">
              <w:rPr>
                <w:rFonts w:ascii="新宋体" w:eastAsia="新宋体" w:hAnsi="新宋体" w:hint="eastAsia"/>
                <w:bCs/>
                <w:szCs w:val="21"/>
              </w:rPr>
              <w:t>2022年</w:t>
            </w:r>
            <w:r w:rsidR="00794947">
              <w:rPr>
                <w:rFonts w:ascii="新宋体" w:eastAsia="新宋体" w:hAnsi="新宋体" w:hint="eastAsia"/>
                <w:bCs/>
                <w:szCs w:val="21"/>
              </w:rPr>
              <w:t>12</w:t>
            </w:r>
            <w:r w:rsidRPr="00914122">
              <w:rPr>
                <w:rFonts w:ascii="新宋体" w:eastAsia="新宋体" w:hAnsi="新宋体" w:hint="eastAsia"/>
                <w:bCs/>
                <w:szCs w:val="21"/>
              </w:rPr>
              <w:t>月</w:t>
            </w:r>
            <w:r w:rsidR="00857F3D">
              <w:rPr>
                <w:rFonts w:ascii="新宋体" w:eastAsia="新宋体" w:hAnsi="新宋体" w:hint="eastAsia"/>
                <w:bCs/>
                <w:szCs w:val="21"/>
              </w:rPr>
              <w:t>06</w:t>
            </w:r>
            <w:r w:rsidRPr="00914122">
              <w:rPr>
                <w:rFonts w:ascii="新宋体" w:eastAsia="新宋体" w:hAnsi="新宋体" w:hint="eastAsia"/>
                <w:bCs/>
                <w:szCs w:val="21"/>
              </w:rPr>
              <w:t>日</w:t>
            </w:r>
          </w:p>
          <w:p w:rsidR="00914122" w:rsidRDefault="00914122" w:rsidP="000971D0">
            <w:pPr>
              <w:spacing w:line="360" w:lineRule="auto"/>
              <w:jc w:val="right"/>
              <w:rPr>
                <w:rFonts w:ascii="新宋体" w:eastAsia="新宋体" w:hAnsi="新宋体"/>
                <w:bCs/>
                <w:szCs w:val="21"/>
              </w:rPr>
            </w:pPr>
          </w:p>
          <w:p w:rsidR="00914122" w:rsidRDefault="00914122" w:rsidP="000971D0">
            <w:pPr>
              <w:spacing w:line="360" w:lineRule="auto"/>
              <w:jc w:val="right"/>
              <w:rPr>
                <w:rFonts w:ascii="新宋体" w:eastAsia="新宋体" w:hAnsi="新宋体"/>
                <w:bCs/>
                <w:szCs w:val="21"/>
              </w:rPr>
            </w:pPr>
          </w:p>
          <w:p w:rsidR="00914122" w:rsidRDefault="00914122" w:rsidP="000971D0">
            <w:pPr>
              <w:spacing w:line="360" w:lineRule="auto"/>
              <w:jc w:val="right"/>
              <w:rPr>
                <w:rFonts w:ascii="新宋体" w:eastAsia="新宋体" w:hAnsi="新宋体"/>
                <w:bCs/>
                <w:szCs w:val="21"/>
              </w:rPr>
            </w:pPr>
          </w:p>
          <w:p w:rsidR="00914122" w:rsidRDefault="00914122" w:rsidP="000971D0">
            <w:pPr>
              <w:spacing w:line="360" w:lineRule="auto"/>
              <w:jc w:val="right"/>
              <w:rPr>
                <w:rFonts w:ascii="新宋体" w:eastAsia="新宋体" w:hAnsi="新宋体"/>
                <w:bCs/>
                <w:szCs w:val="21"/>
              </w:rPr>
            </w:pPr>
          </w:p>
          <w:p w:rsidR="00914122" w:rsidRPr="00914122" w:rsidRDefault="00914122" w:rsidP="000971D0">
            <w:pPr>
              <w:spacing w:line="360" w:lineRule="auto"/>
              <w:jc w:val="right"/>
              <w:rPr>
                <w:rFonts w:ascii="新宋体" w:eastAsia="新宋体" w:hAnsi="新宋体"/>
                <w:bCs/>
                <w:szCs w:val="21"/>
              </w:rPr>
            </w:pPr>
          </w:p>
          <w:p w:rsidR="001023D2" w:rsidRDefault="001023D2" w:rsidP="000971D0">
            <w:pPr>
              <w:spacing w:line="360" w:lineRule="auto"/>
              <w:jc w:val="right"/>
              <w:rPr>
                <w:rFonts w:ascii="新宋体" w:eastAsia="新宋体" w:hAnsi="新宋体"/>
                <w:bCs/>
                <w:color w:val="FF0000"/>
                <w:szCs w:val="21"/>
              </w:rPr>
            </w:pPr>
          </w:p>
          <w:p w:rsidR="001023D2" w:rsidRDefault="001023D2" w:rsidP="000971D0">
            <w:pPr>
              <w:spacing w:line="360" w:lineRule="auto"/>
              <w:jc w:val="right"/>
              <w:rPr>
                <w:rFonts w:ascii="新宋体" w:eastAsia="新宋体" w:hAnsi="新宋体"/>
                <w:bCs/>
                <w:color w:val="FF0000"/>
                <w:szCs w:val="21"/>
              </w:rPr>
            </w:pPr>
          </w:p>
          <w:p w:rsidR="001023D2" w:rsidRDefault="001023D2" w:rsidP="000971D0">
            <w:pPr>
              <w:spacing w:line="360" w:lineRule="auto"/>
              <w:jc w:val="right"/>
              <w:rPr>
                <w:rFonts w:ascii="新宋体" w:eastAsia="新宋体" w:hAnsi="新宋体"/>
                <w:bCs/>
                <w:color w:val="FF0000"/>
                <w:szCs w:val="21"/>
              </w:rPr>
            </w:pPr>
          </w:p>
          <w:p w:rsidR="001023D2" w:rsidRDefault="001023D2" w:rsidP="000971D0">
            <w:pPr>
              <w:spacing w:line="360" w:lineRule="auto"/>
              <w:jc w:val="right"/>
              <w:rPr>
                <w:rFonts w:ascii="新宋体" w:eastAsia="新宋体" w:hAnsi="新宋体"/>
                <w:bCs/>
                <w:color w:val="FF0000"/>
                <w:szCs w:val="21"/>
              </w:rPr>
            </w:pPr>
          </w:p>
          <w:p w:rsidR="001023D2" w:rsidRDefault="001023D2" w:rsidP="000971D0">
            <w:pPr>
              <w:spacing w:line="360" w:lineRule="auto"/>
              <w:jc w:val="right"/>
              <w:rPr>
                <w:rFonts w:ascii="新宋体" w:eastAsia="新宋体" w:hAnsi="新宋体"/>
                <w:bCs/>
                <w:color w:val="FF0000"/>
                <w:szCs w:val="21"/>
              </w:rPr>
            </w:pPr>
          </w:p>
          <w:p w:rsidR="001023D2" w:rsidRPr="000971D0" w:rsidRDefault="001023D2" w:rsidP="000971D0">
            <w:pPr>
              <w:spacing w:line="360" w:lineRule="auto"/>
              <w:jc w:val="right"/>
              <w:rPr>
                <w:rFonts w:ascii="新宋体" w:eastAsia="新宋体" w:hAnsi="新宋体"/>
                <w:bCs/>
                <w:color w:val="FF0000"/>
                <w:szCs w:val="21"/>
              </w:rPr>
            </w:pP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326764">
              <w:rPr>
                <w:rFonts w:ascii="新宋体" w:eastAsia="新宋体" w:hAnsi="新宋体" w:hint="eastAsia"/>
                <w:snapToGrid w:val="0"/>
                <w:szCs w:val="21"/>
                <w:u w:val="single"/>
                <w:lang w:val="zh-CN"/>
              </w:rPr>
              <w:t>下投标</w:t>
            </w:r>
            <w:bookmarkEnd w:id="3"/>
            <w:r w:rsidRPr="0032676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26764">
              <w:rPr>
                <w:rFonts w:ascii="新宋体" w:eastAsia="新宋体" w:hAnsi="新宋体" w:cs="宋体" w:hint="eastAsia"/>
                <w:snapToGrid w:val="0"/>
                <w:szCs w:val="21"/>
                <w:lang w:val="zh-CN"/>
              </w:rPr>
              <w:t>应答文件</w:t>
            </w:r>
            <w:r w:rsidRPr="00326764">
              <w:rPr>
                <w:rFonts w:ascii="新宋体" w:eastAsia="新宋体" w:hAnsi="新宋体"/>
                <w:snapToGrid w:val="0"/>
                <w:szCs w:val="21"/>
                <w:lang w:val="zh-CN"/>
              </w:rPr>
              <w:t>应于</w:t>
            </w:r>
            <w:r w:rsidRPr="00326764">
              <w:rPr>
                <w:rFonts w:ascii="新宋体" w:eastAsia="新宋体" w:hAnsi="新宋体" w:hint="eastAsia"/>
                <w:snapToGrid w:val="0"/>
                <w:szCs w:val="21"/>
                <w:lang w:val="zh-CN"/>
              </w:rPr>
              <w:t>递交截止时间</w:t>
            </w:r>
            <w:r w:rsidRPr="00326764">
              <w:rPr>
                <w:rFonts w:ascii="新宋体" w:eastAsia="新宋体" w:hAnsi="新宋体"/>
                <w:snapToGrid w:val="0"/>
                <w:szCs w:val="21"/>
                <w:lang w:val="zh-CN"/>
              </w:rPr>
              <w:t>之前</w:t>
            </w:r>
            <w:r w:rsidRPr="00326764">
              <w:rPr>
                <w:rFonts w:ascii="新宋体" w:eastAsia="新宋体" w:hAnsi="新宋体" w:hint="eastAsia"/>
                <w:snapToGrid w:val="0"/>
                <w:szCs w:val="21"/>
                <w:lang w:val="zh-CN"/>
              </w:rPr>
              <w:t>送达招标文件规定的地址</w:t>
            </w:r>
            <w:r w:rsidRPr="00326764">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326764">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40B1A" w:rsidRPr="00431257">
        <w:rPr>
          <w:rFonts w:ascii="新宋体" w:eastAsia="新宋体" w:hAnsi="新宋体" w:hint="eastAsia"/>
          <w:szCs w:val="21"/>
        </w:rPr>
        <w:t>人民币</w:t>
      </w:r>
      <w:r w:rsidR="00840B1A">
        <w:rPr>
          <w:rFonts w:ascii="新宋体" w:eastAsia="新宋体" w:hAnsi="新宋体" w:hint="eastAsia"/>
          <w:szCs w:val="21"/>
        </w:rPr>
        <w:t>捌拾玖万</w:t>
      </w:r>
      <w:r w:rsidR="00840B1A" w:rsidRPr="00431257">
        <w:rPr>
          <w:rFonts w:ascii="新宋体" w:eastAsia="新宋体" w:hAnsi="新宋体" w:hint="eastAsia"/>
          <w:szCs w:val="21"/>
        </w:rPr>
        <w:t>元（</w:t>
      </w:r>
      <w:r w:rsidR="00840B1A">
        <w:rPr>
          <w:rFonts w:ascii="新宋体" w:eastAsia="新宋体" w:hAnsi="新宋体" w:hint="eastAsia"/>
          <w:szCs w:val="21"/>
        </w:rPr>
        <w:t>890,000.00</w:t>
      </w:r>
      <w:r w:rsidR="00840B1A" w:rsidRPr="00431257">
        <w:rPr>
          <w:rFonts w:ascii="新宋体" w:eastAsia="新宋体" w:hAnsi="新宋体" w:hint="eastAsia"/>
          <w:szCs w:val="21"/>
        </w:rPr>
        <w:t>）</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40B1A" w:rsidRPr="00431257">
        <w:rPr>
          <w:rFonts w:ascii="新宋体" w:eastAsia="新宋体" w:hAnsi="新宋体" w:hint="eastAsia"/>
          <w:szCs w:val="21"/>
        </w:rPr>
        <w:t>人民币</w:t>
      </w:r>
      <w:r w:rsidR="00840B1A">
        <w:rPr>
          <w:rFonts w:ascii="新宋体" w:eastAsia="新宋体" w:hAnsi="新宋体" w:hint="eastAsia"/>
          <w:szCs w:val="21"/>
        </w:rPr>
        <w:t>捌拾玖万</w:t>
      </w:r>
      <w:r w:rsidR="00840B1A" w:rsidRPr="00431257">
        <w:rPr>
          <w:rFonts w:ascii="新宋体" w:eastAsia="新宋体" w:hAnsi="新宋体" w:hint="eastAsia"/>
          <w:szCs w:val="21"/>
        </w:rPr>
        <w:t>元（</w:t>
      </w:r>
      <w:r w:rsidR="00840B1A">
        <w:rPr>
          <w:rFonts w:ascii="新宋体" w:eastAsia="新宋体" w:hAnsi="新宋体" w:hint="eastAsia"/>
          <w:szCs w:val="21"/>
        </w:rPr>
        <w:t>890,000.00</w:t>
      </w:r>
      <w:r w:rsidR="00840B1A" w:rsidRPr="00431257">
        <w:rPr>
          <w:rFonts w:ascii="新宋体" w:eastAsia="新宋体" w:hAnsi="新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840B1A">
        <w:rPr>
          <w:rFonts w:ascii="新宋体" w:eastAsia="新宋体" w:hAnsi="新宋体" w:cs="宋体" w:hint="eastAsia"/>
          <w:szCs w:val="21"/>
        </w:rPr>
        <w:t>深圳市行政执法信息系统和行政执法综合管理监督系统迭代升级</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840B1A" w:rsidRPr="00840B1A" w:rsidRDefault="00840B1A" w:rsidP="00840B1A">
      <w:pPr>
        <w:spacing w:line="360" w:lineRule="auto"/>
        <w:rPr>
          <w:rFonts w:ascii="新宋体" w:eastAsia="新宋体" w:hAnsi="新宋体"/>
          <w:szCs w:val="21"/>
        </w:rPr>
      </w:pPr>
      <w:r w:rsidRPr="00840B1A">
        <w:rPr>
          <w:rFonts w:ascii="新宋体" w:eastAsia="新宋体" w:hAnsi="新宋体" w:hint="eastAsia"/>
          <w:szCs w:val="21"/>
        </w:rPr>
        <w:t>1.现有行政执法信息系统基本功能</w:t>
      </w:r>
    </w:p>
    <w:p w:rsidR="00840B1A" w:rsidRPr="00840B1A" w:rsidRDefault="00840B1A" w:rsidP="00840B1A">
      <w:pPr>
        <w:spacing w:line="360" w:lineRule="auto"/>
        <w:rPr>
          <w:rFonts w:ascii="新宋体" w:eastAsia="新宋体" w:hAnsi="新宋体" w:cs="新宋体"/>
          <w:bCs/>
          <w:szCs w:val="21"/>
        </w:rPr>
      </w:pPr>
      <w:bookmarkStart w:id="5" w:name="_Toc1128"/>
      <w:bookmarkStart w:id="6" w:name="_Toc20275"/>
      <w:bookmarkStart w:id="7" w:name="_Toc1665940"/>
      <w:bookmarkStart w:id="8" w:name="_Toc25676119"/>
      <w:bookmarkStart w:id="9" w:name="_Toc25461"/>
      <w:r w:rsidRPr="00840B1A">
        <w:rPr>
          <w:rFonts w:ascii="新宋体" w:eastAsia="新宋体" w:hAnsi="新宋体" w:cs="新宋体" w:hint="eastAsia"/>
          <w:bCs/>
          <w:szCs w:val="21"/>
        </w:rPr>
        <w:t>1.1行政执法系统</w:t>
      </w:r>
      <w:bookmarkEnd w:id="5"/>
      <w:bookmarkEnd w:id="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行政执法系统功能设计主要包括两方面：1、业务功能模块（线索管理、执法检查、执法办案、移动执法、综合查询统计）；2、辅助功能模块（两法衔接、案件填报、执法智能辅助、个性化系统配置）。</w:t>
      </w:r>
    </w:p>
    <w:p w:rsidR="00840B1A" w:rsidRPr="00840B1A" w:rsidRDefault="00840B1A" w:rsidP="00840B1A">
      <w:pPr>
        <w:spacing w:line="360" w:lineRule="auto"/>
        <w:rPr>
          <w:rFonts w:ascii="新宋体" w:eastAsia="新宋体" w:hAnsi="新宋体" w:cs="新宋体"/>
          <w:bCs/>
          <w:szCs w:val="21"/>
        </w:rPr>
      </w:pPr>
      <w:bookmarkStart w:id="10" w:name="_Toc13318"/>
      <w:bookmarkStart w:id="11" w:name="_Toc12223"/>
      <w:bookmarkStart w:id="12" w:name="_Toc25676056"/>
      <w:bookmarkStart w:id="13" w:name="_Toc28844"/>
      <w:r w:rsidRPr="00840B1A">
        <w:rPr>
          <w:rFonts w:ascii="新宋体" w:eastAsia="新宋体" w:hAnsi="新宋体" w:cs="新宋体" w:hint="eastAsia"/>
          <w:bCs/>
          <w:szCs w:val="21"/>
        </w:rPr>
        <w:lastRenderedPageBreak/>
        <w:t>1.1.1线索管理</w:t>
      </w:r>
      <w:bookmarkEnd w:id="10"/>
      <w:bookmarkEnd w:id="11"/>
      <w:bookmarkEnd w:id="12"/>
      <w:bookmarkEnd w:id="13"/>
    </w:p>
    <w:p w:rsidR="00840B1A" w:rsidRPr="00840B1A" w:rsidRDefault="00840B1A" w:rsidP="00840B1A">
      <w:pPr>
        <w:spacing w:line="360" w:lineRule="auto"/>
        <w:rPr>
          <w:rFonts w:ascii="新宋体" w:eastAsia="新宋体" w:hAnsi="新宋体" w:cs="新宋体"/>
          <w:bCs/>
          <w:szCs w:val="21"/>
        </w:rPr>
      </w:pPr>
      <w:bookmarkStart w:id="14" w:name="_Toc25676058"/>
      <w:bookmarkStart w:id="15" w:name="_Toc7578"/>
      <w:bookmarkStart w:id="16" w:name="_Toc1049"/>
      <w:bookmarkStart w:id="17" w:name="_Toc25676057"/>
      <w:r w:rsidRPr="00840B1A">
        <w:rPr>
          <w:rFonts w:ascii="新宋体" w:eastAsia="新宋体" w:hAnsi="新宋体" w:cs="新宋体" w:hint="eastAsia"/>
          <w:bCs/>
          <w:szCs w:val="21"/>
        </w:rPr>
        <w:t>1.1.1.1业务</w:t>
      </w:r>
      <w:bookmarkEnd w:id="14"/>
      <w:r w:rsidRPr="00840B1A">
        <w:rPr>
          <w:rFonts w:ascii="新宋体" w:eastAsia="新宋体" w:hAnsi="新宋体" w:cs="新宋体" w:hint="eastAsia"/>
          <w:bCs/>
          <w:szCs w:val="21"/>
        </w:rPr>
        <w:t>目标</w:t>
      </w:r>
      <w:bookmarkEnd w:id="15"/>
      <w:bookmarkEnd w:id="1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管理子系统实现对行政处罚案件来源信息的登记、甄别、分配、并案和答复等功能，主要包括：线索登记管理、线索审批管理、线索甄别管理、线索分配管理、线索对外答复和线索查询浏览管理六个功能模块，高效解决线索线上留存、流转。</w:t>
      </w:r>
    </w:p>
    <w:p w:rsidR="00840B1A" w:rsidRPr="00840B1A" w:rsidRDefault="00840B1A" w:rsidP="00840B1A">
      <w:pPr>
        <w:spacing w:line="360" w:lineRule="auto"/>
        <w:rPr>
          <w:rFonts w:ascii="新宋体" w:eastAsia="新宋体" w:hAnsi="新宋体" w:cs="新宋体"/>
          <w:bCs/>
          <w:szCs w:val="21"/>
        </w:rPr>
      </w:pPr>
      <w:bookmarkStart w:id="18" w:name="_Toc25182"/>
      <w:bookmarkStart w:id="19" w:name="_Toc1255"/>
      <w:r w:rsidRPr="00840B1A">
        <w:rPr>
          <w:rFonts w:ascii="新宋体" w:eastAsia="新宋体" w:hAnsi="新宋体" w:cs="新宋体" w:hint="eastAsia"/>
          <w:bCs/>
          <w:szCs w:val="21"/>
        </w:rPr>
        <w:t>1.1.1.2功能情况</w:t>
      </w:r>
      <w:bookmarkEnd w:id="17"/>
      <w:bookmarkEnd w:id="18"/>
      <w:bookmarkEnd w:id="19"/>
    </w:p>
    <w:p w:rsidR="00840B1A" w:rsidRPr="00840B1A" w:rsidRDefault="00840B1A" w:rsidP="00840B1A">
      <w:pPr>
        <w:spacing w:line="360" w:lineRule="auto"/>
        <w:rPr>
          <w:rFonts w:ascii="新宋体" w:eastAsia="新宋体" w:hAnsi="新宋体" w:cs="新宋体"/>
          <w:bCs/>
          <w:szCs w:val="21"/>
        </w:rPr>
      </w:pPr>
      <w:bookmarkStart w:id="20" w:name="_Toc25676059"/>
      <w:r w:rsidRPr="00840B1A">
        <w:rPr>
          <w:rFonts w:ascii="新宋体" w:eastAsia="新宋体" w:hAnsi="新宋体" w:cs="新宋体" w:hint="eastAsia"/>
          <w:bCs/>
          <w:szCs w:val="21"/>
        </w:rPr>
        <w:t>线索登记管理:对投诉举报、媒体曝光、移送交办、智能发现等渠道线索信息进行登记和管理。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线索审批管理:案源登记后，案源登记人将案源信息提交案源负责人审批，确认案源的真实性，可以对登记的案源进行受理或不受理。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甄别规则设置:设置线索规则，设置完成后可以将线索智能化的分配提示，进行分配处理。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线索分派管理:案源登记后，案源负责人将根据案源情况拟定办理单位和办理时限，将案源任务分派给办理单位，办理单位的负责人将接收到派发过来的案源任务，并可指定具体的任务办理人。</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对外答复管理:针对案源处理情况的答复功能。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线索查询浏览:可查询本单位的已经登记、受理的各类线索，将线索进行检查、投诉、举报分类查询显示。</w:t>
      </w:r>
    </w:p>
    <w:p w:rsidR="00840B1A" w:rsidRPr="00840B1A" w:rsidRDefault="00840B1A" w:rsidP="00840B1A">
      <w:pPr>
        <w:spacing w:line="360" w:lineRule="auto"/>
        <w:rPr>
          <w:rFonts w:ascii="新宋体" w:eastAsia="新宋体" w:hAnsi="新宋体" w:cs="新宋体"/>
          <w:bCs/>
          <w:szCs w:val="21"/>
        </w:rPr>
      </w:pPr>
      <w:bookmarkStart w:id="21" w:name="_Toc24152"/>
      <w:bookmarkStart w:id="22" w:name="_Toc7662"/>
      <w:bookmarkStart w:id="23" w:name="_Toc25676060"/>
      <w:bookmarkEnd w:id="20"/>
      <w:r w:rsidRPr="00840B1A">
        <w:rPr>
          <w:rFonts w:ascii="新宋体" w:eastAsia="新宋体" w:hAnsi="新宋体" w:cs="新宋体" w:hint="eastAsia"/>
          <w:bCs/>
          <w:szCs w:val="21"/>
        </w:rPr>
        <w:t>1.1.1.3权限控制</w:t>
      </w:r>
      <w:bookmarkEnd w:id="21"/>
      <w:bookmarkEnd w:id="22"/>
      <w:bookmarkEnd w:id="23"/>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1</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线索管理权限控制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840B1A" w:rsidRPr="00840B1A" w:rsidTr="006245E7">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案源管理人员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线索登记管理，线索审批管理，甄别规则设置，线索分派管理，对外答复管理，线索查询浏览</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对外答复管理</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24" w:name="_Toc29101"/>
      <w:bookmarkStart w:id="25" w:name="_Toc25676063"/>
      <w:bookmarkStart w:id="26" w:name="_Toc9512"/>
      <w:bookmarkStart w:id="27" w:name="_Toc9395"/>
      <w:r w:rsidRPr="00840B1A">
        <w:rPr>
          <w:rFonts w:ascii="新宋体" w:eastAsia="新宋体" w:hAnsi="新宋体" w:cs="新宋体" w:hint="eastAsia"/>
          <w:bCs/>
          <w:szCs w:val="21"/>
        </w:rPr>
        <w:t>1.1.2行政检查</w:t>
      </w:r>
      <w:bookmarkEnd w:id="24"/>
      <w:bookmarkEnd w:id="25"/>
      <w:bookmarkEnd w:id="26"/>
      <w:bookmarkEnd w:id="27"/>
    </w:p>
    <w:p w:rsidR="00840B1A" w:rsidRPr="00840B1A" w:rsidRDefault="00840B1A" w:rsidP="00840B1A">
      <w:pPr>
        <w:spacing w:line="360" w:lineRule="auto"/>
        <w:rPr>
          <w:rFonts w:ascii="新宋体" w:eastAsia="新宋体" w:hAnsi="新宋体" w:cs="新宋体"/>
          <w:bCs/>
          <w:szCs w:val="21"/>
        </w:rPr>
      </w:pPr>
      <w:bookmarkStart w:id="28" w:name="_Toc25676064"/>
      <w:bookmarkStart w:id="29" w:name="_Toc12196"/>
      <w:bookmarkStart w:id="30" w:name="_Toc1179"/>
      <w:r w:rsidRPr="00840B1A">
        <w:rPr>
          <w:rFonts w:ascii="新宋体" w:eastAsia="新宋体" w:hAnsi="新宋体" w:cs="新宋体" w:hint="eastAsia"/>
          <w:bCs/>
          <w:szCs w:val="21"/>
        </w:rPr>
        <w:t>1.1.2.1业务</w:t>
      </w:r>
      <w:bookmarkEnd w:id="28"/>
      <w:r w:rsidRPr="00840B1A">
        <w:rPr>
          <w:rFonts w:ascii="新宋体" w:eastAsia="新宋体" w:hAnsi="新宋体" w:cs="新宋体" w:hint="eastAsia"/>
          <w:bCs/>
          <w:szCs w:val="21"/>
        </w:rPr>
        <w:t>目标</w:t>
      </w:r>
      <w:bookmarkEnd w:id="29"/>
      <w:bookmarkEnd w:id="3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具有行政监督检查职能的行政主体按照法定的监督检查职权，对一定范围内行政相对人是否遵守法律、法规、规章，是否执行有关行政决定、命令等情况，进行能够影响行政相对人权益的各项检查。</w:t>
      </w:r>
    </w:p>
    <w:p w:rsidR="00840B1A" w:rsidRPr="00840B1A" w:rsidRDefault="00840B1A" w:rsidP="00840B1A">
      <w:pPr>
        <w:spacing w:line="360" w:lineRule="auto"/>
        <w:rPr>
          <w:rFonts w:ascii="新宋体" w:eastAsia="新宋体" w:hAnsi="新宋体" w:cs="新宋体"/>
          <w:bCs/>
          <w:szCs w:val="21"/>
        </w:rPr>
      </w:pPr>
      <w:bookmarkStart w:id="31" w:name="_Toc25676065"/>
      <w:bookmarkStart w:id="32" w:name="_Toc9303"/>
      <w:bookmarkStart w:id="33" w:name="_Toc18702"/>
      <w:r w:rsidRPr="00840B1A">
        <w:rPr>
          <w:rFonts w:ascii="新宋体" w:eastAsia="新宋体" w:hAnsi="新宋体" w:cs="新宋体" w:hint="eastAsia"/>
          <w:bCs/>
          <w:szCs w:val="21"/>
        </w:rPr>
        <w:t>1.1.2.2功能</w:t>
      </w:r>
      <w:bookmarkEnd w:id="31"/>
      <w:r w:rsidRPr="00840B1A">
        <w:rPr>
          <w:rFonts w:ascii="新宋体" w:eastAsia="新宋体" w:hAnsi="新宋体" w:cs="新宋体" w:hint="eastAsia"/>
          <w:bCs/>
          <w:szCs w:val="21"/>
        </w:rPr>
        <w:t>情况</w:t>
      </w:r>
      <w:bookmarkEnd w:id="32"/>
      <w:bookmarkEnd w:id="33"/>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检查任务制定:检查任务管理功能模块包括检查任务定制、任务生成、任务下发等功能。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检查任务执行:执法人员可以将负责人制定的任务进行办理，同时会产生一条检查案件的数据。</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办理:实现执法检查全过程及其过程数据的管理，包括线上数据管理和线下检查数据管理。现场检查时执法人员使用移动端APP进行检查工作，系统支持检查记录文书的语音识别录入方式，最大程度的简化执法人员的现场工作。</w:t>
      </w:r>
    </w:p>
    <w:p w:rsidR="00840B1A" w:rsidRPr="00840B1A" w:rsidRDefault="00840B1A" w:rsidP="00840B1A">
      <w:pPr>
        <w:spacing w:line="360" w:lineRule="auto"/>
        <w:rPr>
          <w:rFonts w:ascii="新宋体" w:eastAsia="新宋体" w:hAnsi="新宋体" w:cs="新宋体"/>
          <w:bCs/>
          <w:szCs w:val="21"/>
        </w:rPr>
      </w:pPr>
      <w:bookmarkStart w:id="34" w:name="_Toc25676066"/>
      <w:r w:rsidRPr="00840B1A">
        <w:rPr>
          <w:rFonts w:ascii="新宋体" w:eastAsia="新宋体" w:hAnsi="新宋体" w:cs="新宋体" w:hint="eastAsia"/>
          <w:bCs/>
          <w:szCs w:val="21"/>
        </w:rPr>
        <w:t>检查转办审批:对于超出本部门办理权限或者需要更换执法人员的案件，可以内部转办，转办至其他</w:t>
      </w:r>
      <w:r w:rsidRPr="00840B1A">
        <w:rPr>
          <w:rFonts w:ascii="新宋体" w:eastAsia="新宋体" w:hAnsi="新宋体" w:cs="新宋体" w:hint="eastAsia"/>
          <w:bCs/>
          <w:szCs w:val="21"/>
        </w:rPr>
        <w:lastRenderedPageBreak/>
        <w:t>部门或其他人员进行案件办理。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检查案件浏览:执法单位可查询本单位的办理的检查案件，可将检查案件的数据总量进行显示也可将案件按照条件分类查询，针对性的查看案件。</w:t>
      </w:r>
    </w:p>
    <w:p w:rsidR="00840B1A" w:rsidRPr="00840B1A" w:rsidRDefault="00840B1A" w:rsidP="00840B1A">
      <w:pPr>
        <w:spacing w:line="360" w:lineRule="auto"/>
        <w:rPr>
          <w:rFonts w:ascii="新宋体" w:eastAsia="新宋体" w:hAnsi="新宋体" w:cs="新宋体"/>
          <w:bCs/>
          <w:szCs w:val="21"/>
        </w:rPr>
      </w:pPr>
      <w:bookmarkStart w:id="35" w:name="_Toc25676067"/>
      <w:bookmarkStart w:id="36" w:name="_Toc4429"/>
      <w:bookmarkStart w:id="37" w:name="_Toc21437"/>
      <w:bookmarkEnd w:id="34"/>
      <w:r w:rsidRPr="00840B1A">
        <w:rPr>
          <w:rFonts w:ascii="新宋体" w:eastAsia="新宋体" w:hAnsi="新宋体" w:cs="新宋体" w:hint="eastAsia"/>
          <w:bCs/>
          <w:szCs w:val="21"/>
        </w:rPr>
        <w:t>1.1.2.3权限控制</w:t>
      </w:r>
      <w:bookmarkEnd w:id="35"/>
      <w:bookmarkEnd w:id="36"/>
      <w:bookmarkEnd w:id="37"/>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2</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行政检查权限控制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840B1A" w:rsidRPr="00840B1A" w:rsidTr="006245E7">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各机构部门负责人</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检查任务指定，检查任务执行，检查案件办理，双随机案件，检查转办审批，检查案件浏览</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检查任务执行，检查案件办理，双随机案件，检查案件浏览</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38" w:name="_Toc4041"/>
      <w:bookmarkStart w:id="39" w:name="_Toc26887"/>
      <w:r w:rsidRPr="00840B1A">
        <w:rPr>
          <w:rFonts w:ascii="新宋体" w:eastAsia="新宋体" w:hAnsi="新宋体" w:cs="新宋体" w:hint="eastAsia"/>
          <w:bCs/>
          <w:szCs w:val="21"/>
        </w:rPr>
        <w:t>1.1.3行政处罚</w:t>
      </w:r>
      <w:bookmarkEnd w:id="38"/>
      <w:bookmarkEnd w:id="39"/>
    </w:p>
    <w:p w:rsidR="00840B1A" w:rsidRPr="00840B1A" w:rsidRDefault="00840B1A" w:rsidP="00840B1A">
      <w:pPr>
        <w:spacing w:line="360" w:lineRule="auto"/>
        <w:rPr>
          <w:rFonts w:ascii="新宋体" w:eastAsia="新宋体" w:hAnsi="新宋体" w:cs="新宋体"/>
          <w:bCs/>
          <w:szCs w:val="21"/>
        </w:rPr>
      </w:pPr>
      <w:bookmarkStart w:id="40" w:name="_Toc25676071"/>
      <w:bookmarkStart w:id="41" w:name="_Toc4254"/>
      <w:bookmarkStart w:id="42" w:name="_Toc9895"/>
      <w:r w:rsidRPr="00840B1A">
        <w:rPr>
          <w:rFonts w:ascii="新宋体" w:eastAsia="新宋体" w:hAnsi="新宋体" w:cs="新宋体" w:hint="eastAsia"/>
          <w:bCs/>
          <w:szCs w:val="21"/>
        </w:rPr>
        <w:t>1.1.3.1业务</w:t>
      </w:r>
      <w:bookmarkEnd w:id="40"/>
      <w:r w:rsidRPr="00840B1A">
        <w:rPr>
          <w:rFonts w:ascii="新宋体" w:eastAsia="新宋体" w:hAnsi="新宋体" w:cs="新宋体" w:hint="eastAsia"/>
          <w:bCs/>
          <w:szCs w:val="21"/>
        </w:rPr>
        <w:t>目标</w:t>
      </w:r>
      <w:bookmarkEnd w:id="41"/>
      <w:bookmarkEnd w:id="42"/>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具有行政处罚权的各行政执法单位为维护公共利益和社会秩序，保护公民、法人或其他组织的合法权益，依法对违反法律法规而尚未构成犯罪的行政相对人给予法律制裁。</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强制包括行政强制措施和行政强制执行。行政强制措施，是指行政机关在行政管理过程中，为制止违法行为、防止证据损毁、避免危害发生、控制危险扩大等情形，依法对公民的人身自由实施暂时性限制，或者对公民、法人或者其他组织的财物实施暂时性控制。行政强制执行，是指行政机关或者行政机关申请人民法院，对不履行行政决定的公民、法人或者其他组织，依法强制履行义务。</w:t>
      </w:r>
    </w:p>
    <w:p w:rsidR="00840B1A" w:rsidRPr="00840B1A" w:rsidRDefault="00840B1A" w:rsidP="00840B1A">
      <w:pPr>
        <w:spacing w:line="360" w:lineRule="auto"/>
        <w:rPr>
          <w:rFonts w:ascii="新宋体" w:eastAsia="新宋体" w:hAnsi="新宋体" w:cs="新宋体"/>
          <w:bCs/>
          <w:szCs w:val="21"/>
        </w:rPr>
      </w:pPr>
      <w:bookmarkStart w:id="43" w:name="_Toc21365"/>
      <w:bookmarkStart w:id="44" w:name="_Toc22452"/>
      <w:bookmarkStart w:id="45" w:name="_Toc25676072"/>
      <w:r w:rsidRPr="00840B1A">
        <w:rPr>
          <w:rFonts w:ascii="新宋体" w:eastAsia="新宋体" w:hAnsi="新宋体" w:cs="新宋体" w:hint="eastAsia"/>
          <w:bCs/>
          <w:szCs w:val="21"/>
        </w:rPr>
        <w:t>1.1.3.2功能</w:t>
      </w:r>
      <w:bookmarkEnd w:id="43"/>
      <w:bookmarkEnd w:id="44"/>
      <w:bookmarkEnd w:id="45"/>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执法办案子系统实现对执法办案全过程的信息化管理和监控，违法证据、涉案物品、罚没物品等办案相关物品信息的记录等功能，从案件接收、指派办案人员到执法人员进行案件办理的全流程均</w:t>
      </w:r>
      <w:proofErr w:type="gramStart"/>
      <w:r w:rsidRPr="00840B1A">
        <w:rPr>
          <w:rFonts w:ascii="新宋体" w:eastAsia="新宋体" w:hAnsi="新宋体" w:cs="新宋体" w:hint="eastAsia"/>
          <w:bCs/>
          <w:szCs w:val="21"/>
        </w:rPr>
        <w:t>实现线</w:t>
      </w:r>
      <w:proofErr w:type="gramEnd"/>
      <w:r w:rsidRPr="00840B1A">
        <w:rPr>
          <w:rFonts w:ascii="新宋体" w:eastAsia="新宋体" w:hAnsi="新宋体" w:cs="新宋体" w:hint="eastAsia"/>
          <w:bCs/>
          <w:szCs w:val="21"/>
        </w:rPr>
        <w:t>上操作。</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执法文书:实现对所有执法领域各类执法电子文书模板，以及执法办案过程中生成的所有电子文书分类型存储和管理。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简易案件管理:简易案件指违法情节轻微，事实证据清楚公民罚款50元以下或者警告，法人和其他组织罚款在1000元以下或警告，执法人员可选择现场处罚的处理方式，无需再回到单位进行案件调查、</w:t>
      </w:r>
      <w:proofErr w:type="gramStart"/>
      <w:r w:rsidRPr="00840B1A">
        <w:rPr>
          <w:rFonts w:ascii="新宋体" w:eastAsia="新宋体" w:hAnsi="新宋体" w:cs="新宋体" w:hint="eastAsia"/>
          <w:bCs/>
          <w:szCs w:val="21"/>
        </w:rPr>
        <w:t>责改告知</w:t>
      </w:r>
      <w:proofErr w:type="gramEnd"/>
      <w:r w:rsidRPr="00840B1A">
        <w:rPr>
          <w:rFonts w:ascii="新宋体" w:eastAsia="新宋体" w:hAnsi="新宋体" w:cs="新宋体" w:hint="eastAsia"/>
          <w:bCs/>
          <w:szCs w:val="21"/>
        </w:rPr>
        <w:t>及后续流程。</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一般案件管理:系统支持对执法办案的立案审批、调查取证、</w:t>
      </w:r>
      <w:proofErr w:type="gramStart"/>
      <w:r w:rsidRPr="00840B1A">
        <w:rPr>
          <w:rFonts w:ascii="新宋体" w:eastAsia="新宋体" w:hAnsi="新宋体" w:cs="新宋体" w:hint="eastAsia"/>
          <w:bCs/>
          <w:szCs w:val="21"/>
        </w:rPr>
        <w:t>责改告知</w:t>
      </w:r>
      <w:proofErr w:type="gramEnd"/>
      <w:r w:rsidRPr="00840B1A">
        <w:rPr>
          <w:rFonts w:ascii="新宋体" w:eastAsia="新宋体" w:hAnsi="新宋体" w:cs="新宋体" w:hint="eastAsia"/>
          <w:bCs/>
          <w:szCs w:val="21"/>
        </w:rPr>
        <w:t>、处罚决定、处罚执行、结案全过程管理；实现各执法办案环节的线上审批、自动流程流转功能。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证据管理:调查取证是指有调查取证权的组织或个人为了查明案件事实的需要，向有关单位、个人进行调查、收集证据。可将收集后的证据资料从证据管理功能中进行上传，在系统中体现出来办案全过程记录，全过程留痕。</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案件过程预警:系统内置了办案智能预警工具，预警监控管理业务模块中可关联调用该工具，实现对执法办案全过程各环节的监控和预警。</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组卷</w:t>
      </w:r>
      <w:proofErr w:type="gramEnd"/>
      <w:r w:rsidRPr="00840B1A">
        <w:rPr>
          <w:rFonts w:ascii="新宋体" w:eastAsia="新宋体" w:hAnsi="新宋体" w:cs="新宋体" w:hint="eastAsia"/>
          <w:bCs/>
          <w:szCs w:val="21"/>
        </w:rPr>
        <w:t>:</w:t>
      </w:r>
      <w:proofErr w:type="gramStart"/>
      <w:r w:rsidRPr="00840B1A">
        <w:rPr>
          <w:rFonts w:ascii="新宋体" w:eastAsia="新宋体" w:hAnsi="新宋体" w:cs="新宋体" w:hint="eastAsia"/>
          <w:bCs/>
          <w:szCs w:val="21"/>
        </w:rPr>
        <w:t>组卷归档</w:t>
      </w:r>
      <w:proofErr w:type="gramEnd"/>
      <w:r w:rsidRPr="00840B1A">
        <w:rPr>
          <w:rFonts w:ascii="新宋体" w:eastAsia="新宋体" w:hAnsi="新宋体" w:cs="新宋体" w:hint="eastAsia"/>
          <w:bCs/>
          <w:szCs w:val="21"/>
        </w:rPr>
        <w:t>模块可将办理案件过程中办结的文书、调查过程的证据、组成系统线上的卷宗，在执法系统中以电子卷宗的形式在线上留存。</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审批:</w:t>
      </w:r>
      <w:proofErr w:type="gramStart"/>
      <w:r w:rsidRPr="00840B1A">
        <w:rPr>
          <w:rFonts w:ascii="新宋体" w:eastAsia="新宋体" w:hAnsi="新宋体" w:cs="新宋体" w:hint="eastAsia"/>
          <w:bCs/>
          <w:szCs w:val="21"/>
        </w:rPr>
        <w:t>实现组卷</w:t>
      </w:r>
      <w:proofErr w:type="gramEnd"/>
      <w:r w:rsidRPr="00840B1A">
        <w:rPr>
          <w:rFonts w:ascii="新宋体" w:eastAsia="新宋体" w:hAnsi="新宋体" w:cs="新宋体" w:hint="eastAsia"/>
          <w:bCs/>
          <w:szCs w:val="21"/>
        </w:rPr>
        <w:t>归档之后在系统中要经过负责人的审批，</w:t>
      </w:r>
      <w:proofErr w:type="gramStart"/>
      <w:r w:rsidRPr="00840B1A">
        <w:rPr>
          <w:rFonts w:ascii="新宋体" w:eastAsia="新宋体" w:hAnsi="新宋体" w:cs="新宋体" w:hint="eastAsia"/>
          <w:bCs/>
          <w:szCs w:val="21"/>
        </w:rPr>
        <w:t>看组的</w:t>
      </w:r>
      <w:proofErr w:type="gramEnd"/>
      <w:r w:rsidRPr="00840B1A">
        <w:rPr>
          <w:rFonts w:ascii="新宋体" w:eastAsia="新宋体" w:hAnsi="新宋体" w:cs="新宋体" w:hint="eastAsia"/>
          <w:bCs/>
          <w:szCs w:val="21"/>
        </w:rPr>
        <w:t>卷宗是否</w:t>
      </w:r>
      <w:proofErr w:type="gramStart"/>
      <w:r w:rsidRPr="00840B1A">
        <w:rPr>
          <w:rFonts w:ascii="新宋体" w:eastAsia="新宋体" w:hAnsi="新宋体" w:cs="新宋体" w:hint="eastAsia"/>
          <w:bCs/>
          <w:szCs w:val="21"/>
        </w:rPr>
        <w:t>符合组卷</w:t>
      </w:r>
      <w:proofErr w:type="gramEnd"/>
      <w:r w:rsidRPr="00840B1A">
        <w:rPr>
          <w:rFonts w:ascii="新宋体" w:eastAsia="新宋体" w:hAnsi="新宋体" w:cs="新宋体" w:hint="eastAsia"/>
          <w:bCs/>
          <w:szCs w:val="21"/>
        </w:rPr>
        <w:t>的标准，确保系统中的</w:t>
      </w:r>
      <w:proofErr w:type="gramStart"/>
      <w:r w:rsidRPr="00840B1A">
        <w:rPr>
          <w:rFonts w:ascii="新宋体" w:eastAsia="新宋体" w:hAnsi="新宋体" w:cs="新宋体" w:hint="eastAsia"/>
          <w:bCs/>
          <w:szCs w:val="21"/>
        </w:rPr>
        <w:t>电子卷能满足</w:t>
      </w:r>
      <w:proofErr w:type="gramEnd"/>
      <w:r w:rsidRPr="00840B1A">
        <w:rPr>
          <w:rFonts w:ascii="新宋体" w:eastAsia="新宋体" w:hAnsi="新宋体" w:cs="新宋体" w:hint="eastAsia"/>
          <w:bCs/>
          <w:szCs w:val="21"/>
        </w:rPr>
        <w:t>深圳市档案局的标准。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设置典型案例:实现对执法办案过程中的典型案例信息进行管理的功能，支持典型案例的新建、维护、查询、浏览等功能，同时支持对经典案例及执法指引进行剖析、资料上传、相关案例关联讲解等辅助功能。</w:t>
      </w:r>
    </w:p>
    <w:p w:rsidR="00840B1A" w:rsidRPr="00840B1A" w:rsidRDefault="00840B1A" w:rsidP="00840B1A">
      <w:pPr>
        <w:spacing w:line="360" w:lineRule="auto"/>
        <w:rPr>
          <w:rFonts w:ascii="新宋体" w:eastAsia="新宋体" w:hAnsi="新宋体" w:cs="新宋体"/>
          <w:bCs/>
          <w:szCs w:val="21"/>
        </w:rPr>
      </w:pPr>
      <w:bookmarkStart w:id="46" w:name="_Toc25676073"/>
      <w:r w:rsidRPr="00840B1A">
        <w:rPr>
          <w:rFonts w:ascii="新宋体" w:eastAsia="新宋体" w:hAnsi="新宋体" w:cs="新宋体" w:hint="eastAsia"/>
          <w:bCs/>
          <w:szCs w:val="21"/>
        </w:rPr>
        <w:t>缺项补录:案件缺项补录实现了在案件办理过程中，执法人员办理的文书信息项不满足广东省的数据标准要求，影响案卷的质量，缺项功能可在补录后保证案件的数据满足广东省的数据标准。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案件</w:t>
      </w:r>
      <w:proofErr w:type="gramStart"/>
      <w:r w:rsidRPr="00840B1A">
        <w:rPr>
          <w:rFonts w:ascii="新宋体" w:eastAsia="新宋体" w:hAnsi="新宋体" w:cs="新宋体" w:hint="eastAsia"/>
          <w:bCs/>
          <w:szCs w:val="21"/>
        </w:rPr>
        <w:t>二维码</w:t>
      </w:r>
      <w:proofErr w:type="gramEnd"/>
      <w:r w:rsidRPr="00840B1A">
        <w:rPr>
          <w:rFonts w:ascii="新宋体" w:eastAsia="新宋体" w:hAnsi="新宋体" w:cs="新宋体" w:hint="eastAsia"/>
          <w:bCs/>
          <w:szCs w:val="21"/>
        </w:rPr>
        <w:t>:系统实现案件</w:t>
      </w:r>
      <w:proofErr w:type="gramStart"/>
      <w:r w:rsidRPr="00840B1A">
        <w:rPr>
          <w:rFonts w:ascii="新宋体" w:eastAsia="新宋体" w:hAnsi="新宋体" w:cs="新宋体" w:hint="eastAsia"/>
          <w:bCs/>
          <w:szCs w:val="21"/>
        </w:rPr>
        <w:t>二维码功能</w:t>
      </w:r>
      <w:proofErr w:type="gramEnd"/>
      <w:r w:rsidRPr="00840B1A">
        <w:rPr>
          <w:rFonts w:ascii="新宋体" w:eastAsia="新宋体" w:hAnsi="新宋体" w:cs="新宋体" w:hint="eastAsia"/>
          <w:bCs/>
          <w:szCs w:val="21"/>
        </w:rPr>
        <w:t>，执法人员可在检查、调查取证时可使用执法记录仪扫描案件二</w:t>
      </w:r>
      <w:proofErr w:type="gramStart"/>
      <w:r w:rsidRPr="00840B1A">
        <w:rPr>
          <w:rFonts w:ascii="新宋体" w:eastAsia="新宋体" w:hAnsi="新宋体" w:cs="新宋体" w:hint="eastAsia"/>
          <w:bCs/>
          <w:szCs w:val="21"/>
        </w:rPr>
        <w:t>维码将</w:t>
      </w:r>
      <w:proofErr w:type="gramEnd"/>
      <w:r w:rsidRPr="00840B1A">
        <w:rPr>
          <w:rFonts w:ascii="新宋体" w:eastAsia="新宋体" w:hAnsi="新宋体" w:cs="新宋体" w:hint="eastAsia"/>
          <w:bCs/>
          <w:szCs w:val="21"/>
        </w:rPr>
        <w:t>执法记录仪与案件进行实时的关联。</w:t>
      </w:r>
    </w:p>
    <w:p w:rsidR="00840B1A" w:rsidRPr="00840B1A" w:rsidRDefault="00840B1A" w:rsidP="00840B1A">
      <w:pPr>
        <w:spacing w:line="360" w:lineRule="auto"/>
        <w:rPr>
          <w:rFonts w:ascii="新宋体" w:eastAsia="新宋体" w:hAnsi="新宋体" w:cs="新宋体"/>
          <w:bCs/>
          <w:szCs w:val="21"/>
        </w:rPr>
      </w:pPr>
      <w:bookmarkStart w:id="47" w:name="_Toc10501"/>
      <w:bookmarkStart w:id="48" w:name="_Toc2408"/>
      <w:r w:rsidRPr="00840B1A">
        <w:rPr>
          <w:rFonts w:ascii="新宋体" w:eastAsia="新宋体" w:hAnsi="新宋体" w:cs="新宋体" w:hint="eastAsia"/>
          <w:bCs/>
          <w:szCs w:val="21"/>
        </w:rPr>
        <w:t>1.1.4案件移送</w:t>
      </w:r>
      <w:bookmarkEnd w:id="47"/>
      <w:bookmarkEnd w:id="48"/>
    </w:p>
    <w:p w:rsidR="00840B1A" w:rsidRPr="00840B1A" w:rsidRDefault="00840B1A" w:rsidP="00840B1A">
      <w:pPr>
        <w:spacing w:line="360" w:lineRule="auto"/>
        <w:rPr>
          <w:rFonts w:ascii="新宋体" w:eastAsia="新宋体" w:hAnsi="新宋体" w:cs="新宋体"/>
          <w:bCs/>
          <w:szCs w:val="21"/>
        </w:rPr>
      </w:pPr>
      <w:bookmarkStart w:id="49" w:name="_Toc4886"/>
      <w:bookmarkStart w:id="50" w:name="_Toc23000"/>
      <w:r w:rsidRPr="00840B1A">
        <w:rPr>
          <w:rFonts w:ascii="新宋体" w:eastAsia="新宋体" w:hAnsi="新宋体" w:cs="新宋体" w:hint="eastAsia"/>
          <w:bCs/>
          <w:szCs w:val="21"/>
        </w:rPr>
        <w:t>1.1.4.1业务目标</w:t>
      </w:r>
      <w:bookmarkEnd w:id="49"/>
      <w:bookmarkEnd w:id="50"/>
    </w:p>
    <w:p w:rsidR="00840B1A" w:rsidRPr="00840B1A" w:rsidRDefault="00840B1A" w:rsidP="00840B1A">
      <w:pPr>
        <w:spacing w:line="360" w:lineRule="auto"/>
        <w:rPr>
          <w:rFonts w:ascii="新宋体" w:eastAsia="新宋体" w:hAnsi="新宋体" w:cs="新宋体"/>
          <w:bCs/>
          <w:color w:val="333333"/>
          <w:szCs w:val="21"/>
        </w:rPr>
      </w:pPr>
      <w:r w:rsidRPr="00840B1A">
        <w:rPr>
          <w:rFonts w:ascii="新宋体" w:eastAsia="新宋体" w:hAnsi="新宋体" w:cs="新宋体" w:hint="eastAsia"/>
          <w:bCs/>
          <w:color w:val="333333"/>
          <w:szCs w:val="21"/>
        </w:rPr>
        <w:t>在执法系统案件办理过程中，执法单位受理案件后，发现自己对该案件没有管辖权，实现将案件移送给有管辖权的执法单位或者内部转办。</w:t>
      </w:r>
    </w:p>
    <w:p w:rsidR="00840B1A" w:rsidRPr="00840B1A" w:rsidRDefault="00840B1A" w:rsidP="00840B1A">
      <w:pPr>
        <w:spacing w:line="360" w:lineRule="auto"/>
        <w:rPr>
          <w:rFonts w:ascii="新宋体" w:eastAsia="新宋体" w:hAnsi="新宋体" w:cs="新宋体"/>
          <w:bCs/>
          <w:szCs w:val="21"/>
        </w:rPr>
      </w:pPr>
      <w:bookmarkStart w:id="51" w:name="_Toc23605"/>
      <w:bookmarkStart w:id="52" w:name="_Toc2538"/>
      <w:r w:rsidRPr="00840B1A">
        <w:rPr>
          <w:rFonts w:ascii="新宋体" w:eastAsia="新宋体" w:hAnsi="新宋体" w:cs="新宋体" w:hint="eastAsia"/>
          <w:bCs/>
          <w:szCs w:val="21"/>
        </w:rPr>
        <w:t>1.1.4.2功能</w:t>
      </w:r>
      <w:bookmarkEnd w:id="51"/>
      <w:bookmarkEnd w:id="52"/>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color w:val="333333"/>
          <w:szCs w:val="21"/>
        </w:rPr>
      </w:pPr>
      <w:r w:rsidRPr="00840B1A">
        <w:rPr>
          <w:rFonts w:ascii="新宋体" w:eastAsia="新宋体" w:hAnsi="新宋体" w:cs="新宋体" w:hint="eastAsia"/>
          <w:bCs/>
          <w:szCs w:val="21"/>
        </w:rPr>
        <w:t>行政案件移送:</w:t>
      </w:r>
      <w:r w:rsidRPr="00840B1A">
        <w:rPr>
          <w:rFonts w:ascii="新宋体" w:eastAsia="新宋体" w:hAnsi="新宋体" w:cs="新宋体" w:hint="eastAsia"/>
          <w:bCs/>
          <w:color w:val="333333"/>
          <w:szCs w:val="21"/>
        </w:rPr>
        <w:t>在执法系统处罚案件办理过程中，执法单位受理行政案件后，发现自己对该案件没有管辖权，将案件移送给有管辖权的执法单位，案件移送分为移送列表和接收列表，</w:t>
      </w:r>
      <w:proofErr w:type="gramStart"/>
      <w:r w:rsidRPr="00840B1A">
        <w:rPr>
          <w:rFonts w:ascii="新宋体" w:eastAsia="新宋体" w:hAnsi="新宋体" w:cs="新宋体" w:hint="eastAsia"/>
          <w:bCs/>
          <w:color w:val="333333"/>
          <w:szCs w:val="21"/>
        </w:rPr>
        <w:t>方便执法</w:t>
      </w:r>
      <w:proofErr w:type="gramEnd"/>
      <w:r w:rsidRPr="00840B1A">
        <w:rPr>
          <w:rFonts w:ascii="新宋体" w:eastAsia="新宋体" w:hAnsi="新宋体" w:cs="新宋体" w:hint="eastAsia"/>
          <w:bCs/>
          <w:color w:val="333333"/>
          <w:szCs w:val="21"/>
        </w:rPr>
        <w:t>人员查看。</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检查转办审批:在检查案件办理过程中，执法单位受理检查案件后，发现自己对该案件没有管辖权，将本检查案件移送给有管辖权的执法单位，执法队长具有对检查案件转办的审批权。</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处罚转办审批:在执法系统处罚处罚案件办理过程中，执法单位受理行政案件后，发现该案件应该转办给本单位的其他科室，</w:t>
      </w:r>
      <w:proofErr w:type="gramStart"/>
      <w:r w:rsidRPr="00840B1A">
        <w:rPr>
          <w:rFonts w:ascii="新宋体" w:eastAsia="新宋体" w:hAnsi="新宋体" w:cs="新宋体" w:hint="eastAsia"/>
          <w:bCs/>
          <w:szCs w:val="21"/>
        </w:rPr>
        <w:t>据可以</w:t>
      </w:r>
      <w:proofErr w:type="gramEnd"/>
      <w:r w:rsidRPr="00840B1A">
        <w:rPr>
          <w:rFonts w:ascii="新宋体" w:eastAsia="新宋体" w:hAnsi="新宋体" w:cs="新宋体" w:hint="eastAsia"/>
          <w:bCs/>
          <w:szCs w:val="21"/>
        </w:rPr>
        <w:t>将案件转办给本单位的其他执法单位。</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移送:各行政执法部门在查办行政违法案件过程中，发现涉嫌犯罪，依法需要追究刑事责任的，将案件移送公安机关，并抄送同级人民检察院。</w:t>
      </w:r>
    </w:p>
    <w:p w:rsidR="00840B1A" w:rsidRPr="00840B1A" w:rsidRDefault="00840B1A" w:rsidP="00840B1A">
      <w:pPr>
        <w:spacing w:line="360" w:lineRule="auto"/>
        <w:rPr>
          <w:rFonts w:ascii="新宋体" w:eastAsia="新宋体" w:hAnsi="新宋体" w:cs="新宋体"/>
          <w:bCs/>
          <w:szCs w:val="21"/>
        </w:rPr>
      </w:pPr>
      <w:bookmarkStart w:id="53" w:name="_Toc6924"/>
      <w:bookmarkStart w:id="54" w:name="_Toc14397"/>
      <w:r w:rsidRPr="00840B1A">
        <w:rPr>
          <w:rFonts w:ascii="新宋体" w:eastAsia="新宋体" w:hAnsi="新宋体" w:cs="新宋体" w:hint="eastAsia"/>
          <w:bCs/>
          <w:szCs w:val="21"/>
        </w:rPr>
        <w:t>1.1.4.3权限控制</w:t>
      </w:r>
      <w:bookmarkEnd w:id="53"/>
      <w:bookmarkEnd w:id="54"/>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3</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案件移送权限控制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840B1A" w:rsidRPr="00840B1A" w:rsidTr="006245E7">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执法队长</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行政案件移送，检查转办审批，处罚转办审批，</w:t>
            </w: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移送</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行政案件移送，</w:t>
            </w: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移送</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55" w:name="_Toc16242"/>
      <w:bookmarkStart w:id="56" w:name="_Toc26040"/>
      <w:r w:rsidRPr="00840B1A">
        <w:rPr>
          <w:rFonts w:ascii="新宋体" w:eastAsia="新宋体" w:hAnsi="新宋体" w:cs="新宋体" w:hint="eastAsia"/>
          <w:bCs/>
          <w:szCs w:val="21"/>
        </w:rPr>
        <w:lastRenderedPageBreak/>
        <w:t>1.1.5移动执法（APP）</w:t>
      </w:r>
      <w:bookmarkEnd w:id="55"/>
      <w:bookmarkEnd w:id="56"/>
    </w:p>
    <w:p w:rsidR="00840B1A" w:rsidRPr="00840B1A" w:rsidRDefault="00840B1A" w:rsidP="00840B1A">
      <w:pPr>
        <w:spacing w:line="360" w:lineRule="auto"/>
        <w:rPr>
          <w:rFonts w:ascii="新宋体" w:eastAsia="新宋体" w:hAnsi="新宋体" w:cs="新宋体"/>
          <w:bCs/>
          <w:szCs w:val="21"/>
        </w:rPr>
      </w:pPr>
      <w:bookmarkStart w:id="57" w:name="_Toc22387"/>
      <w:bookmarkStart w:id="58" w:name="_Toc4333"/>
      <w:r w:rsidRPr="00840B1A">
        <w:rPr>
          <w:rFonts w:ascii="新宋体" w:eastAsia="新宋体" w:hAnsi="新宋体" w:cs="新宋体" w:hint="eastAsia"/>
          <w:bCs/>
          <w:szCs w:val="21"/>
        </w:rPr>
        <w:t>1.1.5.1业务目标</w:t>
      </w:r>
      <w:bookmarkEnd w:id="57"/>
      <w:bookmarkEnd w:id="58"/>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移动执法子系统作为一个APP应用，部署到移动终端设备上，并集成电子签章、电子签名、指纹识别等技术，配合便捷式打印机、执法记录仪等移动执法硬件产品，共同支撑执法人员现场执法办公。</w:t>
      </w:r>
    </w:p>
    <w:p w:rsidR="00840B1A" w:rsidRPr="00840B1A" w:rsidRDefault="00840B1A" w:rsidP="00840B1A">
      <w:pPr>
        <w:spacing w:line="360" w:lineRule="auto"/>
        <w:rPr>
          <w:rFonts w:ascii="新宋体" w:eastAsia="新宋体" w:hAnsi="新宋体" w:cs="新宋体"/>
          <w:bCs/>
          <w:szCs w:val="21"/>
        </w:rPr>
      </w:pPr>
      <w:bookmarkStart w:id="59" w:name="_Toc25011"/>
      <w:bookmarkStart w:id="60" w:name="_Toc25676079"/>
      <w:bookmarkStart w:id="61" w:name="_Toc18434"/>
      <w:r w:rsidRPr="00840B1A">
        <w:rPr>
          <w:rFonts w:ascii="新宋体" w:eastAsia="新宋体" w:hAnsi="新宋体" w:cs="新宋体" w:hint="eastAsia"/>
          <w:bCs/>
          <w:szCs w:val="21"/>
        </w:rPr>
        <w:t>1.1.5.2功能</w:t>
      </w:r>
      <w:bookmarkEnd w:id="59"/>
      <w:bookmarkEnd w:id="60"/>
      <w:bookmarkEnd w:id="61"/>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移动门户和登录:</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移动门户:用户登录移动执法系统后，需要一个门户页面用于提示登录用户当前的待办任务、重要通知信息及移动执法系统的菜单模块安排。提供PAD和手机两套执法办案系统，功能基本一致；移动门户展示的内容主要包括：个人待办任务提醒、宫格菜单、当前登录者信息和常用操作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安全登录:移动执法需要与PC</w:t>
      </w:r>
      <w:proofErr w:type="gramStart"/>
      <w:r w:rsidRPr="00840B1A">
        <w:rPr>
          <w:rFonts w:ascii="新宋体" w:eastAsia="新宋体" w:hAnsi="新宋体" w:cs="新宋体" w:hint="eastAsia"/>
          <w:bCs/>
          <w:szCs w:val="21"/>
        </w:rPr>
        <w:t>端执法</w:t>
      </w:r>
      <w:proofErr w:type="gramEnd"/>
      <w:r w:rsidRPr="00840B1A">
        <w:rPr>
          <w:rFonts w:ascii="新宋体" w:eastAsia="新宋体" w:hAnsi="新宋体" w:cs="新宋体" w:hint="eastAsia"/>
          <w:bCs/>
          <w:szCs w:val="21"/>
        </w:rPr>
        <w:t>办案系统一致，也要支持安全认证登录和普通登录两种方式；默认执法人员应全部使用安全认证登录，在移动设备丢失的情况下，向管理员申请开通普通登录权限，才可使用其他设备以普通登录方式登录系统进行业务办理。移动</w:t>
      </w:r>
      <w:proofErr w:type="gramStart"/>
      <w:r w:rsidRPr="00840B1A">
        <w:rPr>
          <w:rFonts w:ascii="新宋体" w:eastAsia="新宋体" w:hAnsi="新宋体" w:cs="新宋体" w:hint="eastAsia"/>
          <w:bCs/>
          <w:szCs w:val="21"/>
        </w:rPr>
        <w:t>端安</w:t>
      </w:r>
      <w:proofErr w:type="gramEnd"/>
      <w:r w:rsidRPr="00840B1A">
        <w:rPr>
          <w:rFonts w:ascii="新宋体" w:eastAsia="新宋体" w:hAnsi="新宋体" w:cs="新宋体" w:hint="eastAsia"/>
          <w:bCs/>
          <w:szCs w:val="21"/>
        </w:rPr>
        <w:t>全Key使用软认证方式。为方便用户，提高使用体验，系统还支持通过</w:t>
      </w:r>
      <w:proofErr w:type="gramStart"/>
      <w:r w:rsidRPr="00840B1A">
        <w:rPr>
          <w:rFonts w:ascii="新宋体" w:eastAsia="新宋体" w:hAnsi="新宋体" w:cs="新宋体" w:hint="eastAsia"/>
          <w:bCs/>
          <w:szCs w:val="21"/>
        </w:rPr>
        <w:t>手机扫码登录</w:t>
      </w:r>
      <w:proofErr w:type="gramEnd"/>
      <w:r w:rsidRPr="00840B1A">
        <w:rPr>
          <w:rFonts w:ascii="新宋体" w:eastAsia="新宋体" w:hAnsi="新宋体" w:cs="新宋体" w:hint="eastAsia"/>
          <w:bCs/>
          <w:szCs w:val="21"/>
        </w:rPr>
        <w:t>PAD端系统的功能。执法人员移动设备出现故障或丢失，需要开启普通登录，</w:t>
      </w:r>
      <w:proofErr w:type="gramStart"/>
      <w:r w:rsidRPr="00840B1A">
        <w:rPr>
          <w:rFonts w:ascii="新宋体" w:eastAsia="新宋体" w:hAnsi="新宋体" w:cs="新宋体" w:hint="eastAsia"/>
          <w:bCs/>
          <w:szCs w:val="21"/>
        </w:rPr>
        <w:t>需系统</w:t>
      </w:r>
      <w:proofErr w:type="gramEnd"/>
      <w:r w:rsidRPr="00840B1A">
        <w:rPr>
          <w:rFonts w:ascii="新宋体" w:eastAsia="新宋体" w:hAnsi="新宋体" w:cs="新宋体" w:hint="eastAsia"/>
          <w:bCs/>
          <w:szCs w:val="21"/>
        </w:rPr>
        <w:t>管理员来管理登录权限。用户登录后，移动端将在登录首页展示功能模块宫格菜单、当前登录者信息（姓名+执法证号）、及当前登录者的个人待办任务信息。</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件待办:现场执法人员可通过任务查看功能，实时查看与自己相关的所有任务列表；通过我的待办任务功能，查看所有待办任务，点击具体待办任务，可在线查看待办任务等详情信息并办理；通过历史任务功能，查看已办结的历史任务。</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信息查询:现场执法人员可通过基础信息查看功能模块，在执法现场查看各类执法所需的信息资料。信息综合查询展示将主要包括四部分内容，即：法律法规案由权责、</w:t>
      </w:r>
      <w:proofErr w:type="gramStart"/>
      <w:r w:rsidRPr="00840B1A">
        <w:rPr>
          <w:rFonts w:ascii="新宋体" w:eastAsia="新宋体" w:hAnsi="新宋体" w:cs="新宋体" w:hint="eastAsia"/>
          <w:bCs/>
          <w:szCs w:val="21"/>
        </w:rPr>
        <w:t>场所台</w:t>
      </w:r>
      <w:proofErr w:type="gramEnd"/>
      <w:r w:rsidRPr="00840B1A">
        <w:rPr>
          <w:rFonts w:ascii="新宋体" w:eastAsia="新宋体" w:hAnsi="新宋体" w:cs="新宋体" w:hint="eastAsia"/>
          <w:bCs/>
          <w:szCs w:val="21"/>
        </w:rPr>
        <w:t>账、自由裁量基准、其他（如经典案例、技术指导资料等）。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检查案件:该功能模块用于支持执法人员进行现场执法检查。执法人员可点击现场执法检查 启动执法检查任务；逐项填写各检查项、调查笔录、证据、检查结果等信息，一键生成现场检查笔录、证据清单、鉴定结果告知书、责令整改通知书等文件；通过结果上报功能，上报执法检查结果及检查过程数据。执法检查信息填写过程中，支持自动关联执法人员信息，自动调取执法对象基本信息，下</w:t>
      </w:r>
      <w:proofErr w:type="gramStart"/>
      <w:r w:rsidRPr="00840B1A">
        <w:rPr>
          <w:rFonts w:ascii="新宋体" w:eastAsia="新宋体" w:hAnsi="新宋体" w:cs="新宋体" w:hint="eastAsia"/>
          <w:bCs/>
          <w:szCs w:val="21"/>
        </w:rPr>
        <w:t>拉选择</w:t>
      </w:r>
      <w:proofErr w:type="gramEnd"/>
      <w:r w:rsidRPr="00840B1A">
        <w:rPr>
          <w:rFonts w:ascii="新宋体" w:eastAsia="新宋体" w:hAnsi="新宋体" w:cs="新宋体" w:hint="eastAsia"/>
          <w:bCs/>
          <w:szCs w:val="21"/>
        </w:rPr>
        <w:t>常用的执法检查规范用语。</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处罚案件:系统支持对执法办案的立案审批、调查取证、</w:t>
      </w:r>
      <w:proofErr w:type="gramStart"/>
      <w:r w:rsidRPr="00840B1A">
        <w:rPr>
          <w:rFonts w:ascii="新宋体" w:eastAsia="新宋体" w:hAnsi="新宋体" w:cs="新宋体" w:hint="eastAsia"/>
          <w:bCs/>
          <w:szCs w:val="21"/>
        </w:rPr>
        <w:t>责改告知</w:t>
      </w:r>
      <w:proofErr w:type="gramEnd"/>
      <w:r w:rsidRPr="00840B1A">
        <w:rPr>
          <w:rFonts w:ascii="新宋体" w:eastAsia="新宋体" w:hAnsi="新宋体" w:cs="新宋体" w:hint="eastAsia"/>
          <w:bCs/>
          <w:szCs w:val="21"/>
        </w:rPr>
        <w:t>、处罚决定、处罚执行、结案全过程管理；实现各执法办案环节的线上审批、自动流程流转功能。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移动文书生成:实现对所有执法领域各类执法电子文书模板，以及执法办案过程中生成的所有电子文书分类型存储和管理。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统计分析展示:执法人员和各级领导不在单位时需要使用移动端进行市场主体、案件办理情况、执法态势等的统计查询，尤其是领导角色更需要随时随地掌握办案情况，进而辅助领导决策。</w:t>
      </w:r>
    </w:p>
    <w:p w:rsidR="00840B1A" w:rsidRPr="00840B1A" w:rsidRDefault="00840B1A" w:rsidP="00840B1A">
      <w:pPr>
        <w:spacing w:line="360" w:lineRule="auto"/>
        <w:rPr>
          <w:rFonts w:ascii="新宋体" w:eastAsia="新宋体" w:hAnsi="新宋体" w:cs="新宋体"/>
          <w:bCs/>
          <w:szCs w:val="21"/>
        </w:rPr>
      </w:pPr>
      <w:bookmarkStart w:id="62" w:name="_Toc25676080"/>
      <w:r w:rsidRPr="00840B1A">
        <w:rPr>
          <w:rFonts w:ascii="新宋体" w:eastAsia="新宋体" w:hAnsi="新宋体" w:cs="新宋体" w:hint="eastAsia"/>
          <w:bCs/>
          <w:szCs w:val="21"/>
        </w:rPr>
        <w:t>公安局人脸识别:移动终端实现公安人脸识别，现场执法办案时可输入当事人的个人信息（姓名、身</w:t>
      </w:r>
      <w:r w:rsidRPr="00840B1A">
        <w:rPr>
          <w:rFonts w:ascii="新宋体" w:eastAsia="新宋体" w:hAnsi="新宋体" w:cs="新宋体" w:hint="eastAsia"/>
          <w:bCs/>
          <w:szCs w:val="21"/>
        </w:rPr>
        <w:lastRenderedPageBreak/>
        <w:t>份证号码、年龄）点击保存后生成当事人二维码。</w:t>
      </w:r>
    </w:p>
    <w:p w:rsidR="00840B1A" w:rsidRPr="00840B1A" w:rsidRDefault="00840B1A" w:rsidP="00840B1A">
      <w:pPr>
        <w:spacing w:line="360" w:lineRule="auto"/>
        <w:rPr>
          <w:rFonts w:ascii="新宋体" w:eastAsia="新宋体" w:hAnsi="新宋体" w:cs="新宋体"/>
          <w:bCs/>
          <w:szCs w:val="21"/>
        </w:rPr>
      </w:pPr>
      <w:bookmarkStart w:id="63" w:name="_Toc10524"/>
      <w:bookmarkStart w:id="64" w:name="_Toc3348"/>
      <w:bookmarkStart w:id="65" w:name="_Toc13324"/>
      <w:bookmarkStart w:id="66" w:name="_Toc25676084"/>
      <w:bookmarkEnd w:id="46"/>
      <w:bookmarkEnd w:id="62"/>
      <w:r w:rsidRPr="00840B1A">
        <w:rPr>
          <w:rFonts w:ascii="新宋体" w:eastAsia="新宋体" w:hAnsi="新宋体" w:cs="新宋体" w:hint="eastAsia"/>
          <w:bCs/>
          <w:szCs w:val="21"/>
        </w:rPr>
        <w:t>1.1.6综合查询</w:t>
      </w:r>
      <w:bookmarkEnd w:id="63"/>
      <w:bookmarkEnd w:id="64"/>
      <w:bookmarkEnd w:id="65"/>
      <w:bookmarkEnd w:id="66"/>
    </w:p>
    <w:p w:rsidR="00840B1A" w:rsidRPr="00840B1A" w:rsidRDefault="00840B1A" w:rsidP="00840B1A">
      <w:pPr>
        <w:spacing w:line="360" w:lineRule="auto"/>
        <w:rPr>
          <w:rFonts w:ascii="新宋体" w:eastAsia="新宋体" w:hAnsi="新宋体" w:cs="新宋体"/>
          <w:bCs/>
          <w:szCs w:val="21"/>
        </w:rPr>
      </w:pPr>
      <w:bookmarkStart w:id="67" w:name="_Toc25676085"/>
      <w:bookmarkStart w:id="68" w:name="_Toc16505"/>
      <w:bookmarkStart w:id="69" w:name="_Toc32247"/>
      <w:bookmarkStart w:id="70" w:name="_Toc25676091"/>
      <w:bookmarkStart w:id="71" w:name="_Toc19156"/>
      <w:r w:rsidRPr="00840B1A">
        <w:rPr>
          <w:rFonts w:ascii="新宋体" w:eastAsia="新宋体" w:hAnsi="新宋体" w:cs="新宋体" w:hint="eastAsia"/>
          <w:bCs/>
          <w:szCs w:val="21"/>
        </w:rPr>
        <w:t>1.1.6.1业务</w:t>
      </w:r>
      <w:bookmarkEnd w:id="67"/>
      <w:r w:rsidRPr="00840B1A">
        <w:rPr>
          <w:rFonts w:ascii="新宋体" w:eastAsia="新宋体" w:hAnsi="新宋体" w:cs="新宋体" w:hint="eastAsia"/>
          <w:bCs/>
          <w:szCs w:val="21"/>
        </w:rPr>
        <w:t>目标</w:t>
      </w:r>
      <w:bookmarkEnd w:id="68"/>
      <w:bookmarkEnd w:id="69"/>
    </w:p>
    <w:p w:rsidR="00840B1A" w:rsidRPr="00840B1A" w:rsidRDefault="00840B1A" w:rsidP="00840B1A">
      <w:pPr>
        <w:spacing w:line="360" w:lineRule="auto"/>
        <w:rPr>
          <w:rFonts w:ascii="新宋体" w:eastAsia="新宋体" w:hAnsi="新宋体" w:cs="新宋体"/>
          <w:bCs/>
          <w:szCs w:val="21"/>
        </w:rPr>
      </w:pPr>
      <w:bookmarkStart w:id="72" w:name="_Toc25676086"/>
      <w:r w:rsidRPr="00840B1A">
        <w:rPr>
          <w:rFonts w:ascii="新宋体" w:eastAsia="新宋体" w:hAnsi="新宋体" w:cs="新宋体" w:hint="eastAsia"/>
          <w:bCs/>
          <w:szCs w:val="21"/>
        </w:rPr>
        <w:t>综合查询用于实现对各领域行政执法业务数据及案件信息的查询、统计和统计报表管理等功能，包括检查案件查询、处罚案件查询、企业综合查询、线索统计分析、检查案件分析、处罚案件分析，执法人员分析七大功能模块。</w:t>
      </w:r>
    </w:p>
    <w:p w:rsidR="00840B1A" w:rsidRPr="00840B1A" w:rsidRDefault="00840B1A" w:rsidP="00840B1A">
      <w:pPr>
        <w:spacing w:line="360" w:lineRule="auto"/>
        <w:rPr>
          <w:rFonts w:ascii="新宋体" w:eastAsia="新宋体" w:hAnsi="新宋体" w:cs="新宋体"/>
          <w:bCs/>
          <w:szCs w:val="21"/>
        </w:rPr>
      </w:pPr>
      <w:bookmarkStart w:id="73" w:name="_Toc19583"/>
      <w:bookmarkStart w:id="74" w:name="_Toc15170"/>
      <w:r w:rsidRPr="00840B1A">
        <w:rPr>
          <w:rFonts w:ascii="新宋体" w:eastAsia="新宋体" w:hAnsi="新宋体" w:cs="新宋体" w:hint="eastAsia"/>
          <w:bCs/>
          <w:szCs w:val="21"/>
        </w:rPr>
        <w:t>1.1.6.2功能情况</w:t>
      </w:r>
      <w:bookmarkEnd w:id="72"/>
      <w:bookmarkEnd w:id="73"/>
      <w:bookmarkEnd w:id="74"/>
    </w:p>
    <w:p w:rsidR="00840B1A" w:rsidRPr="00840B1A" w:rsidRDefault="00840B1A" w:rsidP="00840B1A">
      <w:pPr>
        <w:spacing w:line="360" w:lineRule="auto"/>
        <w:rPr>
          <w:rFonts w:ascii="新宋体" w:eastAsia="新宋体" w:hAnsi="新宋体" w:cs="新宋体"/>
          <w:bCs/>
          <w:szCs w:val="21"/>
        </w:rPr>
      </w:pPr>
      <w:bookmarkStart w:id="75" w:name="_Toc25676087"/>
      <w:r w:rsidRPr="00840B1A">
        <w:rPr>
          <w:rFonts w:ascii="新宋体" w:eastAsia="新宋体" w:hAnsi="新宋体" w:cs="新宋体" w:hint="eastAsia"/>
          <w:bCs/>
          <w:szCs w:val="21"/>
        </w:rPr>
        <w:t>检查案件查询:通过检查案件查询模块，实现对执法系统检查信息的综合查询，以更灵活、更直观、更全面的方式实现对执法检查数据的详细展现。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处罚案件查询:通过处罚案件查询模块，实现对执法系统处罚信息的综合查询，以更灵活、更直观、更全面的方式实现对执法处罚数据的详细展现。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企业综合查询:通过企业综合查询模块，实现对企业信息的综合查询，以更灵活、更直观、更全面的方式实现对企业数据的详细展现。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线索统计分析:通过线索统计分析模块，实现对单位下线索信息的全方位预览，以更灵活、更直观、更全面的方式实现对线索信息的总体展现。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检查案件分析:通过检查案件分析模块，实现对单位下检查信息的全方位预览，以更灵活、更直观、更全面的方式实现对检查信息的总体展现。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处罚案件分析:通过处罚案件分析模块，实现对单位</w:t>
      </w:r>
      <w:proofErr w:type="gramStart"/>
      <w:r w:rsidRPr="00840B1A">
        <w:rPr>
          <w:rFonts w:ascii="新宋体" w:eastAsia="新宋体" w:hAnsi="新宋体" w:cs="新宋体" w:hint="eastAsia"/>
          <w:bCs/>
          <w:szCs w:val="21"/>
        </w:rPr>
        <w:t>下处罚</w:t>
      </w:r>
      <w:proofErr w:type="gramEnd"/>
      <w:r w:rsidRPr="00840B1A">
        <w:rPr>
          <w:rFonts w:ascii="新宋体" w:eastAsia="新宋体" w:hAnsi="新宋体" w:cs="新宋体" w:hint="eastAsia"/>
          <w:bCs/>
          <w:szCs w:val="21"/>
        </w:rPr>
        <w:t>信息的全方位预览，以更灵活、更直观、更全面的方式实现对处罚信息的总体展现。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执法人员分析:通过执法人员分析模块，实现对单位下执法人员信息的全方位预览，以更灵活、更直观、更全面的方式实现对执法人员的总体展现。</w:t>
      </w:r>
    </w:p>
    <w:p w:rsidR="00840B1A" w:rsidRPr="00840B1A" w:rsidRDefault="00840B1A" w:rsidP="00840B1A">
      <w:pPr>
        <w:spacing w:line="360" w:lineRule="auto"/>
        <w:rPr>
          <w:rFonts w:ascii="新宋体" w:eastAsia="新宋体" w:hAnsi="新宋体" w:cs="新宋体"/>
          <w:bCs/>
          <w:szCs w:val="21"/>
        </w:rPr>
      </w:pPr>
      <w:bookmarkStart w:id="76" w:name="_Toc27579"/>
      <w:bookmarkStart w:id="77" w:name="_Toc17709"/>
      <w:bookmarkStart w:id="78" w:name="_Toc25676088"/>
      <w:bookmarkEnd w:id="75"/>
      <w:r w:rsidRPr="00840B1A">
        <w:rPr>
          <w:rFonts w:ascii="新宋体" w:eastAsia="新宋体" w:hAnsi="新宋体" w:cs="新宋体" w:hint="eastAsia"/>
          <w:bCs/>
          <w:szCs w:val="21"/>
        </w:rPr>
        <w:t>1.1.6.3权限控制</w:t>
      </w:r>
      <w:bookmarkEnd w:id="76"/>
      <w:bookmarkEnd w:id="77"/>
      <w:bookmarkEnd w:id="78"/>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各机构可查阅本机构的统计分析视图</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深圳市司法局及各机构领导可查阅全部统计分析视图</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执法单位可对检查、处罚案件细化分析</w:t>
      </w:r>
    </w:p>
    <w:p w:rsidR="00840B1A" w:rsidRPr="00840B1A" w:rsidRDefault="00840B1A" w:rsidP="00840B1A">
      <w:pPr>
        <w:spacing w:line="360" w:lineRule="auto"/>
        <w:rPr>
          <w:rFonts w:ascii="新宋体" w:eastAsia="新宋体" w:hAnsi="新宋体" w:cs="新宋体"/>
          <w:bCs/>
          <w:szCs w:val="21"/>
        </w:rPr>
      </w:pPr>
      <w:bookmarkStart w:id="79" w:name="_Toc15843"/>
      <w:bookmarkStart w:id="80" w:name="_Toc32403"/>
      <w:r w:rsidRPr="00840B1A">
        <w:rPr>
          <w:rFonts w:ascii="新宋体" w:eastAsia="新宋体" w:hAnsi="新宋体" w:cs="新宋体" w:hint="eastAsia"/>
          <w:bCs/>
          <w:szCs w:val="21"/>
        </w:rPr>
        <w:t>1.1.7行政强制</w:t>
      </w:r>
      <w:bookmarkEnd w:id="79"/>
      <w:bookmarkEnd w:id="80"/>
    </w:p>
    <w:p w:rsidR="00840B1A" w:rsidRPr="00840B1A" w:rsidRDefault="00840B1A" w:rsidP="00840B1A">
      <w:pPr>
        <w:spacing w:line="360" w:lineRule="auto"/>
        <w:rPr>
          <w:rFonts w:ascii="新宋体" w:eastAsia="新宋体" w:hAnsi="新宋体" w:cs="新宋体"/>
          <w:bCs/>
          <w:szCs w:val="21"/>
        </w:rPr>
      </w:pPr>
      <w:bookmarkStart w:id="81" w:name="_Toc1301"/>
      <w:bookmarkStart w:id="82" w:name="_Toc22379"/>
      <w:r w:rsidRPr="00840B1A">
        <w:rPr>
          <w:rFonts w:ascii="新宋体" w:eastAsia="新宋体" w:hAnsi="新宋体" w:cs="新宋体" w:hint="eastAsia"/>
          <w:bCs/>
          <w:szCs w:val="21"/>
        </w:rPr>
        <w:t>1.1.7.1业务目标</w:t>
      </w:r>
      <w:bookmarkEnd w:id="81"/>
      <w:bookmarkEnd w:id="82"/>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执法单位在对当事人处罚时所对当事人采取的行政强制行为。</w:t>
      </w:r>
    </w:p>
    <w:p w:rsidR="00840B1A" w:rsidRPr="00840B1A" w:rsidRDefault="00840B1A" w:rsidP="00840B1A">
      <w:pPr>
        <w:spacing w:line="360" w:lineRule="auto"/>
        <w:rPr>
          <w:rFonts w:ascii="新宋体" w:eastAsia="新宋体" w:hAnsi="新宋体" w:cs="新宋体"/>
          <w:bCs/>
          <w:szCs w:val="21"/>
        </w:rPr>
      </w:pPr>
      <w:bookmarkStart w:id="83" w:name="_Toc32076"/>
      <w:bookmarkStart w:id="84" w:name="_Toc16992"/>
      <w:r w:rsidRPr="00840B1A">
        <w:rPr>
          <w:rFonts w:ascii="新宋体" w:eastAsia="新宋体" w:hAnsi="新宋体" w:cs="新宋体" w:hint="eastAsia"/>
          <w:bCs/>
          <w:szCs w:val="21"/>
        </w:rPr>
        <w:t>1.1.7.2功能</w:t>
      </w:r>
      <w:bookmarkEnd w:id="83"/>
      <w:bookmarkEnd w:id="84"/>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行政强制措施:在案件办理过程中创建强制措施文书之后，就会形成对应的强制措施案件，并记录行政强制措施案件列表中。同时也支持直接开启行政强制措施案件的办理方式。</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行政强制执行:与行政强制措施的办理类似，在案件办理过程中创建强制执行的文书之后，就会形成对应的强制执行案件，并记录行政强制执行案件列表中。同时也支持直接开启行政强制执行案件的办理方式。</w:t>
      </w:r>
    </w:p>
    <w:p w:rsidR="00840B1A" w:rsidRPr="00840B1A" w:rsidRDefault="00840B1A" w:rsidP="00840B1A">
      <w:pPr>
        <w:spacing w:line="360" w:lineRule="auto"/>
        <w:rPr>
          <w:rFonts w:ascii="新宋体" w:eastAsia="新宋体" w:hAnsi="新宋体" w:cs="新宋体"/>
          <w:bCs/>
          <w:szCs w:val="21"/>
        </w:rPr>
      </w:pPr>
      <w:bookmarkStart w:id="85" w:name="_Toc11838"/>
      <w:bookmarkStart w:id="86" w:name="_Toc2293"/>
      <w:r w:rsidRPr="00840B1A">
        <w:rPr>
          <w:rFonts w:ascii="新宋体" w:eastAsia="新宋体" w:hAnsi="新宋体" w:cs="新宋体" w:hint="eastAsia"/>
          <w:bCs/>
          <w:szCs w:val="21"/>
        </w:rPr>
        <w:lastRenderedPageBreak/>
        <w:t>1.1.7.3权限控制</w:t>
      </w:r>
      <w:bookmarkEnd w:id="85"/>
      <w:bookmarkEnd w:id="8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4</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行政强制权限控制需求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840B1A" w:rsidRPr="00840B1A" w:rsidTr="006245E7">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行政强制执行，行政强制措施</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87" w:name="_Toc31953"/>
      <w:bookmarkStart w:id="88" w:name="_Toc4536"/>
      <w:r w:rsidRPr="00840B1A">
        <w:rPr>
          <w:rFonts w:ascii="新宋体" w:eastAsia="新宋体" w:hAnsi="新宋体" w:cs="新宋体" w:hint="eastAsia"/>
          <w:bCs/>
          <w:szCs w:val="21"/>
        </w:rPr>
        <w:t>1.1.8重大法制审核</w:t>
      </w:r>
      <w:bookmarkEnd w:id="87"/>
      <w:bookmarkEnd w:id="88"/>
    </w:p>
    <w:p w:rsidR="00840B1A" w:rsidRPr="00840B1A" w:rsidRDefault="00840B1A" w:rsidP="00840B1A">
      <w:pPr>
        <w:spacing w:line="360" w:lineRule="auto"/>
        <w:rPr>
          <w:rFonts w:ascii="新宋体" w:eastAsia="新宋体" w:hAnsi="新宋体" w:cs="新宋体"/>
          <w:bCs/>
          <w:szCs w:val="21"/>
        </w:rPr>
      </w:pPr>
      <w:bookmarkStart w:id="89" w:name="_Toc4559"/>
      <w:bookmarkStart w:id="90" w:name="_Toc8767"/>
      <w:r w:rsidRPr="00840B1A">
        <w:rPr>
          <w:rFonts w:ascii="新宋体" w:eastAsia="新宋体" w:hAnsi="新宋体" w:cs="新宋体" w:hint="eastAsia"/>
          <w:bCs/>
          <w:szCs w:val="21"/>
        </w:rPr>
        <w:t>1.1.8.1业务需求</w:t>
      </w:r>
      <w:bookmarkEnd w:id="89"/>
      <w:bookmarkEnd w:id="9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在办案过程中，要贯彻全面推行重大执法决定法制审核制度。针对法制审核机构不健全、审核力量不足、审核工作不规范等问题，主要从明确审核机构、审核范围、审核内容、审核责任等四个方面，对法制审核机构的确定、审核人员的配备、重大行政执法行为标准的界定、法制审核的内容和程序、相关人员的责任等</w:t>
      </w:r>
      <w:proofErr w:type="gramStart"/>
      <w:r w:rsidRPr="00840B1A">
        <w:rPr>
          <w:rFonts w:ascii="新宋体" w:eastAsia="新宋体" w:hAnsi="新宋体" w:cs="新宋体" w:hint="eastAsia"/>
          <w:bCs/>
          <w:szCs w:val="21"/>
        </w:rPr>
        <w:t>作出</w:t>
      </w:r>
      <w:proofErr w:type="gramEnd"/>
      <w:r w:rsidRPr="00840B1A">
        <w:rPr>
          <w:rFonts w:ascii="新宋体" w:eastAsia="新宋体" w:hAnsi="新宋体" w:cs="新宋体" w:hint="eastAsia"/>
          <w:bCs/>
          <w:szCs w:val="21"/>
        </w:rPr>
        <w:t>规定。</w:t>
      </w:r>
    </w:p>
    <w:p w:rsidR="00840B1A" w:rsidRPr="00840B1A" w:rsidRDefault="00840B1A" w:rsidP="00840B1A">
      <w:pPr>
        <w:spacing w:line="360" w:lineRule="auto"/>
        <w:rPr>
          <w:rFonts w:ascii="新宋体" w:eastAsia="新宋体" w:hAnsi="新宋体" w:cs="新宋体"/>
          <w:bCs/>
          <w:szCs w:val="21"/>
        </w:rPr>
      </w:pPr>
      <w:bookmarkStart w:id="91" w:name="_Toc26486"/>
      <w:bookmarkStart w:id="92" w:name="_Toc7892"/>
      <w:r w:rsidRPr="00840B1A">
        <w:rPr>
          <w:rFonts w:ascii="新宋体" w:eastAsia="新宋体" w:hAnsi="新宋体" w:cs="新宋体" w:hint="eastAsia"/>
          <w:bCs/>
          <w:szCs w:val="21"/>
        </w:rPr>
        <w:t>1.1.8.2功能</w:t>
      </w:r>
      <w:bookmarkEnd w:id="91"/>
      <w:bookmarkEnd w:id="92"/>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重大法制审核在案件办理过程中创建行政处罚决定法制审核意见书之后，就会形成对应的重大法制审核案件，并记录在重大法制审核案件列表中，法制审核人员就可以在重大法制审核这个功能模块直接找到需要法制审核的案件需要审核。</w:t>
      </w:r>
    </w:p>
    <w:p w:rsidR="00840B1A" w:rsidRPr="00840B1A" w:rsidRDefault="00840B1A" w:rsidP="00840B1A">
      <w:pPr>
        <w:spacing w:line="360" w:lineRule="auto"/>
        <w:rPr>
          <w:rFonts w:ascii="新宋体" w:eastAsia="新宋体" w:hAnsi="新宋体" w:cs="新宋体"/>
          <w:bCs/>
          <w:szCs w:val="21"/>
        </w:rPr>
      </w:pPr>
      <w:bookmarkStart w:id="93" w:name="_Toc31873"/>
      <w:bookmarkStart w:id="94" w:name="_Toc5921"/>
      <w:r w:rsidRPr="00840B1A">
        <w:rPr>
          <w:rFonts w:ascii="新宋体" w:eastAsia="新宋体" w:hAnsi="新宋体" w:cs="新宋体" w:hint="eastAsia"/>
          <w:bCs/>
          <w:szCs w:val="21"/>
        </w:rPr>
        <w:t>1.1.8.3权限控制</w:t>
      </w:r>
      <w:bookmarkEnd w:id="93"/>
      <w:bookmarkEnd w:id="94"/>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5</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重大法制审核权限控制需求表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032"/>
        <w:gridCol w:w="3726"/>
        <w:gridCol w:w="2543"/>
      </w:tblGrid>
      <w:tr w:rsidR="00840B1A" w:rsidRPr="00840B1A" w:rsidTr="00840B1A">
        <w:trPr>
          <w:trHeight w:val="454"/>
          <w:tblHeader/>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094"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2006"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840B1A">
        <w:trPr>
          <w:trHeight w:val="454"/>
          <w:jc w:val="center"/>
        </w:trPr>
        <w:tc>
          <w:tcPr>
            <w:tcW w:w="531" w:type="pct"/>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094"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法制审核人员</w:t>
            </w:r>
          </w:p>
        </w:tc>
        <w:tc>
          <w:tcPr>
            <w:tcW w:w="2006"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重大法制审核</w:t>
            </w:r>
          </w:p>
        </w:tc>
        <w:tc>
          <w:tcPr>
            <w:tcW w:w="1369"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bookmarkStart w:id="95" w:name="_Toc20912"/>
      <w:bookmarkStart w:id="96" w:name="_Toc16315"/>
      <w:r w:rsidRPr="00840B1A">
        <w:rPr>
          <w:rFonts w:ascii="新宋体" w:eastAsia="新宋体" w:hAnsi="新宋体" w:cs="新宋体" w:hint="eastAsia"/>
          <w:bCs/>
          <w:szCs w:val="21"/>
        </w:rPr>
        <w:t>1.1.9执法公示</w:t>
      </w:r>
      <w:bookmarkEnd w:id="95"/>
      <w:bookmarkEnd w:id="96"/>
    </w:p>
    <w:p w:rsidR="00840B1A" w:rsidRPr="00840B1A" w:rsidRDefault="00840B1A" w:rsidP="00840B1A">
      <w:pPr>
        <w:spacing w:line="360" w:lineRule="auto"/>
        <w:rPr>
          <w:rFonts w:ascii="新宋体" w:eastAsia="新宋体" w:hAnsi="新宋体" w:cs="新宋体"/>
          <w:bCs/>
          <w:szCs w:val="21"/>
        </w:rPr>
      </w:pPr>
      <w:bookmarkStart w:id="97" w:name="_Toc11096"/>
      <w:bookmarkStart w:id="98" w:name="_Toc7593"/>
      <w:bookmarkStart w:id="99" w:name="_Toc7528"/>
      <w:bookmarkStart w:id="100" w:name="_Toc25676105"/>
      <w:bookmarkStart w:id="101" w:name="_Toc25676112"/>
      <w:bookmarkStart w:id="102" w:name="_Toc3509"/>
      <w:bookmarkEnd w:id="70"/>
      <w:bookmarkEnd w:id="71"/>
      <w:r w:rsidRPr="00840B1A">
        <w:rPr>
          <w:rFonts w:ascii="新宋体" w:eastAsia="新宋体" w:hAnsi="新宋体" w:cs="新宋体" w:hint="eastAsia"/>
          <w:bCs/>
          <w:szCs w:val="21"/>
        </w:rPr>
        <w:t>1.1.9.1业务需求</w:t>
      </w:r>
      <w:bookmarkEnd w:id="97"/>
      <w:bookmarkEnd w:id="98"/>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color w:val="333333"/>
          <w:szCs w:val="21"/>
        </w:rPr>
        <w:t>在各类行政执法行为中全面推行公示制度，大力促进严格规范公正文明执法，使行政执法能力和水平整体提升，使行政执法的社会满意度更高，包括检查案件公示，处罚案件公示。</w:t>
      </w:r>
    </w:p>
    <w:p w:rsidR="00840B1A" w:rsidRPr="00840B1A" w:rsidRDefault="00840B1A" w:rsidP="00840B1A">
      <w:pPr>
        <w:spacing w:line="360" w:lineRule="auto"/>
        <w:rPr>
          <w:rFonts w:ascii="新宋体" w:eastAsia="新宋体" w:hAnsi="新宋体" w:cs="新宋体"/>
          <w:bCs/>
          <w:szCs w:val="21"/>
        </w:rPr>
      </w:pPr>
      <w:bookmarkStart w:id="103" w:name="_Toc16637"/>
      <w:r w:rsidRPr="00840B1A">
        <w:rPr>
          <w:rFonts w:ascii="新宋体" w:eastAsia="新宋体" w:hAnsi="新宋体" w:cs="新宋体" w:hint="eastAsia"/>
          <w:bCs/>
          <w:szCs w:val="21"/>
        </w:rPr>
        <w:t>1.1.9.2功能</w:t>
      </w:r>
      <w:bookmarkEnd w:id="103"/>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检查案件公示:实现行政执法单位在执法系统中完成检查行为后，将本次检查的情况进行事后公开。</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处罚案件公示:实现行政执法单位在执法系统对当事人做出处罚决定之后，将对当事人处罚的信息公之于众。</w:t>
      </w:r>
    </w:p>
    <w:p w:rsidR="00840B1A" w:rsidRPr="00840B1A" w:rsidRDefault="00840B1A" w:rsidP="00840B1A">
      <w:pPr>
        <w:spacing w:line="360" w:lineRule="auto"/>
        <w:rPr>
          <w:rFonts w:ascii="新宋体" w:eastAsia="新宋体" w:hAnsi="新宋体" w:cs="新宋体"/>
          <w:bCs/>
          <w:szCs w:val="21"/>
        </w:rPr>
      </w:pPr>
      <w:bookmarkStart w:id="104" w:name="_Toc17375"/>
      <w:bookmarkStart w:id="105" w:name="_Toc6650"/>
      <w:r w:rsidRPr="00840B1A">
        <w:rPr>
          <w:rFonts w:ascii="新宋体" w:eastAsia="新宋体" w:hAnsi="新宋体" w:cs="新宋体" w:hint="eastAsia"/>
          <w:bCs/>
          <w:szCs w:val="21"/>
        </w:rPr>
        <w:t>1.1.9.3权限控制</w:t>
      </w:r>
      <w:bookmarkEnd w:id="104"/>
      <w:bookmarkEnd w:id="105"/>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6</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执法公示权限控制需求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840B1A" w:rsidRPr="00840B1A" w:rsidTr="006245E7">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检查案件公示，处罚案件公示</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106" w:name="_Toc28356"/>
      <w:bookmarkStart w:id="107" w:name="_Toc18446"/>
      <w:bookmarkEnd w:id="99"/>
      <w:bookmarkEnd w:id="100"/>
      <w:bookmarkEnd w:id="101"/>
      <w:bookmarkEnd w:id="102"/>
      <w:r w:rsidRPr="00840B1A">
        <w:rPr>
          <w:rFonts w:ascii="新宋体" w:eastAsia="新宋体" w:hAnsi="新宋体" w:cs="新宋体" w:hint="eastAsia"/>
          <w:bCs/>
          <w:szCs w:val="21"/>
        </w:rPr>
        <w:t>1.1.10执法要素</w:t>
      </w:r>
      <w:bookmarkEnd w:id="106"/>
      <w:bookmarkEnd w:id="107"/>
    </w:p>
    <w:p w:rsidR="00840B1A" w:rsidRPr="00840B1A" w:rsidRDefault="00840B1A" w:rsidP="00840B1A">
      <w:pPr>
        <w:spacing w:line="360" w:lineRule="auto"/>
        <w:rPr>
          <w:rFonts w:ascii="新宋体" w:eastAsia="新宋体" w:hAnsi="新宋体" w:cs="新宋体"/>
          <w:bCs/>
          <w:szCs w:val="21"/>
        </w:rPr>
      </w:pPr>
      <w:bookmarkStart w:id="108" w:name="_Toc26232"/>
      <w:bookmarkStart w:id="109" w:name="_Toc23214"/>
      <w:r w:rsidRPr="00840B1A">
        <w:rPr>
          <w:rFonts w:ascii="新宋体" w:eastAsia="新宋体" w:hAnsi="新宋体" w:cs="新宋体" w:hint="eastAsia"/>
          <w:bCs/>
          <w:szCs w:val="21"/>
        </w:rPr>
        <w:lastRenderedPageBreak/>
        <w:t>1.1.10.1业务目标</w:t>
      </w:r>
      <w:bookmarkEnd w:id="108"/>
      <w:bookmarkEnd w:id="109"/>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单位下管理员用户使用的权限功能，可以对该单位的检查事项、常用语进行维护。</w:t>
      </w:r>
    </w:p>
    <w:p w:rsidR="00840B1A" w:rsidRPr="00840B1A" w:rsidRDefault="00840B1A" w:rsidP="00840B1A">
      <w:pPr>
        <w:spacing w:line="360" w:lineRule="auto"/>
        <w:rPr>
          <w:rFonts w:ascii="新宋体" w:eastAsia="新宋体" w:hAnsi="新宋体" w:cs="新宋体"/>
          <w:bCs/>
          <w:szCs w:val="21"/>
        </w:rPr>
      </w:pPr>
      <w:bookmarkStart w:id="110" w:name="_Toc27310"/>
      <w:bookmarkStart w:id="111" w:name="_Toc13361"/>
      <w:r w:rsidRPr="00840B1A">
        <w:rPr>
          <w:rFonts w:ascii="新宋体" w:eastAsia="新宋体" w:hAnsi="新宋体" w:cs="新宋体" w:hint="eastAsia"/>
          <w:bCs/>
          <w:szCs w:val="21"/>
        </w:rPr>
        <w:t>1.1.10.2功能</w:t>
      </w:r>
      <w:bookmarkEnd w:id="110"/>
      <w:bookmarkEnd w:id="111"/>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执法要素是指在执法人员办案过程中的重要组成元素，也就是在执法系统中的一些简单配置，包括常用语维护，权力清单，检查模块配置，检查项配置，检查单配置等。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常用语维护:常用语数据指行政执法系统中检查案件，处罚案件，强制案件等办案过程中文书中常用的一切固定的使用词句。</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检查模块配置:检查模块是指执法人员在行政检查过程中的对于特定事项的检查。支持对于检查模块名称的搜索和维护。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检查项配置:检查模块是指执法人员在行政检查过程中的检查事项，并支持检查项的搜索和维护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检查单配置:检查</w:t>
      </w:r>
      <w:proofErr w:type="gramStart"/>
      <w:r w:rsidRPr="00840B1A">
        <w:rPr>
          <w:rFonts w:ascii="新宋体" w:eastAsia="新宋体" w:hAnsi="新宋体" w:cs="新宋体" w:hint="eastAsia"/>
          <w:bCs/>
          <w:szCs w:val="21"/>
        </w:rPr>
        <w:t>单是指</w:t>
      </w:r>
      <w:proofErr w:type="gramEnd"/>
      <w:r w:rsidRPr="00840B1A">
        <w:rPr>
          <w:rFonts w:ascii="新宋体" w:eastAsia="新宋体" w:hAnsi="新宋体" w:cs="新宋体" w:hint="eastAsia"/>
          <w:bCs/>
          <w:szCs w:val="21"/>
        </w:rPr>
        <w:t>执法人员在行政检查过程中所需要检查的单据，提供根据检查单名称搜索，以及检查单的维护功能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自由裁量权浏览:同基础数据管理系统中自由裁量</w:t>
      </w:r>
      <w:proofErr w:type="gramStart"/>
      <w:r w:rsidRPr="00840B1A">
        <w:rPr>
          <w:rFonts w:ascii="新宋体" w:eastAsia="新宋体" w:hAnsi="新宋体" w:cs="新宋体" w:hint="eastAsia"/>
          <w:bCs/>
          <w:szCs w:val="21"/>
        </w:rPr>
        <w:t>权维护</w:t>
      </w:r>
      <w:proofErr w:type="gramEnd"/>
      <w:r w:rsidRPr="00840B1A">
        <w:rPr>
          <w:rFonts w:ascii="新宋体" w:eastAsia="新宋体" w:hAnsi="新宋体" w:cs="新宋体" w:hint="eastAsia"/>
          <w:bCs/>
          <w:szCs w:val="21"/>
        </w:rPr>
        <w:t>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自由裁量</w:t>
      </w:r>
      <w:proofErr w:type="gramStart"/>
      <w:r w:rsidRPr="00840B1A">
        <w:rPr>
          <w:rFonts w:ascii="新宋体" w:eastAsia="新宋体" w:hAnsi="新宋体" w:cs="新宋体" w:hint="eastAsia"/>
          <w:bCs/>
          <w:szCs w:val="21"/>
        </w:rPr>
        <w:t>权维护</w:t>
      </w:r>
      <w:proofErr w:type="gramEnd"/>
      <w:r w:rsidRPr="00840B1A">
        <w:rPr>
          <w:rFonts w:ascii="新宋体" w:eastAsia="新宋体" w:hAnsi="新宋体" w:cs="新宋体" w:hint="eastAsia"/>
          <w:bCs/>
          <w:szCs w:val="21"/>
        </w:rPr>
        <w:t>:同基础数据管理系统中自由裁量</w:t>
      </w:r>
      <w:proofErr w:type="gramStart"/>
      <w:r w:rsidRPr="00840B1A">
        <w:rPr>
          <w:rFonts w:ascii="新宋体" w:eastAsia="新宋体" w:hAnsi="新宋体" w:cs="新宋体" w:hint="eastAsia"/>
          <w:bCs/>
          <w:szCs w:val="21"/>
        </w:rPr>
        <w:t>权维护</w:t>
      </w:r>
      <w:proofErr w:type="gramEnd"/>
      <w:r w:rsidRPr="00840B1A">
        <w:rPr>
          <w:rFonts w:ascii="新宋体" w:eastAsia="新宋体" w:hAnsi="新宋体" w:cs="新宋体" w:hint="eastAsia"/>
          <w:bCs/>
          <w:szCs w:val="21"/>
        </w:rPr>
        <w:t>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自由裁量权审核:同基础数据管理系统中自由裁量</w:t>
      </w:r>
      <w:proofErr w:type="gramStart"/>
      <w:r w:rsidRPr="00840B1A">
        <w:rPr>
          <w:rFonts w:ascii="新宋体" w:eastAsia="新宋体" w:hAnsi="新宋体" w:cs="新宋体" w:hint="eastAsia"/>
          <w:bCs/>
          <w:szCs w:val="21"/>
        </w:rPr>
        <w:t>权维护</w:t>
      </w:r>
      <w:proofErr w:type="gramEnd"/>
      <w:r w:rsidRPr="00840B1A">
        <w:rPr>
          <w:rFonts w:ascii="新宋体" w:eastAsia="新宋体" w:hAnsi="新宋体" w:cs="新宋体" w:hint="eastAsia"/>
          <w:bCs/>
          <w:szCs w:val="21"/>
        </w:rPr>
        <w:t>功能。</w:t>
      </w:r>
    </w:p>
    <w:p w:rsidR="00840B1A" w:rsidRPr="00840B1A" w:rsidRDefault="00840B1A" w:rsidP="00840B1A">
      <w:pPr>
        <w:spacing w:line="360" w:lineRule="auto"/>
        <w:rPr>
          <w:rFonts w:ascii="新宋体" w:eastAsia="新宋体" w:hAnsi="新宋体" w:cs="新宋体"/>
          <w:bCs/>
          <w:szCs w:val="21"/>
        </w:rPr>
      </w:pPr>
      <w:bookmarkStart w:id="112" w:name="_Toc7389"/>
      <w:bookmarkStart w:id="113" w:name="_Toc26287"/>
      <w:r w:rsidRPr="00840B1A">
        <w:rPr>
          <w:rFonts w:ascii="新宋体" w:eastAsia="新宋体" w:hAnsi="新宋体" w:cs="新宋体" w:hint="eastAsia"/>
          <w:bCs/>
          <w:szCs w:val="21"/>
        </w:rPr>
        <w:t>1.1.10.3权限控制</w:t>
      </w:r>
      <w:bookmarkEnd w:id="112"/>
      <w:bookmarkEnd w:id="113"/>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7</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执法要素权限控制需求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032"/>
        <w:gridCol w:w="3726"/>
        <w:gridCol w:w="2543"/>
      </w:tblGrid>
      <w:tr w:rsidR="00840B1A" w:rsidRPr="00840B1A" w:rsidTr="00840B1A">
        <w:trPr>
          <w:trHeight w:val="454"/>
          <w:tblHeader/>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094"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2006"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840B1A">
        <w:trPr>
          <w:trHeight w:val="454"/>
          <w:jc w:val="center"/>
        </w:trPr>
        <w:tc>
          <w:tcPr>
            <w:tcW w:w="531" w:type="pct"/>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094"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单位管理员</w:t>
            </w:r>
          </w:p>
        </w:tc>
        <w:tc>
          <w:tcPr>
            <w:tcW w:w="2006"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常用语维护，检查模块配置，检查项配置，检查单配置</w:t>
            </w:r>
          </w:p>
        </w:tc>
        <w:tc>
          <w:tcPr>
            <w:tcW w:w="1369" w:type="pct"/>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对单位的检查事项进行维护</w:t>
            </w:r>
          </w:p>
        </w:tc>
      </w:tr>
    </w:tbl>
    <w:p w:rsidR="00840B1A" w:rsidRPr="00840B1A" w:rsidRDefault="00840B1A" w:rsidP="00840B1A">
      <w:pPr>
        <w:spacing w:line="360" w:lineRule="auto"/>
        <w:rPr>
          <w:rFonts w:ascii="新宋体" w:eastAsia="新宋体" w:hAnsi="新宋体" w:cs="新宋体"/>
          <w:bCs/>
          <w:szCs w:val="21"/>
        </w:rPr>
      </w:pPr>
      <w:bookmarkStart w:id="114" w:name="_Toc30865"/>
      <w:bookmarkStart w:id="115" w:name="_Toc30412"/>
      <w:r w:rsidRPr="00840B1A">
        <w:rPr>
          <w:rFonts w:ascii="新宋体" w:eastAsia="新宋体" w:hAnsi="新宋体" w:cs="新宋体" w:hint="eastAsia"/>
          <w:bCs/>
          <w:szCs w:val="21"/>
        </w:rPr>
        <w:t>1.1.11检查对象</w:t>
      </w:r>
      <w:bookmarkEnd w:id="114"/>
      <w:bookmarkEnd w:id="115"/>
    </w:p>
    <w:p w:rsidR="00840B1A" w:rsidRPr="00840B1A" w:rsidRDefault="00840B1A" w:rsidP="00840B1A">
      <w:pPr>
        <w:spacing w:line="360" w:lineRule="auto"/>
        <w:rPr>
          <w:rFonts w:ascii="新宋体" w:eastAsia="新宋体" w:hAnsi="新宋体" w:cs="新宋体"/>
          <w:bCs/>
          <w:szCs w:val="21"/>
        </w:rPr>
      </w:pPr>
      <w:bookmarkStart w:id="116" w:name="_Toc602"/>
      <w:bookmarkStart w:id="117" w:name="_Toc21385"/>
      <w:r w:rsidRPr="00840B1A">
        <w:rPr>
          <w:rFonts w:ascii="新宋体" w:eastAsia="新宋体" w:hAnsi="新宋体" w:cs="新宋体" w:hint="eastAsia"/>
          <w:bCs/>
          <w:szCs w:val="21"/>
        </w:rPr>
        <w:t>1.1.11.1业务目标</w:t>
      </w:r>
      <w:bookmarkEnd w:id="116"/>
      <w:bookmarkEnd w:id="117"/>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检查对象模块主要实现业务数据库的建设，包括：全市检查对象库、领域检查对象库，并实现检查对象数据的维护功能。</w:t>
      </w:r>
    </w:p>
    <w:p w:rsidR="00840B1A" w:rsidRPr="00840B1A" w:rsidRDefault="00840B1A" w:rsidP="00840B1A">
      <w:pPr>
        <w:spacing w:line="360" w:lineRule="auto"/>
        <w:rPr>
          <w:rFonts w:ascii="新宋体" w:eastAsia="新宋体" w:hAnsi="新宋体" w:cs="新宋体"/>
          <w:bCs/>
          <w:szCs w:val="21"/>
        </w:rPr>
      </w:pPr>
      <w:bookmarkStart w:id="118" w:name="_Toc10934"/>
      <w:bookmarkStart w:id="119" w:name="_Toc20563"/>
      <w:r w:rsidRPr="00840B1A">
        <w:rPr>
          <w:rFonts w:ascii="新宋体" w:eastAsia="新宋体" w:hAnsi="新宋体" w:cs="新宋体" w:hint="eastAsia"/>
          <w:bCs/>
          <w:szCs w:val="21"/>
        </w:rPr>
        <w:t>1.1.11.2功能</w:t>
      </w:r>
      <w:bookmarkEnd w:id="118"/>
      <w:bookmarkEnd w:id="119"/>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全市检查对象库:同基础数据管理系统中检查对象功能。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领域检查对象库:同基础数据管理系统中检查对象功能。</w:t>
      </w:r>
    </w:p>
    <w:p w:rsidR="00840B1A" w:rsidRPr="00840B1A" w:rsidRDefault="00840B1A" w:rsidP="00840B1A">
      <w:pPr>
        <w:spacing w:line="360" w:lineRule="auto"/>
        <w:rPr>
          <w:rFonts w:ascii="新宋体" w:eastAsia="新宋体" w:hAnsi="新宋体" w:cs="新宋体"/>
          <w:bCs/>
          <w:szCs w:val="21"/>
        </w:rPr>
      </w:pPr>
      <w:bookmarkStart w:id="120" w:name="_Toc10034"/>
      <w:bookmarkStart w:id="121" w:name="_Toc24347"/>
      <w:r w:rsidRPr="00840B1A">
        <w:rPr>
          <w:rFonts w:ascii="新宋体" w:eastAsia="新宋体" w:hAnsi="新宋体" w:cs="新宋体" w:hint="eastAsia"/>
          <w:bCs/>
          <w:szCs w:val="21"/>
        </w:rPr>
        <w:t>1.1.11.3权限控制</w:t>
      </w:r>
      <w:bookmarkEnd w:id="120"/>
      <w:bookmarkEnd w:id="121"/>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同基础数据管理系统中检查对象。</w:t>
      </w:r>
    </w:p>
    <w:p w:rsidR="00840B1A" w:rsidRPr="00840B1A" w:rsidRDefault="00840B1A" w:rsidP="00840B1A">
      <w:pPr>
        <w:spacing w:line="360" w:lineRule="auto"/>
        <w:rPr>
          <w:rFonts w:ascii="新宋体" w:eastAsia="新宋体" w:hAnsi="新宋体" w:cs="新宋体"/>
          <w:bCs/>
          <w:szCs w:val="21"/>
        </w:rPr>
      </w:pPr>
      <w:bookmarkStart w:id="122" w:name="_Toc19923"/>
      <w:r w:rsidRPr="00840B1A">
        <w:rPr>
          <w:rFonts w:ascii="新宋体" w:eastAsia="新宋体" w:hAnsi="新宋体" w:cs="新宋体" w:hint="eastAsia"/>
          <w:bCs/>
          <w:szCs w:val="21"/>
        </w:rPr>
        <w:t>1.2行政执法监督</w:t>
      </w:r>
      <w:bookmarkEnd w:id="7"/>
      <w:r w:rsidRPr="00840B1A">
        <w:rPr>
          <w:rFonts w:ascii="新宋体" w:eastAsia="新宋体" w:hAnsi="新宋体" w:cs="新宋体" w:hint="eastAsia"/>
          <w:bCs/>
          <w:szCs w:val="21"/>
        </w:rPr>
        <w:t>系统</w:t>
      </w:r>
      <w:bookmarkEnd w:id="8"/>
      <w:bookmarkEnd w:id="9"/>
      <w:bookmarkEnd w:id="122"/>
    </w:p>
    <w:p w:rsidR="00840B1A" w:rsidRPr="00840B1A" w:rsidRDefault="00840B1A" w:rsidP="00840B1A">
      <w:pPr>
        <w:spacing w:line="360" w:lineRule="auto"/>
        <w:rPr>
          <w:rFonts w:ascii="新宋体" w:eastAsia="新宋体" w:hAnsi="新宋体" w:cs="新宋体"/>
          <w:bCs/>
          <w:szCs w:val="21"/>
        </w:rPr>
      </w:pPr>
      <w:bookmarkStart w:id="123" w:name="_Toc25676120"/>
      <w:bookmarkStart w:id="124" w:name="_Toc1665941"/>
      <w:bookmarkStart w:id="125" w:name="_Toc14664"/>
      <w:bookmarkStart w:id="126" w:name="_Toc8439"/>
      <w:r w:rsidRPr="00840B1A">
        <w:rPr>
          <w:rFonts w:ascii="新宋体" w:eastAsia="新宋体" w:hAnsi="新宋体" w:cs="新宋体" w:hint="eastAsia"/>
          <w:bCs/>
          <w:szCs w:val="21"/>
        </w:rPr>
        <w:t>1.2.1业务目标</w:t>
      </w:r>
      <w:bookmarkEnd w:id="123"/>
      <w:bookmarkEnd w:id="124"/>
      <w:bookmarkEnd w:id="125"/>
      <w:bookmarkEnd w:id="12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在</w:t>
      </w:r>
      <w:proofErr w:type="gramStart"/>
      <w:r w:rsidRPr="00840B1A">
        <w:rPr>
          <w:rFonts w:ascii="新宋体" w:eastAsia="新宋体" w:hAnsi="新宋体" w:cs="新宋体" w:hint="eastAsia"/>
          <w:bCs/>
          <w:szCs w:val="21"/>
        </w:rPr>
        <w:t>整合全市</w:t>
      </w:r>
      <w:proofErr w:type="gramEnd"/>
      <w:r w:rsidRPr="00840B1A">
        <w:rPr>
          <w:rFonts w:ascii="新宋体" w:eastAsia="新宋体" w:hAnsi="新宋体" w:cs="新宋体" w:hint="eastAsia"/>
          <w:bCs/>
          <w:szCs w:val="21"/>
        </w:rPr>
        <w:t>执法数据资源的基础上，建立全市执法资源数据库，监督机关要对执法整个过程实现实时、动态、智能化的全流程监督，及时发现问题，纠正执法行为。监督内容主要从事前、事中和事后来体现，事前部署包括执法主体资格管理和执法人员资格管理，事中包括智能预警监督、两法衔</w:t>
      </w:r>
      <w:r w:rsidRPr="00840B1A">
        <w:rPr>
          <w:rFonts w:ascii="新宋体" w:eastAsia="新宋体" w:hAnsi="新宋体" w:cs="新宋体" w:hint="eastAsia"/>
          <w:bCs/>
          <w:szCs w:val="21"/>
        </w:rPr>
        <w:lastRenderedPageBreak/>
        <w:t>接、执法综合监测，事后包括案卷评查管理、社会舆情监控、执法效能评价、数据分析</w:t>
      </w:r>
      <w:proofErr w:type="gramStart"/>
      <w:r w:rsidRPr="00840B1A">
        <w:rPr>
          <w:rFonts w:ascii="新宋体" w:eastAsia="新宋体" w:hAnsi="新宋体" w:cs="新宋体" w:hint="eastAsia"/>
          <w:bCs/>
          <w:szCs w:val="21"/>
        </w:rPr>
        <w:t>研</w:t>
      </w:r>
      <w:proofErr w:type="gramEnd"/>
      <w:r w:rsidRPr="00840B1A">
        <w:rPr>
          <w:rFonts w:ascii="新宋体" w:eastAsia="新宋体" w:hAnsi="新宋体" w:cs="新宋体" w:hint="eastAsia"/>
          <w:bCs/>
          <w:szCs w:val="21"/>
        </w:rPr>
        <w:t>判和培训考试管理。</w:t>
      </w:r>
    </w:p>
    <w:p w:rsidR="00840B1A" w:rsidRPr="00840B1A" w:rsidRDefault="00840B1A" w:rsidP="00840B1A">
      <w:pPr>
        <w:spacing w:line="360" w:lineRule="auto"/>
        <w:rPr>
          <w:rFonts w:ascii="新宋体" w:eastAsia="新宋体" w:hAnsi="新宋体" w:cs="新宋体"/>
          <w:bCs/>
          <w:szCs w:val="21"/>
        </w:rPr>
      </w:pPr>
      <w:bookmarkStart w:id="127" w:name="_Toc25676122"/>
      <w:bookmarkStart w:id="128" w:name="_Toc1665943"/>
      <w:bookmarkStart w:id="129" w:name="_Toc6172"/>
      <w:bookmarkStart w:id="130" w:name="_Toc22351"/>
      <w:r w:rsidRPr="00840B1A">
        <w:rPr>
          <w:rFonts w:ascii="新宋体" w:eastAsia="新宋体" w:hAnsi="新宋体" w:cs="新宋体" w:hint="eastAsia"/>
          <w:bCs/>
          <w:szCs w:val="21"/>
        </w:rPr>
        <w:t>1.2.2功能</w:t>
      </w:r>
      <w:bookmarkEnd w:id="127"/>
      <w:bookmarkEnd w:id="128"/>
      <w:bookmarkEnd w:id="129"/>
      <w:bookmarkEnd w:id="130"/>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行政执法监督的功能性需求主要包括：智能预警监督、两法衔接、执法综合监测、案卷评查管理、社会舆情监控、执法效能评价、数据分析</w:t>
      </w:r>
      <w:proofErr w:type="gramStart"/>
      <w:r w:rsidRPr="00840B1A">
        <w:rPr>
          <w:rFonts w:ascii="新宋体" w:eastAsia="新宋体" w:hAnsi="新宋体" w:cs="新宋体" w:hint="eastAsia"/>
          <w:bCs/>
          <w:szCs w:val="21"/>
        </w:rPr>
        <w:t>研</w:t>
      </w:r>
      <w:proofErr w:type="gramEnd"/>
      <w:r w:rsidRPr="00840B1A">
        <w:rPr>
          <w:rFonts w:ascii="新宋体" w:eastAsia="新宋体" w:hAnsi="新宋体" w:cs="新宋体" w:hint="eastAsia"/>
          <w:bCs/>
          <w:szCs w:val="21"/>
        </w:rPr>
        <w:t>判和培训考试管理等七方面内容。</w:t>
      </w:r>
    </w:p>
    <w:p w:rsidR="00840B1A" w:rsidRPr="00840B1A" w:rsidRDefault="00840B1A" w:rsidP="00840B1A">
      <w:pPr>
        <w:spacing w:line="360" w:lineRule="auto"/>
        <w:rPr>
          <w:rFonts w:ascii="新宋体" w:eastAsia="新宋体" w:hAnsi="新宋体" w:cs="新宋体"/>
          <w:bCs/>
          <w:szCs w:val="21"/>
        </w:rPr>
      </w:pPr>
      <w:bookmarkStart w:id="131" w:name="_Toc25676123"/>
      <w:bookmarkStart w:id="132" w:name="_Toc1665944"/>
      <w:bookmarkStart w:id="133" w:name="_Toc9521"/>
      <w:bookmarkStart w:id="134" w:name="_Toc28654"/>
      <w:r w:rsidRPr="00840B1A">
        <w:rPr>
          <w:rFonts w:ascii="新宋体" w:eastAsia="新宋体" w:hAnsi="新宋体" w:cs="新宋体" w:hint="eastAsia"/>
          <w:bCs/>
          <w:szCs w:val="21"/>
        </w:rPr>
        <w:t>1.2.2.1智能预警监督</w:t>
      </w:r>
      <w:bookmarkEnd w:id="131"/>
      <w:bookmarkEnd w:id="132"/>
      <w:bookmarkEnd w:id="133"/>
      <w:bookmarkEnd w:id="134"/>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监督规则管理：可实现对于合法性、规范性、裁量适当性和移送风险等指标项可编辑维护，对于具体的每类指标项也可编辑维护。包括新增、修改、删除、查询和导出功能。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案件预警监控：根据设置好的监督规则，执法办案过程中，每个案子对应的具体环节系统可以自动判定是否触发预警，通过“红黄蓝”三色动态标识。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预警结果管理：根据异常案件中各部门的问题，监督机关确认无误，可发送提示修改</w:t>
      </w:r>
      <w:proofErr w:type="gramStart"/>
      <w:r w:rsidRPr="00840B1A">
        <w:rPr>
          <w:rFonts w:ascii="新宋体" w:eastAsia="新宋体" w:hAnsi="新宋体" w:cs="新宋体" w:hint="eastAsia"/>
          <w:bCs/>
          <w:szCs w:val="21"/>
        </w:rPr>
        <w:t>至相应</w:t>
      </w:r>
      <w:proofErr w:type="gramEnd"/>
      <w:r w:rsidRPr="00840B1A">
        <w:rPr>
          <w:rFonts w:ascii="新宋体" w:eastAsia="新宋体" w:hAnsi="新宋体" w:cs="新宋体" w:hint="eastAsia"/>
          <w:bCs/>
          <w:szCs w:val="21"/>
        </w:rPr>
        <w:t>的执法机关，执法机关针对问题做出对应的整改。执法机关问题整改完成后监督机关要进行复核，复核后的结果要纳入考核评价中。</w:t>
      </w:r>
    </w:p>
    <w:p w:rsidR="00840B1A" w:rsidRPr="00840B1A" w:rsidRDefault="00840B1A" w:rsidP="00840B1A">
      <w:pPr>
        <w:spacing w:line="360" w:lineRule="auto"/>
        <w:rPr>
          <w:rFonts w:ascii="新宋体" w:eastAsia="新宋体" w:hAnsi="新宋体" w:cs="新宋体"/>
          <w:bCs/>
          <w:szCs w:val="21"/>
        </w:rPr>
      </w:pPr>
      <w:bookmarkStart w:id="135" w:name="_Toc25676124"/>
      <w:bookmarkStart w:id="136" w:name="_Toc6454"/>
      <w:bookmarkStart w:id="137" w:name="_Toc1665945"/>
      <w:r w:rsidRPr="00840B1A">
        <w:rPr>
          <w:rFonts w:ascii="新宋体" w:eastAsia="新宋体" w:hAnsi="新宋体" w:cs="新宋体" w:hint="eastAsia"/>
          <w:bCs/>
          <w:szCs w:val="21"/>
        </w:rPr>
        <w:t>当事人预警查询：根据设置好的监督规则，执法办案过程中，当事人发生多次处罚的进行预警提示。</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提供当事人预警的查询功能。</w:t>
      </w:r>
    </w:p>
    <w:p w:rsidR="00840B1A" w:rsidRPr="00840B1A" w:rsidRDefault="00840B1A" w:rsidP="00840B1A">
      <w:pPr>
        <w:spacing w:line="360" w:lineRule="auto"/>
        <w:rPr>
          <w:rFonts w:ascii="新宋体" w:eastAsia="新宋体" w:hAnsi="新宋体" w:cs="新宋体"/>
          <w:bCs/>
          <w:snapToGrid w:val="0"/>
          <w:szCs w:val="21"/>
        </w:rPr>
      </w:pPr>
      <w:bookmarkStart w:id="138" w:name="_Toc10302"/>
      <w:r w:rsidRPr="00840B1A">
        <w:rPr>
          <w:rFonts w:ascii="新宋体" w:eastAsia="新宋体" w:hAnsi="新宋体" w:cs="新宋体" w:hint="eastAsia"/>
          <w:bCs/>
          <w:szCs w:val="21"/>
        </w:rPr>
        <w:t>1.2.2.2</w:t>
      </w:r>
      <w:proofErr w:type="gramStart"/>
      <w:r w:rsidRPr="00840B1A">
        <w:rPr>
          <w:rFonts w:ascii="新宋体" w:eastAsia="新宋体" w:hAnsi="新宋体" w:cs="新宋体" w:hint="eastAsia"/>
          <w:bCs/>
          <w:snapToGrid w:val="0"/>
          <w:szCs w:val="21"/>
        </w:rPr>
        <w:t>两</w:t>
      </w:r>
      <w:proofErr w:type="gramEnd"/>
      <w:r w:rsidRPr="00840B1A">
        <w:rPr>
          <w:rFonts w:ascii="新宋体" w:eastAsia="新宋体" w:hAnsi="新宋体" w:cs="新宋体" w:hint="eastAsia"/>
          <w:bCs/>
          <w:snapToGrid w:val="0"/>
          <w:szCs w:val="21"/>
        </w:rPr>
        <w:t>法衔接</w:t>
      </w:r>
      <w:bookmarkEnd w:id="138"/>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的确定及本地化管理。通过系统接口接收检察院“两法衔接”平台共享过来</w:t>
      </w:r>
      <w:proofErr w:type="gramStart"/>
      <w:r w:rsidRPr="00840B1A">
        <w:rPr>
          <w:rFonts w:ascii="新宋体" w:eastAsia="新宋体" w:hAnsi="新宋体" w:cs="新宋体" w:hint="eastAsia"/>
          <w:bCs/>
          <w:szCs w:val="21"/>
        </w:rPr>
        <w:t>的涉刑案件</w:t>
      </w:r>
      <w:proofErr w:type="gramEnd"/>
      <w:r w:rsidRPr="00840B1A">
        <w:rPr>
          <w:rFonts w:ascii="新宋体" w:eastAsia="新宋体" w:hAnsi="新宋体" w:cs="新宋体" w:hint="eastAsia"/>
          <w:bCs/>
          <w:szCs w:val="21"/>
        </w:rPr>
        <w:t>信息，并</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信息进行分类、提取、比对，从</w:t>
      </w:r>
      <w:proofErr w:type="gramStart"/>
      <w:r w:rsidRPr="00840B1A">
        <w:rPr>
          <w:rFonts w:ascii="新宋体" w:eastAsia="新宋体" w:hAnsi="新宋体" w:cs="新宋体" w:hint="eastAsia"/>
          <w:bCs/>
          <w:szCs w:val="21"/>
        </w:rPr>
        <w:t>涉刑风险</w:t>
      </w:r>
      <w:proofErr w:type="gramEnd"/>
      <w:r w:rsidRPr="00840B1A">
        <w:rPr>
          <w:rFonts w:ascii="新宋体" w:eastAsia="新宋体" w:hAnsi="新宋体" w:cs="新宋体" w:hint="eastAsia"/>
          <w:bCs/>
          <w:szCs w:val="21"/>
        </w:rPr>
        <w:t>库中</w:t>
      </w:r>
      <w:proofErr w:type="gramStart"/>
      <w:r w:rsidRPr="00840B1A">
        <w:rPr>
          <w:rFonts w:ascii="新宋体" w:eastAsia="新宋体" w:hAnsi="新宋体" w:cs="新宋体" w:hint="eastAsia"/>
          <w:bCs/>
          <w:szCs w:val="21"/>
        </w:rPr>
        <w:t>确定涉刑案件</w:t>
      </w:r>
      <w:proofErr w:type="gramEnd"/>
      <w:r w:rsidRPr="00840B1A">
        <w:rPr>
          <w:rFonts w:ascii="新宋体" w:eastAsia="新宋体" w:hAnsi="新宋体" w:cs="新宋体" w:hint="eastAsia"/>
          <w:bCs/>
          <w:szCs w:val="21"/>
        </w:rPr>
        <w:t>；修改案件性质存入本地</w:t>
      </w:r>
      <w:proofErr w:type="gramStart"/>
      <w:r w:rsidRPr="00840B1A">
        <w:rPr>
          <w:rFonts w:ascii="新宋体" w:eastAsia="新宋体" w:hAnsi="新宋体" w:cs="新宋体" w:hint="eastAsia"/>
          <w:bCs/>
          <w:szCs w:val="21"/>
        </w:rPr>
        <w:t>的涉刑案件</w:t>
      </w:r>
      <w:proofErr w:type="gramEnd"/>
      <w:r w:rsidRPr="00840B1A">
        <w:rPr>
          <w:rFonts w:ascii="新宋体" w:eastAsia="新宋体" w:hAnsi="新宋体" w:cs="新宋体" w:hint="eastAsia"/>
          <w:bCs/>
          <w:szCs w:val="21"/>
        </w:rPr>
        <w:t>库，实现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的集中存储、状态维护、动态更新、查询浏览等。</w:t>
      </w:r>
    </w:p>
    <w:p w:rsidR="00840B1A" w:rsidRPr="00840B1A" w:rsidRDefault="00840B1A" w:rsidP="00840B1A">
      <w:pPr>
        <w:spacing w:line="360" w:lineRule="auto"/>
        <w:rPr>
          <w:rFonts w:ascii="新宋体" w:eastAsia="新宋体" w:hAnsi="新宋体" w:cs="新宋体"/>
          <w:bCs/>
          <w:szCs w:val="21"/>
        </w:rPr>
      </w:pPr>
      <w:bookmarkStart w:id="139" w:name="_Toc23208"/>
      <w:r w:rsidRPr="00840B1A">
        <w:rPr>
          <w:rFonts w:ascii="新宋体" w:eastAsia="新宋体" w:hAnsi="新宋体" w:cs="新宋体" w:hint="eastAsia"/>
          <w:bCs/>
          <w:szCs w:val="21"/>
        </w:rPr>
        <w:t>1.2.2.3执法综合监测</w:t>
      </w:r>
      <w:bookmarkEnd w:id="135"/>
      <w:bookmarkEnd w:id="136"/>
      <w:bookmarkEnd w:id="137"/>
      <w:bookmarkEnd w:id="139"/>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执法综合监测实现了执法办案全流程留痕，执法人员办案实透明化，行政一体化执法的案前、案中、案后的实时监督、分析；提高了执法人员执法办案的综合水平。</w:t>
      </w:r>
    </w:p>
    <w:p w:rsidR="00840B1A" w:rsidRPr="00840B1A" w:rsidRDefault="00840B1A" w:rsidP="00840B1A">
      <w:pPr>
        <w:spacing w:line="360" w:lineRule="auto"/>
        <w:rPr>
          <w:rFonts w:ascii="新宋体" w:eastAsia="新宋体" w:hAnsi="新宋体" w:cs="新宋体"/>
          <w:bCs/>
          <w:szCs w:val="21"/>
        </w:rPr>
      </w:pPr>
      <w:bookmarkStart w:id="140" w:name="_Toc10837"/>
      <w:bookmarkStart w:id="141" w:name="_Toc25676125"/>
      <w:bookmarkStart w:id="142" w:name="_Toc19365"/>
      <w:bookmarkStart w:id="143" w:name="_Toc1665946"/>
      <w:r w:rsidRPr="00840B1A">
        <w:rPr>
          <w:rFonts w:ascii="新宋体" w:eastAsia="新宋体" w:hAnsi="新宋体" w:cs="新宋体" w:hint="eastAsia"/>
          <w:bCs/>
          <w:szCs w:val="21"/>
        </w:rPr>
        <w:t>1.2.2.4案卷评查管理</w:t>
      </w:r>
      <w:bookmarkEnd w:id="140"/>
      <w:bookmarkEnd w:id="141"/>
      <w:bookmarkEnd w:id="142"/>
      <w:bookmarkEnd w:id="143"/>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案卷评查主要实现对案卷的整个评查过程的管理，案卷评查适用于所有层级部门，主要是对行政处罚案件、行政检查案件和行政强制案件的评查。具体包括基本信息管理、评查过程管理、评查历史查询等功能。</w:t>
      </w:r>
    </w:p>
    <w:p w:rsidR="00840B1A" w:rsidRPr="00840B1A" w:rsidRDefault="00840B1A" w:rsidP="00840B1A">
      <w:pPr>
        <w:spacing w:line="360" w:lineRule="auto"/>
        <w:rPr>
          <w:rFonts w:ascii="新宋体" w:eastAsia="新宋体" w:hAnsi="新宋体" w:cs="新宋体"/>
          <w:bCs/>
          <w:szCs w:val="21"/>
        </w:rPr>
      </w:pPr>
      <w:bookmarkStart w:id="144" w:name="_Toc28465"/>
      <w:bookmarkStart w:id="145" w:name="_Toc25676126"/>
      <w:bookmarkStart w:id="146" w:name="_Toc12935"/>
      <w:bookmarkStart w:id="147" w:name="_Toc1665947"/>
      <w:r w:rsidRPr="00840B1A">
        <w:rPr>
          <w:rFonts w:ascii="新宋体" w:eastAsia="新宋体" w:hAnsi="新宋体" w:cs="新宋体" w:hint="eastAsia"/>
          <w:bCs/>
          <w:szCs w:val="21"/>
        </w:rPr>
        <w:t>1.2.2.5社会舆情监控</w:t>
      </w:r>
      <w:bookmarkEnd w:id="144"/>
      <w:bookmarkEnd w:id="145"/>
      <w:bookmarkEnd w:id="146"/>
      <w:bookmarkEnd w:id="147"/>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社会舆情监控主要实现对社会舆情的采集和分析，功能主要包括：互联网数据采集、采集数据分类、采集数据整理、与执法数据对比、信息主题分析、信息地域分析、信息热点分析、信息情感分析、信息关联分析、信息预测分析等。</w:t>
      </w:r>
    </w:p>
    <w:p w:rsidR="00840B1A" w:rsidRPr="00840B1A" w:rsidRDefault="00840B1A" w:rsidP="00840B1A">
      <w:pPr>
        <w:spacing w:line="360" w:lineRule="auto"/>
        <w:rPr>
          <w:rFonts w:ascii="新宋体" w:eastAsia="新宋体" w:hAnsi="新宋体" w:cs="新宋体"/>
          <w:bCs/>
          <w:szCs w:val="21"/>
        </w:rPr>
      </w:pPr>
      <w:bookmarkStart w:id="148" w:name="_Toc1665948"/>
      <w:bookmarkStart w:id="149" w:name="_Toc32758"/>
      <w:bookmarkStart w:id="150" w:name="_Toc25676127"/>
      <w:bookmarkStart w:id="151" w:name="_Toc13175"/>
      <w:r w:rsidRPr="00840B1A">
        <w:rPr>
          <w:rFonts w:ascii="新宋体" w:eastAsia="新宋体" w:hAnsi="新宋体" w:cs="新宋体" w:hint="eastAsia"/>
          <w:bCs/>
          <w:szCs w:val="21"/>
        </w:rPr>
        <w:t>1.2.2.6执法效能评价</w:t>
      </w:r>
      <w:bookmarkEnd w:id="148"/>
      <w:bookmarkEnd w:id="149"/>
      <w:bookmarkEnd w:id="150"/>
      <w:bookmarkEnd w:id="151"/>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考核对象分类:提供对考核对象的设定及维护功能，包括新增、修改、删除和查询操作。</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指标项管理:提供对考核指标的设定及维护，提供对于指标项的新增、修改、删除和查询功能。指标级别分为一级指标、二级指标和三级指标。页面提供监测指标和考评指标的指标树形结构展示。</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考核批次设置:实现考核批次设置、考核对象设置和考核指标设置的功能，对单位的考核进行批次考核。</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批次成绩记录:提供考核批次成绩自动计算和批次对应成绩的展示的功能。包括查询、浏览、删除、成绩查看和导出功能。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个人足印档案:可查询查看基本信息、勤务统计、业务工作、个人风采、个人荣誉和监督考核等内容。</w:t>
      </w:r>
    </w:p>
    <w:p w:rsidR="00840B1A" w:rsidRPr="00840B1A" w:rsidRDefault="00840B1A" w:rsidP="00840B1A">
      <w:pPr>
        <w:spacing w:line="360" w:lineRule="auto"/>
        <w:rPr>
          <w:rFonts w:ascii="新宋体" w:eastAsia="新宋体" w:hAnsi="新宋体" w:cs="新宋体"/>
          <w:bCs/>
          <w:szCs w:val="21"/>
        </w:rPr>
      </w:pPr>
      <w:bookmarkStart w:id="152" w:name="_Toc1665949"/>
      <w:bookmarkStart w:id="153" w:name="_Toc25676128"/>
      <w:bookmarkStart w:id="154" w:name="_Toc23434"/>
      <w:bookmarkStart w:id="155" w:name="_Toc25237"/>
      <w:r w:rsidRPr="00840B1A">
        <w:rPr>
          <w:rFonts w:ascii="新宋体" w:eastAsia="新宋体" w:hAnsi="新宋体" w:cs="新宋体" w:hint="eastAsia"/>
          <w:bCs/>
          <w:szCs w:val="21"/>
        </w:rPr>
        <w:t>1.2.2.7数据分析</w:t>
      </w:r>
      <w:proofErr w:type="gramStart"/>
      <w:r w:rsidRPr="00840B1A">
        <w:rPr>
          <w:rFonts w:ascii="新宋体" w:eastAsia="新宋体" w:hAnsi="新宋体" w:cs="新宋体" w:hint="eastAsia"/>
          <w:bCs/>
          <w:szCs w:val="21"/>
        </w:rPr>
        <w:t>研</w:t>
      </w:r>
      <w:proofErr w:type="gramEnd"/>
      <w:r w:rsidRPr="00840B1A">
        <w:rPr>
          <w:rFonts w:ascii="新宋体" w:eastAsia="新宋体" w:hAnsi="新宋体" w:cs="新宋体" w:hint="eastAsia"/>
          <w:bCs/>
          <w:szCs w:val="21"/>
        </w:rPr>
        <w:t>判</w:t>
      </w:r>
      <w:bookmarkEnd w:id="152"/>
      <w:bookmarkEnd w:id="153"/>
      <w:bookmarkEnd w:id="154"/>
      <w:bookmarkEnd w:id="155"/>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行政处罚分析：行政处罚分析包括对处罚案件来源分析、行政处罚案件种类占比、行政处罚案件量分析、行政处罚金额分析、处罚职权履行分析、人均处罚量分析、处罚周期分析等。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行政检查分析：行政检查分析包括行政</w:t>
      </w:r>
      <w:proofErr w:type="gramStart"/>
      <w:r w:rsidRPr="00840B1A">
        <w:rPr>
          <w:rFonts w:ascii="新宋体" w:eastAsia="新宋体" w:hAnsi="新宋体" w:cs="新宋体" w:hint="eastAsia"/>
          <w:bCs/>
          <w:szCs w:val="21"/>
        </w:rPr>
        <w:t>检查量月趋势分析</w:t>
      </w:r>
      <w:proofErr w:type="gramEnd"/>
      <w:r w:rsidRPr="00840B1A">
        <w:rPr>
          <w:rFonts w:ascii="新宋体" w:eastAsia="新宋体" w:hAnsi="新宋体" w:cs="新宋体" w:hint="eastAsia"/>
          <w:bCs/>
          <w:szCs w:val="21"/>
        </w:rPr>
        <w:t>、行政检查总量季度对比分析、行政检查量分析、执法检查办案率分析等。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行政许可分析：行政许可数据分析包括行政许可案件量分析、人均许可量分析、许可职权履行分析、许可实施及周期、许可子事项分析等。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行政强制分析：行政强制数据分析包括行政强制案件量分析、人均强制量等，对部门、行业、类别、趋势、同比、环比、排名、占比、时间段等的分析。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人均处罚量：执法效率分析主要包括人均行政检查量分析、人均行政处罚量分析、检查量相对值以及处罚量相对值分析。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处罚周期：主要包括全市各执法单位的举报案件查处率和行政执法重心吻合率的对比分析、各执法单位与全市平均值的对比分析以及历年举报案件查处率和行政执法重心吻合率的趋势分析等。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一线执法率：对全市各执法单位的执法人员数量、区域实际面积以及上年度区域常住人口，执法人员到位率、单位面积执法人员密度、每万人口执法人员密度进行统计分析。通过该分析能够清晰的了解到执法力量配比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主题分析：针对近年或者深圳关心的领域进行定制主题维度的分析，如环保、食药、生产安全等。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执法人员分析：执法队伍分析主要从行业或者各区的执法人员数量、职级、年龄分布、性别分布、民族情况、政治面貌状况、学历分布等维度进行分析，还能查看具体某个单位的执法队伍情况。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权责清单：主要是对职权类型、权力清单职权依据的来源进行分析，按照法律、行政法规、部门规章、地方性法规等，进行分类对比分析。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自由裁量权：对同一违规行为涉及的法律法规、行政相对人、执法人员、处罚结果、处罚时间、处罚地区等进行分析。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案卷评查：主要对各单位案卷评查成绩分析，案卷评查合格率、案卷评查执行率以及案卷评查各类问题分析等进行分析。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行政复议：主要是对于被复议的处罚案件的分析，包括对申请人的性别、类型分布等进行统计分析，并对复议案件当年及历年的案件量、结案方式等维度进行汇总分析。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行政诉讼：主要是对于被诉讼的处罚案件的分析，包括对申请人区划分布、性别、类型、地域分布等进行的统计分析，并对应诉案件的历史数据进行汇总分析，同时分类统计</w:t>
      </w:r>
      <w:proofErr w:type="gramStart"/>
      <w:r w:rsidRPr="00840B1A">
        <w:rPr>
          <w:rFonts w:ascii="新宋体" w:eastAsia="新宋体" w:hAnsi="新宋体" w:cs="新宋体" w:hint="eastAsia"/>
          <w:bCs/>
          <w:szCs w:val="21"/>
        </w:rPr>
        <w:t>各案件</w:t>
      </w:r>
      <w:proofErr w:type="gramEnd"/>
      <w:r w:rsidRPr="00840B1A">
        <w:rPr>
          <w:rFonts w:ascii="新宋体" w:eastAsia="新宋体" w:hAnsi="新宋体" w:cs="新宋体" w:hint="eastAsia"/>
          <w:bCs/>
          <w:szCs w:val="21"/>
        </w:rPr>
        <w:t>类型占比，结案</w:t>
      </w:r>
      <w:r w:rsidRPr="00840B1A">
        <w:rPr>
          <w:rFonts w:ascii="新宋体" w:eastAsia="新宋体" w:hAnsi="新宋体" w:cs="新宋体" w:hint="eastAsia"/>
          <w:bCs/>
          <w:szCs w:val="21"/>
        </w:rPr>
        <w:lastRenderedPageBreak/>
        <w:t>方式占比，管理类别、二审情况以及不作为案件数据。</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法律规范：主要是对历年法律法规在时间上的分布分析，效力级别分析、</w:t>
      </w:r>
      <w:proofErr w:type="gramStart"/>
      <w:r w:rsidRPr="00840B1A">
        <w:rPr>
          <w:rFonts w:ascii="新宋体" w:eastAsia="新宋体" w:hAnsi="新宋体" w:cs="新宋体" w:hint="eastAsia"/>
          <w:bCs/>
          <w:szCs w:val="21"/>
        </w:rPr>
        <w:t>法律法律</w:t>
      </w:r>
      <w:proofErr w:type="gramEnd"/>
      <w:r w:rsidRPr="00840B1A">
        <w:rPr>
          <w:rFonts w:ascii="新宋体" w:eastAsia="新宋体" w:hAnsi="新宋体" w:cs="新宋体" w:hint="eastAsia"/>
          <w:bCs/>
          <w:szCs w:val="21"/>
        </w:rPr>
        <w:t>按部门分布分析、法律法规按照执法类别进行分析、涉及职权的法律法规按照实际履行的数量分析。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预警监控：主要是对历年预警案件在时间上的分析，案件趋势分析、预警案件种类占比分析、行业预警案件分析、预警种类占比的数量分析。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投诉举报分析：主要是对历年投诉举报案件在时间上的分析，全行业举报吻合度、全市区举报吻合度、全行业投诉举报</w:t>
      </w:r>
      <w:proofErr w:type="gramStart"/>
      <w:r w:rsidRPr="00840B1A">
        <w:rPr>
          <w:rFonts w:ascii="新宋体" w:eastAsia="新宋体" w:hAnsi="新宋体" w:cs="新宋体" w:hint="eastAsia"/>
          <w:bCs/>
          <w:szCs w:val="21"/>
        </w:rPr>
        <w:t>量月趋势</w:t>
      </w:r>
      <w:proofErr w:type="gramEnd"/>
      <w:r w:rsidRPr="00840B1A">
        <w:rPr>
          <w:rFonts w:ascii="新宋体" w:eastAsia="新宋体" w:hAnsi="新宋体" w:cs="新宋体" w:hint="eastAsia"/>
          <w:bCs/>
          <w:szCs w:val="21"/>
        </w:rPr>
        <w:t>、全市区投诉举报</w:t>
      </w:r>
      <w:proofErr w:type="gramStart"/>
      <w:r w:rsidRPr="00840B1A">
        <w:rPr>
          <w:rFonts w:ascii="新宋体" w:eastAsia="新宋体" w:hAnsi="新宋体" w:cs="新宋体" w:hint="eastAsia"/>
          <w:bCs/>
          <w:szCs w:val="21"/>
        </w:rPr>
        <w:t>量月趋势</w:t>
      </w:r>
      <w:proofErr w:type="gramEnd"/>
      <w:r w:rsidRPr="00840B1A">
        <w:rPr>
          <w:rFonts w:ascii="新宋体" w:eastAsia="新宋体" w:hAnsi="新宋体" w:cs="新宋体" w:hint="eastAsia"/>
          <w:bCs/>
          <w:szCs w:val="21"/>
        </w:rPr>
        <w:t>、历年投诉举报的数量分析。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职权履行情况：主要是对历年职权履行情况在时间上的分析，职权履行数、职权履行均衡度、职权履行率的数量分析。</w:t>
      </w:r>
    </w:p>
    <w:p w:rsidR="00840B1A" w:rsidRPr="00840B1A" w:rsidRDefault="00840B1A" w:rsidP="00840B1A">
      <w:pPr>
        <w:spacing w:line="360" w:lineRule="auto"/>
        <w:rPr>
          <w:rFonts w:ascii="新宋体" w:eastAsia="新宋体" w:hAnsi="新宋体" w:cs="新宋体"/>
          <w:bCs/>
          <w:szCs w:val="21"/>
        </w:rPr>
      </w:pPr>
      <w:bookmarkStart w:id="156" w:name="_Toc1882"/>
      <w:bookmarkStart w:id="157" w:name="_Toc23383"/>
      <w:bookmarkStart w:id="158" w:name="_Toc25676129"/>
      <w:bookmarkStart w:id="159" w:name="_Toc1665950"/>
      <w:r w:rsidRPr="00840B1A">
        <w:rPr>
          <w:rFonts w:ascii="新宋体" w:eastAsia="新宋体" w:hAnsi="新宋体" w:cs="新宋体" w:hint="eastAsia"/>
          <w:bCs/>
          <w:szCs w:val="21"/>
        </w:rPr>
        <w:t>1.2.2.8培训考试管理</w:t>
      </w:r>
      <w:bookmarkEnd w:id="156"/>
      <w:bookmarkEnd w:id="157"/>
      <w:bookmarkEnd w:id="158"/>
      <w:bookmarkEnd w:id="159"/>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个人中心</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我的考试：可以查询自己参加的所有考试成绩，还可以查询当前考试的状态。</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报名管理：报名管理提供初次考取资格、重新考取资格、追加考取资格、导出准考证和界面信息查看的功能。同时提供对于报名信息的查看、修改、删除、提交、部门审核和司法局审核的功能。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用户管理：用户信息的查看及维护。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培训班管理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培训资料管理：培训资料的维护，包括新增、修改、删除、导入和查询等功能。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培训成绩维护：培训成绩的维护，包括新增、修改、删除、导入和查询等功能。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考试练习管理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考场管理：考场管理可以实现对于常用考场的维护，包括新增、删除、修改和查询等功能。</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规则设置：提前设置好的题库，考试所用的试卷从题库中抽取试题来生成试卷，并且试卷的维护也是系统后台来进行，考完完成后会自动存档。考试的成绩由后台自动生成。</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试管理：功能主要实现进行正式的考试。根据准考证中的用户名和密码登录系统，开始进行考试。首先考取公共试卷，然后考取资格-执法类别的专业考试，根据报名时类别，出现对应类别的试卷。如公共试卷不合格，那么本场考试即为不合格，不用再进行专业考试。答题完毕需提交试卷，试卷提交后不能进行修改。如果未在规定时间内进行提交，时间到达后系统会自动提交。在线评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每类考试结束后，都会把对应的成绩显示出来，并提示结果是否合格。</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考试报名：主要实现对于报名人员安排考试的功能，确定考场和考试时间，安排好以后会生成准考证号，届时考试人员凭准考证按照规定时间地点进行考试。</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统计管理</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在线培训统计：在线培训统计可以实现对培训相关结果情况统计。</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考试统计：考试统计可以实现对考试相关结果情况统计</w:t>
      </w:r>
    </w:p>
    <w:p w:rsidR="00840B1A" w:rsidRPr="00840B1A" w:rsidRDefault="00840B1A" w:rsidP="00840B1A">
      <w:pPr>
        <w:spacing w:line="360" w:lineRule="auto"/>
        <w:rPr>
          <w:rFonts w:ascii="新宋体" w:eastAsia="新宋体" w:hAnsi="新宋体" w:cs="新宋体"/>
          <w:bCs/>
          <w:szCs w:val="21"/>
        </w:rPr>
      </w:pPr>
      <w:bookmarkStart w:id="160" w:name="_Toc20704"/>
      <w:bookmarkStart w:id="161" w:name="_Toc1665951"/>
      <w:bookmarkStart w:id="162" w:name="_Toc18880"/>
      <w:bookmarkStart w:id="163" w:name="_Toc25676130"/>
      <w:r w:rsidRPr="00840B1A">
        <w:rPr>
          <w:rFonts w:ascii="新宋体" w:eastAsia="新宋体" w:hAnsi="新宋体" w:cs="新宋体" w:hint="eastAsia"/>
          <w:bCs/>
          <w:szCs w:val="21"/>
        </w:rPr>
        <w:t>1.2.3权限控制</w:t>
      </w:r>
      <w:bookmarkEnd w:id="160"/>
      <w:bookmarkEnd w:id="161"/>
      <w:bookmarkEnd w:id="162"/>
      <w:bookmarkEnd w:id="163"/>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9</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执法监督权限控制需求</w:t>
      </w:r>
    </w:p>
    <w:tbl>
      <w:tblPr>
        <w:tblStyle w:val="af6"/>
        <w:tblW w:w="5000" w:type="pct"/>
        <w:jc w:val="center"/>
        <w:tblLook w:val="04A0" w:firstRow="1" w:lastRow="0" w:firstColumn="1" w:lastColumn="0" w:noHBand="0" w:noVBand="1"/>
      </w:tblPr>
      <w:tblGrid>
        <w:gridCol w:w="787"/>
        <w:gridCol w:w="1906"/>
        <w:gridCol w:w="4761"/>
        <w:gridCol w:w="1833"/>
      </w:tblGrid>
      <w:tr w:rsidR="00840B1A" w:rsidRPr="00840B1A" w:rsidTr="00840B1A">
        <w:trPr>
          <w:trHeight w:val="454"/>
          <w:tblHeader/>
          <w:jc w:val="center"/>
        </w:trPr>
        <w:tc>
          <w:tcPr>
            <w:tcW w:w="424"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序号</w:t>
            </w:r>
          </w:p>
        </w:tc>
        <w:tc>
          <w:tcPr>
            <w:tcW w:w="1026"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2563"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987"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840B1A">
        <w:trPr>
          <w:trHeight w:val="454"/>
          <w:jc w:val="center"/>
        </w:trPr>
        <w:tc>
          <w:tcPr>
            <w:tcW w:w="42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026"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市司法局</w:t>
            </w:r>
          </w:p>
        </w:tc>
        <w:tc>
          <w:tcPr>
            <w:tcW w:w="2563"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智能预警监督、执法综合监测、案卷评查管理、社会舆情管理、执法效能评价、培训考试管理</w:t>
            </w:r>
          </w:p>
        </w:tc>
        <w:tc>
          <w:tcPr>
            <w:tcW w:w="987" w:type="pct"/>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840B1A">
        <w:trPr>
          <w:trHeight w:val="454"/>
          <w:jc w:val="center"/>
        </w:trPr>
        <w:tc>
          <w:tcPr>
            <w:tcW w:w="42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1026"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各区司法局</w:t>
            </w:r>
          </w:p>
        </w:tc>
        <w:tc>
          <w:tcPr>
            <w:tcW w:w="2563"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智能预警监督、案卷评查管理、执法效能评价、培训考试管理</w:t>
            </w:r>
          </w:p>
        </w:tc>
        <w:tc>
          <w:tcPr>
            <w:tcW w:w="987" w:type="pct"/>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840B1A">
        <w:trPr>
          <w:trHeight w:val="454"/>
          <w:jc w:val="center"/>
        </w:trPr>
        <w:tc>
          <w:tcPr>
            <w:tcW w:w="42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3</w:t>
            </w:r>
          </w:p>
        </w:tc>
        <w:tc>
          <w:tcPr>
            <w:tcW w:w="1026"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市级执法单位</w:t>
            </w:r>
          </w:p>
        </w:tc>
        <w:tc>
          <w:tcPr>
            <w:tcW w:w="2563"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智能预警监督、案卷评查管理、执法效能评价、培训考试管理</w:t>
            </w:r>
          </w:p>
        </w:tc>
        <w:tc>
          <w:tcPr>
            <w:tcW w:w="987" w:type="pct"/>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840B1A">
        <w:trPr>
          <w:trHeight w:val="454"/>
          <w:jc w:val="center"/>
        </w:trPr>
        <w:tc>
          <w:tcPr>
            <w:tcW w:w="42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4</w:t>
            </w:r>
          </w:p>
        </w:tc>
        <w:tc>
          <w:tcPr>
            <w:tcW w:w="1026"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区级执法单位</w:t>
            </w:r>
          </w:p>
        </w:tc>
        <w:tc>
          <w:tcPr>
            <w:tcW w:w="2563"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智能预警监督、案卷评查管理、执法效能评价、培训考试管理</w:t>
            </w:r>
          </w:p>
        </w:tc>
        <w:tc>
          <w:tcPr>
            <w:tcW w:w="987" w:type="pct"/>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p>
    <w:p w:rsidR="00840B1A" w:rsidRPr="00840B1A" w:rsidRDefault="00840B1A" w:rsidP="00840B1A">
      <w:pPr>
        <w:spacing w:line="360" w:lineRule="auto"/>
        <w:rPr>
          <w:rFonts w:ascii="新宋体" w:eastAsia="新宋体" w:hAnsi="新宋体" w:cs="新宋体"/>
          <w:bCs/>
          <w:szCs w:val="21"/>
        </w:rPr>
      </w:pPr>
      <w:bookmarkStart w:id="164" w:name="_Toc25676223"/>
      <w:bookmarkStart w:id="165" w:name="_Toc8762"/>
      <w:r w:rsidRPr="00840B1A">
        <w:rPr>
          <w:rFonts w:ascii="新宋体" w:eastAsia="新宋体" w:hAnsi="新宋体" w:cs="新宋体" w:hint="eastAsia"/>
          <w:bCs/>
          <w:szCs w:val="21"/>
        </w:rPr>
        <w:t>1.3基础数据管理</w:t>
      </w:r>
      <w:bookmarkEnd w:id="164"/>
      <w:bookmarkEnd w:id="165"/>
    </w:p>
    <w:p w:rsidR="00840B1A" w:rsidRPr="00840B1A" w:rsidRDefault="00840B1A" w:rsidP="00840B1A">
      <w:pPr>
        <w:spacing w:line="360" w:lineRule="auto"/>
        <w:rPr>
          <w:rFonts w:ascii="新宋体" w:eastAsia="新宋体" w:hAnsi="新宋体" w:cs="新宋体"/>
          <w:bCs/>
          <w:szCs w:val="21"/>
        </w:rPr>
      </w:pPr>
      <w:bookmarkStart w:id="166" w:name="_Toc25626"/>
      <w:bookmarkStart w:id="167" w:name="_Toc25676224"/>
      <w:r w:rsidRPr="00840B1A">
        <w:rPr>
          <w:rFonts w:ascii="新宋体" w:eastAsia="新宋体" w:hAnsi="新宋体" w:cs="新宋体" w:hint="eastAsia"/>
          <w:bCs/>
          <w:szCs w:val="21"/>
        </w:rPr>
        <w:t>1.3.1业务目标</w:t>
      </w:r>
      <w:bookmarkEnd w:id="166"/>
      <w:bookmarkEnd w:id="167"/>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为实现对法律法规库、执法基础</w:t>
      </w:r>
      <w:proofErr w:type="gramStart"/>
      <w:r w:rsidRPr="00840B1A">
        <w:rPr>
          <w:rFonts w:ascii="新宋体" w:eastAsia="新宋体" w:hAnsi="新宋体" w:cs="新宋体" w:hint="eastAsia"/>
          <w:bCs/>
          <w:szCs w:val="21"/>
        </w:rPr>
        <w:t>库组织</w:t>
      </w:r>
      <w:proofErr w:type="gramEnd"/>
      <w:r w:rsidRPr="00840B1A">
        <w:rPr>
          <w:rFonts w:ascii="新宋体" w:eastAsia="新宋体" w:hAnsi="新宋体" w:cs="新宋体" w:hint="eastAsia"/>
          <w:bCs/>
          <w:szCs w:val="21"/>
        </w:rPr>
        <w:t>机构、执法主体、执法人员、权责清单、自由裁量基准、执法对象等）、执法全记录（行政检查、行政处罚、行政强制）等数据的统一管理，建设基础数据管理系统，方便用户对基础数据的采集、更新和查询。</w:t>
      </w:r>
    </w:p>
    <w:p w:rsidR="00840B1A" w:rsidRPr="00840B1A" w:rsidRDefault="00840B1A" w:rsidP="00840B1A">
      <w:pPr>
        <w:spacing w:line="360" w:lineRule="auto"/>
        <w:rPr>
          <w:rFonts w:ascii="新宋体" w:eastAsia="新宋体" w:hAnsi="新宋体" w:cs="新宋体"/>
          <w:bCs/>
          <w:szCs w:val="21"/>
        </w:rPr>
      </w:pPr>
      <w:bookmarkStart w:id="168" w:name="_Toc32167"/>
      <w:bookmarkStart w:id="169" w:name="_Toc25676226"/>
      <w:r w:rsidRPr="00840B1A">
        <w:rPr>
          <w:rFonts w:ascii="新宋体" w:eastAsia="新宋体" w:hAnsi="新宋体" w:cs="新宋体" w:hint="eastAsia"/>
          <w:bCs/>
          <w:szCs w:val="21"/>
        </w:rPr>
        <w:t>1.3.2功能</w:t>
      </w:r>
      <w:bookmarkEnd w:id="168"/>
      <w:bookmarkEnd w:id="169"/>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基础数据管理系统包括执法要素管理、权责清单管理、行政检查、行政处罚、执法行为查询、自由裁量基准管理、检查对象、执法全纪录库管理等子系统。</w:t>
      </w:r>
    </w:p>
    <w:p w:rsidR="00840B1A" w:rsidRPr="00840B1A" w:rsidRDefault="00840B1A" w:rsidP="00840B1A">
      <w:pPr>
        <w:spacing w:line="360" w:lineRule="auto"/>
        <w:rPr>
          <w:rFonts w:ascii="新宋体" w:eastAsia="新宋体" w:hAnsi="新宋体" w:cs="新宋体"/>
          <w:bCs/>
          <w:szCs w:val="21"/>
        </w:rPr>
      </w:pPr>
      <w:bookmarkStart w:id="170" w:name="_Toc20646"/>
      <w:r w:rsidRPr="00840B1A">
        <w:rPr>
          <w:rFonts w:ascii="新宋体" w:eastAsia="新宋体" w:hAnsi="新宋体" w:cs="新宋体" w:hint="eastAsia"/>
          <w:bCs/>
          <w:szCs w:val="21"/>
        </w:rPr>
        <w:t>执法要素管理</w:t>
      </w:r>
      <w:bookmarkEnd w:id="17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维护执法相关的基础信息，包括执法机关管理、执法主体管理、受委托组织管理、执法人员管理、监督机关管理、监督人员管理、权责清单管理、自由裁量基准信息管理、执法对象信息管理9个功能模块。</w:t>
      </w:r>
    </w:p>
    <w:p w:rsidR="00840B1A" w:rsidRPr="00840B1A" w:rsidRDefault="00840B1A" w:rsidP="00840B1A">
      <w:pPr>
        <w:spacing w:line="360" w:lineRule="auto"/>
        <w:rPr>
          <w:rFonts w:ascii="新宋体" w:eastAsia="新宋体" w:hAnsi="新宋体" w:cs="新宋体"/>
          <w:bCs/>
          <w:szCs w:val="21"/>
        </w:rPr>
      </w:pPr>
      <w:bookmarkStart w:id="171" w:name="_Toc292"/>
      <w:r w:rsidRPr="00840B1A">
        <w:rPr>
          <w:rFonts w:ascii="新宋体" w:eastAsia="新宋体" w:hAnsi="新宋体" w:cs="新宋体" w:hint="eastAsia"/>
          <w:bCs/>
          <w:szCs w:val="21"/>
        </w:rPr>
        <w:t>权责清单管理</w:t>
      </w:r>
      <w:bookmarkEnd w:id="171"/>
    </w:p>
    <w:p w:rsidR="00840B1A" w:rsidRPr="00840B1A" w:rsidRDefault="00840B1A" w:rsidP="00840B1A">
      <w:pPr>
        <w:spacing w:line="360" w:lineRule="auto"/>
        <w:rPr>
          <w:rFonts w:ascii="新宋体" w:eastAsia="新宋体" w:hAnsi="新宋体" w:cs="新宋体"/>
          <w:bCs/>
          <w:szCs w:val="21"/>
        </w:rPr>
      </w:pPr>
      <w:bookmarkStart w:id="172" w:name="_Toc21539"/>
      <w:bookmarkStart w:id="173" w:name="_Toc6634"/>
      <w:r w:rsidRPr="00840B1A">
        <w:rPr>
          <w:rFonts w:ascii="新宋体" w:eastAsia="新宋体" w:hAnsi="新宋体" w:cs="新宋体" w:hint="eastAsia"/>
          <w:bCs/>
          <w:szCs w:val="21"/>
        </w:rPr>
        <w:t>行政职权维护</w:t>
      </w:r>
      <w:bookmarkEnd w:id="172"/>
      <w:bookmarkEnd w:id="173"/>
      <w:r w:rsidRPr="00840B1A">
        <w:rPr>
          <w:rFonts w:ascii="新宋体" w:eastAsia="新宋体" w:hAnsi="新宋体" w:cs="新宋体" w:hint="eastAsia"/>
          <w:bCs/>
          <w:szCs w:val="21"/>
        </w:rPr>
        <w:t>：对职权进行维护管理，包括新增、修改、删除、提交等操作。记录职权历史变化情况，实现变更情况追踪。</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行政职权查询：通过职权编号、职权名称、职权类型、职权分类进行职权查询。</w:t>
      </w:r>
    </w:p>
    <w:p w:rsidR="00840B1A" w:rsidRPr="00840B1A" w:rsidRDefault="00840B1A" w:rsidP="00840B1A">
      <w:pPr>
        <w:spacing w:line="360" w:lineRule="auto"/>
        <w:rPr>
          <w:rFonts w:ascii="新宋体" w:eastAsia="新宋体" w:hAnsi="新宋体" w:cs="新宋体"/>
          <w:bCs/>
          <w:szCs w:val="21"/>
        </w:rPr>
      </w:pPr>
      <w:bookmarkStart w:id="174" w:name="_Toc7362"/>
      <w:r w:rsidRPr="00840B1A">
        <w:rPr>
          <w:rFonts w:ascii="新宋体" w:eastAsia="新宋体" w:hAnsi="新宋体" w:cs="新宋体" w:hint="eastAsia"/>
          <w:bCs/>
          <w:szCs w:val="21"/>
        </w:rPr>
        <w:t>行政检查</w:t>
      </w:r>
      <w:bookmarkEnd w:id="174"/>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检查项维护（执法监督系统）：维护检查案件相关的检查项信息，主要信息有检查项名称、创建时间、检查项状态、提交状态等，功能包括新增、停用、启用、提交、模版导入等。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检查案件维护（执法监督系统）：维护全市检查案件信息，主要信息有检查登记表文号、检查对象、检查地点、检查日期、检查结果、公示情况等，功能包括新增、提交、公示等。</w:t>
      </w:r>
    </w:p>
    <w:p w:rsidR="00840B1A" w:rsidRPr="00840B1A" w:rsidRDefault="00840B1A" w:rsidP="00840B1A">
      <w:pPr>
        <w:spacing w:line="360" w:lineRule="auto"/>
        <w:rPr>
          <w:rFonts w:ascii="新宋体" w:eastAsia="新宋体" w:hAnsi="新宋体" w:cs="新宋体"/>
          <w:bCs/>
          <w:szCs w:val="21"/>
        </w:rPr>
      </w:pPr>
      <w:bookmarkStart w:id="175" w:name="_Toc2286"/>
      <w:r w:rsidRPr="00840B1A">
        <w:rPr>
          <w:rFonts w:ascii="新宋体" w:eastAsia="新宋体" w:hAnsi="新宋体" w:cs="新宋体" w:hint="eastAsia"/>
          <w:bCs/>
          <w:szCs w:val="21"/>
        </w:rPr>
        <w:t>行政处罚</w:t>
      </w:r>
      <w:bookmarkEnd w:id="175"/>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简易案件维护（执法监督系统）：维护全市简易案件信息，主要信息有案件编号、处罚决定日期、处罚决定文号、处罚决定种类、当事人名称、受委托组织名称等，功能包括新增、提交、公示等。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一般案件维护（执法监督系统）：维护全市一般案件信息，主要信息有案件编号、立案文书号、立案日期、处罚决定日期、处罚决定文号、处罚决定种类、当事人名称、受委托组织名称等，功能包括新增、提交、公示等。</w:t>
      </w:r>
    </w:p>
    <w:p w:rsidR="00840B1A" w:rsidRPr="00840B1A" w:rsidRDefault="00840B1A" w:rsidP="00840B1A">
      <w:pPr>
        <w:spacing w:line="360" w:lineRule="auto"/>
        <w:rPr>
          <w:rFonts w:ascii="新宋体" w:eastAsia="新宋体" w:hAnsi="新宋体" w:cs="新宋体"/>
          <w:bCs/>
          <w:szCs w:val="21"/>
        </w:rPr>
      </w:pPr>
      <w:bookmarkStart w:id="176" w:name="_Toc4542"/>
      <w:r w:rsidRPr="00840B1A">
        <w:rPr>
          <w:rFonts w:ascii="新宋体" w:eastAsia="新宋体" w:hAnsi="新宋体" w:cs="新宋体" w:hint="eastAsia"/>
          <w:bCs/>
          <w:szCs w:val="21"/>
        </w:rPr>
        <w:t>执法行为查询（执法监督系统）</w:t>
      </w:r>
      <w:bookmarkEnd w:id="17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检查案件:通过检查登记表文号、执法主体、入库日期、当事人类型、当事人名称、检查结果等进行检查案件查询。</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一般案件:通过案件编号、当事人名称、案由、处罚决定文书号、结案状态、立案文书号等进行一般案件查询。</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简易案件:通过案件编号、当事人名称、处罚决定文书号、数据来源、立案日期、所属主体等进行简易案件查询。</w:t>
      </w:r>
    </w:p>
    <w:p w:rsidR="00840B1A" w:rsidRPr="00840B1A" w:rsidRDefault="00840B1A" w:rsidP="00840B1A">
      <w:pPr>
        <w:spacing w:line="360" w:lineRule="auto"/>
        <w:rPr>
          <w:rFonts w:ascii="新宋体" w:eastAsia="新宋体" w:hAnsi="新宋体" w:cs="新宋体"/>
          <w:bCs/>
          <w:szCs w:val="21"/>
        </w:rPr>
      </w:pPr>
      <w:bookmarkStart w:id="177" w:name="_Toc19716"/>
      <w:r w:rsidRPr="00840B1A">
        <w:rPr>
          <w:rFonts w:ascii="新宋体" w:eastAsia="新宋体" w:hAnsi="新宋体" w:cs="新宋体" w:hint="eastAsia"/>
          <w:bCs/>
          <w:szCs w:val="21"/>
        </w:rPr>
        <w:t>首页（执法监督系统）</w:t>
      </w:r>
      <w:bookmarkEnd w:id="177"/>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提醒未审核或未处理的信息情况、全市执法要素统计情况、数据报送情况、最近数据报送情况、主体变更提醒、通知公告等。</w:t>
      </w:r>
    </w:p>
    <w:p w:rsidR="00840B1A" w:rsidRPr="00840B1A" w:rsidRDefault="00840B1A" w:rsidP="00840B1A">
      <w:pPr>
        <w:spacing w:line="360" w:lineRule="auto"/>
        <w:rPr>
          <w:rFonts w:ascii="新宋体" w:eastAsia="新宋体" w:hAnsi="新宋体" w:cs="新宋体"/>
          <w:bCs/>
          <w:szCs w:val="21"/>
        </w:rPr>
      </w:pPr>
      <w:bookmarkStart w:id="178" w:name="_Toc8450"/>
      <w:r w:rsidRPr="00840B1A">
        <w:rPr>
          <w:rFonts w:ascii="新宋体" w:eastAsia="新宋体" w:hAnsi="新宋体" w:cs="新宋体" w:hint="eastAsia"/>
          <w:bCs/>
          <w:szCs w:val="21"/>
        </w:rPr>
        <w:t>自由裁量基准管理</w:t>
      </w:r>
      <w:bookmarkEnd w:id="178"/>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基于权责清单管理系统，各部门对执法主体行使执法职权添加自由裁量标准，包括违法程度、违法情节、裁</w:t>
      </w:r>
      <w:proofErr w:type="gramStart"/>
      <w:r w:rsidRPr="00840B1A">
        <w:rPr>
          <w:rFonts w:ascii="新宋体" w:eastAsia="新宋体" w:hAnsi="新宋体" w:cs="新宋体" w:hint="eastAsia"/>
          <w:bCs/>
          <w:szCs w:val="21"/>
        </w:rPr>
        <w:t>量处罚</w:t>
      </w:r>
      <w:proofErr w:type="gramEnd"/>
      <w:r w:rsidRPr="00840B1A">
        <w:rPr>
          <w:rFonts w:ascii="新宋体" w:eastAsia="新宋体" w:hAnsi="新宋体" w:cs="新宋体" w:hint="eastAsia"/>
          <w:bCs/>
          <w:szCs w:val="21"/>
        </w:rPr>
        <w:t>执行标准，和执法职权建立关联，为执法人员办案提供参考依据。</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裁</w:t>
      </w:r>
      <w:proofErr w:type="gramStart"/>
      <w:r w:rsidRPr="00840B1A">
        <w:rPr>
          <w:rFonts w:ascii="新宋体" w:eastAsia="新宋体" w:hAnsi="新宋体" w:cs="新宋体" w:hint="eastAsia"/>
          <w:bCs/>
          <w:szCs w:val="21"/>
        </w:rPr>
        <w:t>量信息</w:t>
      </w:r>
      <w:proofErr w:type="gramEnd"/>
      <w:r w:rsidRPr="00840B1A">
        <w:rPr>
          <w:rFonts w:ascii="新宋体" w:eastAsia="新宋体" w:hAnsi="新宋体" w:cs="新宋体" w:hint="eastAsia"/>
          <w:bCs/>
          <w:szCs w:val="21"/>
        </w:rPr>
        <w:t>维护:各部门对裁量标准信息进行管理，包括裁量标准信息的新增、修改、查询、删除。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与权责清单关联:执法人员使用的自由裁量权要与权责清单进行关联，依照不同的权责清单根据违法行为程度做出不同的处罚规则。</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裁量基准审核:市区两级执法机构添加和修改的自由裁量基准信息，市司法局对其进行审核，审核通过的进行发布，发布后对应的执法机关可在案件办理过程中</w:t>
      </w:r>
      <w:proofErr w:type="gramStart"/>
      <w:r w:rsidRPr="00840B1A">
        <w:rPr>
          <w:rFonts w:ascii="新宋体" w:eastAsia="新宋体" w:hAnsi="新宋体" w:cs="新宋体" w:hint="eastAsia"/>
          <w:bCs/>
          <w:szCs w:val="21"/>
        </w:rPr>
        <w:t>使用该裁量</w:t>
      </w:r>
      <w:proofErr w:type="gramEnd"/>
      <w:r w:rsidRPr="00840B1A">
        <w:rPr>
          <w:rFonts w:ascii="新宋体" w:eastAsia="新宋体" w:hAnsi="新宋体" w:cs="新宋体" w:hint="eastAsia"/>
          <w:bCs/>
          <w:szCs w:val="21"/>
        </w:rPr>
        <w:t>基准；审核不通过的返回提交单位进行修改后再次提交审核。</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裁量查询:通过职权分类名称对裁量基准进行查询，查询出来的裁量支持修改、删除以及查看。</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裁量基准变更提醒:裁量基准发布后，系统的裁量基准库给出相应的状态信息作为裁量基准的变更提醒。</w:t>
      </w:r>
    </w:p>
    <w:p w:rsidR="00840B1A" w:rsidRPr="00840B1A" w:rsidRDefault="00840B1A" w:rsidP="00840B1A">
      <w:pPr>
        <w:spacing w:line="360" w:lineRule="auto"/>
        <w:rPr>
          <w:rFonts w:ascii="新宋体" w:eastAsia="新宋体" w:hAnsi="新宋体" w:cs="新宋体"/>
          <w:bCs/>
          <w:szCs w:val="21"/>
        </w:rPr>
      </w:pPr>
      <w:bookmarkStart w:id="179" w:name="_Toc16069"/>
      <w:r w:rsidRPr="00840B1A">
        <w:rPr>
          <w:rFonts w:ascii="新宋体" w:eastAsia="新宋体" w:hAnsi="新宋体" w:cs="新宋体" w:hint="eastAsia"/>
          <w:bCs/>
          <w:szCs w:val="21"/>
        </w:rPr>
        <w:t>检查对象</w:t>
      </w:r>
      <w:bookmarkEnd w:id="179"/>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建立全市所有执法相关的对象库，收集统计每个对象执法相关的数据。包括但不限于全市检查对象库查看、执法信息接入、执法信息维护、执法对象登记、执法对象查询。</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全市检查对象库查看:检查对象信息：企业或组织名称、统一社会信用代码、登记机关号、注册场所、来源类型、行业代码、企业状态，负责人联系方式等。</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执法对象信息接入</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全市检查对象库与深圳市市场监督管理局商</w:t>
      </w:r>
      <w:proofErr w:type="gramStart"/>
      <w:r w:rsidRPr="00840B1A">
        <w:rPr>
          <w:rFonts w:ascii="新宋体" w:eastAsia="新宋体" w:hAnsi="新宋体" w:cs="新宋体" w:hint="eastAsia"/>
          <w:bCs/>
          <w:szCs w:val="21"/>
        </w:rPr>
        <w:t>事主体库</w:t>
      </w:r>
      <w:proofErr w:type="gramEnd"/>
      <w:r w:rsidRPr="00840B1A">
        <w:rPr>
          <w:rFonts w:ascii="新宋体" w:eastAsia="新宋体" w:hAnsi="新宋体" w:cs="新宋体" w:hint="eastAsia"/>
          <w:bCs/>
          <w:szCs w:val="21"/>
        </w:rPr>
        <w:t>对接，将深圳市全部企业及其他组织对接至法治政府信息平台，</w:t>
      </w:r>
      <w:proofErr w:type="gramStart"/>
      <w:r w:rsidRPr="00840B1A">
        <w:rPr>
          <w:rFonts w:ascii="新宋体" w:eastAsia="新宋体" w:hAnsi="新宋体" w:cs="新宋体" w:hint="eastAsia"/>
          <w:bCs/>
          <w:szCs w:val="21"/>
        </w:rPr>
        <w:t>方便执法</w:t>
      </w:r>
      <w:proofErr w:type="gramEnd"/>
      <w:r w:rsidRPr="00840B1A">
        <w:rPr>
          <w:rFonts w:ascii="新宋体" w:eastAsia="新宋体" w:hAnsi="新宋体" w:cs="新宋体" w:hint="eastAsia"/>
          <w:bCs/>
          <w:szCs w:val="21"/>
        </w:rPr>
        <w:t>单位维护当事人信息时通过关键字搜索直接带出信息。</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执法对象信息维护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实现对执法对象信息的维护，包括新增、修改、删除。</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执法对象登记</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执法对象可以进行新增登记，对于市场商</w:t>
      </w:r>
      <w:proofErr w:type="gramStart"/>
      <w:r w:rsidRPr="00840B1A">
        <w:rPr>
          <w:rFonts w:ascii="新宋体" w:eastAsia="新宋体" w:hAnsi="新宋体" w:cs="新宋体" w:hint="eastAsia"/>
          <w:bCs/>
          <w:szCs w:val="21"/>
        </w:rPr>
        <w:t>事主体库不</w:t>
      </w:r>
      <w:proofErr w:type="gramEnd"/>
      <w:r w:rsidRPr="00840B1A">
        <w:rPr>
          <w:rFonts w:ascii="新宋体" w:eastAsia="新宋体" w:hAnsi="新宋体" w:cs="新宋体" w:hint="eastAsia"/>
          <w:bCs/>
          <w:szCs w:val="21"/>
        </w:rPr>
        <w:t>存在的执法对象，我们可以对执法对象进行维护，登记该执法对象的信息，在下次执行到同样的当事人时就可以直接带出该执法对象的信息，便于统计这个执法对象的违法次数等相关数据。</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执法对象查询</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执法对象的信息可以通过企业或组织名称、统一社会信用代码、登记机关号、来源类型、行业门类等查询出</w:t>
      </w:r>
      <w:proofErr w:type="gramStart"/>
      <w:r w:rsidRPr="00840B1A">
        <w:rPr>
          <w:rFonts w:ascii="新宋体" w:eastAsia="新宋体" w:hAnsi="新宋体" w:cs="新宋体" w:hint="eastAsia"/>
          <w:bCs/>
          <w:szCs w:val="21"/>
        </w:rPr>
        <w:t>本执法</w:t>
      </w:r>
      <w:proofErr w:type="gramEnd"/>
      <w:r w:rsidRPr="00840B1A">
        <w:rPr>
          <w:rFonts w:ascii="新宋体" w:eastAsia="新宋体" w:hAnsi="新宋体" w:cs="新宋体" w:hint="eastAsia"/>
          <w:bCs/>
          <w:szCs w:val="21"/>
        </w:rPr>
        <w:t>对象的对应信息</w:t>
      </w:r>
    </w:p>
    <w:p w:rsidR="00840B1A" w:rsidRPr="00840B1A" w:rsidRDefault="00840B1A" w:rsidP="00840B1A">
      <w:pPr>
        <w:spacing w:line="360" w:lineRule="auto"/>
        <w:rPr>
          <w:rFonts w:ascii="新宋体" w:eastAsia="新宋体" w:hAnsi="新宋体" w:cs="新宋体"/>
          <w:bCs/>
          <w:szCs w:val="21"/>
        </w:rPr>
      </w:pPr>
      <w:bookmarkStart w:id="180" w:name="_Toc22199"/>
      <w:r w:rsidRPr="00840B1A">
        <w:rPr>
          <w:rFonts w:ascii="新宋体" w:eastAsia="新宋体" w:hAnsi="新宋体" w:cs="新宋体" w:hint="eastAsia"/>
          <w:bCs/>
          <w:szCs w:val="21"/>
        </w:rPr>
        <w:t>执法全纪录库管理</w:t>
      </w:r>
      <w:bookmarkEnd w:id="18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检查信息接入情况监控:对接执法单位已建执法系统中的行政检查执法全纪录数据，对其进行接入情况监控。包括接入时间、接入量、</w:t>
      </w:r>
      <w:proofErr w:type="gramStart"/>
      <w:r w:rsidRPr="00840B1A">
        <w:rPr>
          <w:rFonts w:ascii="新宋体" w:eastAsia="新宋体" w:hAnsi="新宋体" w:cs="新宋体" w:hint="eastAsia"/>
          <w:bCs/>
          <w:szCs w:val="21"/>
        </w:rPr>
        <w:t>源数据</w:t>
      </w:r>
      <w:proofErr w:type="gramEnd"/>
      <w:r w:rsidRPr="00840B1A">
        <w:rPr>
          <w:rFonts w:ascii="新宋体" w:eastAsia="新宋体" w:hAnsi="新宋体" w:cs="新宋体" w:hint="eastAsia"/>
          <w:bCs/>
          <w:szCs w:val="21"/>
        </w:rPr>
        <w:t>单位等信息情况监控。</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处罚信息情况监控:对接执法单位已建执法系统中的行政处罚执法全纪录数据，对其进行接入情况监控。包括接入时间、接入量、</w:t>
      </w:r>
      <w:proofErr w:type="gramStart"/>
      <w:r w:rsidRPr="00840B1A">
        <w:rPr>
          <w:rFonts w:ascii="新宋体" w:eastAsia="新宋体" w:hAnsi="新宋体" w:cs="新宋体" w:hint="eastAsia"/>
          <w:bCs/>
          <w:szCs w:val="21"/>
        </w:rPr>
        <w:t>源数据</w:t>
      </w:r>
      <w:proofErr w:type="gramEnd"/>
      <w:r w:rsidRPr="00840B1A">
        <w:rPr>
          <w:rFonts w:ascii="新宋体" w:eastAsia="新宋体" w:hAnsi="新宋体" w:cs="新宋体" w:hint="eastAsia"/>
          <w:bCs/>
          <w:szCs w:val="21"/>
        </w:rPr>
        <w:t>单位等信息情况监控。</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强制信息接入情况监控:对接执法单位已建执法系统中的行政强制执法全纪录数据，对其进行接入情况监控。包括接入时间、接入量、</w:t>
      </w:r>
      <w:proofErr w:type="gramStart"/>
      <w:r w:rsidRPr="00840B1A">
        <w:rPr>
          <w:rFonts w:ascii="新宋体" w:eastAsia="新宋体" w:hAnsi="新宋体" w:cs="新宋体" w:hint="eastAsia"/>
          <w:bCs/>
          <w:szCs w:val="21"/>
        </w:rPr>
        <w:t>源数据</w:t>
      </w:r>
      <w:proofErr w:type="gramEnd"/>
      <w:r w:rsidRPr="00840B1A">
        <w:rPr>
          <w:rFonts w:ascii="新宋体" w:eastAsia="新宋体" w:hAnsi="新宋体" w:cs="新宋体" w:hint="eastAsia"/>
          <w:bCs/>
          <w:szCs w:val="21"/>
        </w:rPr>
        <w:t>单位等信息情况监控。</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许可信息对接监控:对接执法单位已建执法系统中的行政许可执法全纪录数据，对其进行接入情况监控。包括接入时间、接入量、</w:t>
      </w:r>
      <w:proofErr w:type="gramStart"/>
      <w:r w:rsidRPr="00840B1A">
        <w:rPr>
          <w:rFonts w:ascii="新宋体" w:eastAsia="新宋体" w:hAnsi="新宋体" w:cs="新宋体" w:hint="eastAsia"/>
          <w:bCs/>
          <w:szCs w:val="21"/>
        </w:rPr>
        <w:t>源数据</w:t>
      </w:r>
      <w:proofErr w:type="gramEnd"/>
      <w:r w:rsidRPr="00840B1A">
        <w:rPr>
          <w:rFonts w:ascii="新宋体" w:eastAsia="新宋体" w:hAnsi="新宋体" w:cs="新宋体" w:hint="eastAsia"/>
          <w:bCs/>
          <w:szCs w:val="21"/>
        </w:rPr>
        <w:t>单位等信息情况监控。</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综合查询统计:对系统中的行政执法案件数据可以通过不同维度进行查询和统计。如可以通过，执法单位、时间、类型、执法人员等条件结合查询。</w:t>
      </w:r>
    </w:p>
    <w:p w:rsidR="00840B1A" w:rsidRPr="00840B1A" w:rsidRDefault="00840B1A" w:rsidP="00840B1A">
      <w:pPr>
        <w:spacing w:line="360" w:lineRule="auto"/>
        <w:rPr>
          <w:rFonts w:ascii="新宋体" w:eastAsia="新宋体" w:hAnsi="新宋体" w:cs="新宋体"/>
          <w:bCs/>
          <w:szCs w:val="21"/>
        </w:rPr>
      </w:pPr>
      <w:bookmarkStart w:id="181" w:name="_Toc25676230"/>
      <w:bookmarkStart w:id="182" w:name="_Toc16355"/>
      <w:r w:rsidRPr="00840B1A">
        <w:rPr>
          <w:rFonts w:ascii="新宋体" w:eastAsia="新宋体" w:hAnsi="新宋体" w:cs="新宋体" w:hint="eastAsia"/>
          <w:bCs/>
          <w:szCs w:val="21"/>
        </w:rPr>
        <w:t>1.3.3权限控制</w:t>
      </w:r>
      <w:bookmarkEnd w:id="181"/>
      <w:bookmarkEnd w:id="182"/>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10</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基础数据权限控制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19"/>
        <w:gridCol w:w="3104"/>
        <w:gridCol w:w="4387"/>
      </w:tblGrid>
      <w:tr w:rsidR="00840B1A" w:rsidRPr="00840B1A" w:rsidTr="00840B1A">
        <w:trPr>
          <w:trHeight w:val="454"/>
          <w:tblHeader/>
          <w:jc w:val="center"/>
        </w:trPr>
        <w:tc>
          <w:tcPr>
            <w:tcW w:w="364"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602"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1671"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362" w:type="pct"/>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840B1A">
        <w:trPr>
          <w:trHeight w:val="454"/>
          <w:jc w:val="center"/>
        </w:trPr>
        <w:tc>
          <w:tcPr>
            <w:tcW w:w="36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60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市司法局管理员</w:t>
            </w:r>
          </w:p>
        </w:tc>
        <w:tc>
          <w:tcPr>
            <w:tcW w:w="1671"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法律法规库信息管理、执法要素管理、权责清单管理、执法行为查询、执法全纪录库管理</w:t>
            </w:r>
          </w:p>
        </w:tc>
        <w:tc>
          <w:tcPr>
            <w:tcW w:w="236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法规分类管理、法律法规管理、法律法规检索、阅读、统计；监控执法全纪录信息；管理、查询执法机关信息、执法主体信息、执法人员等执法基础数据</w:t>
            </w:r>
          </w:p>
        </w:tc>
      </w:tr>
      <w:tr w:rsidR="00840B1A" w:rsidRPr="00840B1A" w:rsidTr="00840B1A">
        <w:trPr>
          <w:trHeight w:val="454"/>
          <w:jc w:val="center"/>
        </w:trPr>
        <w:tc>
          <w:tcPr>
            <w:tcW w:w="364" w:type="pct"/>
            <w:vAlign w:val="center"/>
          </w:tcPr>
          <w:p w:rsidR="00840B1A" w:rsidRPr="00840B1A" w:rsidRDefault="00840B1A" w:rsidP="00840B1A">
            <w:pPr>
              <w:spacing w:line="360" w:lineRule="auto"/>
              <w:rPr>
                <w:rFonts w:ascii="新宋体" w:eastAsia="新宋体" w:hAnsi="新宋体" w:cs="新宋体"/>
                <w:bCs/>
                <w:szCs w:val="21"/>
              </w:rPr>
            </w:pPr>
          </w:p>
        </w:tc>
        <w:tc>
          <w:tcPr>
            <w:tcW w:w="60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区司法局管理员</w:t>
            </w:r>
          </w:p>
        </w:tc>
        <w:tc>
          <w:tcPr>
            <w:tcW w:w="1671"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法律法规库信息管理、执法要素管理、权责清单管理、执法行为查询、执法全纪录库管理</w:t>
            </w:r>
          </w:p>
        </w:tc>
        <w:tc>
          <w:tcPr>
            <w:tcW w:w="236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监控执法全纪录信息；管理、查询执法机关信息、执法主体信息、执法人员、等执法基础数据</w:t>
            </w:r>
          </w:p>
        </w:tc>
      </w:tr>
      <w:tr w:rsidR="00840B1A" w:rsidRPr="00840B1A" w:rsidTr="00840B1A">
        <w:trPr>
          <w:trHeight w:val="454"/>
          <w:jc w:val="center"/>
        </w:trPr>
        <w:tc>
          <w:tcPr>
            <w:tcW w:w="36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60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各执法机关管理员</w:t>
            </w:r>
          </w:p>
        </w:tc>
        <w:tc>
          <w:tcPr>
            <w:tcW w:w="1671"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执法基础库管理、执法全记录库管理</w:t>
            </w:r>
          </w:p>
        </w:tc>
        <w:tc>
          <w:tcPr>
            <w:tcW w:w="236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管理执法机关信息、执法主体信息、执法人员等执法基础数据；查看执法全纪录信息、裁</w:t>
            </w:r>
            <w:proofErr w:type="gramStart"/>
            <w:r w:rsidRPr="00840B1A">
              <w:rPr>
                <w:rFonts w:ascii="新宋体" w:eastAsia="新宋体" w:hAnsi="新宋体" w:cs="新宋体" w:hint="eastAsia"/>
                <w:bCs/>
                <w:szCs w:val="21"/>
              </w:rPr>
              <w:t>量信息</w:t>
            </w:r>
            <w:proofErr w:type="gramEnd"/>
            <w:r w:rsidRPr="00840B1A">
              <w:rPr>
                <w:rFonts w:ascii="新宋体" w:eastAsia="新宋体" w:hAnsi="新宋体" w:cs="新宋体" w:hint="eastAsia"/>
                <w:bCs/>
                <w:szCs w:val="21"/>
              </w:rPr>
              <w:t>维护、与权责清单关联、裁量基准审核、裁量查询、裁量基准变更提醒、全市检查对象库查看、执法信息接入、执法信息维护、执法</w:t>
            </w:r>
            <w:r w:rsidRPr="00840B1A">
              <w:rPr>
                <w:rFonts w:ascii="新宋体" w:eastAsia="新宋体" w:hAnsi="新宋体" w:cs="新宋体" w:hint="eastAsia"/>
                <w:bCs/>
                <w:szCs w:val="21"/>
              </w:rPr>
              <w:lastRenderedPageBreak/>
              <w:t>对象登记、执法对象查询</w:t>
            </w:r>
          </w:p>
        </w:tc>
      </w:tr>
      <w:tr w:rsidR="00840B1A" w:rsidRPr="00840B1A" w:rsidTr="00840B1A">
        <w:trPr>
          <w:trHeight w:val="454"/>
          <w:jc w:val="center"/>
        </w:trPr>
        <w:tc>
          <w:tcPr>
            <w:tcW w:w="364"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3</w:t>
            </w:r>
          </w:p>
        </w:tc>
        <w:tc>
          <w:tcPr>
            <w:tcW w:w="60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1671"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法律法规库信息管理、执法基础库管理</w:t>
            </w:r>
          </w:p>
        </w:tc>
        <w:tc>
          <w:tcPr>
            <w:tcW w:w="2362" w:type="pct"/>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裁</w:t>
            </w:r>
            <w:proofErr w:type="gramStart"/>
            <w:r w:rsidRPr="00840B1A">
              <w:rPr>
                <w:rFonts w:ascii="新宋体" w:eastAsia="新宋体" w:hAnsi="新宋体" w:cs="新宋体" w:hint="eastAsia"/>
                <w:bCs/>
                <w:szCs w:val="21"/>
              </w:rPr>
              <w:t>量信息</w:t>
            </w:r>
            <w:proofErr w:type="gramEnd"/>
            <w:r w:rsidRPr="00840B1A">
              <w:rPr>
                <w:rFonts w:ascii="新宋体" w:eastAsia="新宋体" w:hAnsi="新宋体" w:cs="新宋体" w:hint="eastAsia"/>
                <w:bCs/>
                <w:szCs w:val="21"/>
              </w:rPr>
              <w:t>维护、裁量查询、裁量基准变更提醒、全市检查对象库查看、执法信息接入、执法信息维护、执法对象登记、执法对象查询</w:t>
            </w:r>
          </w:p>
        </w:tc>
      </w:tr>
    </w:tbl>
    <w:p w:rsidR="00840B1A" w:rsidRPr="00840B1A" w:rsidRDefault="00840B1A" w:rsidP="00840B1A">
      <w:pPr>
        <w:spacing w:line="360" w:lineRule="auto"/>
        <w:rPr>
          <w:rFonts w:ascii="新宋体" w:eastAsia="新宋体" w:hAnsi="新宋体" w:cs="新宋体"/>
          <w:bCs/>
          <w:szCs w:val="21"/>
        </w:rPr>
      </w:pPr>
      <w:bookmarkStart w:id="183" w:name="_Toc25676243"/>
      <w:bookmarkStart w:id="184" w:name="_Toc9028"/>
      <w:r w:rsidRPr="00840B1A">
        <w:rPr>
          <w:rFonts w:ascii="新宋体" w:eastAsia="新宋体" w:hAnsi="新宋体" w:cs="新宋体" w:hint="eastAsia"/>
          <w:bCs/>
          <w:szCs w:val="21"/>
        </w:rPr>
        <w:t>1.4智能辅助服务</w:t>
      </w:r>
      <w:bookmarkEnd w:id="183"/>
      <w:bookmarkEnd w:id="184"/>
    </w:p>
    <w:p w:rsidR="00840B1A" w:rsidRPr="00840B1A" w:rsidRDefault="00840B1A" w:rsidP="00840B1A">
      <w:pPr>
        <w:spacing w:line="360" w:lineRule="auto"/>
        <w:rPr>
          <w:rFonts w:ascii="新宋体" w:eastAsia="新宋体" w:hAnsi="新宋体" w:cs="新宋体"/>
          <w:bCs/>
          <w:szCs w:val="21"/>
        </w:rPr>
      </w:pPr>
      <w:bookmarkStart w:id="185" w:name="_Toc3512"/>
      <w:bookmarkStart w:id="186" w:name="_Toc25676256"/>
      <w:bookmarkStart w:id="187" w:name="_Toc18083"/>
      <w:r w:rsidRPr="00840B1A">
        <w:rPr>
          <w:rFonts w:ascii="新宋体" w:eastAsia="新宋体" w:hAnsi="新宋体" w:cs="新宋体" w:hint="eastAsia"/>
          <w:bCs/>
          <w:szCs w:val="21"/>
        </w:rPr>
        <w:t>1.4.1</w:t>
      </w:r>
      <w:proofErr w:type="gramStart"/>
      <w:r w:rsidRPr="00840B1A">
        <w:rPr>
          <w:rFonts w:ascii="新宋体" w:eastAsia="新宋体" w:hAnsi="新宋体" w:cs="新宋体" w:hint="eastAsia"/>
          <w:bCs/>
          <w:szCs w:val="21"/>
        </w:rPr>
        <w:t>两</w:t>
      </w:r>
      <w:proofErr w:type="gramEnd"/>
      <w:r w:rsidRPr="00840B1A">
        <w:rPr>
          <w:rFonts w:ascii="新宋体" w:eastAsia="新宋体" w:hAnsi="新宋体" w:cs="新宋体" w:hint="eastAsia"/>
          <w:bCs/>
          <w:szCs w:val="21"/>
        </w:rPr>
        <w:t>法衔接智能辅助系统</w:t>
      </w:r>
      <w:bookmarkEnd w:id="185"/>
      <w:bookmarkEnd w:id="186"/>
      <w:bookmarkEnd w:id="187"/>
    </w:p>
    <w:p w:rsidR="00840B1A" w:rsidRPr="00840B1A" w:rsidRDefault="00840B1A" w:rsidP="00840B1A">
      <w:pPr>
        <w:spacing w:line="360" w:lineRule="auto"/>
        <w:rPr>
          <w:rFonts w:ascii="新宋体" w:eastAsia="新宋体" w:hAnsi="新宋体" w:cs="新宋体"/>
          <w:bCs/>
          <w:szCs w:val="21"/>
        </w:rPr>
      </w:pPr>
      <w:bookmarkStart w:id="188" w:name="_Toc27028"/>
      <w:bookmarkStart w:id="189" w:name="_Toc25676257"/>
      <w:bookmarkStart w:id="190" w:name="_Toc13681"/>
      <w:r w:rsidRPr="00840B1A">
        <w:rPr>
          <w:rFonts w:ascii="新宋体" w:eastAsia="新宋体" w:hAnsi="新宋体" w:cs="新宋体" w:hint="eastAsia"/>
          <w:bCs/>
          <w:szCs w:val="21"/>
        </w:rPr>
        <w:t>1.4.1.1业务目标</w:t>
      </w:r>
      <w:bookmarkEnd w:id="188"/>
      <w:bookmarkEnd w:id="189"/>
      <w:bookmarkEnd w:id="19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为执法部门发现、确定</w:t>
      </w:r>
      <w:proofErr w:type="gramStart"/>
      <w:r w:rsidRPr="00840B1A">
        <w:rPr>
          <w:rFonts w:ascii="新宋体" w:eastAsia="新宋体" w:hAnsi="新宋体" w:cs="新宋体" w:hint="eastAsia"/>
          <w:bCs/>
          <w:szCs w:val="21"/>
        </w:rPr>
        <w:t>疑似涉刑案件</w:t>
      </w:r>
      <w:proofErr w:type="gramEnd"/>
      <w:r w:rsidRPr="00840B1A">
        <w:rPr>
          <w:rFonts w:ascii="新宋体" w:eastAsia="新宋体" w:hAnsi="新宋体" w:cs="新宋体" w:hint="eastAsia"/>
          <w:bCs/>
          <w:szCs w:val="21"/>
        </w:rPr>
        <w:t>提供信息化手段，并</w:t>
      </w:r>
      <w:proofErr w:type="gramStart"/>
      <w:r w:rsidRPr="00840B1A">
        <w:rPr>
          <w:rFonts w:ascii="新宋体" w:eastAsia="新宋体" w:hAnsi="新宋体" w:cs="新宋体" w:hint="eastAsia"/>
          <w:bCs/>
          <w:szCs w:val="21"/>
        </w:rPr>
        <w:t>支持涉刑案件</w:t>
      </w:r>
      <w:proofErr w:type="gramEnd"/>
      <w:r w:rsidRPr="00840B1A">
        <w:rPr>
          <w:rFonts w:ascii="新宋体" w:eastAsia="新宋体" w:hAnsi="新宋体" w:cs="新宋体" w:hint="eastAsia"/>
          <w:bCs/>
          <w:szCs w:val="21"/>
        </w:rPr>
        <w:t>线索、案件信息由执法部门向检察院的“两法衔接”平台线上移送。主要用于辅助行政执法内部发现</w:t>
      </w:r>
      <w:proofErr w:type="gramStart"/>
      <w:r w:rsidRPr="00840B1A">
        <w:rPr>
          <w:rFonts w:ascii="新宋体" w:eastAsia="新宋体" w:hAnsi="新宋体" w:cs="新宋体" w:hint="eastAsia"/>
          <w:bCs/>
          <w:szCs w:val="21"/>
        </w:rPr>
        <w:t>疑似涉刑案件</w:t>
      </w:r>
      <w:proofErr w:type="gramEnd"/>
      <w:r w:rsidRPr="00840B1A">
        <w:rPr>
          <w:rFonts w:ascii="新宋体" w:eastAsia="新宋体" w:hAnsi="新宋体" w:cs="新宋体" w:hint="eastAsia"/>
          <w:bCs/>
          <w:szCs w:val="21"/>
        </w:rPr>
        <w:t>，对</w:t>
      </w:r>
      <w:proofErr w:type="gramStart"/>
      <w:r w:rsidRPr="00840B1A">
        <w:rPr>
          <w:rFonts w:ascii="新宋体" w:eastAsia="新宋体" w:hAnsi="新宋体" w:cs="新宋体" w:hint="eastAsia"/>
          <w:bCs/>
          <w:szCs w:val="21"/>
        </w:rPr>
        <w:t>涉刑风险</w:t>
      </w:r>
      <w:proofErr w:type="gramEnd"/>
      <w:r w:rsidRPr="00840B1A">
        <w:rPr>
          <w:rFonts w:ascii="新宋体" w:eastAsia="新宋体" w:hAnsi="新宋体" w:cs="新宋体" w:hint="eastAsia"/>
          <w:bCs/>
          <w:szCs w:val="21"/>
        </w:rPr>
        <w:t>案件移送，</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内部管理等。</w:t>
      </w:r>
    </w:p>
    <w:p w:rsidR="00840B1A" w:rsidRPr="00840B1A" w:rsidRDefault="00840B1A" w:rsidP="00840B1A">
      <w:pPr>
        <w:spacing w:line="360" w:lineRule="auto"/>
        <w:rPr>
          <w:rFonts w:ascii="新宋体" w:eastAsia="新宋体" w:hAnsi="新宋体" w:cs="新宋体"/>
          <w:bCs/>
          <w:szCs w:val="21"/>
        </w:rPr>
      </w:pPr>
      <w:bookmarkStart w:id="191" w:name="_Toc13166"/>
      <w:bookmarkStart w:id="192" w:name="_Toc25676259"/>
      <w:bookmarkStart w:id="193" w:name="_Toc23029"/>
      <w:r w:rsidRPr="00840B1A">
        <w:rPr>
          <w:rFonts w:ascii="新宋体" w:eastAsia="新宋体" w:hAnsi="新宋体" w:cs="新宋体" w:hint="eastAsia"/>
          <w:bCs/>
          <w:szCs w:val="21"/>
        </w:rPr>
        <w:t>1.4.1.1功能</w:t>
      </w:r>
      <w:bookmarkEnd w:id="191"/>
      <w:bookmarkEnd w:id="192"/>
      <w:bookmarkEnd w:id="193"/>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两法衔接智能辅助系统功能模块包括：</w:t>
      </w: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异常规则管理、</w:t>
      </w:r>
      <w:proofErr w:type="gramStart"/>
      <w:r w:rsidRPr="00840B1A">
        <w:rPr>
          <w:rFonts w:ascii="新宋体" w:eastAsia="新宋体" w:hAnsi="新宋体" w:cs="新宋体" w:hint="eastAsia"/>
          <w:bCs/>
          <w:szCs w:val="21"/>
        </w:rPr>
        <w:t>涉刑智能</w:t>
      </w:r>
      <w:proofErr w:type="gramEnd"/>
      <w:r w:rsidRPr="00840B1A">
        <w:rPr>
          <w:rFonts w:ascii="新宋体" w:eastAsia="新宋体" w:hAnsi="新宋体" w:cs="新宋体" w:hint="eastAsia"/>
          <w:bCs/>
          <w:szCs w:val="21"/>
        </w:rPr>
        <w:t>发现、特征模型管理、</w:t>
      </w: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移送和</w:t>
      </w:r>
      <w:proofErr w:type="gramStart"/>
      <w:r w:rsidRPr="00840B1A">
        <w:rPr>
          <w:rFonts w:ascii="新宋体" w:eastAsia="新宋体" w:hAnsi="新宋体" w:cs="新宋体" w:hint="eastAsia"/>
          <w:bCs/>
          <w:szCs w:val="21"/>
        </w:rPr>
        <w:t>涉刑</w:t>
      </w:r>
      <w:proofErr w:type="gramEnd"/>
      <w:r w:rsidRPr="00840B1A">
        <w:rPr>
          <w:rFonts w:ascii="新宋体" w:eastAsia="新宋体" w:hAnsi="新宋体" w:cs="新宋体" w:hint="eastAsia"/>
          <w:bCs/>
          <w:szCs w:val="21"/>
        </w:rPr>
        <w:t>案件管理。</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异常规则管理:实现对</w:t>
      </w:r>
      <w:proofErr w:type="gramStart"/>
      <w:r w:rsidRPr="00840B1A">
        <w:rPr>
          <w:rFonts w:ascii="新宋体" w:eastAsia="新宋体" w:hAnsi="新宋体" w:cs="新宋体" w:hint="eastAsia"/>
          <w:bCs/>
          <w:szCs w:val="21"/>
        </w:rPr>
        <w:t>涉刑异常</w:t>
      </w:r>
      <w:proofErr w:type="gramEnd"/>
      <w:r w:rsidRPr="00840B1A">
        <w:rPr>
          <w:rFonts w:ascii="新宋体" w:eastAsia="新宋体" w:hAnsi="新宋体" w:cs="新宋体" w:hint="eastAsia"/>
          <w:bCs/>
          <w:szCs w:val="21"/>
        </w:rPr>
        <w:t>规则的信息化管理。工作人员可在系统页面中新增异常规则并填写异常规则详细信息；也可通过导入功能批量导入</w:t>
      </w:r>
      <w:proofErr w:type="gramStart"/>
      <w:r w:rsidRPr="00840B1A">
        <w:rPr>
          <w:rFonts w:ascii="新宋体" w:eastAsia="新宋体" w:hAnsi="新宋体" w:cs="新宋体" w:hint="eastAsia"/>
          <w:bCs/>
          <w:szCs w:val="21"/>
        </w:rPr>
        <w:t>涉刑异常</w:t>
      </w:r>
      <w:proofErr w:type="gramEnd"/>
      <w:r w:rsidRPr="00840B1A">
        <w:rPr>
          <w:rFonts w:ascii="新宋体" w:eastAsia="新宋体" w:hAnsi="新宋体" w:cs="新宋体" w:hint="eastAsia"/>
          <w:bCs/>
          <w:szCs w:val="21"/>
        </w:rPr>
        <w:t>规则。系统支持对</w:t>
      </w:r>
      <w:proofErr w:type="gramStart"/>
      <w:r w:rsidRPr="00840B1A">
        <w:rPr>
          <w:rFonts w:ascii="新宋体" w:eastAsia="新宋体" w:hAnsi="新宋体" w:cs="新宋体" w:hint="eastAsia"/>
          <w:bCs/>
          <w:szCs w:val="21"/>
        </w:rPr>
        <w:t>涉刑异常</w:t>
      </w:r>
      <w:proofErr w:type="gramEnd"/>
      <w:r w:rsidRPr="00840B1A">
        <w:rPr>
          <w:rFonts w:ascii="新宋体" w:eastAsia="新宋体" w:hAnsi="新宋体" w:cs="新宋体" w:hint="eastAsia"/>
          <w:bCs/>
          <w:szCs w:val="21"/>
        </w:rPr>
        <w:t>规则的层级调整、添加、删除、修改、查询、浏览打印等功能。</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涉刑智能</w:t>
      </w:r>
      <w:proofErr w:type="gramEnd"/>
      <w:r w:rsidRPr="00840B1A">
        <w:rPr>
          <w:rFonts w:ascii="新宋体" w:eastAsia="新宋体" w:hAnsi="新宋体" w:cs="新宋体" w:hint="eastAsia"/>
          <w:bCs/>
          <w:szCs w:val="21"/>
        </w:rPr>
        <w:t>发现:实现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的确定及本地化管理。通过系统接口接收检察院“两法衔接”平台共享过来</w:t>
      </w:r>
      <w:proofErr w:type="gramStart"/>
      <w:r w:rsidRPr="00840B1A">
        <w:rPr>
          <w:rFonts w:ascii="新宋体" w:eastAsia="新宋体" w:hAnsi="新宋体" w:cs="新宋体" w:hint="eastAsia"/>
          <w:bCs/>
          <w:szCs w:val="21"/>
        </w:rPr>
        <w:t>的涉刑案件</w:t>
      </w:r>
      <w:proofErr w:type="gramEnd"/>
      <w:r w:rsidRPr="00840B1A">
        <w:rPr>
          <w:rFonts w:ascii="新宋体" w:eastAsia="新宋体" w:hAnsi="新宋体" w:cs="新宋体" w:hint="eastAsia"/>
          <w:bCs/>
          <w:szCs w:val="21"/>
        </w:rPr>
        <w:t>信息，并</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信息进行分类、提取、比对，从</w:t>
      </w:r>
      <w:proofErr w:type="gramStart"/>
      <w:r w:rsidRPr="00840B1A">
        <w:rPr>
          <w:rFonts w:ascii="新宋体" w:eastAsia="新宋体" w:hAnsi="新宋体" w:cs="新宋体" w:hint="eastAsia"/>
          <w:bCs/>
          <w:szCs w:val="21"/>
        </w:rPr>
        <w:t>涉刑风险</w:t>
      </w:r>
      <w:proofErr w:type="gramEnd"/>
      <w:r w:rsidRPr="00840B1A">
        <w:rPr>
          <w:rFonts w:ascii="新宋体" w:eastAsia="新宋体" w:hAnsi="新宋体" w:cs="新宋体" w:hint="eastAsia"/>
          <w:bCs/>
          <w:szCs w:val="21"/>
        </w:rPr>
        <w:t>库中</w:t>
      </w:r>
      <w:proofErr w:type="gramStart"/>
      <w:r w:rsidRPr="00840B1A">
        <w:rPr>
          <w:rFonts w:ascii="新宋体" w:eastAsia="新宋体" w:hAnsi="新宋体" w:cs="新宋体" w:hint="eastAsia"/>
          <w:bCs/>
          <w:szCs w:val="21"/>
        </w:rPr>
        <w:t>确定涉刑案件</w:t>
      </w:r>
      <w:proofErr w:type="gramEnd"/>
      <w:r w:rsidRPr="00840B1A">
        <w:rPr>
          <w:rFonts w:ascii="新宋体" w:eastAsia="新宋体" w:hAnsi="新宋体" w:cs="新宋体" w:hint="eastAsia"/>
          <w:bCs/>
          <w:szCs w:val="21"/>
        </w:rPr>
        <w:t>；修改案件性质存入本地</w:t>
      </w:r>
      <w:proofErr w:type="gramStart"/>
      <w:r w:rsidRPr="00840B1A">
        <w:rPr>
          <w:rFonts w:ascii="新宋体" w:eastAsia="新宋体" w:hAnsi="新宋体" w:cs="新宋体" w:hint="eastAsia"/>
          <w:bCs/>
          <w:szCs w:val="21"/>
        </w:rPr>
        <w:t>的涉刑案件</w:t>
      </w:r>
      <w:proofErr w:type="gramEnd"/>
      <w:r w:rsidRPr="00840B1A">
        <w:rPr>
          <w:rFonts w:ascii="新宋体" w:eastAsia="新宋体" w:hAnsi="新宋体" w:cs="新宋体" w:hint="eastAsia"/>
          <w:bCs/>
          <w:szCs w:val="21"/>
        </w:rPr>
        <w:t>库，实现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的集中存储、状态维护、动态更新、查询浏览等。</w:t>
      </w:r>
    </w:p>
    <w:p w:rsidR="00840B1A" w:rsidRPr="00840B1A" w:rsidRDefault="00840B1A" w:rsidP="00840B1A">
      <w:pPr>
        <w:spacing w:line="360" w:lineRule="auto"/>
        <w:rPr>
          <w:rFonts w:ascii="新宋体" w:eastAsia="新宋体" w:hAnsi="新宋体" w:cs="新宋体"/>
          <w:bCs/>
          <w:szCs w:val="21"/>
        </w:rPr>
      </w:pPr>
      <w:bookmarkStart w:id="194" w:name="_Toc23349"/>
      <w:bookmarkStart w:id="195" w:name="_Toc25676260"/>
      <w:r w:rsidRPr="00840B1A">
        <w:rPr>
          <w:rFonts w:ascii="新宋体" w:eastAsia="新宋体" w:hAnsi="新宋体" w:cs="新宋体" w:hint="eastAsia"/>
          <w:bCs/>
          <w:szCs w:val="21"/>
        </w:rPr>
        <w:t>特征模型管理:实现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的不同行业</w:t>
      </w:r>
      <w:proofErr w:type="gramStart"/>
      <w:r w:rsidRPr="00840B1A">
        <w:rPr>
          <w:rFonts w:ascii="新宋体" w:eastAsia="新宋体" w:hAnsi="新宋体" w:cs="新宋体" w:hint="eastAsia"/>
          <w:bCs/>
          <w:szCs w:val="21"/>
        </w:rPr>
        <w:t>涉刑规则</w:t>
      </w:r>
      <w:proofErr w:type="gramEnd"/>
      <w:r w:rsidRPr="00840B1A">
        <w:rPr>
          <w:rFonts w:ascii="新宋体" w:eastAsia="新宋体" w:hAnsi="新宋体" w:cs="新宋体" w:hint="eastAsia"/>
          <w:bCs/>
          <w:szCs w:val="21"/>
        </w:rPr>
        <w:t>的模型的管理。</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移送:实现对</w:t>
      </w:r>
      <w:proofErr w:type="gramStart"/>
      <w:r w:rsidRPr="00840B1A">
        <w:rPr>
          <w:rFonts w:ascii="新宋体" w:eastAsia="新宋体" w:hAnsi="新宋体" w:cs="新宋体" w:hint="eastAsia"/>
          <w:bCs/>
          <w:szCs w:val="21"/>
        </w:rPr>
        <w:t>疑似涉刑案件</w:t>
      </w:r>
      <w:proofErr w:type="gramEnd"/>
      <w:r w:rsidRPr="00840B1A">
        <w:rPr>
          <w:rFonts w:ascii="新宋体" w:eastAsia="新宋体" w:hAnsi="新宋体" w:cs="新宋体" w:hint="eastAsia"/>
          <w:bCs/>
          <w:szCs w:val="21"/>
        </w:rPr>
        <w:t>移送给检察院两法衔接平台的管理功能。</w:t>
      </w:r>
    </w:p>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管理:实现</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相关信息的维护</w:t>
      </w:r>
      <w:proofErr w:type="gramStart"/>
      <w:r w:rsidRPr="00840B1A">
        <w:rPr>
          <w:rFonts w:ascii="新宋体" w:eastAsia="新宋体" w:hAnsi="新宋体" w:cs="新宋体" w:hint="eastAsia"/>
          <w:bCs/>
          <w:szCs w:val="21"/>
        </w:rPr>
        <w:t>及涉刑案件</w:t>
      </w:r>
      <w:proofErr w:type="gramEnd"/>
      <w:r w:rsidRPr="00840B1A">
        <w:rPr>
          <w:rFonts w:ascii="新宋体" w:eastAsia="新宋体" w:hAnsi="新宋体" w:cs="新宋体" w:hint="eastAsia"/>
          <w:bCs/>
          <w:szCs w:val="21"/>
        </w:rPr>
        <w:t>查询等功能。</w:t>
      </w:r>
    </w:p>
    <w:p w:rsidR="00840B1A" w:rsidRPr="00840B1A" w:rsidRDefault="00840B1A" w:rsidP="00840B1A">
      <w:pPr>
        <w:spacing w:line="360" w:lineRule="auto"/>
        <w:rPr>
          <w:rFonts w:ascii="新宋体" w:eastAsia="新宋体" w:hAnsi="新宋体" w:cs="新宋体"/>
          <w:bCs/>
          <w:szCs w:val="21"/>
        </w:rPr>
      </w:pPr>
      <w:bookmarkStart w:id="196" w:name="_Toc26253"/>
      <w:r w:rsidRPr="00840B1A">
        <w:rPr>
          <w:rFonts w:ascii="新宋体" w:eastAsia="新宋体" w:hAnsi="新宋体" w:cs="新宋体" w:hint="eastAsia"/>
          <w:bCs/>
          <w:szCs w:val="21"/>
        </w:rPr>
        <w:t>1.4.1.1权限控制</w:t>
      </w:r>
      <w:bookmarkEnd w:id="194"/>
      <w:bookmarkEnd w:id="195"/>
      <w:bookmarkEnd w:id="19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11</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两法衔接智能辅助系统权限控制需求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17"/>
        <w:gridCol w:w="2610"/>
        <w:gridCol w:w="2987"/>
      </w:tblGrid>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817"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2610"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987"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817"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2610"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涉刑异常</w:t>
            </w:r>
            <w:proofErr w:type="gramEnd"/>
            <w:r w:rsidRPr="00840B1A">
              <w:rPr>
                <w:rFonts w:ascii="新宋体" w:eastAsia="新宋体" w:hAnsi="新宋体" w:cs="新宋体" w:hint="eastAsia"/>
                <w:bCs/>
                <w:szCs w:val="21"/>
              </w:rPr>
              <w:t>规则管理、</w:t>
            </w:r>
            <w:proofErr w:type="gramStart"/>
            <w:r w:rsidRPr="00840B1A">
              <w:rPr>
                <w:rFonts w:ascii="新宋体" w:eastAsia="新宋体" w:hAnsi="新宋体" w:cs="新宋体" w:hint="eastAsia"/>
                <w:bCs/>
                <w:szCs w:val="21"/>
              </w:rPr>
              <w:t>涉刑案件</w:t>
            </w:r>
            <w:proofErr w:type="gramEnd"/>
            <w:r w:rsidRPr="00840B1A">
              <w:rPr>
                <w:rFonts w:ascii="新宋体" w:eastAsia="新宋体" w:hAnsi="新宋体" w:cs="新宋体" w:hint="eastAsia"/>
                <w:bCs/>
                <w:szCs w:val="21"/>
              </w:rPr>
              <w:t>智能预警</w:t>
            </w:r>
          </w:p>
        </w:tc>
        <w:tc>
          <w:tcPr>
            <w:tcW w:w="2987"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异常规则进行管理、并</w:t>
            </w:r>
            <w:proofErr w:type="gramStart"/>
            <w:r w:rsidRPr="00840B1A">
              <w:rPr>
                <w:rFonts w:ascii="新宋体" w:eastAsia="新宋体" w:hAnsi="新宋体" w:cs="新宋体" w:hint="eastAsia"/>
                <w:bCs/>
                <w:szCs w:val="21"/>
              </w:rPr>
              <w:t>对涉刑案件</w:t>
            </w:r>
            <w:proofErr w:type="gramEnd"/>
            <w:r w:rsidRPr="00840B1A">
              <w:rPr>
                <w:rFonts w:ascii="新宋体" w:eastAsia="新宋体" w:hAnsi="新宋体" w:cs="新宋体" w:hint="eastAsia"/>
                <w:bCs/>
                <w:szCs w:val="21"/>
              </w:rPr>
              <w:t>进行预警提示、动态维护。</w:t>
            </w:r>
          </w:p>
        </w:tc>
      </w:tr>
    </w:tbl>
    <w:p w:rsidR="00840B1A" w:rsidRPr="00840B1A" w:rsidRDefault="00840B1A" w:rsidP="00840B1A">
      <w:pPr>
        <w:spacing w:line="360" w:lineRule="auto"/>
        <w:rPr>
          <w:rFonts w:ascii="新宋体" w:eastAsia="新宋体" w:hAnsi="新宋体" w:cs="新宋体"/>
          <w:bCs/>
          <w:szCs w:val="21"/>
        </w:rPr>
      </w:pPr>
      <w:bookmarkStart w:id="197" w:name="_Toc14982"/>
      <w:bookmarkStart w:id="198" w:name="_Toc11144"/>
      <w:r w:rsidRPr="00840B1A">
        <w:rPr>
          <w:rFonts w:ascii="新宋体" w:eastAsia="新宋体" w:hAnsi="新宋体" w:cs="新宋体" w:hint="eastAsia"/>
          <w:bCs/>
          <w:szCs w:val="21"/>
        </w:rPr>
        <w:t>1.4.2行政执法智能辅助</w:t>
      </w:r>
      <w:bookmarkEnd w:id="197"/>
      <w:bookmarkEnd w:id="198"/>
    </w:p>
    <w:p w:rsidR="00840B1A" w:rsidRPr="00840B1A" w:rsidRDefault="00840B1A" w:rsidP="00840B1A">
      <w:pPr>
        <w:spacing w:line="360" w:lineRule="auto"/>
        <w:rPr>
          <w:rFonts w:ascii="新宋体" w:eastAsia="新宋体" w:hAnsi="新宋体" w:cs="新宋体"/>
          <w:bCs/>
          <w:szCs w:val="21"/>
        </w:rPr>
      </w:pPr>
      <w:bookmarkStart w:id="199" w:name="_Toc2701"/>
      <w:bookmarkStart w:id="200" w:name="_Toc20672"/>
      <w:r w:rsidRPr="00840B1A">
        <w:rPr>
          <w:rFonts w:ascii="新宋体" w:eastAsia="新宋体" w:hAnsi="新宋体" w:cs="新宋体" w:hint="eastAsia"/>
          <w:bCs/>
          <w:szCs w:val="21"/>
        </w:rPr>
        <w:t>1.4.2.1业务目标</w:t>
      </w:r>
      <w:bookmarkEnd w:id="199"/>
      <w:bookmarkEnd w:id="20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智能辅助服务系统是利用智能化机器学习分析技术，对行政执法案件进行分析，按照找出高相似案件但处罚差别很大的案件，特别是行政复议案件，对分析出的案件随机抽取进行监督，智能</w:t>
      </w:r>
      <w:proofErr w:type="gramStart"/>
      <w:r w:rsidRPr="00840B1A">
        <w:rPr>
          <w:rFonts w:ascii="新宋体" w:eastAsia="新宋体" w:hAnsi="新宋体" w:cs="新宋体" w:hint="eastAsia"/>
          <w:bCs/>
          <w:szCs w:val="21"/>
        </w:rPr>
        <w:t>识别高</w:t>
      </w:r>
      <w:proofErr w:type="gramEnd"/>
      <w:r w:rsidRPr="00840B1A">
        <w:rPr>
          <w:rFonts w:ascii="新宋体" w:eastAsia="新宋体" w:hAnsi="新宋体" w:cs="新宋体" w:hint="eastAsia"/>
          <w:bCs/>
          <w:szCs w:val="21"/>
        </w:rPr>
        <w:lastRenderedPageBreak/>
        <w:t>相似案件不同处罚结果的法律法规依据，包括任务指定（任务自动预警）、一般案件办理-过程预警、案件办理（信息自动生成）、一般案件办理-全息画像、案件办理（智能辅助办案）、线索等级管理（违法线索智能发现）、执法预测、时空分析。</w:t>
      </w:r>
    </w:p>
    <w:p w:rsidR="00840B1A" w:rsidRPr="00840B1A" w:rsidRDefault="00840B1A" w:rsidP="00840B1A">
      <w:pPr>
        <w:spacing w:line="360" w:lineRule="auto"/>
        <w:rPr>
          <w:rFonts w:ascii="新宋体" w:eastAsia="新宋体" w:hAnsi="新宋体" w:cs="新宋体"/>
          <w:bCs/>
          <w:szCs w:val="21"/>
        </w:rPr>
      </w:pPr>
      <w:bookmarkStart w:id="201" w:name="_Toc10063"/>
      <w:bookmarkStart w:id="202" w:name="_Toc16015"/>
      <w:r w:rsidRPr="00840B1A">
        <w:rPr>
          <w:rFonts w:ascii="新宋体" w:eastAsia="新宋体" w:hAnsi="新宋体" w:cs="新宋体" w:hint="eastAsia"/>
          <w:bCs/>
          <w:szCs w:val="21"/>
        </w:rPr>
        <w:t>1.4.2.2功能</w:t>
      </w:r>
      <w:bookmarkEnd w:id="201"/>
      <w:bookmarkEnd w:id="202"/>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检查任务制定（任务自动预警）:行政执法单位在执法系统中制定检查任务时，检查任务可出现自动预警提示。</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一般案件办理-案件过程预警:实现执法单位高效办理案件，在环节、文书办理中若填写不规范或缺少流程，在一般案件过程预警中可以体现出环节和文书的预警信息。提示执法人员及时修改案件的错误信息，保证案件数据准确无误。</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案件办理（信息自动生成）:实现案件办理过程中文书自动填充当事人信息，可将案件的基本信息及当事人的信息完善后，执法在创建文书的时候可以把当事人的信息执法人员的信息自动填入到文书中。</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一般案件办理-全息画像:执法单位在办理一般流程的案件时，在案件中的全息画像中可以查看案件当事人的历史处罚数据、检查数据、投诉举报数据、复议诉讼数据。</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针对不同执法单位对同一个当事人做出的检查、处罚及往年的数据进行显示。</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案件办理（智能辅助办案）:执法单位在办理一般流程的案件时，可在一般案件办理相似案件中查看历史案件，给执法人员提供高效办案、准确断案。</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相似案件主要是将同案不同判的案件预警显示，提供智能化的辅助。</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线索登记管理（违法线索智能发现）:实现执法单位的线索登记人员在投诉人投诉的线索时，如果登记人员当前登记的当事人有敏感信息或者当事人有涉嫌违法的情况，可直接将此线索提示申请立案。</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执法预测:智能执法预测看历年来的案件数据来推断未来的案件发展趋势。</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时空分析:可对案件的发生时空信息进行对比。</w:t>
      </w:r>
    </w:p>
    <w:p w:rsidR="00840B1A" w:rsidRPr="00840B1A" w:rsidRDefault="00840B1A" w:rsidP="00840B1A">
      <w:pPr>
        <w:spacing w:line="360" w:lineRule="auto"/>
        <w:rPr>
          <w:rFonts w:ascii="新宋体" w:eastAsia="新宋体" w:hAnsi="新宋体" w:cs="新宋体"/>
          <w:bCs/>
          <w:szCs w:val="21"/>
        </w:rPr>
      </w:pPr>
      <w:bookmarkStart w:id="203" w:name="_Toc10481"/>
      <w:bookmarkStart w:id="204" w:name="_Toc14920"/>
      <w:r w:rsidRPr="00840B1A">
        <w:rPr>
          <w:rFonts w:ascii="新宋体" w:eastAsia="新宋体" w:hAnsi="新宋体" w:cs="新宋体" w:hint="eastAsia"/>
          <w:bCs/>
          <w:szCs w:val="21"/>
        </w:rPr>
        <w:t>1.4.2.3权限控制</w:t>
      </w:r>
      <w:bookmarkEnd w:id="203"/>
      <w:bookmarkEnd w:id="204"/>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12</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行政执法智能辅助权限控制需求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781"/>
        <w:gridCol w:w="3286"/>
        <w:gridCol w:w="2242"/>
      </w:tblGrid>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781"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781"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监督人员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执法预测、时空分析</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2</w:t>
            </w:r>
          </w:p>
        </w:tc>
        <w:tc>
          <w:tcPr>
            <w:tcW w:w="1781"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检查任务指定（任务自动预警）、一般案件办理-过程预警、案件办理（信息自动生成）、一般案件办理-全息画像、案件办理-智能辅助办案、线索等级管理（违法线索智能发现）</w:t>
            </w:r>
          </w:p>
        </w:tc>
        <w:tc>
          <w:tcPr>
            <w:tcW w:w="2242"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p>
        </w:tc>
      </w:tr>
    </w:tbl>
    <w:p w:rsidR="00840B1A" w:rsidRPr="00840B1A" w:rsidRDefault="00840B1A" w:rsidP="00840B1A">
      <w:pPr>
        <w:spacing w:line="360" w:lineRule="auto"/>
        <w:rPr>
          <w:rFonts w:ascii="新宋体" w:eastAsia="新宋体" w:hAnsi="新宋体" w:cs="新宋体"/>
          <w:bCs/>
          <w:szCs w:val="21"/>
        </w:rPr>
      </w:pPr>
      <w:bookmarkStart w:id="205" w:name="_Toc25676268"/>
      <w:bookmarkStart w:id="206" w:name="_Toc10442"/>
      <w:bookmarkStart w:id="207" w:name="_Toc19531"/>
      <w:r w:rsidRPr="00840B1A">
        <w:rPr>
          <w:rFonts w:ascii="新宋体" w:eastAsia="新宋体" w:hAnsi="新宋体" w:cs="新宋体" w:hint="eastAsia"/>
          <w:bCs/>
          <w:szCs w:val="21"/>
        </w:rPr>
        <w:t>1.4.3执法监督智能辅助工具</w:t>
      </w:r>
      <w:bookmarkEnd w:id="205"/>
      <w:bookmarkEnd w:id="206"/>
      <w:bookmarkEnd w:id="207"/>
    </w:p>
    <w:p w:rsidR="00840B1A" w:rsidRPr="00840B1A" w:rsidRDefault="00840B1A" w:rsidP="00840B1A">
      <w:pPr>
        <w:spacing w:line="360" w:lineRule="auto"/>
        <w:rPr>
          <w:rFonts w:ascii="新宋体" w:eastAsia="新宋体" w:hAnsi="新宋体" w:cs="新宋体"/>
          <w:bCs/>
          <w:szCs w:val="21"/>
        </w:rPr>
      </w:pPr>
      <w:bookmarkStart w:id="208" w:name="_Toc25676269"/>
      <w:bookmarkStart w:id="209" w:name="_Toc19858"/>
      <w:bookmarkStart w:id="210" w:name="_Toc238"/>
      <w:r w:rsidRPr="00840B1A">
        <w:rPr>
          <w:rFonts w:ascii="新宋体" w:eastAsia="新宋体" w:hAnsi="新宋体" w:cs="新宋体" w:hint="eastAsia"/>
          <w:bCs/>
          <w:szCs w:val="21"/>
        </w:rPr>
        <w:t>1.4.3.1业务目标</w:t>
      </w:r>
      <w:bookmarkEnd w:id="208"/>
      <w:bookmarkEnd w:id="209"/>
      <w:bookmarkEnd w:id="210"/>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lastRenderedPageBreak/>
        <w:t>执法监督智能辅助工具是利用智能化机器学习分析技术，对行政执法案件进行分析，按照找出高相似案件但处罚差别很大的案件，特别是行政复议案件，对分析出的案件随机抽取进行监督，智能</w:t>
      </w:r>
      <w:proofErr w:type="gramStart"/>
      <w:r w:rsidRPr="00840B1A">
        <w:rPr>
          <w:rFonts w:ascii="新宋体" w:eastAsia="新宋体" w:hAnsi="新宋体" w:cs="新宋体" w:hint="eastAsia"/>
          <w:bCs/>
          <w:szCs w:val="21"/>
        </w:rPr>
        <w:t>识别高</w:t>
      </w:r>
      <w:proofErr w:type="gramEnd"/>
      <w:r w:rsidRPr="00840B1A">
        <w:rPr>
          <w:rFonts w:ascii="新宋体" w:eastAsia="新宋体" w:hAnsi="新宋体" w:cs="新宋体" w:hint="eastAsia"/>
          <w:bCs/>
          <w:szCs w:val="21"/>
        </w:rPr>
        <w:t>相似案件不同处罚结果的法律法规依据。</w:t>
      </w:r>
    </w:p>
    <w:p w:rsidR="00840B1A" w:rsidRPr="00840B1A" w:rsidRDefault="00840B1A" w:rsidP="00840B1A">
      <w:pPr>
        <w:spacing w:line="360" w:lineRule="auto"/>
        <w:rPr>
          <w:rFonts w:ascii="新宋体" w:eastAsia="新宋体" w:hAnsi="新宋体" w:cs="新宋体"/>
          <w:bCs/>
          <w:szCs w:val="21"/>
        </w:rPr>
      </w:pPr>
      <w:bookmarkStart w:id="211" w:name="_Toc25676271"/>
      <w:bookmarkStart w:id="212" w:name="_Toc159"/>
      <w:bookmarkStart w:id="213" w:name="_Toc1587"/>
      <w:r w:rsidRPr="00840B1A">
        <w:rPr>
          <w:rFonts w:ascii="新宋体" w:eastAsia="新宋体" w:hAnsi="新宋体" w:cs="新宋体" w:hint="eastAsia"/>
          <w:bCs/>
          <w:szCs w:val="21"/>
        </w:rPr>
        <w:t>1.4.3.2功能</w:t>
      </w:r>
      <w:bookmarkEnd w:id="211"/>
      <w:bookmarkEnd w:id="212"/>
      <w:bookmarkEnd w:id="213"/>
      <w:r w:rsidRPr="00840B1A">
        <w:rPr>
          <w:rFonts w:ascii="新宋体" w:eastAsia="新宋体" w:hAnsi="新宋体" w:cs="新宋体" w:hint="eastAsia"/>
          <w:bCs/>
          <w:szCs w:val="21"/>
        </w:rPr>
        <w:t>情况</w:t>
      </w:r>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智能预警监督:对纳入监督的案件，特别是行政处罚结果和行政复议处理结果不一样的案件进行监督，通过模型自动识别出纳入监督的案件的最终处理结果与原处理结果的不同点及处罚的法律法规依据，给以</w:t>
      </w:r>
      <w:proofErr w:type="gramStart"/>
      <w:r w:rsidRPr="00840B1A">
        <w:rPr>
          <w:rFonts w:ascii="新宋体" w:eastAsia="新宋体" w:hAnsi="新宋体" w:cs="新宋体" w:hint="eastAsia"/>
          <w:bCs/>
          <w:szCs w:val="21"/>
        </w:rPr>
        <w:t>后类似执法</w:t>
      </w:r>
      <w:proofErr w:type="gramEnd"/>
      <w:r w:rsidRPr="00840B1A">
        <w:rPr>
          <w:rFonts w:ascii="新宋体" w:eastAsia="新宋体" w:hAnsi="新宋体" w:cs="新宋体" w:hint="eastAsia"/>
          <w:bCs/>
          <w:szCs w:val="21"/>
        </w:rPr>
        <w:t>案件提供处罚参考。</w:t>
      </w:r>
    </w:p>
    <w:p w:rsidR="00840B1A" w:rsidRPr="00840B1A" w:rsidRDefault="00840B1A" w:rsidP="00840B1A">
      <w:pPr>
        <w:spacing w:line="360" w:lineRule="auto"/>
        <w:rPr>
          <w:rFonts w:ascii="新宋体" w:eastAsia="新宋体" w:hAnsi="新宋体" w:cs="新宋体"/>
          <w:bCs/>
          <w:szCs w:val="21"/>
        </w:rPr>
      </w:pPr>
      <w:bookmarkStart w:id="214" w:name="_Toc25676272"/>
      <w:bookmarkStart w:id="215" w:name="_Toc4800"/>
      <w:r w:rsidRPr="00840B1A">
        <w:rPr>
          <w:rFonts w:ascii="新宋体" w:eastAsia="新宋体" w:hAnsi="新宋体" w:cs="新宋体" w:hint="eastAsia"/>
          <w:bCs/>
          <w:szCs w:val="21"/>
        </w:rPr>
        <w:t>案卷评查:案卷评查中抽卷可以从系统根据制定的抽卷规则，进行随机抽取案卷。</w:t>
      </w:r>
    </w:p>
    <w:p w:rsidR="00840B1A" w:rsidRPr="00840B1A" w:rsidRDefault="00840B1A" w:rsidP="00840B1A">
      <w:pPr>
        <w:spacing w:line="360" w:lineRule="auto"/>
        <w:rPr>
          <w:rFonts w:ascii="新宋体" w:eastAsia="新宋体" w:hAnsi="新宋体" w:cs="新宋体"/>
          <w:bCs/>
          <w:szCs w:val="21"/>
        </w:rPr>
      </w:pPr>
      <w:bookmarkStart w:id="216" w:name="_Toc31667"/>
      <w:r w:rsidRPr="00840B1A">
        <w:rPr>
          <w:rFonts w:ascii="新宋体" w:eastAsia="新宋体" w:hAnsi="新宋体" w:cs="新宋体" w:hint="eastAsia"/>
          <w:bCs/>
          <w:szCs w:val="21"/>
        </w:rPr>
        <w:t>1.4.3.3权限控制</w:t>
      </w:r>
      <w:bookmarkEnd w:id="214"/>
      <w:bookmarkEnd w:id="215"/>
      <w:bookmarkEnd w:id="216"/>
    </w:p>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 xml:space="preserve">表 </w:t>
      </w:r>
      <w:r w:rsidRPr="00840B1A">
        <w:rPr>
          <w:rFonts w:ascii="新宋体" w:eastAsia="新宋体" w:hAnsi="新宋体" w:cs="新宋体" w:hint="eastAsia"/>
          <w:bCs/>
          <w:szCs w:val="21"/>
        </w:rPr>
        <w:fldChar w:fldCharType="begin"/>
      </w:r>
      <w:r w:rsidRPr="00840B1A">
        <w:rPr>
          <w:rFonts w:ascii="新宋体" w:eastAsia="新宋体" w:hAnsi="新宋体" w:cs="新宋体" w:hint="eastAsia"/>
          <w:bCs/>
          <w:szCs w:val="21"/>
        </w:rPr>
        <w:instrText xml:space="preserve"> SEQ 表 \* ARABIC </w:instrText>
      </w:r>
      <w:r w:rsidRPr="00840B1A">
        <w:rPr>
          <w:rFonts w:ascii="新宋体" w:eastAsia="新宋体" w:hAnsi="新宋体" w:cs="新宋体" w:hint="eastAsia"/>
          <w:bCs/>
          <w:szCs w:val="21"/>
        </w:rPr>
        <w:fldChar w:fldCharType="separate"/>
      </w:r>
      <w:r w:rsidRPr="00840B1A">
        <w:rPr>
          <w:rFonts w:ascii="新宋体" w:eastAsia="新宋体" w:hAnsi="新宋体" w:cs="新宋体" w:hint="eastAsia"/>
          <w:bCs/>
          <w:szCs w:val="21"/>
        </w:rPr>
        <w:t>13</w:t>
      </w:r>
      <w:r w:rsidRPr="00840B1A">
        <w:rPr>
          <w:rFonts w:ascii="新宋体" w:eastAsia="新宋体" w:hAnsi="新宋体" w:cs="新宋体" w:hint="eastAsia"/>
          <w:bCs/>
          <w:szCs w:val="21"/>
        </w:rPr>
        <w:fldChar w:fldCharType="end"/>
      </w:r>
      <w:r w:rsidRPr="00840B1A">
        <w:rPr>
          <w:rFonts w:ascii="新宋体" w:eastAsia="新宋体" w:hAnsi="新宋体" w:cs="新宋体" w:hint="eastAsia"/>
          <w:bCs/>
          <w:szCs w:val="21"/>
        </w:rPr>
        <w:t xml:space="preserve"> 执法监督智能辅助工具权限控制需求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17"/>
        <w:gridCol w:w="2610"/>
        <w:gridCol w:w="2987"/>
      </w:tblGrid>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序号</w:t>
            </w:r>
          </w:p>
        </w:tc>
        <w:tc>
          <w:tcPr>
            <w:tcW w:w="1817"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用户</w:t>
            </w:r>
          </w:p>
        </w:tc>
        <w:tc>
          <w:tcPr>
            <w:tcW w:w="2610"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权限</w:t>
            </w:r>
          </w:p>
        </w:tc>
        <w:tc>
          <w:tcPr>
            <w:tcW w:w="2987" w:type="dxa"/>
            <w:tcBorders>
              <w:top w:val="single" w:sz="4" w:space="0" w:color="auto"/>
              <w:left w:val="nil"/>
              <w:bottom w:val="single" w:sz="4" w:space="0" w:color="auto"/>
              <w:right w:val="single" w:sz="4" w:space="0" w:color="auto"/>
            </w:tcBorders>
            <w:shd w:val="clear" w:color="auto" w:fill="FFFFFF" w:themeFill="background1"/>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说明</w:t>
            </w:r>
          </w:p>
        </w:tc>
      </w:tr>
      <w:tr w:rsidR="00840B1A" w:rsidRPr="00840B1A" w:rsidTr="006245E7">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1</w:t>
            </w:r>
          </w:p>
        </w:tc>
        <w:tc>
          <w:tcPr>
            <w:tcW w:w="1817"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执法监督人员</w:t>
            </w:r>
          </w:p>
        </w:tc>
        <w:tc>
          <w:tcPr>
            <w:tcW w:w="2610"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智能预警监督、案卷评查</w:t>
            </w:r>
          </w:p>
        </w:tc>
        <w:tc>
          <w:tcPr>
            <w:tcW w:w="2987" w:type="dxa"/>
            <w:tcBorders>
              <w:top w:val="single" w:sz="4" w:space="0" w:color="auto"/>
              <w:left w:val="nil"/>
              <w:bottom w:val="single" w:sz="4" w:space="0" w:color="auto"/>
              <w:right w:val="single" w:sz="4" w:space="0" w:color="auto"/>
            </w:tcBorders>
            <w:vAlign w:val="center"/>
          </w:tcPr>
          <w:p w:rsidR="00840B1A" w:rsidRPr="00840B1A" w:rsidRDefault="00840B1A" w:rsidP="00840B1A">
            <w:pPr>
              <w:spacing w:line="360" w:lineRule="auto"/>
              <w:rPr>
                <w:rFonts w:ascii="新宋体" w:eastAsia="新宋体" w:hAnsi="新宋体" w:cs="新宋体"/>
                <w:bCs/>
                <w:szCs w:val="21"/>
              </w:rPr>
            </w:pPr>
            <w:r w:rsidRPr="00840B1A">
              <w:rPr>
                <w:rFonts w:ascii="新宋体" w:eastAsia="新宋体" w:hAnsi="新宋体" w:cs="新宋体" w:hint="eastAsia"/>
                <w:bCs/>
                <w:szCs w:val="21"/>
              </w:rPr>
              <w:t>对纳入监督的进行了行政复议案件的最终处理结果与原处理结果的不同点及处罚的法律法规依据进行比对</w:t>
            </w:r>
          </w:p>
        </w:tc>
      </w:tr>
    </w:tbl>
    <w:p w:rsidR="00840B1A" w:rsidRPr="00840B1A" w:rsidRDefault="00840B1A" w:rsidP="00840B1A">
      <w:pPr>
        <w:spacing w:line="360" w:lineRule="auto"/>
        <w:rPr>
          <w:rFonts w:ascii="新宋体" w:eastAsia="新宋体" w:hAnsi="新宋体"/>
          <w:szCs w:val="21"/>
        </w:rPr>
      </w:pPr>
    </w:p>
    <w:p w:rsidR="00840B1A" w:rsidRPr="00840B1A" w:rsidRDefault="00840B1A" w:rsidP="00840B1A">
      <w:pPr>
        <w:spacing w:line="360" w:lineRule="auto"/>
        <w:rPr>
          <w:rFonts w:ascii="新宋体" w:eastAsia="新宋体" w:hAnsi="新宋体"/>
          <w:szCs w:val="21"/>
        </w:rPr>
      </w:pPr>
      <w:r w:rsidRPr="00840B1A">
        <w:rPr>
          <w:rFonts w:ascii="新宋体" w:eastAsia="新宋体" w:hAnsi="新宋体" w:hint="eastAsia"/>
          <w:szCs w:val="21"/>
        </w:rPr>
        <w:t>2.本项目建设内容为：</w:t>
      </w:r>
    </w:p>
    <w:p w:rsidR="00840B1A" w:rsidRPr="00840B1A" w:rsidRDefault="00840B1A" w:rsidP="00840B1A">
      <w:pPr>
        <w:snapToGrid w:val="0"/>
        <w:spacing w:line="336" w:lineRule="auto"/>
        <w:ind w:firstLine="560"/>
        <w:rPr>
          <w:rFonts w:ascii="新宋体" w:eastAsia="新宋体" w:hAnsi="新宋体"/>
          <w:szCs w:val="21"/>
        </w:rPr>
      </w:pPr>
      <w:r w:rsidRPr="00840B1A">
        <w:rPr>
          <w:rFonts w:ascii="新宋体" w:eastAsia="新宋体" w:hAnsi="新宋体" w:hint="eastAsia"/>
          <w:szCs w:val="21"/>
        </w:rPr>
        <w:t>2.1 行政执法系统迭代升级</w:t>
      </w:r>
    </w:p>
    <w:p w:rsidR="00840B1A" w:rsidRPr="00840B1A" w:rsidRDefault="00840B1A" w:rsidP="00840B1A">
      <w:pPr>
        <w:spacing w:line="360" w:lineRule="auto"/>
        <w:ind w:firstLine="420"/>
        <w:rPr>
          <w:rFonts w:ascii="新宋体" w:eastAsia="新宋体" w:hAnsi="新宋体"/>
          <w:szCs w:val="21"/>
        </w:rPr>
      </w:pPr>
      <w:r w:rsidRPr="00840B1A">
        <w:rPr>
          <w:rFonts w:ascii="新宋体" w:eastAsia="新宋体" w:hAnsi="新宋体" w:hint="eastAsia"/>
          <w:szCs w:val="21"/>
        </w:rPr>
        <w:t>2.1.1 系统对接</w:t>
      </w:r>
    </w:p>
    <w:p w:rsidR="00840B1A" w:rsidRPr="00840B1A" w:rsidRDefault="00840B1A" w:rsidP="00840B1A">
      <w:pPr>
        <w:spacing w:line="360" w:lineRule="auto"/>
        <w:rPr>
          <w:rFonts w:ascii="新宋体" w:eastAsia="新宋体" w:hAnsi="新宋体"/>
          <w:szCs w:val="21"/>
        </w:rPr>
      </w:pPr>
      <w:r w:rsidRPr="00840B1A">
        <w:rPr>
          <w:rFonts w:ascii="新宋体" w:eastAsia="新宋体" w:hAnsi="新宋体" w:hint="eastAsia"/>
          <w:szCs w:val="21"/>
        </w:rPr>
        <w:t xml:space="preserve">2.1.1.1 </w:t>
      </w:r>
      <w:bookmarkStart w:id="217" w:name="_Toc27864"/>
      <w:r w:rsidRPr="00840B1A">
        <w:rPr>
          <w:rFonts w:ascii="新宋体" w:eastAsia="新宋体" w:hAnsi="新宋体" w:hint="eastAsia"/>
          <w:szCs w:val="21"/>
        </w:rPr>
        <w:t>与政务邮箱系统对接</w:t>
      </w:r>
      <w:bookmarkEnd w:id="217"/>
      <w:r w:rsidRPr="00840B1A">
        <w:rPr>
          <w:rFonts w:ascii="新宋体" w:eastAsia="新宋体" w:hAnsi="新宋体" w:hint="eastAsia"/>
          <w:szCs w:val="21"/>
        </w:rPr>
        <w:t>：开发与政务邮箱系统对接的收件人信息接口，通过API通用协议进行对接，推送收件人信息、电子文书信息到政务邮箱系统；从政务邮箱系统获取电子文书送达结果信息;提供“一键发送”功能，将电子文书邮件推送到对接的政务邮箱;提供短信提醒功能，将电子文书邮件送达结果分别发送执法人员以及当事人。</w:t>
      </w:r>
      <w:r w:rsidRPr="00840B1A">
        <w:rPr>
          <w:rFonts w:ascii="新宋体" w:eastAsia="新宋体" w:hAnsi="新宋体" w:hint="eastAsia"/>
          <w:szCs w:val="21"/>
          <w:lang w:val="zh-CN"/>
        </w:rPr>
        <w:t>行政执法机关应用“双系统”办理行政检查、行政处罚、行政强制等案件时，所产生的行政执法文书，经当事人同意并签订确认书的，可通过电子邮件送达。主要通过信息化手段实现电子邮件送达功能，减少人力成本、纸张成本，提高行政执法文书送达的效率。</w:t>
      </w:r>
    </w:p>
    <w:p w:rsidR="00840B1A" w:rsidRPr="00840B1A" w:rsidRDefault="00840B1A" w:rsidP="00840B1A">
      <w:pPr>
        <w:spacing w:line="360" w:lineRule="auto"/>
        <w:ind w:firstLine="420"/>
        <w:rPr>
          <w:rFonts w:ascii="新宋体" w:eastAsia="新宋体" w:hAnsi="新宋体"/>
          <w:szCs w:val="21"/>
        </w:rPr>
      </w:pPr>
      <w:r w:rsidRPr="00840B1A">
        <w:rPr>
          <w:rFonts w:ascii="新宋体" w:eastAsia="新宋体" w:hAnsi="新宋体" w:hint="eastAsia"/>
          <w:szCs w:val="21"/>
        </w:rPr>
        <w:t>2.1.1.2 与政务短信平台对接:开发与政务短信平台对接的接口，通过API通用协议进行对接，电子文书送达结果通过政务短信平台以短信形式提醒当事人和执法人员，实现相关方对电子送达结果的知悉。</w:t>
      </w:r>
    </w:p>
    <w:p w:rsidR="00840B1A" w:rsidRPr="00840B1A" w:rsidRDefault="00840B1A" w:rsidP="00840B1A">
      <w:pPr>
        <w:spacing w:line="360" w:lineRule="auto"/>
        <w:ind w:firstLine="420"/>
        <w:rPr>
          <w:rFonts w:ascii="新宋体" w:eastAsia="新宋体" w:hAnsi="新宋体"/>
          <w:szCs w:val="21"/>
        </w:rPr>
      </w:pPr>
      <w:r w:rsidRPr="00840B1A">
        <w:rPr>
          <w:rFonts w:ascii="新宋体" w:eastAsia="新宋体" w:hAnsi="新宋体" w:hint="eastAsia"/>
          <w:szCs w:val="21"/>
        </w:rPr>
        <w:t>2.1.1.3与省统一身份认证平台对接：开发与省统一身份认证平台对接的接口，通过API通用协议进行对接，实现执法人员身份认证。</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2.1.1.4与广东省行政执法队伍管理系统对接：开发与广东省行政执法队伍管理系统对接的接口，通过API通用协议进行对接，</w:t>
      </w:r>
      <w:r w:rsidRPr="00840B1A">
        <w:rPr>
          <w:rFonts w:ascii="新宋体" w:eastAsia="新宋体" w:hAnsi="新宋体" w:hint="eastAsia"/>
          <w:szCs w:val="21"/>
          <w:lang w:val="zh-CN"/>
        </w:rPr>
        <w:t>实现“双系统”与省行政执法队伍管理系统互联互通，将深圳市行政执法人员信息数据回流至“双系统”。</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lastRenderedPageBreak/>
        <w:t>2.1.1.5与广东省行政执法信息公示系统对接：开发与广东省行政执法信息公示系统对接的接口，通过API通用协议进行对接，实现将“双系统”内纳管的相关行政执法案件推送至广东省行政执法信息公示平台进行公示。同时开发</w:t>
      </w:r>
      <w:r w:rsidRPr="00840B1A">
        <w:rPr>
          <w:rFonts w:ascii="新宋体" w:eastAsia="新宋体" w:hAnsi="新宋体" w:hint="eastAsia"/>
          <w:szCs w:val="21"/>
          <w:lang w:val="zh-CN"/>
        </w:rPr>
        <w:t>支持执法人员核对行政执法案件公示内容，发现错误信息或敏感信息可进行调整、更正，并对行政执法人员操作案件的公示过程予以留痕记录，支持溯源复核。</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2.1.1.6与广东省非现场执法系统对接：开发与广东省非现场执法系统对接的接口，通过API通用协议进行对接，实现通过登录“双系统”进入广东省非现场执法系统，并应用广东省非现场执法系统办理案件。同时将在广东省非现场执法系统办理的行政执法案件数据回流至“双系统”，纳入“双系统”统一监管。</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2.1.1.7</w:t>
      </w:r>
      <w:proofErr w:type="gramStart"/>
      <w:r w:rsidRPr="00840B1A">
        <w:rPr>
          <w:rFonts w:ascii="新宋体" w:eastAsia="新宋体" w:hAnsi="新宋体" w:hint="eastAsia"/>
          <w:szCs w:val="21"/>
        </w:rPr>
        <w:t>粤政易</w:t>
      </w:r>
      <w:proofErr w:type="gramEnd"/>
      <w:r w:rsidRPr="00840B1A">
        <w:rPr>
          <w:rFonts w:ascii="新宋体" w:eastAsia="新宋体" w:hAnsi="新宋体" w:hint="eastAsia"/>
          <w:szCs w:val="21"/>
        </w:rPr>
        <w:t>移动执法应用：开发</w:t>
      </w:r>
      <w:r w:rsidRPr="00840B1A">
        <w:rPr>
          <w:rFonts w:ascii="新宋体" w:eastAsia="新宋体" w:hAnsi="新宋体" w:hint="eastAsia"/>
          <w:szCs w:val="21"/>
          <w:lang w:val="zh-CN"/>
        </w:rPr>
        <w:t>将深圳市行政执法信息系统移动端集成于</w:t>
      </w:r>
      <w:proofErr w:type="gramStart"/>
      <w:r w:rsidRPr="00840B1A">
        <w:rPr>
          <w:rFonts w:ascii="新宋体" w:eastAsia="新宋体" w:hAnsi="新宋体" w:hint="eastAsia"/>
          <w:szCs w:val="21"/>
          <w:lang w:val="zh-CN"/>
        </w:rPr>
        <w:t>粤政易</w:t>
      </w:r>
      <w:proofErr w:type="gramEnd"/>
      <w:r w:rsidRPr="00840B1A">
        <w:rPr>
          <w:rFonts w:ascii="新宋体" w:eastAsia="新宋体" w:hAnsi="新宋体" w:hint="eastAsia"/>
          <w:szCs w:val="21"/>
          <w:lang w:val="zh-CN"/>
        </w:rPr>
        <w:t>，便利执法人员</w:t>
      </w:r>
      <w:proofErr w:type="gramStart"/>
      <w:r w:rsidRPr="00840B1A">
        <w:rPr>
          <w:rFonts w:ascii="新宋体" w:eastAsia="新宋体" w:hAnsi="新宋体" w:hint="eastAsia"/>
          <w:szCs w:val="21"/>
          <w:lang w:val="zh-CN"/>
        </w:rPr>
        <w:t>在粤政易中直</w:t>
      </w:r>
      <w:proofErr w:type="gramEnd"/>
      <w:r w:rsidRPr="00840B1A">
        <w:rPr>
          <w:rFonts w:ascii="新宋体" w:eastAsia="新宋体" w:hAnsi="新宋体" w:hint="eastAsia"/>
          <w:szCs w:val="21"/>
          <w:lang w:val="zh-CN"/>
        </w:rPr>
        <w:t>接点击移动</w:t>
      </w:r>
      <w:proofErr w:type="gramStart"/>
      <w:r w:rsidRPr="00840B1A">
        <w:rPr>
          <w:rFonts w:ascii="新宋体" w:eastAsia="新宋体" w:hAnsi="新宋体" w:hint="eastAsia"/>
          <w:szCs w:val="21"/>
          <w:lang w:val="zh-CN"/>
        </w:rPr>
        <w:t>端进入</w:t>
      </w:r>
      <w:proofErr w:type="gramEnd"/>
      <w:r w:rsidRPr="00840B1A">
        <w:rPr>
          <w:rFonts w:ascii="新宋体" w:eastAsia="新宋体" w:hAnsi="新宋体" w:hint="eastAsia"/>
          <w:szCs w:val="21"/>
          <w:lang w:val="zh-CN"/>
        </w:rPr>
        <w:t>程序办理案件。</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2.2 行政执法综合管理监督系统迭代升级</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2.2.1与广东省行政执法队伍管理系统对接：开发与广东省行政执法队伍管理系统对接的接口，通过API通用协议进行对接，</w:t>
      </w:r>
      <w:r w:rsidRPr="00840B1A">
        <w:rPr>
          <w:rFonts w:ascii="新宋体" w:eastAsia="新宋体" w:hAnsi="新宋体" w:hint="eastAsia"/>
          <w:szCs w:val="21"/>
          <w:lang w:val="zh-CN"/>
        </w:rPr>
        <w:t>实现“双系统”与省行政执法队伍管理系统互联互通，将深圳市行政执法人员信息数据回流至“双系统”。</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2.2.2听证员证件管理：</w:t>
      </w:r>
      <w:r w:rsidRPr="00840B1A">
        <w:rPr>
          <w:rFonts w:ascii="新宋体" w:eastAsia="新宋体" w:hAnsi="新宋体" w:hint="eastAsia"/>
          <w:szCs w:val="21"/>
          <w:lang w:val="zh-CN"/>
        </w:rPr>
        <w:t>在“双系统”建设听证员管理模块，实现听证员证件的申请、审核、管理等。主要业务流程为：听证证件申请：相关单位可申领、更改、注销听证员证件，并提交上级部门审核等。听证证件审核：市区行政执法监督机关对申领、更换、注销听证员证件进行审核确认，审核完成后可由市区司法行政部门发证等。听证证件管理：相关单位可对本单位的听证员证件进行管理调整。具体功能包括人员变动、基本信息调整、人员库认领、人员信息确认审核等。</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2.2.3</w:t>
      </w:r>
      <w:r w:rsidRPr="00840B1A">
        <w:rPr>
          <w:rFonts w:ascii="新宋体" w:eastAsia="新宋体" w:hAnsi="新宋体" w:hint="eastAsia"/>
          <w:szCs w:val="21"/>
          <w:lang w:val="zh-CN"/>
        </w:rPr>
        <w:t>案卷评查功能：调整电子案卷评查功能权限，支持各市直执法部门、各区政府以及各街道办事处实现案卷评查的计划制定、执法案卷的智能化在线评查、评查结果分析。</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2.2.4自由裁量标准模块</w:t>
      </w:r>
      <w:bookmarkStart w:id="218" w:name="_Toc18305"/>
      <w:bookmarkStart w:id="219" w:name="_Toc2639"/>
      <w:bookmarkStart w:id="220" w:name="_Toc22847"/>
      <w:bookmarkStart w:id="221" w:name="_Toc11400"/>
      <w:bookmarkStart w:id="222" w:name="_Toc9088"/>
      <w:bookmarkStart w:id="223" w:name="_Toc7480"/>
      <w:bookmarkStart w:id="224" w:name="_Toc1850"/>
      <w:bookmarkStart w:id="225" w:name="_Toc27648"/>
      <w:bookmarkStart w:id="226" w:name="_Toc20788"/>
      <w:bookmarkStart w:id="227" w:name="_Toc8650"/>
      <w:r w:rsidRPr="00840B1A">
        <w:rPr>
          <w:rFonts w:ascii="新宋体" w:eastAsia="新宋体" w:hAnsi="新宋体" w:hint="eastAsia"/>
          <w:szCs w:val="21"/>
        </w:rPr>
        <w:t>：进一步完善自由裁量标准模块，调整自由裁量标准功能权限，支持各级行政执法部门查看、应用自由裁量权。主要业务流程为：自由裁量标准认领：各级行政执法部门可认领上级部门维护的自由裁量标准，并可在文书办理中关联使用等。自由裁量标准动态调整：支持相关执法部门对自由裁量标准进行动态调整，相关调整情况需要全流程记录，上级部门可查看下级部门自由裁量标准维护情况等。自由裁量标准权限：全市各级行政执法部门可维护自由裁量标准，下级部门维护的自由裁量标准需要经上级主管部门审核，由上级主管部门审核通过后才可在案件中关联使用。上级部门可查看下级部门维护的自由裁量标准等。</w:t>
      </w:r>
    </w:p>
    <w:bookmarkEnd w:id="218"/>
    <w:bookmarkEnd w:id="219"/>
    <w:bookmarkEnd w:id="220"/>
    <w:bookmarkEnd w:id="221"/>
    <w:bookmarkEnd w:id="222"/>
    <w:bookmarkEnd w:id="223"/>
    <w:bookmarkEnd w:id="224"/>
    <w:bookmarkEnd w:id="225"/>
    <w:bookmarkEnd w:id="226"/>
    <w:bookmarkEnd w:id="227"/>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3.本项目迭代升级后行政执法系统和行政执法监督系统功能列表</w:t>
      </w:r>
    </w:p>
    <w:p w:rsidR="00840B1A" w:rsidRPr="00840B1A" w:rsidRDefault="00840B1A" w:rsidP="00840B1A">
      <w:pPr>
        <w:ind w:firstLine="420"/>
        <w:rPr>
          <w:rFonts w:ascii="新宋体" w:eastAsia="新宋体" w:hAnsi="新宋体"/>
        </w:rPr>
      </w:pPr>
      <w:r w:rsidRPr="00840B1A">
        <w:rPr>
          <w:rFonts w:ascii="新宋体" w:eastAsia="新宋体" w:hAnsi="新宋体" w:hint="eastAsia"/>
        </w:rPr>
        <w:t>本项目迭代升级后行政执法系统功能列表</w:t>
      </w:r>
    </w:p>
    <w:tbl>
      <w:tblPr>
        <w:tblStyle w:val="af6"/>
        <w:tblW w:w="5000" w:type="pct"/>
        <w:tblLook w:val="04A0" w:firstRow="1" w:lastRow="0" w:firstColumn="1" w:lastColumn="0" w:noHBand="0" w:noVBand="1"/>
      </w:tblPr>
      <w:tblGrid>
        <w:gridCol w:w="900"/>
        <w:gridCol w:w="2179"/>
        <w:gridCol w:w="4096"/>
        <w:gridCol w:w="2112"/>
      </w:tblGrid>
      <w:tr w:rsidR="00840B1A" w:rsidRPr="00840B1A" w:rsidTr="006245E7">
        <w:tc>
          <w:tcPr>
            <w:tcW w:w="484"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序号</w:t>
            </w:r>
          </w:p>
        </w:tc>
        <w:tc>
          <w:tcPr>
            <w:tcW w:w="1173"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模块</w:t>
            </w:r>
          </w:p>
        </w:tc>
        <w:tc>
          <w:tcPr>
            <w:tcW w:w="2204"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color w:val="000000"/>
                <w:kern w:val="0"/>
                <w:szCs w:val="21"/>
              </w:rPr>
              <w:t>子模块</w:t>
            </w:r>
          </w:p>
        </w:tc>
        <w:tc>
          <w:tcPr>
            <w:tcW w:w="1137"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备注</w:t>
            </w:r>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1</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线索管理</w:t>
            </w: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hint="eastAsia"/>
                <w:color w:val="000000"/>
                <w:kern w:val="0"/>
                <w:szCs w:val="21"/>
              </w:rPr>
              <w:t>线索登记管理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hint="eastAsia"/>
                <w:color w:val="000000"/>
                <w:kern w:val="0"/>
                <w:szCs w:val="21"/>
              </w:rPr>
              <w:t>线索审批管理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甄别规则设置</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线索分派管理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对外答复管理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线索查询浏览</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2</w:t>
            </w:r>
          </w:p>
        </w:tc>
        <w:tc>
          <w:tcPr>
            <w:tcW w:w="1173" w:type="pct"/>
            <w:vMerge w:val="restart"/>
            <w:vAlign w:val="center"/>
          </w:tcPr>
          <w:p w:rsidR="00840B1A" w:rsidRPr="00840B1A" w:rsidRDefault="00840B1A" w:rsidP="00840B1A">
            <w:pPr>
              <w:keepNext/>
              <w:keepLines/>
              <w:numPr>
                <w:ilvl w:val="255"/>
                <w:numId w:val="0"/>
              </w:numPr>
              <w:adjustRightInd w:val="0"/>
              <w:snapToGrid w:val="0"/>
              <w:spacing w:line="336" w:lineRule="auto"/>
              <w:jc w:val="center"/>
              <w:outlineLvl w:val="5"/>
              <w:rPr>
                <w:rFonts w:ascii="新宋体" w:eastAsia="新宋体" w:hAnsi="新宋体"/>
                <w:b/>
                <w:color w:val="000000"/>
                <w:kern w:val="0"/>
                <w:sz w:val="24"/>
                <w:szCs w:val="21"/>
              </w:rPr>
            </w:pPr>
            <w:r w:rsidRPr="00840B1A">
              <w:rPr>
                <w:rFonts w:ascii="新宋体" w:eastAsia="新宋体" w:hAnsi="新宋体" w:cs="新宋体" w:hint="eastAsia"/>
                <w:bCs/>
                <w:szCs w:val="21"/>
              </w:rPr>
              <w:t>行政检查</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检查任务制定</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检查任务执行</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检查案件办理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检查转办审批</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检查案件浏览</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3</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行政处罚</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执法文书</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简易案件管理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一般案件管理</w:t>
            </w:r>
          </w:p>
        </w:tc>
        <w:tc>
          <w:tcPr>
            <w:tcW w:w="1137" w:type="pct"/>
            <w:vAlign w:val="center"/>
          </w:tcPr>
          <w:p w:rsidR="00840B1A" w:rsidRPr="00840B1A" w:rsidRDefault="00840B1A" w:rsidP="00840B1A">
            <w:pPr>
              <w:jc w:val="center"/>
              <w:rPr>
                <w:rFonts w:ascii="新宋体" w:eastAsia="新宋体" w:hAnsi="新宋体"/>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证据管理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案件过程预警</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组卷</w:t>
            </w:r>
            <w:proofErr w:type="gramEnd"/>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审批</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设置典型案例</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缺项补录</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4</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案件移送</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行政案件移送</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314"/>
        </w:trPr>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检查转办审批</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涉刑案件</w:t>
            </w:r>
            <w:proofErr w:type="gramEnd"/>
            <w:r w:rsidRPr="00840B1A">
              <w:rPr>
                <w:rFonts w:ascii="新宋体" w:eastAsia="新宋体" w:hAnsi="新宋体" w:hint="eastAsia"/>
                <w:color w:val="000000"/>
                <w:kern w:val="0"/>
                <w:szCs w:val="21"/>
              </w:rPr>
              <w:t>移送</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5</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移动执法（APP）</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移动门户</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安全登录</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案件待办</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信息查询</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检查案件</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处罚案件</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移动文书生成</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统计分析展示</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hint="eastAsia"/>
                <w:color w:val="000000"/>
                <w:kern w:val="0"/>
                <w:szCs w:val="21"/>
              </w:rPr>
              <w:t>公安局人脸识别</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6</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综合查询</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检查案件查询</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处罚案件查询</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企业综合查询</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线索统计分析</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检查案件分析</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处罚案件分析</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执法人员分析</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7</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行政强制</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行政强制措施</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行政强制执行</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8</w:t>
            </w:r>
          </w:p>
        </w:tc>
        <w:tc>
          <w:tcPr>
            <w:tcW w:w="1173"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重大法制审核</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重大法制审核</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9</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执法要素</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常用语维护</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检查模块配置</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检查项配置</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检查单配置</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自由裁量权浏览</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自由裁量</w:t>
            </w:r>
            <w:proofErr w:type="gramStart"/>
            <w:r w:rsidRPr="00840B1A">
              <w:rPr>
                <w:rFonts w:ascii="新宋体" w:eastAsia="新宋体" w:hAnsi="新宋体" w:cs="新宋体" w:hint="eastAsia"/>
                <w:bCs/>
                <w:szCs w:val="21"/>
              </w:rPr>
              <w:t>权维护</w:t>
            </w:r>
            <w:proofErr w:type="gramEnd"/>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自由裁量权审核</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自由裁量标准认领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自由裁量标准权限改造</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10</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检查对象</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全市检查对象库</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领域检查对象库</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11</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系统对接</w:t>
            </w: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与深圳市政务邮件系统对接</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与省统一身份认证平台对接</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与政务短信平台对接</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olor w:val="000000"/>
                <w:kern w:val="0"/>
                <w:szCs w:val="21"/>
              </w:rPr>
            </w:pPr>
          </w:p>
        </w:tc>
        <w:tc>
          <w:tcPr>
            <w:tcW w:w="1173" w:type="pct"/>
            <w:vMerge/>
            <w:vAlign w:val="center"/>
          </w:tcPr>
          <w:p w:rsidR="00840B1A" w:rsidRPr="00840B1A" w:rsidRDefault="00840B1A" w:rsidP="00840B1A">
            <w:pPr>
              <w:jc w:val="center"/>
              <w:rPr>
                <w:rFonts w:ascii="新宋体" w:eastAsia="新宋体" w:hAnsi="新宋体"/>
                <w:color w:val="000000"/>
                <w:kern w:val="0"/>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与广东省非现场执法系统对接</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bl>
    <w:p w:rsidR="00840B1A" w:rsidRPr="00840B1A" w:rsidRDefault="00840B1A" w:rsidP="00840B1A">
      <w:pPr>
        <w:ind w:firstLine="420"/>
        <w:rPr>
          <w:rFonts w:ascii="新宋体" w:eastAsia="新宋体" w:hAnsi="新宋体"/>
        </w:rPr>
      </w:pPr>
      <w:r w:rsidRPr="00840B1A">
        <w:rPr>
          <w:rFonts w:ascii="新宋体" w:eastAsia="新宋体" w:hAnsi="新宋体" w:hint="eastAsia"/>
        </w:rPr>
        <w:t>本项目迭代升级后行政执法监督系统功能列表</w:t>
      </w:r>
    </w:p>
    <w:tbl>
      <w:tblPr>
        <w:tblStyle w:val="af6"/>
        <w:tblW w:w="5000" w:type="pct"/>
        <w:tblLook w:val="04A0" w:firstRow="1" w:lastRow="0" w:firstColumn="1" w:lastColumn="0" w:noHBand="0" w:noVBand="1"/>
      </w:tblPr>
      <w:tblGrid>
        <w:gridCol w:w="900"/>
        <w:gridCol w:w="2179"/>
        <w:gridCol w:w="4096"/>
        <w:gridCol w:w="2112"/>
      </w:tblGrid>
      <w:tr w:rsidR="00840B1A" w:rsidRPr="00840B1A" w:rsidTr="006245E7">
        <w:tc>
          <w:tcPr>
            <w:tcW w:w="484"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序号</w:t>
            </w:r>
          </w:p>
        </w:tc>
        <w:tc>
          <w:tcPr>
            <w:tcW w:w="1173"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模块</w:t>
            </w:r>
          </w:p>
        </w:tc>
        <w:tc>
          <w:tcPr>
            <w:tcW w:w="2204"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color w:val="000000"/>
                <w:kern w:val="0"/>
                <w:szCs w:val="21"/>
              </w:rPr>
              <w:t>子模块</w:t>
            </w:r>
          </w:p>
        </w:tc>
        <w:tc>
          <w:tcPr>
            <w:tcW w:w="1137" w:type="pct"/>
            <w:shd w:val="clear" w:color="auto" w:fill="E7E6E6"/>
          </w:tcPr>
          <w:p w:rsidR="00840B1A" w:rsidRPr="00840B1A" w:rsidRDefault="00840B1A" w:rsidP="00840B1A">
            <w:pPr>
              <w:jc w:val="center"/>
              <w:rPr>
                <w:rFonts w:ascii="新宋体" w:eastAsia="新宋体" w:hAnsi="新宋体" w:cs="宋体"/>
                <w:b/>
                <w:bCs/>
                <w:szCs w:val="21"/>
              </w:rPr>
            </w:pPr>
            <w:r w:rsidRPr="00840B1A">
              <w:rPr>
                <w:rFonts w:ascii="新宋体" w:eastAsia="新宋体" w:hAnsi="新宋体" w:cs="宋体" w:hint="eastAsia"/>
                <w:b/>
                <w:bCs/>
                <w:szCs w:val="21"/>
              </w:rPr>
              <w:t>备注</w:t>
            </w:r>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1</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智能预警监督</w:t>
            </w: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监督规则管理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案件预警监控</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预警结果管理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tcPr>
          <w:p w:rsidR="00840B1A" w:rsidRPr="00840B1A" w:rsidRDefault="00840B1A" w:rsidP="00840B1A">
            <w:pPr>
              <w:jc w:val="center"/>
              <w:rPr>
                <w:rFonts w:ascii="新宋体" w:eastAsia="新宋体" w:hAnsi="新宋体"/>
                <w:color w:val="000000"/>
                <w:kern w:val="0"/>
                <w:szCs w:val="21"/>
              </w:rPr>
            </w:pPr>
          </w:p>
        </w:tc>
        <w:tc>
          <w:tcPr>
            <w:tcW w:w="1173" w:type="pct"/>
            <w:vMerge/>
          </w:tcPr>
          <w:p w:rsidR="00840B1A" w:rsidRPr="00840B1A" w:rsidRDefault="00840B1A" w:rsidP="00840B1A">
            <w:pPr>
              <w:jc w:val="center"/>
              <w:rPr>
                <w:rFonts w:ascii="新宋体" w:eastAsia="新宋体" w:hAnsi="新宋体"/>
                <w:color w:val="000000"/>
                <w:kern w:val="0"/>
                <w:szCs w:val="21"/>
              </w:rPr>
            </w:pPr>
          </w:p>
        </w:tc>
        <w:tc>
          <w:tcPr>
            <w:tcW w:w="2204" w:type="pct"/>
            <w:vAlign w:val="center"/>
          </w:tcPr>
          <w:p w:rsidR="00840B1A" w:rsidRPr="00840B1A" w:rsidRDefault="00840B1A" w:rsidP="00840B1A">
            <w:pPr>
              <w:rPr>
                <w:rFonts w:ascii="新宋体" w:eastAsia="新宋体" w:hAnsi="新宋体"/>
                <w:color w:val="000000"/>
                <w:kern w:val="0"/>
                <w:szCs w:val="21"/>
              </w:rPr>
            </w:pPr>
            <w:r w:rsidRPr="00840B1A">
              <w:rPr>
                <w:rFonts w:ascii="新宋体" w:eastAsia="新宋体" w:hAnsi="新宋体" w:cs="新宋体" w:hint="eastAsia"/>
                <w:bCs/>
                <w:szCs w:val="21"/>
              </w:rPr>
              <w:t>当事人预警查询</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2</w:t>
            </w:r>
          </w:p>
        </w:tc>
        <w:tc>
          <w:tcPr>
            <w:tcW w:w="1173"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两法衔接</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两法衔接</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3</w:t>
            </w:r>
          </w:p>
        </w:tc>
        <w:tc>
          <w:tcPr>
            <w:tcW w:w="1173"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执法综合监测</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执法综合监测</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4</w:t>
            </w:r>
          </w:p>
        </w:tc>
        <w:tc>
          <w:tcPr>
            <w:tcW w:w="1173"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案卷评查管理</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案卷评查管理</w:t>
            </w:r>
          </w:p>
        </w:tc>
        <w:tc>
          <w:tcPr>
            <w:tcW w:w="1137"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菜单权限改造</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评查对</w:t>
            </w:r>
            <w:proofErr w:type="gramStart"/>
            <w:r w:rsidRPr="00840B1A">
              <w:rPr>
                <w:rFonts w:ascii="新宋体" w:eastAsia="新宋体" w:hAnsi="新宋体" w:cs="新宋体" w:hint="eastAsia"/>
                <w:bCs/>
                <w:szCs w:val="21"/>
              </w:rPr>
              <w:t>象</w:t>
            </w:r>
            <w:proofErr w:type="gramEnd"/>
            <w:r w:rsidRPr="00840B1A">
              <w:rPr>
                <w:rFonts w:ascii="新宋体" w:eastAsia="新宋体" w:hAnsi="新宋体" w:cs="新宋体" w:hint="eastAsia"/>
                <w:bCs/>
                <w:szCs w:val="21"/>
              </w:rPr>
              <w:t>改造</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评查流程改造</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c>
          <w:tcPr>
            <w:tcW w:w="484"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5</w:t>
            </w:r>
          </w:p>
        </w:tc>
        <w:tc>
          <w:tcPr>
            <w:tcW w:w="1173" w:type="pc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社会舆情监控</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社会舆情监控</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6</w:t>
            </w:r>
          </w:p>
        </w:tc>
        <w:tc>
          <w:tcPr>
            <w:tcW w:w="1173"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执法效能评价</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考核对象分类</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指标项管理</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考核批次设置</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批次成绩记录</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jc w:val="cente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个人足印档案</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7</w:t>
            </w:r>
          </w:p>
        </w:tc>
        <w:tc>
          <w:tcPr>
            <w:tcW w:w="1173"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数据分析</w:t>
            </w:r>
            <w:proofErr w:type="gramStart"/>
            <w:r w:rsidRPr="00840B1A">
              <w:rPr>
                <w:rFonts w:ascii="新宋体" w:eastAsia="新宋体" w:hAnsi="新宋体" w:cs="新宋体" w:hint="eastAsia"/>
                <w:bCs/>
                <w:szCs w:val="21"/>
              </w:rPr>
              <w:t>研</w:t>
            </w:r>
            <w:proofErr w:type="gramEnd"/>
            <w:r w:rsidRPr="00840B1A">
              <w:rPr>
                <w:rFonts w:ascii="新宋体" w:eastAsia="新宋体" w:hAnsi="新宋体" w:cs="新宋体" w:hint="eastAsia"/>
                <w:bCs/>
                <w:szCs w:val="21"/>
              </w:rPr>
              <w:t>判</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行政处罚分析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行政检查分析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行政许可分析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行政强制分析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人均处罚量</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处罚周期</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一线执法率</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主题分析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执法人员分析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权责清单</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自由裁量权</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案卷评查</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行政复议</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行政诉讼</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法律规范</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预警监控</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314"/>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投诉举报分析</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职权履行情况</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8</w:t>
            </w:r>
          </w:p>
        </w:tc>
        <w:tc>
          <w:tcPr>
            <w:tcW w:w="1173"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培训考试管理</w:t>
            </w: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个人中心</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培训班管理</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考试练习管理</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统计管理</w:t>
            </w:r>
          </w:p>
        </w:tc>
        <w:tc>
          <w:tcPr>
            <w:tcW w:w="1137" w:type="pct"/>
            <w:vAlign w:val="center"/>
          </w:tcPr>
          <w:p w:rsidR="00840B1A" w:rsidRPr="00840B1A" w:rsidRDefault="00840B1A" w:rsidP="00840B1A">
            <w:pPr>
              <w:jc w:val="center"/>
              <w:rPr>
                <w:rFonts w:ascii="新宋体" w:eastAsia="新宋体" w:hAnsi="新宋体" w:cs="新宋体"/>
                <w:bCs/>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9</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cs="新宋体" w:hint="eastAsia"/>
                <w:bCs/>
                <w:szCs w:val="21"/>
              </w:rPr>
              <w:t>执法公示</w:t>
            </w:r>
          </w:p>
        </w:tc>
        <w:tc>
          <w:tcPr>
            <w:tcW w:w="2204" w:type="pct"/>
          </w:tcPr>
          <w:p w:rsidR="00840B1A" w:rsidRPr="00840B1A" w:rsidRDefault="00840B1A" w:rsidP="00840B1A">
            <w:pPr>
              <w:jc w:val="left"/>
              <w:rPr>
                <w:rFonts w:ascii="新宋体" w:eastAsia="新宋体" w:hAnsi="新宋体"/>
                <w:color w:val="000000"/>
                <w:kern w:val="0"/>
                <w:szCs w:val="21"/>
              </w:rPr>
            </w:pPr>
            <w:r w:rsidRPr="00840B1A">
              <w:rPr>
                <w:rFonts w:ascii="新宋体" w:eastAsia="新宋体" w:hAnsi="新宋体" w:cs="新宋体" w:hint="eastAsia"/>
                <w:bCs/>
                <w:szCs w:val="21"/>
              </w:rPr>
              <w:t>检查案件公示</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处罚案件公示</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强制案件公示</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本期升级</w:t>
            </w:r>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10</w:t>
            </w:r>
          </w:p>
        </w:tc>
        <w:tc>
          <w:tcPr>
            <w:tcW w:w="1173" w:type="pct"/>
            <w:vMerge w:val="restart"/>
            <w:vAlign w:val="center"/>
          </w:tcPr>
          <w:p w:rsidR="00840B1A" w:rsidRPr="00840B1A" w:rsidRDefault="00840B1A" w:rsidP="00840B1A">
            <w:pPr>
              <w:jc w:val="center"/>
              <w:rPr>
                <w:rFonts w:ascii="新宋体" w:eastAsia="新宋体" w:hAnsi="新宋体"/>
                <w:color w:val="000000"/>
                <w:kern w:val="0"/>
                <w:szCs w:val="21"/>
              </w:rPr>
            </w:pPr>
            <w:r w:rsidRPr="00840B1A">
              <w:rPr>
                <w:rFonts w:ascii="宋体" w:hAnsi="宋体" w:cs="宋体" w:hint="eastAsia"/>
              </w:rPr>
              <w:t>听证证件管理</w:t>
            </w: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听证证件申请管理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听证证件审核管理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听证证件管理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lastRenderedPageBreak/>
              <w:t>11</w:t>
            </w:r>
          </w:p>
        </w:tc>
        <w:tc>
          <w:tcPr>
            <w:tcW w:w="1173" w:type="pct"/>
            <w:vMerge w:val="restart"/>
            <w:vAlign w:val="center"/>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系统对接</w:t>
            </w: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与广东省行政执法信息公示系统</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宋体" w:hAnsi="宋体" w:cs="宋体"/>
              </w:rPr>
            </w:pPr>
            <w:r w:rsidRPr="00840B1A">
              <w:rPr>
                <w:rFonts w:ascii="宋体" w:hAnsi="宋体" w:cs="宋体" w:hint="eastAsia"/>
              </w:rPr>
              <w:t>与广东省证件管理系统对接</w:t>
            </w:r>
          </w:p>
        </w:tc>
        <w:tc>
          <w:tcPr>
            <w:tcW w:w="1137" w:type="pct"/>
            <w:vAlign w:val="center"/>
          </w:tcPr>
          <w:p w:rsidR="00840B1A" w:rsidRPr="00840B1A" w:rsidRDefault="00840B1A" w:rsidP="00840B1A">
            <w:pPr>
              <w:jc w:val="center"/>
              <w:rPr>
                <w:rFonts w:ascii="新宋体" w:eastAsia="新宋体" w:hAnsi="新宋体"/>
                <w:color w:val="000000"/>
                <w:kern w:val="0"/>
                <w:szCs w:val="21"/>
              </w:rPr>
            </w:pPr>
            <w:r w:rsidRPr="00840B1A">
              <w:rPr>
                <w:rFonts w:ascii="新宋体" w:eastAsia="新宋体" w:hAnsi="新宋体" w:hint="eastAsia"/>
                <w:color w:val="000000"/>
                <w:kern w:val="0"/>
                <w:szCs w:val="21"/>
              </w:rPr>
              <w:t>新建</w:t>
            </w:r>
          </w:p>
        </w:tc>
      </w:tr>
      <w:tr w:rsidR="00840B1A" w:rsidRPr="00840B1A" w:rsidTr="006245E7">
        <w:trPr>
          <w:trHeight w:val="90"/>
        </w:trPr>
        <w:tc>
          <w:tcPr>
            <w:tcW w:w="484" w:type="pct"/>
            <w:vMerge w:val="restart"/>
            <w:vAlign w:val="center"/>
          </w:tcPr>
          <w:p w:rsidR="00840B1A" w:rsidRPr="00840B1A" w:rsidRDefault="00840B1A" w:rsidP="00840B1A">
            <w:pPr>
              <w:jc w:val="center"/>
              <w:rPr>
                <w:rFonts w:ascii="新宋体" w:eastAsia="新宋体" w:hAnsi="新宋体" w:cs="新宋体"/>
                <w:bCs/>
                <w:szCs w:val="21"/>
              </w:rPr>
            </w:pPr>
            <w:r w:rsidRPr="00840B1A">
              <w:rPr>
                <w:rFonts w:ascii="新宋体" w:eastAsia="新宋体" w:hAnsi="新宋体" w:cs="新宋体" w:hint="eastAsia"/>
                <w:bCs/>
                <w:szCs w:val="21"/>
              </w:rPr>
              <w:t>12</w:t>
            </w:r>
          </w:p>
        </w:tc>
        <w:tc>
          <w:tcPr>
            <w:tcW w:w="1173" w:type="pct"/>
            <w:vMerge w:val="restart"/>
            <w:vAlign w:val="center"/>
          </w:tcPr>
          <w:p w:rsidR="00840B1A" w:rsidRPr="00840B1A" w:rsidRDefault="00840B1A" w:rsidP="00840B1A">
            <w:pPr>
              <w:rPr>
                <w:rFonts w:ascii="新宋体" w:eastAsia="新宋体" w:hAnsi="新宋体" w:cs="新宋体"/>
                <w:bCs/>
                <w:szCs w:val="21"/>
              </w:rPr>
            </w:pPr>
            <w:r w:rsidRPr="00840B1A">
              <w:rPr>
                <w:rFonts w:ascii="新宋体" w:eastAsia="新宋体" w:hAnsi="新宋体" w:cs="新宋体" w:hint="eastAsia"/>
                <w:bCs/>
                <w:szCs w:val="21"/>
              </w:rPr>
              <w:t>基础数据</w:t>
            </w:r>
          </w:p>
        </w:tc>
        <w:tc>
          <w:tcPr>
            <w:tcW w:w="2204" w:type="pct"/>
          </w:tcPr>
          <w:p w:rsidR="00840B1A" w:rsidRPr="00840B1A" w:rsidRDefault="00840B1A" w:rsidP="00840B1A">
            <w:pPr>
              <w:jc w:val="left"/>
              <w:rPr>
                <w:rFonts w:ascii="宋体" w:eastAsia="新宋体" w:hAnsi="宋体" w:cs="宋体"/>
              </w:rPr>
            </w:pPr>
            <w:r w:rsidRPr="00840B1A">
              <w:rPr>
                <w:rFonts w:ascii="新宋体" w:eastAsia="新宋体" w:hAnsi="新宋体" w:cs="新宋体" w:hint="eastAsia"/>
                <w:bCs/>
                <w:szCs w:val="21"/>
              </w:rPr>
              <w:t>法律法规库管理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执法主体管理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执法人员管理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权责清单管理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行政检查管理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行政处罚管理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r w:rsidR="00840B1A" w:rsidRPr="00840B1A" w:rsidTr="006245E7">
        <w:trPr>
          <w:trHeight w:val="90"/>
        </w:trPr>
        <w:tc>
          <w:tcPr>
            <w:tcW w:w="484" w:type="pct"/>
            <w:vMerge/>
            <w:vAlign w:val="center"/>
          </w:tcPr>
          <w:p w:rsidR="00840B1A" w:rsidRPr="00840B1A" w:rsidRDefault="00840B1A" w:rsidP="00840B1A">
            <w:pPr>
              <w:jc w:val="center"/>
              <w:rPr>
                <w:rFonts w:ascii="新宋体" w:eastAsia="新宋体" w:hAnsi="新宋体" w:cs="新宋体"/>
                <w:bCs/>
                <w:szCs w:val="21"/>
              </w:rPr>
            </w:pPr>
          </w:p>
        </w:tc>
        <w:tc>
          <w:tcPr>
            <w:tcW w:w="1173" w:type="pct"/>
            <w:vMerge/>
            <w:vAlign w:val="center"/>
          </w:tcPr>
          <w:p w:rsidR="00840B1A" w:rsidRPr="00840B1A" w:rsidRDefault="00840B1A" w:rsidP="00840B1A">
            <w:pPr>
              <w:rPr>
                <w:rFonts w:ascii="新宋体" w:eastAsia="新宋体" w:hAnsi="新宋体" w:cs="新宋体"/>
                <w:bCs/>
                <w:szCs w:val="21"/>
              </w:rPr>
            </w:pPr>
          </w:p>
        </w:tc>
        <w:tc>
          <w:tcPr>
            <w:tcW w:w="2204" w:type="pct"/>
          </w:tcPr>
          <w:p w:rsidR="00840B1A" w:rsidRPr="00840B1A" w:rsidRDefault="00840B1A" w:rsidP="00840B1A">
            <w:pPr>
              <w:jc w:val="left"/>
              <w:rPr>
                <w:rFonts w:ascii="新宋体" w:eastAsia="新宋体" w:hAnsi="新宋体" w:cs="新宋体"/>
                <w:bCs/>
                <w:szCs w:val="21"/>
              </w:rPr>
            </w:pPr>
            <w:r w:rsidRPr="00840B1A">
              <w:rPr>
                <w:rFonts w:ascii="新宋体" w:eastAsia="新宋体" w:hAnsi="新宋体" w:cs="新宋体" w:hint="eastAsia"/>
                <w:bCs/>
                <w:szCs w:val="21"/>
              </w:rPr>
              <w:t>行政强制管理</w:t>
            </w:r>
          </w:p>
        </w:tc>
        <w:tc>
          <w:tcPr>
            <w:tcW w:w="1137" w:type="pct"/>
            <w:vAlign w:val="center"/>
          </w:tcPr>
          <w:p w:rsidR="00840B1A" w:rsidRPr="00840B1A" w:rsidRDefault="00840B1A" w:rsidP="00840B1A">
            <w:pPr>
              <w:jc w:val="center"/>
              <w:rPr>
                <w:rFonts w:ascii="新宋体" w:eastAsia="新宋体" w:hAnsi="新宋体"/>
                <w:color w:val="000000"/>
                <w:kern w:val="0"/>
                <w:szCs w:val="21"/>
              </w:rPr>
            </w:pPr>
            <w:proofErr w:type="gramStart"/>
            <w:r w:rsidRPr="00840B1A">
              <w:rPr>
                <w:rFonts w:ascii="新宋体" w:eastAsia="新宋体" w:hAnsi="新宋体" w:hint="eastAsia"/>
                <w:color w:val="000000"/>
                <w:kern w:val="0"/>
                <w:szCs w:val="21"/>
              </w:rPr>
              <w:t>利旧</w:t>
            </w:r>
            <w:proofErr w:type="gramEnd"/>
          </w:p>
        </w:tc>
      </w:tr>
    </w:tbl>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4.本项目实施总体要求</w:t>
      </w:r>
    </w:p>
    <w:p w:rsidR="00840B1A" w:rsidRPr="00840B1A" w:rsidRDefault="00840B1A" w:rsidP="00840B1A">
      <w:pPr>
        <w:spacing w:line="360" w:lineRule="auto"/>
        <w:ind w:firstLineChars="200" w:firstLine="420"/>
        <w:rPr>
          <w:rFonts w:ascii="新宋体" w:eastAsia="新宋体" w:hAnsi="新宋体"/>
          <w:szCs w:val="21"/>
          <w:lang w:val="zh-CN"/>
        </w:rPr>
      </w:pPr>
      <w:r w:rsidRPr="00840B1A">
        <w:rPr>
          <w:rFonts w:ascii="新宋体" w:eastAsia="新宋体" w:hAnsi="新宋体" w:hint="eastAsia"/>
          <w:szCs w:val="21"/>
        </w:rPr>
        <w:t>本项目所指软件迭代升级服务</w:t>
      </w:r>
      <w:r w:rsidRPr="00840B1A">
        <w:rPr>
          <w:rFonts w:ascii="新宋体" w:eastAsia="新宋体" w:hAnsi="新宋体"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w:t>
      </w:r>
      <w:proofErr w:type="gramStart"/>
      <w:r w:rsidRPr="00840B1A">
        <w:rPr>
          <w:rFonts w:ascii="新宋体" w:eastAsia="新宋体" w:hAnsi="新宋体" w:hint="eastAsia"/>
          <w:szCs w:val="21"/>
          <w:lang w:val="zh-CN"/>
        </w:rPr>
        <w:t>使用后质保期</w:t>
      </w:r>
      <w:proofErr w:type="gramEnd"/>
      <w:r w:rsidRPr="00840B1A">
        <w:rPr>
          <w:rFonts w:ascii="新宋体" w:eastAsia="新宋体" w:hAnsi="新宋体" w:hint="eastAsia"/>
          <w:szCs w:val="21"/>
          <w:lang w:val="zh-CN"/>
        </w:rPr>
        <w:t>内应履行的售后服务等义务。</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5.</w:t>
      </w:r>
      <w:r w:rsidRPr="00840B1A">
        <w:rPr>
          <w:rFonts w:ascii="新宋体" w:eastAsia="新宋体" w:hAnsi="新宋体"/>
          <w:szCs w:val="21"/>
        </w:rPr>
        <w:t>本项目技术架构要求：</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5.1本项目要符合国家、广东省和深圳市</w:t>
      </w:r>
      <w:proofErr w:type="gramStart"/>
      <w:r w:rsidRPr="00840B1A">
        <w:rPr>
          <w:rFonts w:ascii="新宋体" w:eastAsia="新宋体" w:hAnsi="新宋体" w:hint="eastAsia"/>
          <w:szCs w:val="21"/>
        </w:rPr>
        <w:t>关于信创工作</w:t>
      </w:r>
      <w:proofErr w:type="gramEnd"/>
      <w:r w:rsidRPr="00840B1A">
        <w:rPr>
          <w:rFonts w:ascii="新宋体" w:eastAsia="新宋体" w:hAnsi="新宋体" w:hint="eastAsia"/>
          <w:szCs w:val="21"/>
        </w:rPr>
        <w:t>的要求。</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5.2本项目部署要求：系统部署于政法信息网，服务器资源由采购人提供。</w:t>
      </w:r>
    </w:p>
    <w:p w:rsidR="00840B1A" w:rsidRPr="00840B1A" w:rsidRDefault="00840B1A" w:rsidP="00840B1A">
      <w:pPr>
        <w:spacing w:line="360" w:lineRule="auto"/>
        <w:ind w:firstLine="420"/>
        <w:rPr>
          <w:rFonts w:ascii="新宋体" w:eastAsia="新宋体" w:hAnsi="新宋体"/>
          <w:szCs w:val="21"/>
        </w:rPr>
      </w:pPr>
      <w:r w:rsidRPr="00840B1A">
        <w:rPr>
          <w:rFonts w:ascii="新宋体" w:eastAsia="新宋体" w:hAnsi="新宋体" w:hint="eastAsia"/>
          <w:szCs w:val="21"/>
        </w:rPr>
        <w:t>5.3 本项目行政执法系统和行政执法监督系统迭代升级需按采购单位要求和用户单位业务需要完善用户账号与角色操作权限分级分类设计。</w:t>
      </w:r>
    </w:p>
    <w:p w:rsidR="00840B1A" w:rsidRPr="00840B1A" w:rsidRDefault="00840B1A" w:rsidP="00840B1A">
      <w:pPr>
        <w:spacing w:line="360" w:lineRule="auto"/>
        <w:ind w:firstLine="420"/>
        <w:rPr>
          <w:rFonts w:ascii="新宋体" w:eastAsia="新宋体" w:hAnsi="新宋体"/>
          <w:b/>
          <w:bCs/>
          <w:sz w:val="24"/>
          <w:szCs w:val="21"/>
        </w:rPr>
      </w:pPr>
      <w:r w:rsidRPr="00840B1A">
        <w:rPr>
          <w:rFonts w:ascii="新宋体" w:eastAsia="新宋体" w:hAnsi="新宋体" w:hint="eastAsia"/>
          <w:b/>
          <w:bCs/>
          <w:sz w:val="24"/>
          <w:szCs w:val="21"/>
        </w:rPr>
        <w:t>6</w:t>
      </w:r>
      <w:r w:rsidRPr="00840B1A">
        <w:rPr>
          <w:rFonts w:ascii="新宋体" w:eastAsia="新宋体" w:hAnsi="新宋体"/>
          <w:b/>
          <w:bCs/>
          <w:sz w:val="24"/>
          <w:szCs w:val="21"/>
        </w:rPr>
        <w:t>. 本次软件迭代升级服务质量保障要求：</w:t>
      </w:r>
    </w:p>
    <w:p w:rsidR="00840B1A" w:rsidRPr="00840B1A" w:rsidRDefault="00840B1A" w:rsidP="00840B1A">
      <w:pPr>
        <w:spacing w:line="360" w:lineRule="auto"/>
        <w:ind w:firstLineChars="200" w:firstLine="420"/>
        <w:rPr>
          <w:rFonts w:ascii="新宋体" w:eastAsia="新宋体" w:hAnsi="新宋体"/>
          <w:szCs w:val="21"/>
        </w:rPr>
      </w:pPr>
      <w:r w:rsidRPr="00840B1A">
        <w:rPr>
          <w:rFonts w:ascii="新宋体" w:eastAsia="新宋体" w:hAnsi="新宋体" w:hint="eastAsia"/>
          <w:szCs w:val="21"/>
        </w:rPr>
        <w:t>1.采购单位需求在开发期和试运行期内，仍有可能不断完善，投标人须承诺在采购需求总体框架下或政策法规范围内，随着采购单位需求的变动随时</w:t>
      </w:r>
      <w:proofErr w:type="gramStart"/>
      <w:r w:rsidRPr="00840B1A">
        <w:rPr>
          <w:rFonts w:ascii="新宋体" w:eastAsia="新宋体" w:hAnsi="新宋体" w:hint="eastAsia"/>
          <w:szCs w:val="21"/>
        </w:rPr>
        <w:t>作出</w:t>
      </w:r>
      <w:proofErr w:type="gramEnd"/>
      <w:r w:rsidRPr="00840B1A">
        <w:rPr>
          <w:rFonts w:ascii="新宋体" w:eastAsia="新宋体" w:hAnsi="新宋体" w:hint="eastAsia"/>
          <w:szCs w:val="21"/>
        </w:rPr>
        <w:t>响应，修改完善软件功能、业务流程、用户权限等，根据</w:t>
      </w:r>
      <w:proofErr w:type="gramStart"/>
      <w:r w:rsidRPr="00840B1A">
        <w:rPr>
          <w:rFonts w:ascii="新宋体" w:eastAsia="新宋体" w:hAnsi="新宋体" w:hint="eastAsia"/>
          <w:szCs w:val="21"/>
        </w:rPr>
        <w:t>等保要求</w:t>
      </w:r>
      <w:proofErr w:type="gramEnd"/>
      <w:r w:rsidRPr="00840B1A">
        <w:rPr>
          <w:rFonts w:ascii="新宋体" w:eastAsia="新宋体" w:hAnsi="新宋体" w:hint="eastAsia"/>
          <w:szCs w:val="21"/>
        </w:rPr>
        <w:t>修复漏洞、消除安全隐患。正式验收通过后，在本次迭代升级范围内的模块或者功能若有需求变动，在免费维护期内，仍应免费按采购单位需求做出相应修改，以满足采购单位的需求。</w:t>
      </w:r>
    </w:p>
    <w:p w:rsidR="00840B1A" w:rsidRPr="00840B1A" w:rsidRDefault="00840B1A" w:rsidP="00840B1A">
      <w:pPr>
        <w:spacing w:line="360" w:lineRule="auto"/>
        <w:ind w:firstLineChars="200" w:firstLine="420"/>
        <w:rPr>
          <w:rFonts w:ascii="新宋体" w:eastAsia="新宋体" w:hAnsi="新宋体" w:cs="仿宋_GB2312"/>
          <w:szCs w:val="21"/>
        </w:rPr>
      </w:pPr>
      <w:r w:rsidRPr="00840B1A">
        <w:rPr>
          <w:rFonts w:ascii="新宋体" w:eastAsia="新宋体" w:hAnsi="新宋体" w:hint="eastAsia"/>
          <w:szCs w:val="21"/>
        </w:rPr>
        <w:t>2.投标人必须保证解决</w:t>
      </w:r>
      <w:r w:rsidRPr="00840B1A">
        <w:rPr>
          <w:rFonts w:ascii="新宋体" w:eastAsia="新宋体" w:hAnsi="新宋体" w:cs="仿宋_GB2312" w:hint="eastAsia"/>
          <w:szCs w:val="21"/>
        </w:rPr>
        <w:t>项目所涉及的技术问题，如因技术原因无法满足用户需求，由此产生的风险由投标方承担。</w:t>
      </w:r>
    </w:p>
    <w:p w:rsidR="00840B1A" w:rsidRPr="00840B1A" w:rsidRDefault="00840B1A" w:rsidP="00840B1A">
      <w:pPr>
        <w:spacing w:line="360" w:lineRule="auto"/>
        <w:ind w:firstLineChars="200" w:firstLine="420"/>
        <w:rPr>
          <w:rFonts w:ascii="新宋体" w:eastAsia="新宋体" w:hAnsi="新宋体" w:cs="仿宋_GB2312"/>
          <w:szCs w:val="21"/>
        </w:rPr>
      </w:pPr>
      <w:r w:rsidRPr="00840B1A">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rsidR="00765B9B" w:rsidRPr="00326764"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326764" w:rsidRPr="00326764">
        <w:rPr>
          <w:rFonts w:ascii="新宋体" w:eastAsia="新宋体" w:hAnsi="新宋体" w:cs="宋体" w:hint="eastAsia"/>
          <w:szCs w:val="21"/>
        </w:rPr>
        <w:t>自合同签订之日起到项目验收通过之日止，不超过十二个月。</w:t>
      </w:r>
    </w:p>
    <w:p w:rsidR="00326764" w:rsidRDefault="005D0BBC" w:rsidP="00326764">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326764" w:rsidRDefault="00326764" w:rsidP="00326764">
      <w:pPr>
        <w:spacing w:line="360" w:lineRule="auto"/>
        <w:rPr>
          <w:rFonts w:ascii="新宋体" w:eastAsia="新宋体" w:hAnsi="新宋体" w:cs="宋体"/>
          <w:szCs w:val="21"/>
        </w:rPr>
      </w:pPr>
      <w:r>
        <w:rPr>
          <w:rFonts w:ascii="新宋体" w:eastAsia="新宋体" w:hAnsi="新宋体" w:cs="宋体" w:hint="eastAsia"/>
          <w:szCs w:val="21"/>
        </w:rPr>
        <w:t>1.预付款：在完成合同签订后，支付合同总额70 %。</w:t>
      </w:r>
    </w:p>
    <w:p w:rsidR="00326764" w:rsidRDefault="00326764" w:rsidP="00326764">
      <w:pPr>
        <w:spacing w:line="360" w:lineRule="auto"/>
        <w:rPr>
          <w:rFonts w:ascii="新宋体" w:eastAsia="新宋体" w:hAnsi="新宋体" w:cs="宋体"/>
          <w:szCs w:val="21"/>
        </w:rPr>
      </w:pPr>
      <w:r>
        <w:rPr>
          <w:rFonts w:ascii="新宋体" w:eastAsia="新宋体" w:hAnsi="新宋体" w:cs="宋体" w:hint="eastAsia"/>
          <w:szCs w:val="21"/>
        </w:rPr>
        <w:t>2.验收款：在完成项目验收后，支付合同总额30 %。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w:t>
      </w:r>
      <w:r w:rsidR="00326764" w:rsidRPr="00326764">
        <w:rPr>
          <w:rFonts w:ascii="新宋体" w:eastAsia="新宋体" w:hAnsi="新宋体" w:cs="宋体" w:hint="eastAsia"/>
          <w:szCs w:val="21"/>
        </w:rPr>
        <w:t>按深圳市电子政务项目验收要求进行验收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326764" w:rsidRPr="00326764">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000792" w:rsidRDefault="00000792"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89772E">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89772E" w:rsidRDefault="0089772E">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228" w:name="_Toc100052414"/>
      <w:bookmarkStart w:id="229" w:name="_Toc73521680"/>
      <w:bookmarkStart w:id="230" w:name="_Toc73517685"/>
      <w:bookmarkStart w:id="231" w:name="_Toc101074886"/>
      <w:bookmarkStart w:id="232" w:name="_Toc73518163"/>
      <w:bookmarkStart w:id="233" w:name="_Toc84303603"/>
      <w:bookmarkStart w:id="234"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228"/>
      <w:bookmarkEnd w:id="229"/>
      <w:bookmarkEnd w:id="230"/>
      <w:bookmarkEnd w:id="231"/>
      <w:bookmarkEnd w:id="232"/>
      <w:bookmarkEnd w:id="233"/>
      <w:bookmarkEnd w:id="234"/>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235" w:name="_Toc73521669"/>
      <w:bookmarkStart w:id="236" w:name="_Toc73518151"/>
      <w:bookmarkStart w:id="237" w:name="_Toc100052400"/>
      <w:bookmarkStart w:id="238" w:name="_Toc73517673"/>
      <w:bookmarkStart w:id="239" w:name="_Toc73521581"/>
      <w:r>
        <w:rPr>
          <w:rFonts w:ascii="新宋体" w:eastAsia="新宋体" w:hAnsi="新宋体" w:hint="eastAsia"/>
          <w:szCs w:val="21"/>
        </w:rPr>
        <w:t>34．错误的修正</w:t>
      </w:r>
      <w:bookmarkEnd w:id="235"/>
      <w:bookmarkEnd w:id="236"/>
      <w:bookmarkEnd w:id="237"/>
      <w:bookmarkEnd w:id="238"/>
      <w:bookmarkEnd w:id="239"/>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240" w:name="_Toc73517679"/>
      <w:bookmarkStart w:id="241" w:name="_Toc100052408"/>
      <w:bookmarkStart w:id="242" w:name="_Toc73521586"/>
      <w:bookmarkStart w:id="243" w:name="_Toc73521674"/>
      <w:bookmarkStart w:id="244" w:name="_Toc73518157"/>
      <w:r>
        <w:rPr>
          <w:rFonts w:ascii="新宋体" w:eastAsia="新宋体" w:hAnsi="新宋体" w:hint="eastAsia"/>
          <w:szCs w:val="21"/>
        </w:rPr>
        <w:t>43．合同授予标准</w:t>
      </w:r>
      <w:bookmarkEnd w:id="240"/>
      <w:bookmarkEnd w:id="241"/>
      <w:bookmarkEnd w:id="242"/>
      <w:bookmarkEnd w:id="243"/>
      <w:bookmarkEnd w:id="244"/>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45" w:name="_Toc100052409"/>
      <w:bookmarkStart w:id="246" w:name="_Toc73517680"/>
      <w:bookmarkStart w:id="247" w:name="_Toc73521587"/>
      <w:bookmarkStart w:id="248" w:name="_Toc73521675"/>
      <w:bookmarkStart w:id="249" w:name="_Toc73518158"/>
      <w:r>
        <w:rPr>
          <w:rFonts w:ascii="新宋体" w:eastAsia="新宋体" w:hAnsi="新宋体" w:hint="eastAsia"/>
          <w:szCs w:val="21"/>
        </w:rPr>
        <w:t>44．</w:t>
      </w:r>
      <w:bookmarkEnd w:id="245"/>
      <w:bookmarkEnd w:id="246"/>
      <w:bookmarkEnd w:id="247"/>
      <w:bookmarkEnd w:id="248"/>
      <w:bookmarkEnd w:id="24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50" w:name="_Toc73521589"/>
      <w:bookmarkStart w:id="251" w:name="_Toc100052410"/>
      <w:bookmarkStart w:id="252" w:name="_Toc73517682"/>
      <w:bookmarkStart w:id="253" w:name="_Toc73518160"/>
      <w:bookmarkStart w:id="254" w:name="_Toc73521677"/>
      <w:r>
        <w:rPr>
          <w:rFonts w:ascii="新宋体" w:eastAsia="新宋体" w:hAnsi="新宋体" w:hint="eastAsia"/>
          <w:szCs w:val="21"/>
        </w:rPr>
        <w:t>45．合同协议书的签订</w:t>
      </w:r>
      <w:bookmarkEnd w:id="250"/>
      <w:bookmarkEnd w:id="251"/>
      <w:bookmarkEnd w:id="252"/>
      <w:bookmarkEnd w:id="253"/>
      <w:bookmarkEnd w:id="254"/>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255" w:name="_Toc73521678"/>
      <w:bookmarkStart w:id="256" w:name="_Toc73518161"/>
      <w:bookmarkStart w:id="257" w:name="_Toc73517683"/>
      <w:bookmarkStart w:id="258" w:name="_Toc73521590"/>
      <w:bookmarkStart w:id="259" w:name="_Toc100052411"/>
      <w:r>
        <w:rPr>
          <w:rFonts w:ascii="新宋体" w:eastAsia="新宋体" w:hAnsi="新宋体" w:hint="eastAsia"/>
          <w:szCs w:val="21"/>
        </w:rPr>
        <w:t>46．履约担保</w:t>
      </w:r>
      <w:bookmarkEnd w:id="255"/>
      <w:bookmarkEnd w:id="256"/>
      <w:bookmarkEnd w:id="257"/>
      <w:bookmarkEnd w:id="258"/>
      <w:bookmarkEnd w:id="259"/>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3A" w:rsidRDefault="00DC7F3A">
      <w:r>
        <w:separator/>
      </w:r>
    </w:p>
  </w:endnote>
  <w:endnote w:type="continuationSeparator" w:id="0">
    <w:p w:rsidR="00DC7F3A" w:rsidRDefault="00DC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A" w:rsidRDefault="00DC7F3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C7F3A" w:rsidRDefault="00DC7F3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A" w:rsidRDefault="00DC7F3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94947">
      <w:rPr>
        <w:noProof/>
      </w:rPr>
      <w:t>13</w:t>
    </w:r>
    <w:r>
      <w:fldChar w:fldCharType="end"/>
    </w:r>
    <w:r>
      <w:t xml:space="preserve"> -</w:t>
    </w:r>
  </w:p>
  <w:p w:rsidR="00DC7F3A" w:rsidRDefault="00DC7F3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3A" w:rsidRDefault="00DC7F3A">
      <w:r>
        <w:separator/>
      </w:r>
    </w:p>
  </w:footnote>
  <w:footnote w:type="continuationSeparator" w:id="0">
    <w:p w:rsidR="00DC7F3A" w:rsidRDefault="00DC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A" w:rsidRDefault="00DC7F3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792"/>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1D0"/>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3D2"/>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DA8"/>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360"/>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395E"/>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6764"/>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0CCA"/>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257"/>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9B1"/>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EBF"/>
    <w:rsid w:val="005D0B55"/>
    <w:rsid w:val="005D0BBC"/>
    <w:rsid w:val="005D356C"/>
    <w:rsid w:val="005D4A04"/>
    <w:rsid w:val="005D4CF7"/>
    <w:rsid w:val="005D5347"/>
    <w:rsid w:val="005D5CC5"/>
    <w:rsid w:val="005D5FE6"/>
    <w:rsid w:val="005D61EA"/>
    <w:rsid w:val="005D787B"/>
    <w:rsid w:val="005D7B7D"/>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27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04"/>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4947"/>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236"/>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0B1A"/>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57F3D"/>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72E"/>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122"/>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3D3F"/>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78AA"/>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C7F3A"/>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9C0"/>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44AE"/>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D139-D888-411E-91C5-D1643563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54832</Words>
  <Characters>6281</Characters>
  <Application>Microsoft Office Word</Application>
  <DocSecurity>0</DocSecurity>
  <Lines>52</Lines>
  <Paragraphs>121</Paragraphs>
  <ScaleCrop>false</ScaleCrop>
  <Company>Microsoft</Company>
  <LinksUpToDate>false</LinksUpToDate>
  <CharactersWithSpaces>60992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95</cp:revision>
  <cp:lastPrinted>2019-08-14T07:26:00Z</cp:lastPrinted>
  <dcterms:created xsi:type="dcterms:W3CDTF">2021-02-04T08:42:00Z</dcterms:created>
  <dcterms:modified xsi:type="dcterms:W3CDTF">2022-12-13T03:14:00Z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