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34A47"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165548EE"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8D8DD18" wp14:editId="32A6EA17">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0DBA2B5" w14:textId="77777777" w:rsidR="00765B9B" w:rsidRDefault="00765B9B">
      <w:pPr>
        <w:rPr>
          <w:rFonts w:ascii="Calibri" w:hAnsi="Calibri"/>
          <w:szCs w:val="22"/>
        </w:rPr>
      </w:pPr>
    </w:p>
    <w:p w14:paraId="64FDF690" w14:textId="77777777" w:rsidR="00765B9B" w:rsidRDefault="00765B9B">
      <w:pPr>
        <w:rPr>
          <w:rFonts w:ascii="Calibri" w:hAnsi="Calibri"/>
          <w:szCs w:val="22"/>
        </w:rPr>
      </w:pPr>
    </w:p>
    <w:p w14:paraId="7DE8EB8B"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BA12FA6" w14:textId="77777777" w:rsidR="00765B9B" w:rsidRDefault="00765B9B">
      <w:pPr>
        <w:spacing w:line="360" w:lineRule="auto"/>
        <w:ind w:firstLineChars="200" w:firstLine="480"/>
        <w:rPr>
          <w:kern w:val="0"/>
          <w:sz w:val="24"/>
        </w:rPr>
      </w:pPr>
      <w:bookmarkStart w:id="0" w:name="_Hlk520380463"/>
    </w:p>
    <w:p w14:paraId="21ADF2C3" w14:textId="238E11D1" w:rsidR="00765B9B"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A176B2" w:rsidRPr="00A176B2">
        <w:rPr>
          <w:rFonts w:ascii="华文中宋" w:eastAsia="华文中宋" w:hAnsi="华文中宋" w:hint="eastAsia"/>
          <w:sz w:val="32"/>
          <w:szCs w:val="32"/>
        </w:rPr>
        <w:t>深圳监狱狱内直饮水设备维保服务</w:t>
      </w:r>
    </w:p>
    <w:p w14:paraId="2946D545" w14:textId="77777777" w:rsidR="00765B9B" w:rsidRPr="00243C56"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00243C56" w:rsidRPr="00243C56">
        <w:rPr>
          <w:rFonts w:ascii="华文中宋" w:eastAsia="华文中宋" w:hAnsi="华文中宋"/>
          <w:sz w:val="32"/>
          <w:szCs w:val="32"/>
        </w:rPr>
        <w:t>RNX2022156ZC-SZJY</w:t>
      </w:r>
    </w:p>
    <w:p w14:paraId="1D7074E9" w14:textId="77777777" w:rsidR="00765B9B" w:rsidRPr="00243C56"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3C56">
        <w:rPr>
          <w:rFonts w:ascii="华文中宋" w:eastAsia="华文中宋" w:hAnsi="华文中宋" w:hint="eastAsia"/>
          <w:sz w:val="32"/>
          <w:szCs w:val="32"/>
        </w:rPr>
        <w:t>招标方式：公开招标</w:t>
      </w:r>
    </w:p>
    <w:p w14:paraId="7E41D500" w14:textId="77777777" w:rsidR="00765B9B" w:rsidRPr="00243C56"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3C56">
        <w:rPr>
          <w:rFonts w:ascii="华文中宋" w:eastAsia="华文中宋" w:hAnsi="华文中宋" w:hint="eastAsia"/>
          <w:sz w:val="32"/>
          <w:szCs w:val="32"/>
        </w:rPr>
        <w:t>采购人名称：</w:t>
      </w:r>
      <w:r w:rsidR="00243C56" w:rsidRPr="00243C56">
        <w:rPr>
          <w:rFonts w:ascii="华文中宋" w:eastAsia="华文中宋" w:hAnsi="华文中宋" w:hint="eastAsia"/>
          <w:sz w:val="32"/>
          <w:szCs w:val="32"/>
        </w:rPr>
        <w:t>广东省深圳监狱</w:t>
      </w:r>
    </w:p>
    <w:p w14:paraId="3E955058" w14:textId="77777777" w:rsidR="00765B9B" w:rsidRDefault="00765B9B"/>
    <w:bookmarkEnd w:id="0"/>
    <w:p w14:paraId="013816D1" w14:textId="77777777" w:rsidR="00765B9B" w:rsidRDefault="00765B9B">
      <w:pPr>
        <w:rPr>
          <w:rFonts w:ascii="Calibri" w:hAnsi="Calibri"/>
          <w:szCs w:val="22"/>
        </w:rPr>
      </w:pPr>
    </w:p>
    <w:p w14:paraId="5FCFF10B" w14:textId="77777777" w:rsidR="00765B9B" w:rsidRDefault="00765B9B">
      <w:pPr>
        <w:rPr>
          <w:rFonts w:ascii="Calibri" w:hAnsi="Calibri"/>
          <w:szCs w:val="22"/>
        </w:rPr>
      </w:pPr>
    </w:p>
    <w:p w14:paraId="475F17C7" w14:textId="77777777" w:rsidR="00765B9B" w:rsidRDefault="00765B9B">
      <w:pPr>
        <w:rPr>
          <w:rFonts w:ascii="Calibri" w:hAnsi="Calibri"/>
          <w:szCs w:val="22"/>
        </w:rPr>
      </w:pPr>
    </w:p>
    <w:p w14:paraId="261FF800" w14:textId="77777777" w:rsidR="00765B9B" w:rsidRDefault="00765B9B">
      <w:pPr>
        <w:rPr>
          <w:rFonts w:ascii="Calibri" w:hAnsi="Calibri"/>
          <w:szCs w:val="22"/>
        </w:rPr>
      </w:pPr>
    </w:p>
    <w:p w14:paraId="3379CF26" w14:textId="77777777" w:rsidR="00765B9B" w:rsidRDefault="00765B9B">
      <w:pPr>
        <w:rPr>
          <w:rFonts w:ascii="Calibri" w:hAnsi="Calibri"/>
          <w:szCs w:val="22"/>
        </w:rPr>
      </w:pPr>
    </w:p>
    <w:p w14:paraId="630CB2A7" w14:textId="77777777" w:rsidR="00765B9B" w:rsidRDefault="00765B9B">
      <w:pPr>
        <w:rPr>
          <w:rFonts w:ascii="Calibri" w:hAnsi="Calibri"/>
          <w:szCs w:val="22"/>
        </w:rPr>
      </w:pPr>
    </w:p>
    <w:p w14:paraId="792EA64D" w14:textId="77777777" w:rsidR="00765B9B" w:rsidRDefault="00765B9B">
      <w:pPr>
        <w:rPr>
          <w:rFonts w:ascii="Calibri" w:hAnsi="Calibri"/>
          <w:szCs w:val="22"/>
        </w:rPr>
      </w:pPr>
    </w:p>
    <w:p w14:paraId="0DAEDEEC" w14:textId="77777777" w:rsidR="00765B9B" w:rsidRDefault="00765B9B">
      <w:pPr>
        <w:rPr>
          <w:rFonts w:ascii="Calibri" w:hAnsi="Calibri"/>
          <w:szCs w:val="22"/>
        </w:rPr>
      </w:pPr>
    </w:p>
    <w:p w14:paraId="08AABC75"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90C9B3D"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13AC389F" w14:textId="77777777" w:rsidR="00765B9B" w:rsidRDefault="005D0BBC">
      <w:pPr>
        <w:pStyle w:val="10"/>
      </w:pPr>
      <w:r>
        <w:rPr>
          <w:rFonts w:hint="eastAsia"/>
        </w:rPr>
        <w:lastRenderedPageBreak/>
        <w:t>警示条款</w:t>
      </w:r>
    </w:p>
    <w:p w14:paraId="5104EDD9"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257F9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A9D857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1815575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5C4277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2A633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622DC352"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0AB086B"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C6EAC5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CD74E2B"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3ADE8E0E"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6FC7F0A"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1FA24ED8"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30B76E64"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812B578"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50C8667A"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31044C4"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22AE30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2536200"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3E35C2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645379A4"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716E863B" w14:textId="77777777" w:rsidR="00765B9B" w:rsidRDefault="00765B9B">
      <w:pPr>
        <w:pStyle w:val="af2"/>
        <w:spacing w:line="276" w:lineRule="auto"/>
        <w:textAlignment w:val="baseline"/>
        <w:rPr>
          <w:rFonts w:ascii="新宋体" w:eastAsia="新宋体" w:hAnsi="新宋体"/>
        </w:rPr>
      </w:pPr>
    </w:p>
    <w:p w14:paraId="382076B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077899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14E7809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03DD770"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F7E935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25E75E8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822266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129051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6DB4B62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48BD6AA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5B1A38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ADBF6A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5391E80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F7FA82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F62451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027A25"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1214CD2A"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430F7124" w14:textId="77777777" w:rsidR="00765B9B" w:rsidRDefault="005D0BBC">
      <w:pPr>
        <w:pStyle w:val="10"/>
      </w:pPr>
      <w:r>
        <w:rPr>
          <w:rFonts w:hint="eastAsia"/>
        </w:rPr>
        <w:lastRenderedPageBreak/>
        <w:t>招标文件信息</w:t>
      </w:r>
    </w:p>
    <w:p w14:paraId="42744459" w14:textId="77777777" w:rsidR="00765B9B" w:rsidRPr="00243C56" w:rsidRDefault="005D0BBC">
      <w:pPr>
        <w:widowControl/>
        <w:spacing w:after="100" w:afterAutospacing="1"/>
        <w:rPr>
          <w:rFonts w:ascii="新宋体" w:eastAsia="新宋体" w:hAnsi="新宋体"/>
        </w:rPr>
      </w:pPr>
      <w:r w:rsidRPr="00243C56">
        <w:rPr>
          <w:rFonts w:ascii="新宋体" w:eastAsia="新宋体" w:hAnsi="新宋体"/>
        </w:rPr>
        <w:t xml:space="preserve">项目编号： </w:t>
      </w:r>
      <w:r w:rsidR="00243C56" w:rsidRPr="00243C56">
        <w:rPr>
          <w:rFonts w:ascii="新宋体" w:eastAsia="新宋体" w:hAnsi="新宋体"/>
        </w:rPr>
        <w:t>RNX2022156ZC-SZJY</w:t>
      </w:r>
    </w:p>
    <w:p w14:paraId="016EF51C" w14:textId="4539252A" w:rsidR="00765B9B" w:rsidRPr="00243C56" w:rsidRDefault="005D0BBC">
      <w:pPr>
        <w:widowControl/>
        <w:spacing w:after="100" w:afterAutospacing="1"/>
        <w:rPr>
          <w:rFonts w:ascii="新宋体" w:eastAsia="新宋体" w:hAnsi="新宋体"/>
        </w:rPr>
      </w:pPr>
      <w:r w:rsidRPr="00243C56">
        <w:rPr>
          <w:rFonts w:ascii="新宋体" w:eastAsia="新宋体" w:hAnsi="新宋体"/>
        </w:rPr>
        <w:t xml:space="preserve">项目名称： </w:t>
      </w:r>
      <w:r w:rsidR="00A176B2">
        <w:rPr>
          <w:rFonts w:ascii="新宋体" w:eastAsia="新宋体" w:hAnsi="新宋体" w:hint="eastAsia"/>
        </w:rPr>
        <w:t>深圳监狱狱内直饮水设备维保服务</w:t>
      </w:r>
    </w:p>
    <w:p w14:paraId="18BDE06E" w14:textId="77777777" w:rsidR="00765B9B" w:rsidRPr="00243C56" w:rsidRDefault="005D0BBC">
      <w:pPr>
        <w:widowControl/>
        <w:spacing w:after="100" w:afterAutospacing="1"/>
        <w:rPr>
          <w:rFonts w:ascii="新宋体" w:eastAsia="新宋体" w:hAnsi="新宋体"/>
        </w:rPr>
      </w:pPr>
      <w:r w:rsidRPr="00243C56">
        <w:rPr>
          <w:rFonts w:ascii="新宋体" w:eastAsia="新宋体" w:hAnsi="新宋体"/>
        </w:rPr>
        <w:t xml:space="preserve">包   </w:t>
      </w:r>
      <w:r w:rsidRPr="00243C56">
        <w:rPr>
          <w:rFonts w:ascii="新宋体" w:eastAsia="新宋体" w:hAnsi="新宋体" w:hint="eastAsia"/>
        </w:rPr>
        <w:t xml:space="preserve"> </w:t>
      </w:r>
      <w:r w:rsidRPr="00243C56">
        <w:rPr>
          <w:rFonts w:ascii="新宋体" w:eastAsia="新宋体" w:hAnsi="新宋体"/>
        </w:rPr>
        <w:t xml:space="preserve">号： </w:t>
      </w:r>
      <w:r w:rsidRPr="00243C56">
        <w:rPr>
          <w:rFonts w:ascii="新宋体" w:eastAsia="新宋体" w:hAnsi="新宋体" w:hint="eastAsia"/>
        </w:rPr>
        <w:t>A 包</w:t>
      </w:r>
    </w:p>
    <w:p w14:paraId="4757AAB6"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93CE9C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0E1A821"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BFBA0E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7657A0F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F5795A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E142837"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5E50FD9D"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AC62B0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F6D4731"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641E4F9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2C37C7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9DF5E37"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92E5D71"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7DA39B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08A8E7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E892029"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21BDBB3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808A4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4646B5EA"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1A58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6C3BAF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1DE97AD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5654001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ABE608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4488FCB8"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12D9D3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94B67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727F474"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1405D0A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984081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693792C0"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388BBD3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21742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471B078"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6D9587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3E5D338"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02E5040F"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6916677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B239CB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0409810"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1B8C2F47"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6BFE719C" w14:textId="77777777" w:rsidR="00765B9B" w:rsidRDefault="00765B9B">
      <w:pPr>
        <w:spacing w:line="432" w:lineRule="auto"/>
        <w:ind w:firstLine="480"/>
        <w:rPr>
          <w:rFonts w:ascii="新宋体" w:eastAsia="新宋体" w:hAnsi="新宋体"/>
          <w:sz w:val="24"/>
        </w:rPr>
      </w:pPr>
    </w:p>
    <w:p w14:paraId="1B595E11" w14:textId="77777777" w:rsidR="00765B9B" w:rsidRDefault="00765B9B">
      <w:pPr>
        <w:rPr>
          <w:rFonts w:ascii="新宋体" w:eastAsia="新宋体" w:hAnsi="新宋体"/>
        </w:rPr>
      </w:pPr>
    </w:p>
    <w:p w14:paraId="4E7A7756" w14:textId="77777777" w:rsidR="00765B9B" w:rsidRDefault="00765B9B">
      <w:pPr>
        <w:rPr>
          <w:rFonts w:ascii="新宋体" w:eastAsia="新宋体" w:hAnsi="新宋体"/>
        </w:rPr>
      </w:pPr>
    </w:p>
    <w:p w14:paraId="4B40EAD2" w14:textId="77777777" w:rsidR="00765B9B" w:rsidRDefault="00765B9B">
      <w:pPr>
        <w:rPr>
          <w:rFonts w:ascii="新宋体" w:eastAsia="新宋体" w:hAnsi="新宋体"/>
        </w:rPr>
      </w:pPr>
    </w:p>
    <w:p w14:paraId="147D463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3DCE081F" w14:textId="77777777">
        <w:trPr>
          <w:tblCellSpacing w:w="0" w:type="dxa"/>
          <w:jc w:val="center"/>
        </w:trPr>
        <w:tc>
          <w:tcPr>
            <w:tcW w:w="0" w:type="auto"/>
            <w:tcBorders>
              <w:top w:val="nil"/>
              <w:left w:val="nil"/>
              <w:bottom w:val="nil"/>
              <w:right w:val="nil"/>
            </w:tcBorders>
            <w:vAlign w:val="center"/>
          </w:tcPr>
          <w:p w14:paraId="24FA9FB7"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7A225A98" w14:textId="77777777">
        <w:trPr>
          <w:tblCellSpacing w:w="0" w:type="dxa"/>
          <w:jc w:val="center"/>
        </w:trPr>
        <w:tc>
          <w:tcPr>
            <w:tcW w:w="0" w:type="auto"/>
            <w:tcBorders>
              <w:top w:val="nil"/>
              <w:left w:val="nil"/>
              <w:bottom w:val="nil"/>
              <w:right w:val="nil"/>
            </w:tcBorders>
            <w:vAlign w:val="center"/>
          </w:tcPr>
          <w:p w14:paraId="241A6288"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2342CA02"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544C76F5"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14:paraId="1ABC705E"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147C72BE"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054A9F6B"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1AD28EC9"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1890D21"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A2F743B"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98ACA1C"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7C78635E" w14:textId="3A60ACA9" w:rsidR="00765B9B" w:rsidRDefault="00F40ED4">
                  <w:pPr>
                    <w:jc w:val="center"/>
                    <w:rPr>
                      <w:rFonts w:ascii="新宋体" w:eastAsia="新宋体" w:hAnsi="新宋体"/>
                      <w:b/>
                      <w:szCs w:val="21"/>
                    </w:rPr>
                  </w:pPr>
                  <w:r>
                    <w:rPr>
                      <w:rFonts w:ascii="新宋体" w:eastAsia="新宋体" w:hAnsi="新宋体" w:hint="eastAsia"/>
                      <w:b/>
                      <w:szCs w:val="21"/>
                    </w:rPr>
                    <w:t>25</w:t>
                  </w:r>
                </w:p>
              </w:tc>
            </w:tr>
            <w:tr w:rsidR="00765B9B" w14:paraId="69FAA4CE"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71C967C1"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69E3CDD"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0F91DDE7" w14:textId="77777777" w:rsidR="00765B9B" w:rsidRDefault="00A40C11">
                  <w:pPr>
                    <w:jc w:val="center"/>
                    <w:rPr>
                      <w:rFonts w:ascii="新宋体" w:eastAsia="新宋体" w:hAnsi="新宋体"/>
                      <w:b/>
                      <w:szCs w:val="21"/>
                    </w:rPr>
                  </w:pPr>
                  <w:r>
                    <w:rPr>
                      <w:rFonts w:ascii="新宋体" w:eastAsia="新宋体" w:hAnsi="新宋体" w:hint="eastAsia"/>
                      <w:b/>
                      <w:szCs w:val="21"/>
                    </w:rPr>
                    <w:t>30</w:t>
                  </w:r>
                </w:p>
              </w:tc>
            </w:tr>
            <w:tr w:rsidR="00765B9B" w14:paraId="29814152"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4F917463"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A2AD5FB"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85FB3C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0A7FEE7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8EB64A7"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4A81236D" w14:textId="77777777" w:rsidTr="00B82564">
              <w:trPr>
                <w:trHeight w:val="1115"/>
                <w:jc w:val="center"/>
              </w:trPr>
              <w:tc>
                <w:tcPr>
                  <w:tcW w:w="734" w:type="dxa"/>
                  <w:vMerge/>
                  <w:tcBorders>
                    <w:left w:val="single" w:sz="4" w:space="0" w:color="auto"/>
                    <w:right w:val="single" w:sz="4" w:space="0" w:color="auto"/>
                  </w:tcBorders>
                  <w:vAlign w:val="center"/>
                </w:tcPr>
                <w:p w14:paraId="5EB3BAC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17C40"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9D864D0" w14:textId="77777777" w:rsidR="00765B9B" w:rsidRDefault="00B82564">
                  <w:pPr>
                    <w:rPr>
                      <w:rFonts w:ascii="新宋体" w:eastAsia="新宋体" w:hAnsi="新宋体"/>
                      <w:szCs w:val="21"/>
                    </w:rPr>
                  </w:pPr>
                  <w:r w:rsidRPr="00B82564">
                    <w:rPr>
                      <w:rFonts w:ascii="新宋体" w:eastAsia="新宋体" w:hAnsi="新宋体" w:hint="eastAsia"/>
                      <w:szCs w:val="21"/>
                    </w:rPr>
                    <w:t>采购人服务需求响应情况</w:t>
                  </w:r>
                </w:p>
              </w:tc>
              <w:tc>
                <w:tcPr>
                  <w:tcW w:w="1161" w:type="dxa"/>
                  <w:tcBorders>
                    <w:top w:val="single" w:sz="4" w:space="0" w:color="auto"/>
                    <w:left w:val="single" w:sz="4" w:space="0" w:color="auto"/>
                    <w:bottom w:val="single" w:sz="4" w:space="0" w:color="auto"/>
                    <w:right w:val="single" w:sz="4" w:space="0" w:color="auto"/>
                  </w:tcBorders>
                  <w:vAlign w:val="center"/>
                </w:tcPr>
                <w:p w14:paraId="6DA056ED" w14:textId="77777777" w:rsidR="00765B9B" w:rsidRDefault="00B8256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3B33BA5C" w14:textId="48452D92" w:rsidR="00765B9B" w:rsidRPr="00B82564" w:rsidRDefault="00B82564" w:rsidP="00DE32B9">
                  <w:pPr>
                    <w:rPr>
                      <w:rFonts w:ascii="新宋体" w:eastAsia="新宋体" w:hAnsi="新宋体"/>
                      <w:szCs w:val="21"/>
                    </w:rPr>
                  </w:pPr>
                  <w:r w:rsidRPr="00B82564">
                    <w:rPr>
                      <w:rFonts w:ascii="新宋体" w:eastAsia="新宋体" w:hAnsi="新宋体" w:hint="eastAsia"/>
                      <w:szCs w:val="21"/>
                    </w:rPr>
                    <w:t>全响应招标文件</w:t>
                  </w:r>
                  <w:r w:rsidRPr="00DE32B9">
                    <w:rPr>
                      <w:rFonts w:ascii="新宋体" w:eastAsia="新宋体" w:hAnsi="新宋体" w:hint="eastAsia"/>
                      <w:szCs w:val="21"/>
                    </w:rPr>
                    <w:t>（四</w:t>
                  </w:r>
                  <w:r w:rsidR="00DE32B9" w:rsidRPr="00DE32B9">
                    <w:rPr>
                      <w:rFonts w:ascii="新宋体" w:eastAsia="新宋体" w:hAnsi="新宋体" w:hint="eastAsia"/>
                      <w:szCs w:val="21"/>
                    </w:rPr>
                    <w:t>项目技术需求</w:t>
                  </w:r>
                  <w:r w:rsidRPr="00DE32B9">
                    <w:rPr>
                      <w:rFonts w:ascii="新宋体" w:eastAsia="新宋体" w:hAnsi="新宋体" w:hint="eastAsia"/>
                      <w:szCs w:val="21"/>
                    </w:rPr>
                    <w:t>、热泵加热饮用水主要设备维护保养服务内容）要求得10分。对标示“▲”符号</w:t>
                  </w:r>
                  <w:proofErr w:type="gramStart"/>
                  <w:r w:rsidRPr="00DE32B9">
                    <w:rPr>
                      <w:rFonts w:ascii="新宋体" w:eastAsia="新宋体" w:hAnsi="新宋体" w:hint="eastAsia"/>
                      <w:szCs w:val="21"/>
                    </w:rPr>
                    <w:t>要求每负偏离</w:t>
                  </w:r>
                  <w:proofErr w:type="gramEnd"/>
                  <w:r w:rsidRPr="00DE32B9">
                    <w:rPr>
                      <w:rFonts w:ascii="新宋体" w:eastAsia="新宋体" w:hAnsi="新宋体" w:hint="eastAsia"/>
                      <w:szCs w:val="21"/>
                    </w:rPr>
                    <w:t>一项扣2分。对</w:t>
                  </w:r>
                  <w:r w:rsidRPr="00B82564">
                    <w:rPr>
                      <w:rFonts w:ascii="新宋体" w:eastAsia="新宋体" w:hAnsi="新宋体" w:hint="eastAsia"/>
                      <w:szCs w:val="21"/>
                    </w:rPr>
                    <w:t>非标示“▲”符号</w:t>
                  </w:r>
                  <w:proofErr w:type="gramStart"/>
                  <w:r w:rsidRPr="00B82564">
                    <w:rPr>
                      <w:rFonts w:ascii="新宋体" w:eastAsia="新宋体" w:hAnsi="新宋体" w:hint="eastAsia"/>
                      <w:szCs w:val="21"/>
                    </w:rPr>
                    <w:t>要求每负偏离</w:t>
                  </w:r>
                  <w:proofErr w:type="gramEnd"/>
                  <w:r w:rsidRPr="00B82564">
                    <w:rPr>
                      <w:rFonts w:ascii="新宋体" w:eastAsia="新宋体" w:hAnsi="新宋体" w:hint="eastAsia"/>
                      <w:szCs w:val="21"/>
                    </w:rPr>
                    <w:t>一项扣0.5分。最高扣至本项得0分。提供证明材料（涉及产品品牌的提供厂家或当地经销商维保承诺函）</w:t>
                  </w:r>
                </w:p>
              </w:tc>
            </w:tr>
            <w:tr w:rsidR="00765B9B" w14:paraId="7DF42B86" w14:textId="77777777">
              <w:trPr>
                <w:trHeight w:val="63"/>
                <w:jc w:val="center"/>
              </w:trPr>
              <w:tc>
                <w:tcPr>
                  <w:tcW w:w="734" w:type="dxa"/>
                  <w:vMerge/>
                  <w:tcBorders>
                    <w:left w:val="single" w:sz="4" w:space="0" w:color="auto"/>
                    <w:right w:val="single" w:sz="4" w:space="0" w:color="auto"/>
                  </w:tcBorders>
                  <w:vAlign w:val="center"/>
                </w:tcPr>
                <w:p w14:paraId="5738FBCA" w14:textId="77777777" w:rsidR="00765B9B" w:rsidRPr="0034688D" w:rsidRDefault="00765B9B">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0206380" w14:textId="77777777" w:rsidR="00765B9B" w:rsidRPr="00DE32B9" w:rsidRDefault="005D0BBC">
                  <w:pPr>
                    <w:rPr>
                      <w:rFonts w:ascii="新宋体" w:eastAsia="新宋体" w:hAnsi="新宋体"/>
                      <w:szCs w:val="21"/>
                    </w:rPr>
                  </w:pPr>
                  <w:r w:rsidRPr="00DE32B9">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5960DA7" w14:textId="77777777" w:rsidR="00266D5A" w:rsidRPr="00DE32B9" w:rsidRDefault="00266D5A" w:rsidP="00266D5A">
                  <w:pPr>
                    <w:rPr>
                      <w:rFonts w:ascii="新宋体" w:eastAsia="新宋体" w:hAnsi="新宋体"/>
                      <w:szCs w:val="21"/>
                    </w:rPr>
                  </w:pPr>
                  <w:r w:rsidRPr="00DE32B9">
                    <w:rPr>
                      <w:rFonts w:ascii="新宋体" w:eastAsia="新宋体" w:hAnsi="新宋体" w:hint="eastAsia"/>
                      <w:szCs w:val="21"/>
                    </w:rPr>
                    <w:t>维保服务</w:t>
                  </w:r>
                </w:p>
                <w:p w14:paraId="58968593" w14:textId="77777777" w:rsidR="00765B9B" w:rsidRPr="00DE32B9" w:rsidRDefault="00266D5A" w:rsidP="00266D5A">
                  <w:pPr>
                    <w:rPr>
                      <w:rFonts w:ascii="新宋体" w:eastAsia="新宋体" w:hAnsi="新宋体"/>
                      <w:szCs w:val="21"/>
                    </w:rPr>
                  </w:pPr>
                  <w:r w:rsidRPr="00DE32B9">
                    <w:rPr>
                      <w:rFonts w:ascii="新宋体" w:eastAsia="新宋体" w:hAnsi="新宋体" w:hint="eastAsia"/>
                      <w:szCs w:val="21"/>
                    </w:rPr>
                    <w:t>方案</w:t>
                  </w:r>
                </w:p>
              </w:tc>
              <w:tc>
                <w:tcPr>
                  <w:tcW w:w="1161" w:type="dxa"/>
                  <w:tcBorders>
                    <w:top w:val="single" w:sz="4" w:space="0" w:color="auto"/>
                    <w:left w:val="single" w:sz="4" w:space="0" w:color="auto"/>
                    <w:bottom w:val="single" w:sz="4" w:space="0" w:color="auto"/>
                    <w:right w:val="single" w:sz="4" w:space="0" w:color="auto"/>
                  </w:tcBorders>
                  <w:vAlign w:val="center"/>
                </w:tcPr>
                <w:p w14:paraId="218F444D"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03C0708"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（一）评分内容：对投标人的维保服务方案（包括对设备维护和更换、技术支持等内容）详细具体，重点、难点等进行评审。</w:t>
                  </w:r>
                </w:p>
                <w:p w14:paraId="69E67533"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（二）</w:t>
                  </w:r>
                  <w:r w:rsidR="005D0BBC" w:rsidRPr="00DE32B9">
                    <w:rPr>
                      <w:rFonts w:ascii="新宋体" w:eastAsia="新宋体" w:hAnsi="新宋体" w:hint="eastAsia"/>
                      <w:szCs w:val="21"/>
                    </w:rPr>
                    <w:t>评分标准：</w:t>
                  </w:r>
                </w:p>
                <w:p w14:paraId="492B27AD"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（1）</w:t>
                  </w:r>
                  <w:r w:rsidR="00266D5A" w:rsidRPr="00DE32B9">
                    <w:rPr>
                      <w:rFonts w:ascii="新宋体" w:eastAsia="新宋体" w:hAnsi="新宋体" w:hint="eastAsia"/>
                      <w:szCs w:val="21"/>
                    </w:rPr>
                    <w:t>维保服务方案</w:t>
                  </w:r>
                  <w:r w:rsidRPr="00DE32B9">
                    <w:rPr>
                      <w:rFonts w:ascii="新宋体" w:eastAsia="新宋体" w:hAnsi="新宋体" w:hint="eastAsia"/>
                      <w:szCs w:val="21"/>
                    </w:rPr>
                    <w:t>内容全面；</w:t>
                  </w:r>
                </w:p>
                <w:p w14:paraId="179E053F"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（2）</w:t>
                  </w:r>
                  <w:r w:rsidR="00266D5A" w:rsidRPr="00DE32B9">
                    <w:rPr>
                      <w:rFonts w:ascii="新宋体" w:eastAsia="新宋体" w:hAnsi="新宋体" w:hint="eastAsia"/>
                      <w:szCs w:val="21"/>
                    </w:rPr>
                    <w:t>维保服务方案</w:t>
                  </w:r>
                  <w:r w:rsidRPr="00DE32B9">
                    <w:rPr>
                      <w:rFonts w:ascii="新宋体" w:eastAsia="新宋体" w:hAnsi="新宋体" w:hint="eastAsia"/>
                      <w:szCs w:val="21"/>
                    </w:rPr>
                    <w:t>内容具体；</w:t>
                  </w:r>
                </w:p>
                <w:p w14:paraId="243BFCDB"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（3）</w:t>
                  </w:r>
                  <w:r w:rsidR="00266D5A" w:rsidRPr="00DE32B9">
                    <w:rPr>
                      <w:rFonts w:ascii="新宋体" w:eastAsia="新宋体" w:hAnsi="新宋体" w:hint="eastAsia"/>
                      <w:szCs w:val="21"/>
                    </w:rPr>
                    <w:t>维保服务方案</w:t>
                  </w:r>
                  <w:r w:rsidRPr="00DE32B9">
                    <w:rPr>
                      <w:rFonts w:ascii="新宋体" w:eastAsia="新宋体" w:hAnsi="新宋体" w:hint="eastAsia"/>
                      <w:szCs w:val="21"/>
                    </w:rPr>
                    <w:t>内容针对性强；</w:t>
                  </w:r>
                </w:p>
                <w:p w14:paraId="2C603587"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（4）</w:t>
                  </w:r>
                  <w:r w:rsidR="00266D5A" w:rsidRPr="00DE32B9">
                    <w:rPr>
                      <w:rFonts w:ascii="新宋体" w:eastAsia="新宋体" w:hAnsi="新宋体" w:hint="eastAsia"/>
                      <w:szCs w:val="21"/>
                    </w:rPr>
                    <w:t>维保服务方案</w:t>
                  </w:r>
                  <w:r w:rsidRPr="00DE32B9">
                    <w:rPr>
                      <w:rFonts w:ascii="新宋体" w:eastAsia="新宋体" w:hAnsi="新宋体" w:hint="eastAsia"/>
                      <w:szCs w:val="21"/>
                    </w:rPr>
                    <w:t>内容科学合理；</w:t>
                  </w:r>
                </w:p>
                <w:p w14:paraId="01F238F7"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（5）</w:t>
                  </w:r>
                  <w:r w:rsidR="00266D5A" w:rsidRPr="00DE32B9">
                    <w:rPr>
                      <w:rFonts w:ascii="新宋体" w:eastAsia="新宋体" w:hAnsi="新宋体" w:hint="eastAsia"/>
                      <w:szCs w:val="21"/>
                    </w:rPr>
                    <w:t>维保服务方案内容可操作性强；</w:t>
                  </w:r>
                </w:p>
                <w:p w14:paraId="448002B1"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满足以上五项要求得</w:t>
                  </w:r>
                  <w:r w:rsidR="00266D5A" w:rsidRPr="00DE32B9">
                    <w:rPr>
                      <w:rFonts w:ascii="新宋体" w:eastAsia="新宋体" w:hAnsi="新宋体" w:hint="eastAsia"/>
                      <w:szCs w:val="21"/>
                    </w:rPr>
                    <w:t>5</w:t>
                  </w:r>
                  <w:r w:rsidRPr="00DE32B9">
                    <w:rPr>
                      <w:rFonts w:ascii="新宋体" w:eastAsia="新宋体" w:hAnsi="新宋体" w:hint="eastAsia"/>
                      <w:szCs w:val="21"/>
                    </w:rPr>
                    <w:t>分，满足以上四项要求得</w:t>
                  </w:r>
                  <w:r w:rsidR="00266D5A" w:rsidRPr="00DE32B9">
                    <w:rPr>
                      <w:rFonts w:ascii="新宋体" w:eastAsia="新宋体" w:hAnsi="新宋体" w:hint="eastAsia"/>
                      <w:szCs w:val="21"/>
                    </w:rPr>
                    <w:t>3</w:t>
                  </w:r>
                  <w:r w:rsidRPr="00DE32B9">
                    <w:rPr>
                      <w:rFonts w:ascii="新宋体" w:eastAsia="新宋体" w:hAnsi="新宋体" w:hint="eastAsia"/>
                      <w:szCs w:val="21"/>
                    </w:rPr>
                    <w:t>分，满足以上三项要求得</w:t>
                  </w:r>
                  <w:r w:rsidR="00266D5A" w:rsidRPr="00DE32B9">
                    <w:rPr>
                      <w:rFonts w:ascii="新宋体" w:eastAsia="新宋体" w:hAnsi="新宋体" w:hint="eastAsia"/>
                      <w:szCs w:val="21"/>
                    </w:rPr>
                    <w:t>1</w:t>
                  </w:r>
                  <w:r w:rsidRPr="00DE32B9">
                    <w:rPr>
                      <w:rFonts w:ascii="新宋体" w:eastAsia="新宋体" w:hAnsi="新宋体" w:hint="eastAsia"/>
                      <w:szCs w:val="21"/>
                    </w:rPr>
                    <w:t>分，其它情况不得分。</w:t>
                  </w:r>
                </w:p>
              </w:tc>
            </w:tr>
            <w:tr w:rsidR="00765B9B" w14:paraId="2FAF1198" w14:textId="77777777">
              <w:trPr>
                <w:trHeight w:val="63"/>
                <w:jc w:val="center"/>
              </w:trPr>
              <w:tc>
                <w:tcPr>
                  <w:tcW w:w="734" w:type="dxa"/>
                  <w:vMerge/>
                  <w:tcBorders>
                    <w:left w:val="single" w:sz="4" w:space="0" w:color="auto"/>
                    <w:right w:val="single" w:sz="4" w:space="0" w:color="auto"/>
                  </w:tcBorders>
                  <w:vAlign w:val="center"/>
                </w:tcPr>
                <w:p w14:paraId="1B36A1C0" w14:textId="77777777" w:rsidR="00765B9B" w:rsidRPr="0034688D" w:rsidRDefault="00765B9B">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9E81626" w14:textId="77777777" w:rsidR="00765B9B" w:rsidRPr="00DE32B9" w:rsidRDefault="005D0BBC">
                  <w:pPr>
                    <w:rPr>
                      <w:rFonts w:ascii="新宋体" w:eastAsia="新宋体" w:hAnsi="新宋体"/>
                      <w:szCs w:val="21"/>
                    </w:rPr>
                  </w:pPr>
                  <w:r w:rsidRPr="00DE32B9">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7A669A5"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项目管理实施方案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462FE7D6"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6DDD130"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（一）评分内容：对投标人的管理实施方案、质量控制、运作流程、管理方式及实施计划等进行评审。</w:t>
                  </w:r>
                </w:p>
                <w:p w14:paraId="76AEED1C"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（二）</w:t>
                  </w:r>
                  <w:r w:rsidR="005D0BBC" w:rsidRPr="00DE32B9">
                    <w:rPr>
                      <w:rFonts w:ascii="新宋体" w:eastAsia="新宋体" w:hAnsi="新宋体" w:hint="eastAsia"/>
                      <w:szCs w:val="21"/>
                    </w:rPr>
                    <w:t>评分标准：</w:t>
                  </w:r>
                </w:p>
                <w:p w14:paraId="2FCB40BC"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（1）</w:t>
                  </w:r>
                  <w:r w:rsidR="00266D5A" w:rsidRPr="00DE32B9">
                    <w:rPr>
                      <w:rFonts w:ascii="新宋体" w:eastAsia="新宋体" w:hAnsi="新宋体" w:hint="eastAsia"/>
                      <w:szCs w:val="21"/>
                    </w:rPr>
                    <w:t>项目管理实施方案</w:t>
                  </w:r>
                  <w:r w:rsidRPr="00DE32B9">
                    <w:rPr>
                      <w:rFonts w:ascii="新宋体" w:eastAsia="新宋体" w:hAnsi="新宋体" w:hint="eastAsia"/>
                      <w:szCs w:val="21"/>
                    </w:rPr>
                    <w:t>内容全面；</w:t>
                  </w:r>
                </w:p>
                <w:p w14:paraId="237F45FD"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（2）</w:t>
                  </w:r>
                  <w:r w:rsidR="00266D5A" w:rsidRPr="00DE32B9">
                    <w:rPr>
                      <w:rFonts w:ascii="新宋体" w:eastAsia="新宋体" w:hAnsi="新宋体" w:hint="eastAsia"/>
                      <w:szCs w:val="21"/>
                    </w:rPr>
                    <w:t>项目管理实施方案</w:t>
                  </w:r>
                  <w:r w:rsidRPr="00DE32B9">
                    <w:rPr>
                      <w:rFonts w:ascii="新宋体" w:eastAsia="新宋体" w:hAnsi="新宋体" w:hint="eastAsia"/>
                      <w:szCs w:val="21"/>
                    </w:rPr>
                    <w:t>内容具体；</w:t>
                  </w:r>
                </w:p>
                <w:p w14:paraId="64ACBEA5"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（3）</w:t>
                  </w:r>
                  <w:r w:rsidR="00266D5A" w:rsidRPr="00DE32B9">
                    <w:rPr>
                      <w:rFonts w:ascii="新宋体" w:eastAsia="新宋体" w:hAnsi="新宋体" w:hint="eastAsia"/>
                      <w:szCs w:val="21"/>
                    </w:rPr>
                    <w:t>项目管理实施方案</w:t>
                  </w:r>
                  <w:r w:rsidRPr="00DE32B9">
                    <w:rPr>
                      <w:rFonts w:ascii="新宋体" w:eastAsia="新宋体" w:hAnsi="新宋体" w:hint="eastAsia"/>
                      <w:szCs w:val="21"/>
                    </w:rPr>
                    <w:t>内容针对性强；</w:t>
                  </w:r>
                </w:p>
                <w:p w14:paraId="521AA192"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（4）</w:t>
                  </w:r>
                  <w:r w:rsidR="00266D5A" w:rsidRPr="00DE32B9">
                    <w:rPr>
                      <w:rFonts w:ascii="新宋体" w:eastAsia="新宋体" w:hAnsi="新宋体" w:hint="eastAsia"/>
                      <w:szCs w:val="21"/>
                    </w:rPr>
                    <w:t>项目管理实施方案</w:t>
                  </w:r>
                  <w:r w:rsidRPr="00DE32B9">
                    <w:rPr>
                      <w:rFonts w:ascii="新宋体" w:eastAsia="新宋体" w:hAnsi="新宋体" w:hint="eastAsia"/>
                      <w:szCs w:val="21"/>
                    </w:rPr>
                    <w:t>内容科学合理；</w:t>
                  </w:r>
                </w:p>
                <w:p w14:paraId="62B551E0"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（5）</w:t>
                  </w:r>
                  <w:r w:rsidR="00266D5A" w:rsidRPr="00DE32B9">
                    <w:rPr>
                      <w:rFonts w:ascii="新宋体" w:eastAsia="新宋体" w:hAnsi="新宋体" w:hint="eastAsia"/>
                      <w:szCs w:val="21"/>
                    </w:rPr>
                    <w:t>项目管理实施方案内容可操作性强；</w:t>
                  </w:r>
                </w:p>
                <w:p w14:paraId="6112F788" w14:textId="77777777" w:rsidR="00266D5A" w:rsidRPr="00DE32B9" w:rsidRDefault="00266D5A">
                  <w:pPr>
                    <w:rPr>
                      <w:rFonts w:ascii="新宋体" w:eastAsia="新宋体" w:hAnsi="新宋体"/>
                      <w:szCs w:val="21"/>
                    </w:rPr>
                  </w:pPr>
                  <w:r w:rsidRPr="00DE32B9">
                    <w:rPr>
                      <w:rFonts w:ascii="新宋体" w:eastAsia="新宋体" w:hAnsi="新宋体" w:hint="eastAsia"/>
                      <w:szCs w:val="21"/>
                    </w:rPr>
                    <w:t>满足以上五项要求得5分，满足以上四项要求得3分，满足以上三项要求得1分，其它情况不得分。</w:t>
                  </w:r>
                </w:p>
              </w:tc>
            </w:tr>
            <w:tr w:rsidR="0045093D" w14:paraId="29A4AEBE" w14:textId="77777777">
              <w:trPr>
                <w:trHeight w:val="63"/>
                <w:jc w:val="center"/>
              </w:trPr>
              <w:tc>
                <w:tcPr>
                  <w:tcW w:w="734" w:type="dxa"/>
                  <w:vMerge/>
                  <w:tcBorders>
                    <w:left w:val="single" w:sz="4" w:space="0" w:color="auto"/>
                    <w:right w:val="single" w:sz="4" w:space="0" w:color="auto"/>
                  </w:tcBorders>
                  <w:vAlign w:val="center"/>
                </w:tcPr>
                <w:p w14:paraId="6A42D15A" w14:textId="77777777" w:rsidR="0045093D" w:rsidRPr="0034688D" w:rsidRDefault="0045093D">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066616F" w14:textId="77777777" w:rsidR="0045093D" w:rsidRPr="00DE32B9" w:rsidRDefault="0045093D">
                  <w:pPr>
                    <w:rPr>
                      <w:rFonts w:ascii="新宋体" w:eastAsia="新宋体" w:hAnsi="新宋体"/>
                      <w:szCs w:val="21"/>
                    </w:rPr>
                  </w:pPr>
                  <w:r w:rsidRPr="00DE32B9">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2B49CD8" w14:textId="77777777" w:rsidR="0045093D" w:rsidRPr="00DE32B9" w:rsidRDefault="0045093D">
                  <w:pPr>
                    <w:rPr>
                      <w:rFonts w:ascii="新宋体" w:eastAsia="新宋体" w:hAnsi="新宋体"/>
                      <w:szCs w:val="21"/>
                    </w:rPr>
                  </w:pPr>
                  <w:r w:rsidRPr="00DE32B9">
                    <w:rPr>
                      <w:rFonts w:ascii="新宋体" w:eastAsia="新宋体" w:hAnsi="新宋体" w:hint="eastAsia"/>
                      <w:szCs w:val="21"/>
                    </w:rPr>
                    <w:t>故障应急</w:t>
                  </w:r>
                  <w:r w:rsidRPr="00DE32B9">
                    <w:rPr>
                      <w:rFonts w:ascii="新宋体" w:eastAsia="新宋体" w:hAnsi="新宋体" w:hint="eastAsia"/>
                      <w:szCs w:val="21"/>
                    </w:rPr>
                    <w:lastRenderedPageBreak/>
                    <w:t>方案</w:t>
                  </w:r>
                </w:p>
              </w:tc>
              <w:tc>
                <w:tcPr>
                  <w:tcW w:w="1161" w:type="dxa"/>
                  <w:tcBorders>
                    <w:top w:val="single" w:sz="4" w:space="0" w:color="auto"/>
                    <w:left w:val="single" w:sz="4" w:space="0" w:color="auto"/>
                    <w:bottom w:val="single" w:sz="4" w:space="0" w:color="auto"/>
                    <w:right w:val="single" w:sz="4" w:space="0" w:color="auto"/>
                  </w:tcBorders>
                  <w:vAlign w:val="center"/>
                </w:tcPr>
                <w:p w14:paraId="35F1C2D1" w14:textId="77777777" w:rsidR="0045093D" w:rsidRPr="00DE32B9" w:rsidRDefault="0045093D">
                  <w:pPr>
                    <w:rPr>
                      <w:rFonts w:ascii="新宋体" w:eastAsia="新宋体" w:hAnsi="新宋体"/>
                      <w:szCs w:val="21"/>
                    </w:rPr>
                  </w:pPr>
                  <w:r w:rsidRPr="00DE32B9">
                    <w:rPr>
                      <w:rFonts w:ascii="新宋体" w:eastAsia="新宋体" w:hAnsi="新宋体" w:hint="eastAsia"/>
                      <w:szCs w:val="21"/>
                    </w:rPr>
                    <w:lastRenderedPageBreak/>
                    <w:t>5</w:t>
                  </w:r>
                </w:p>
              </w:tc>
              <w:tc>
                <w:tcPr>
                  <w:tcW w:w="5830" w:type="dxa"/>
                  <w:tcBorders>
                    <w:top w:val="single" w:sz="4" w:space="0" w:color="auto"/>
                    <w:left w:val="single" w:sz="4" w:space="0" w:color="auto"/>
                    <w:bottom w:val="single" w:sz="4" w:space="0" w:color="auto"/>
                    <w:right w:val="single" w:sz="4" w:space="0" w:color="auto"/>
                  </w:tcBorders>
                  <w:vAlign w:val="center"/>
                </w:tcPr>
                <w:p w14:paraId="16CB962F" w14:textId="77777777" w:rsidR="0045093D" w:rsidRPr="00DE32B9" w:rsidRDefault="0045093D">
                  <w:pPr>
                    <w:rPr>
                      <w:rFonts w:ascii="新宋体" w:eastAsia="新宋体" w:hAnsi="新宋体"/>
                      <w:szCs w:val="21"/>
                    </w:rPr>
                  </w:pPr>
                  <w:r w:rsidRPr="00DE32B9">
                    <w:rPr>
                      <w:rFonts w:ascii="新宋体" w:eastAsia="新宋体" w:hAnsi="新宋体" w:hint="eastAsia"/>
                      <w:szCs w:val="21"/>
                    </w:rPr>
                    <w:t>（一）评分内容：对投标人根据对招标文件的理解编写故障应</w:t>
                  </w:r>
                  <w:r w:rsidRPr="00DE32B9">
                    <w:rPr>
                      <w:rFonts w:ascii="新宋体" w:eastAsia="新宋体" w:hAnsi="新宋体" w:hint="eastAsia"/>
                      <w:szCs w:val="21"/>
                    </w:rPr>
                    <w:lastRenderedPageBreak/>
                    <w:t>急方案（具体方案、故障处理流程等）进行评审。</w:t>
                  </w:r>
                </w:p>
                <w:p w14:paraId="1B4D3CC7"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（二）评分标准：</w:t>
                  </w:r>
                </w:p>
                <w:p w14:paraId="7D215E81"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（1）故障应急方案内容全面；</w:t>
                  </w:r>
                </w:p>
                <w:p w14:paraId="04336E42"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（2）故障应急方案内容具体详细；</w:t>
                  </w:r>
                </w:p>
                <w:p w14:paraId="441982F6"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（3）故障应急方案内容针对性强；</w:t>
                  </w:r>
                </w:p>
                <w:p w14:paraId="21C1FEEC"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（4）故障应急方案内容科学合理；</w:t>
                  </w:r>
                </w:p>
                <w:p w14:paraId="2A5D5843"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（5）故障应急方案故障处理流程清晰；</w:t>
                  </w:r>
                </w:p>
                <w:p w14:paraId="5A0FC27A" w14:textId="77777777" w:rsidR="0045093D" w:rsidRPr="00DE32B9" w:rsidRDefault="0045093D" w:rsidP="0045093D">
                  <w:pPr>
                    <w:rPr>
                      <w:rFonts w:ascii="新宋体" w:eastAsia="新宋体" w:hAnsi="新宋体"/>
                      <w:szCs w:val="21"/>
                    </w:rPr>
                  </w:pPr>
                  <w:r w:rsidRPr="00DE32B9">
                    <w:rPr>
                      <w:rFonts w:ascii="新宋体" w:eastAsia="新宋体" w:hAnsi="新宋体" w:hint="eastAsia"/>
                      <w:szCs w:val="21"/>
                    </w:rPr>
                    <w:t>满足以上五项要求得5分，满足以上四项要求得3分，满足以上三项要求得1分，其它情况不得分。</w:t>
                  </w:r>
                </w:p>
              </w:tc>
            </w:tr>
            <w:tr w:rsidR="00765B9B" w14:paraId="4F5D34F6" w14:textId="77777777">
              <w:trPr>
                <w:trHeight w:val="63"/>
                <w:jc w:val="center"/>
              </w:trPr>
              <w:tc>
                <w:tcPr>
                  <w:tcW w:w="734" w:type="dxa"/>
                  <w:vMerge/>
                  <w:tcBorders>
                    <w:left w:val="single" w:sz="4" w:space="0" w:color="auto"/>
                    <w:right w:val="single" w:sz="4" w:space="0" w:color="auto"/>
                  </w:tcBorders>
                  <w:vAlign w:val="center"/>
                </w:tcPr>
                <w:p w14:paraId="2DD0827F" w14:textId="77777777" w:rsidR="00765B9B" w:rsidRPr="0034688D" w:rsidRDefault="00765B9B">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32B02F3" w14:textId="77777777" w:rsidR="00765B9B" w:rsidRPr="00DE32B9" w:rsidRDefault="0045093D">
                  <w:pPr>
                    <w:rPr>
                      <w:rFonts w:ascii="新宋体" w:eastAsia="新宋体" w:hAnsi="新宋体"/>
                      <w:szCs w:val="21"/>
                    </w:rPr>
                  </w:pPr>
                  <w:r w:rsidRPr="00DE32B9">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141D02B1" w14:textId="77777777" w:rsidR="00266D5A" w:rsidRPr="00DE32B9" w:rsidRDefault="00266D5A" w:rsidP="00266D5A">
                  <w:pPr>
                    <w:rPr>
                      <w:rFonts w:ascii="新宋体" w:eastAsia="新宋体" w:hAnsi="新宋体"/>
                      <w:szCs w:val="21"/>
                    </w:rPr>
                  </w:pPr>
                  <w:r w:rsidRPr="00DE32B9">
                    <w:rPr>
                      <w:rFonts w:ascii="新宋体" w:eastAsia="新宋体" w:hAnsi="新宋体" w:hint="eastAsia"/>
                      <w:szCs w:val="21"/>
                    </w:rPr>
                    <w:t>维保质量</w:t>
                  </w:r>
                </w:p>
                <w:p w14:paraId="37FCEEAF" w14:textId="77777777" w:rsidR="00765B9B" w:rsidRPr="00DE32B9" w:rsidRDefault="00266D5A" w:rsidP="00266D5A">
                  <w:pPr>
                    <w:rPr>
                      <w:rFonts w:ascii="新宋体" w:eastAsia="新宋体" w:hAnsi="新宋体"/>
                      <w:szCs w:val="21"/>
                    </w:rPr>
                  </w:pPr>
                  <w:r w:rsidRPr="00DE32B9">
                    <w:rPr>
                      <w:rFonts w:ascii="新宋体" w:eastAsia="新宋体" w:hAnsi="新宋体" w:hint="eastAsia"/>
                      <w:szCs w:val="21"/>
                    </w:rPr>
                    <w:t>目标</w:t>
                  </w:r>
                </w:p>
              </w:tc>
              <w:tc>
                <w:tcPr>
                  <w:tcW w:w="1161" w:type="dxa"/>
                  <w:tcBorders>
                    <w:top w:val="single" w:sz="4" w:space="0" w:color="auto"/>
                    <w:left w:val="single" w:sz="4" w:space="0" w:color="auto"/>
                    <w:bottom w:val="single" w:sz="4" w:space="0" w:color="auto"/>
                    <w:right w:val="single" w:sz="4" w:space="0" w:color="auto"/>
                  </w:tcBorders>
                  <w:vAlign w:val="center"/>
                </w:tcPr>
                <w:p w14:paraId="7D5D73C1"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052EBE8F" w14:textId="77777777" w:rsidR="00266D5A" w:rsidRPr="00DE32B9" w:rsidRDefault="00266D5A">
                  <w:pPr>
                    <w:rPr>
                      <w:rFonts w:ascii="新宋体" w:eastAsia="新宋体" w:hAnsi="新宋体"/>
                      <w:szCs w:val="21"/>
                    </w:rPr>
                  </w:pPr>
                  <w:r w:rsidRPr="00DE32B9">
                    <w:rPr>
                      <w:rFonts w:ascii="新宋体" w:eastAsia="新宋体" w:hAnsi="新宋体" w:hint="eastAsia"/>
                      <w:szCs w:val="21"/>
                    </w:rPr>
                    <w:t>（一）评分内容：对投标人提供的维保服务质量目标（包含但不限于维护效率、维护期限内设备的完好率等）进行评审。</w:t>
                  </w:r>
                </w:p>
                <w:p w14:paraId="6D5128C5" w14:textId="77777777" w:rsidR="00765B9B" w:rsidRPr="00DE32B9" w:rsidRDefault="00266D5A">
                  <w:pPr>
                    <w:rPr>
                      <w:rFonts w:ascii="新宋体" w:eastAsia="新宋体" w:hAnsi="新宋体"/>
                      <w:szCs w:val="21"/>
                    </w:rPr>
                  </w:pPr>
                  <w:r w:rsidRPr="00DE32B9">
                    <w:rPr>
                      <w:rFonts w:ascii="新宋体" w:eastAsia="新宋体" w:hAnsi="新宋体" w:hint="eastAsia"/>
                      <w:szCs w:val="21"/>
                    </w:rPr>
                    <w:t>（二）</w:t>
                  </w:r>
                  <w:r w:rsidR="005D0BBC" w:rsidRPr="00DE32B9">
                    <w:rPr>
                      <w:rFonts w:ascii="新宋体" w:eastAsia="新宋体" w:hAnsi="新宋体" w:hint="eastAsia"/>
                      <w:szCs w:val="21"/>
                    </w:rPr>
                    <w:t>评分标准：</w:t>
                  </w:r>
                </w:p>
                <w:p w14:paraId="5D960FF1"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（1）</w:t>
                  </w:r>
                  <w:r w:rsidR="00266D5A" w:rsidRPr="00DE32B9">
                    <w:rPr>
                      <w:rFonts w:ascii="新宋体" w:eastAsia="新宋体" w:hAnsi="新宋体" w:hint="eastAsia"/>
                      <w:szCs w:val="21"/>
                    </w:rPr>
                    <w:t>维保质量目标内容清晰明确</w:t>
                  </w:r>
                  <w:r w:rsidRPr="00DE32B9">
                    <w:rPr>
                      <w:rFonts w:ascii="新宋体" w:eastAsia="新宋体" w:hAnsi="新宋体" w:hint="eastAsia"/>
                      <w:szCs w:val="21"/>
                    </w:rPr>
                    <w:t>；</w:t>
                  </w:r>
                </w:p>
                <w:p w14:paraId="60EE6C7C"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（2）</w:t>
                  </w:r>
                  <w:r w:rsidR="00266D5A" w:rsidRPr="00DE32B9">
                    <w:rPr>
                      <w:rFonts w:ascii="新宋体" w:eastAsia="新宋体" w:hAnsi="新宋体" w:hint="eastAsia"/>
                      <w:szCs w:val="21"/>
                    </w:rPr>
                    <w:t>维保质量目标</w:t>
                  </w:r>
                  <w:r w:rsidRPr="00DE32B9">
                    <w:rPr>
                      <w:rFonts w:ascii="新宋体" w:eastAsia="新宋体" w:hAnsi="新宋体" w:hint="eastAsia"/>
                      <w:szCs w:val="21"/>
                    </w:rPr>
                    <w:t>内容具体；</w:t>
                  </w:r>
                </w:p>
                <w:p w14:paraId="35C4CC61"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（3）</w:t>
                  </w:r>
                  <w:r w:rsidR="00266D5A" w:rsidRPr="00DE32B9">
                    <w:rPr>
                      <w:rFonts w:ascii="新宋体" w:eastAsia="新宋体" w:hAnsi="新宋体" w:hint="eastAsia"/>
                      <w:szCs w:val="21"/>
                    </w:rPr>
                    <w:t>维保质量目标</w:t>
                  </w:r>
                  <w:r w:rsidRPr="00DE32B9">
                    <w:rPr>
                      <w:rFonts w:ascii="新宋体" w:eastAsia="新宋体" w:hAnsi="新宋体" w:hint="eastAsia"/>
                      <w:szCs w:val="21"/>
                    </w:rPr>
                    <w:t>内容针对性强；</w:t>
                  </w:r>
                </w:p>
                <w:p w14:paraId="59E17E54" w14:textId="77777777" w:rsidR="00765B9B" w:rsidRPr="00DE32B9" w:rsidRDefault="005D0BBC">
                  <w:pPr>
                    <w:rPr>
                      <w:rFonts w:ascii="新宋体" w:eastAsia="新宋体" w:hAnsi="新宋体"/>
                      <w:szCs w:val="21"/>
                    </w:rPr>
                  </w:pPr>
                  <w:r w:rsidRPr="00DE32B9">
                    <w:rPr>
                      <w:rFonts w:ascii="新宋体" w:eastAsia="新宋体" w:hAnsi="新宋体" w:hint="eastAsia"/>
                      <w:szCs w:val="21"/>
                    </w:rPr>
                    <w:t>（4）</w:t>
                  </w:r>
                  <w:r w:rsidR="00266D5A" w:rsidRPr="00DE32B9">
                    <w:rPr>
                      <w:rFonts w:ascii="新宋体" w:eastAsia="新宋体" w:hAnsi="新宋体" w:hint="eastAsia"/>
                      <w:szCs w:val="21"/>
                    </w:rPr>
                    <w:t>维保质量目标</w:t>
                  </w:r>
                  <w:r w:rsidRPr="00DE32B9">
                    <w:rPr>
                      <w:rFonts w:ascii="新宋体" w:eastAsia="新宋体" w:hAnsi="新宋体" w:hint="eastAsia"/>
                      <w:szCs w:val="21"/>
                    </w:rPr>
                    <w:t>内容科学合理；</w:t>
                  </w:r>
                </w:p>
                <w:p w14:paraId="3AB8353B" w14:textId="77777777" w:rsidR="00765B9B" w:rsidRPr="00DE32B9" w:rsidRDefault="005D0BBC" w:rsidP="00266D5A">
                  <w:pPr>
                    <w:rPr>
                      <w:rFonts w:ascii="新宋体" w:eastAsia="新宋体" w:hAnsi="新宋体"/>
                      <w:szCs w:val="21"/>
                    </w:rPr>
                  </w:pPr>
                  <w:r w:rsidRPr="00DE32B9">
                    <w:rPr>
                      <w:rFonts w:ascii="新宋体" w:eastAsia="新宋体" w:hAnsi="新宋体" w:hint="eastAsia"/>
                      <w:szCs w:val="21"/>
                    </w:rPr>
                    <w:t>（5）</w:t>
                  </w:r>
                  <w:r w:rsidR="00266D5A" w:rsidRPr="00DE32B9">
                    <w:rPr>
                      <w:rFonts w:ascii="新宋体" w:eastAsia="新宋体" w:hAnsi="新宋体" w:hint="eastAsia"/>
                      <w:szCs w:val="21"/>
                    </w:rPr>
                    <w:t>维保质量目标</w:t>
                  </w:r>
                  <w:r w:rsidRPr="00DE32B9">
                    <w:rPr>
                      <w:rFonts w:ascii="新宋体" w:eastAsia="新宋体" w:hAnsi="新宋体" w:hint="eastAsia"/>
                      <w:szCs w:val="21"/>
                    </w:rPr>
                    <w:t>内容</w:t>
                  </w:r>
                  <w:r w:rsidR="00266D5A" w:rsidRPr="00DE32B9">
                    <w:rPr>
                      <w:rFonts w:ascii="新宋体" w:eastAsia="新宋体" w:hAnsi="新宋体" w:hint="eastAsia"/>
                      <w:szCs w:val="21"/>
                    </w:rPr>
                    <w:t>服务质量高；</w:t>
                  </w:r>
                </w:p>
                <w:p w14:paraId="47DEF4AC" w14:textId="77777777" w:rsidR="00765B9B" w:rsidRPr="00DE32B9" w:rsidRDefault="005D0BBC" w:rsidP="0045093D">
                  <w:pPr>
                    <w:rPr>
                      <w:rFonts w:ascii="新宋体" w:eastAsia="新宋体" w:hAnsi="新宋体"/>
                      <w:szCs w:val="21"/>
                    </w:rPr>
                  </w:pPr>
                  <w:r w:rsidRPr="00DE32B9">
                    <w:rPr>
                      <w:rFonts w:ascii="新宋体" w:eastAsia="新宋体" w:hAnsi="新宋体" w:hint="eastAsia"/>
                      <w:szCs w:val="21"/>
                    </w:rPr>
                    <w:t>满足以上五项要求得</w:t>
                  </w:r>
                  <w:r w:rsidR="0045093D" w:rsidRPr="00DE32B9">
                    <w:rPr>
                      <w:rFonts w:ascii="新宋体" w:eastAsia="新宋体" w:hAnsi="新宋体" w:hint="eastAsia"/>
                      <w:szCs w:val="21"/>
                    </w:rPr>
                    <w:t>5</w:t>
                  </w:r>
                  <w:r w:rsidRPr="00DE32B9">
                    <w:rPr>
                      <w:rFonts w:ascii="新宋体" w:eastAsia="新宋体" w:hAnsi="新宋体" w:hint="eastAsia"/>
                      <w:szCs w:val="21"/>
                    </w:rPr>
                    <w:t>分，满足以上四项要求得</w:t>
                  </w:r>
                  <w:r w:rsidR="0045093D" w:rsidRPr="00DE32B9">
                    <w:rPr>
                      <w:rFonts w:ascii="新宋体" w:eastAsia="新宋体" w:hAnsi="新宋体" w:hint="eastAsia"/>
                      <w:szCs w:val="21"/>
                    </w:rPr>
                    <w:t>3</w:t>
                  </w:r>
                  <w:r w:rsidRPr="00DE32B9">
                    <w:rPr>
                      <w:rFonts w:ascii="新宋体" w:eastAsia="新宋体" w:hAnsi="新宋体" w:hint="eastAsia"/>
                      <w:szCs w:val="21"/>
                    </w:rPr>
                    <w:t>分，满足以上三项要求得</w:t>
                  </w:r>
                  <w:r w:rsidR="0045093D" w:rsidRPr="00DE32B9">
                    <w:rPr>
                      <w:rFonts w:ascii="新宋体" w:eastAsia="新宋体" w:hAnsi="新宋体" w:hint="eastAsia"/>
                      <w:szCs w:val="21"/>
                    </w:rPr>
                    <w:t>1</w:t>
                  </w:r>
                  <w:r w:rsidRPr="00DE32B9">
                    <w:rPr>
                      <w:rFonts w:ascii="新宋体" w:eastAsia="新宋体" w:hAnsi="新宋体" w:hint="eastAsia"/>
                      <w:szCs w:val="21"/>
                    </w:rPr>
                    <w:t>分，其它情况不得分。</w:t>
                  </w:r>
                </w:p>
              </w:tc>
            </w:tr>
            <w:tr w:rsidR="00765B9B" w14:paraId="1F0A04D1"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5C5B056"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C0AAD7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50AD2FA7" w14:textId="29ADC9AE" w:rsidR="00765B9B" w:rsidRDefault="00A40C11">
                  <w:pPr>
                    <w:jc w:val="center"/>
                    <w:rPr>
                      <w:rFonts w:ascii="新宋体" w:eastAsia="新宋体" w:hAnsi="新宋体"/>
                      <w:b/>
                      <w:szCs w:val="21"/>
                    </w:rPr>
                  </w:pPr>
                  <w:r>
                    <w:rPr>
                      <w:rFonts w:ascii="新宋体" w:eastAsia="新宋体" w:hAnsi="新宋体" w:hint="eastAsia"/>
                      <w:b/>
                      <w:szCs w:val="21"/>
                    </w:rPr>
                    <w:t>4</w:t>
                  </w:r>
                  <w:r w:rsidR="00F40ED4">
                    <w:rPr>
                      <w:rFonts w:ascii="新宋体" w:eastAsia="新宋体" w:hAnsi="新宋体" w:hint="eastAsia"/>
                      <w:b/>
                      <w:szCs w:val="21"/>
                    </w:rPr>
                    <w:t>5</w:t>
                  </w:r>
                </w:p>
              </w:tc>
            </w:tr>
            <w:tr w:rsidR="00E04C38" w14:paraId="73EE935C"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5E679606"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F344B0" w14:textId="77777777" w:rsidR="00E04C38" w:rsidRDefault="00E04C38">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D9EEBFA" w14:textId="77777777" w:rsidR="00E04C38" w:rsidRDefault="00E04C38">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4CFC011" w14:textId="77777777" w:rsidR="00E04C38" w:rsidRDefault="00E04C38">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1083BE5" w14:textId="77777777" w:rsidR="00E04C38" w:rsidRDefault="00E04C38">
                  <w:pPr>
                    <w:rPr>
                      <w:rFonts w:ascii="新宋体" w:eastAsia="新宋体" w:hAnsi="新宋体"/>
                      <w:szCs w:val="21"/>
                    </w:rPr>
                  </w:pPr>
                  <w:r>
                    <w:rPr>
                      <w:rFonts w:ascii="新宋体" w:eastAsia="新宋体" w:hAnsi="新宋体" w:hint="eastAsia"/>
                      <w:szCs w:val="21"/>
                    </w:rPr>
                    <w:t>评分准则</w:t>
                  </w:r>
                </w:p>
              </w:tc>
            </w:tr>
            <w:tr w:rsidR="00E04C38" w14:paraId="005413E3" w14:textId="77777777">
              <w:trPr>
                <w:trHeight w:val="78"/>
                <w:jc w:val="center"/>
              </w:trPr>
              <w:tc>
                <w:tcPr>
                  <w:tcW w:w="734" w:type="dxa"/>
                  <w:vMerge/>
                  <w:tcBorders>
                    <w:left w:val="single" w:sz="4" w:space="0" w:color="auto"/>
                    <w:right w:val="single" w:sz="4" w:space="0" w:color="auto"/>
                  </w:tcBorders>
                  <w:vAlign w:val="center"/>
                </w:tcPr>
                <w:p w14:paraId="22982217"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16094F6" w14:textId="77777777" w:rsidR="00E04C38" w:rsidRDefault="00E04C38">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13F7B95" w14:textId="77777777" w:rsidR="00E04C38" w:rsidRDefault="00E04C38">
                  <w:pPr>
                    <w:rPr>
                      <w:rFonts w:ascii="新宋体" w:eastAsia="新宋体" w:hAnsi="新宋体"/>
                      <w:szCs w:val="21"/>
                    </w:rPr>
                  </w:pPr>
                  <w:r>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6B74D147" w14:textId="77777777" w:rsidR="00E04C38" w:rsidRDefault="00E04C38">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B8D7BF0" w14:textId="77777777" w:rsidR="00E04C38" w:rsidRDefault="00E04C38">
                  <w:pPr>
                    <w:rPr>
                      <w:rFonts w:ascii="新宋体" w:eastAsia="新宋体" w:hAnsi="新宋体"/>
                      <w:szCs w:val="21"/>
                    </w:rPr>
                  </w:pPr>
                  <w:r>
                    <w:rPr>
                      <w:rFonts w:ascii="新宋体" w:eastAsia="新宋体" w:hAnsi="新宋体" w:hint="eastAsia"/>
                      <w:szCs w:val="21"/>
                    </w:rPr>
                    <w:t>（一）评分内容：</w:t>
                  </w:r>
                  <w:r>
                    <w:rPr>
                      <w:rFonts w:ascii="新宋体" w:eastAsia="新宋体" w:hAnsi="新宋体"/>
                      <w:szCs w:val="21"/>
                    </w:rPr>
                    <w:t xml:space="preserve"> </w:t>
                  </w:r>
                </w:p>
                <w:p w14:paraId="7DD89CCC" w14:textId="77777777" w:rsidR="00E04C38" w:rsidRDefault="00E04C38">
                  <w:pPr>
                    <w:rPr>
                      <w:rFonts w:ascii="新宋体" w:eastAsia="新宋体" w:hAnsi="新宋体"/>
                      <w:szCs w:val="21"/>
                    </w:rPr>
                  </w:pPr>
                  <w:r>
                    <w:rPr>
                      <w:rFonts w:ascii="新宋体" w:eastAsia="新宋体" w:hAnsi="新宋体" w:hint="eastAsia"/>
                      <w:szCs w:val="21"/>
                    </w:rPr>
                    <w:t>1.</w:t>
                  </w:r>
                  <w:r>
                    <w:rPr>
                      <w:rFonts w:hint="eastAsia"/>
                    </w:rPr>
                    <w:t xml:space="preserve"> </w:t>
                  </w:r>
                  <w:r w:rsidRPr="00A40C11">
                    <w:rPr>
                      <w:rFonts w:ascii="新宋体" w:eastAsia="新宋体" w:hAnsi="新宋体" w:hint="eastAsia"/>
                      <w:szCs w:val="21"/>
                    </w:rPr>
                    <w:t>具有有效的质量管理体系认证证书</w:t>
                  </w:r>
                  <w:r>
                    <w:rPr>
                      <w:rFonts w:ascii="新宋体" w:eastAsia="新宋体" w:hAnsi="新宋体" w:hint="eastAsia"/>
                      <w:szCs w:val="21"/>
                    </w:rPr>
                    <w:t>；</w:t>
                  </w:r>
                </w:p>
                <w:p w14:paraId="7A042CA0" w14:textId="77777777" w:rsidR="00E04C38" w:rsidRDefault="00E04C38">
                  <w:pPr>
                    <w:rPr>
                      <w:rFonts w:ascii="新宋体" w:eastAsia="新宋体" w:hAnsi="新宋体"/>
                      <w:szCs w:val="21"/>
                    </w:rPr>
                  </w:pPr>
                  <w:r>
                    <w:rPr>
                      <w:rFonts w:ascii="新宋体" w:eastAsia="新宋体" w:hAnsi="新宋体" w:hint="eastAsia"/>
                      <w:szCs w:val="21"/>
                    </w:rPr>
                    <w:t>2.</w:t>
                  </w:r>
                  <w:r>
                    <w:rPr>
                      <w:rFonts w:hint="eastAsia"/>
                    </w:rPr>
                    <w:t xml:space="preserve"> </w:t>
                  </w:r>
                  <w:r w:rsidRPr="00A40C11">
                    <w:rPr>
                      <w:rFonts w:ascii="新宋体" w:eastAsia="新宋体" w:hAnsi="新宋体" w:hint="eastAsia"/>
                      <w:szCs w:val="21"/>
                    </w:rPr>
                    <w:t>具有有效的环境管理体系认证证书</w:t>
                  </w:r>
                  <w:r>
                    <w:rPr>
                      <w:rFonts w:ascii="新宋体" w:eastAsia="新宋体" w:hAnsi="新宋体" w:hint="eastAsia"/>
                      <w:szCs w:val="21"/>
                    </w:rPr>
                    <w:t>；</w:t>
                  </w:r>
                </w:p>
                <w:p w14:paraId="0D30F355" w14:textId="77777777" w:rsidR="00E04C38" w:rsidRDefault="00E04C38">
                  <w:pPr>
                    <w:rPr>
                      <w:rFonts w:ascii="新宋体" w:eastAsia="新宋体" w:hAnsi="新宋体"/>
                      <w:szCs w:val="21"/>
                    </w:rPr>
                  </w:pPr>
                  <w:r>
                    <w:rPr>
                      <w:rFonts w:ascii="新宋体" w:eastAsia="新宋体" w:hAnsi="新宋体" w:hint="eastAsia"/>
                      <w:szCs w:val="21"/>
                    </w:rPr>
                    <w:t>3.</w:t>
                  </w:r>
                  <w:r>
                    <w:rPr>
                      <w:rFonts w:hint="eastAsia"/>
                    </w:rPr>
                    <w:t xml:space="preserve"> </w:t>
                  </w:r>
                  <w:r w:rsidRPr="00A40C11">
                    <w:rPr>
                      <w:rFonts w:ascii="新宋体" w:eastAsia="新宋体" w:hAnsi="新宋体" w:hint="eastAsia"/>
                      <w:szCs w:val="21"/>
                    </w:rPr>
                    <w:t>具有有效的职业健康安全管理体系证书</w:t>
                  </w:r>
                  <w:r>
                    <w:rPr>
                      <w:rFonts w:ascii="新宋体" w:eastAsia="新宋体" w:hAnsi="新宋体" w:hint="eastAsia"/>
                      <w:szCs w:val="21"/>
                    </w:rPr>
                    <w:t>；</w:t>
                  </w:r>
                </w:p>
                <w:p w14:paraId="29F3CB70" w14:textId="77777777" w:rsidR="00E04C38" w:rsidRDefault="00E04C38">
                  <w:pPr>
                    <w:rPr>
                      <w:rFonts w:ascii="新宋体" w:eastAsia="新宋体" w:hAnsi="新宋体"/>
                      <w:szCs w:val="21"/>
                    </w:rPr>
                  </w:pPr>
                  <w:r w:rsidRPr="00A40C11">
                    <w:rPr>
                      <w:rFonts w:ascii="新宋体" w:eastAsia="新宋体" w:hAnsi="新宋体" w:hint="eastAsia"/>
                      <w:szCs w:val="21"/>
                    </w:rPr>
                    <w:t>三个同时具备得10分，具备其中两项得6分，具备其中一项得2分，不提供不得分</w:t>
                  </w:r>
                  <w:r>
                    <w:rPr>
                      <w:rFonts w:ascii="新宋体" w:eastAsia="新宋体" w:hAnsi="新宋体" w:hint="eastAsia"/>
                      <w:szCs w:val="21"/>
                    </w:rPr>
                    <w:t>。</w:t>
                  </w:r>
                </w:p>
                <w:p w14:paraId="08D04D13" w14:textId="77777777" w:rsidR="00E04C38" w:rsidRDefault="00E04C38">
                  <w:pPr>
                    <w:rPr>
                      <w:rFonts w:ascii="新宋体" w:eastAsia="新宋体" w:hAnsi="新宋体"/>
                      <w:szCs w:val="21"/>
                    </w:rPr>
                  </w:pPr>
                  <w:r>
                    <w:rPr>
                      <w:rFonts w:ascii="新宋体" w:eastAsia="新宋体" w:hAnsi="新宋体" w:hint="eastAsia"/>
                      <w:szCs w:val="21"/>
                    </w:rPr>
                    <w:t>（二）评分依据：</w:t>
                  </w:r>
                </w:p>
                <w:p w14:paraId="3A298D05" w14:textId="77777777" w:rsidR="00E04C38" w:rsidRDefault="00E04C38">
                  <w:pPr>
                    <w:rPr>
                      <w:rFonts w:ascii="新宋体" w:eastAsia="新宋体" w:hAnsi="新宋体"/>
                      <w:szCs w:val="21"/>
                    </w:rPr>
                  </w:pPr>
                  <w:r>
                    <w:rPr>
                      <w:rFonts w:ascii="新宋体" w:eastAsia="新宋体" w:hAnsi="新宋体" w:hint="eastAsia"/>
                      <w:szCs w:val="21"/>
                    </w:rPr>
                    <w:t>1.要求提供有效的认证证书作为得分依据。</w:t>
                  </w:r>
                </w:p>
                <w:p w14:paraId="6713DEB8" w14:textId="77777777" w:rsidR="00E04C38" w:rsidRDefault="00E04C38" w:rsidP="00A40C11">
                  <w:pPr>
                    <w:rPr>
                      <w:rFonts w:ascii="新宋体" w:eastAsia="新宋体" w:hAnsi="新宋体"/>
                      <w:szCs w:val="21"/>
                    </w:rPr>
                  </w:pPr>
                  <w:r>
                    <w:rPr>
                      <w:rFonts w:ascii="新宋体" w:eastAsia="新宋体" w:hAnsi="新宋体" w:hint="eastAsia"/>
                      <w:szCs w:val="21"/>
                    </w:rPr>
                    <w:t>2.</w:t>
                  </w:r>
                  <w:r w:rsidRPr="00A40C11">
                    <w:rPr>
                      <w:rFonts w:ascii="新宋体" w:eastAsia="新宋体" w:hAnsi="新宋体" w:hint="eastAsia"/>
                      <w:szCs w:val="21"/>
                    </w:rPr>
                    <w:t>以上提供证书复印件及在国家认证认可监督管理委员会官网（http://www.cnca.gov.cn/</w:t>
                  </w:r>
                  <w:r>
                    <w:rPr>
                      <w:rFonts w:ascii="新宋体" w:eastAsia="新宋体" w:hAnsi="新宋体" w:hint="eastAsia"/>
                      <w:szCs w:val="21"/>
                    </w:rPr>
                    <w:t>）查询截图加盖投标人公章，否则不得分。原件备查。</w:t>
                  </w:r>
                  <w:r>
                    <w:rPr>
                      <w:rFonts w:ascii="新宋体" w:eastAsia="新宋体" w:hAnsi="新宋体"/>
                      <w:szCs w:val="21"/>
                    </w:rPr>
                    <w:t>评分中出现无证明资料或专家无法凭所提供资料判断是否得分的情况，一律作不得分处理。</w:t>
                  </w:r>
                </w:p>
              </w:tc>
            </w:tr>
            <w:tr w:rsidR="00E04C38" w14:paraId="530D01E7" w14:textId="77777777">
              <w:trPr>
                <w:trHeight w:val="78"/>
                <w:jc w:val="center"/>
              </w:trPr>
              <w:tc>
                <w:tcPr>
                  <w:tcW w:w="734" w:type="dxa"/>
                  <w:vMerge/>
                  <w:tcBorders>
                    <w:left w:val="single" w:sz="4" w:space="0" w:color="auto"/>
                    <w:right w:val="single" w:sz="4" w:space="0" w:color="auto"/>
                  </w:tcBorders>
                  <w:vAlign w:val="center"/>
                </w:tcPr>
                <w:p w14:paraId="348B932E"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9A0987" w14:textId="77777777" w:rsidR="00E04C38" w:rsidRDefault="00E04C38">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556C62A6" w14:textId="77777777" w:rsidR="00E04C38" w:rsidRDefault="00E04C38">
                  <w:pPr>
                    <w:rPr>
                      <w:rFonts w:ascii="新宋体" w:eastAsia="新宋体" w:hAnsi="新宋体"/>
                      <w:szCs w:val="21"/>
                    </w:rPr>
                  </w:pPr>
                  <w:r w:rsidRPr="00A40C11">
                    <w:rPr>
                      <w:rFonts w:ascii="新宋体" w:eastAsia="新宋体" w:hAnsi="新宋体" w:hint="eastAsia"/>
                      <w:szCs w:val="21"/>
                    </w:rPr>
                    <w:t>同类项目业绩</w:t>
                  </w:r>
                </w:p>
              </w:tc>
              <w:tc>
                <w:tcPr>
                  <w:tcW w:w="1161" w:type="dxa"/>
                  <w:tcBorders>
                    <w:top w:val="single" w:sz="4" w:space="0" w:color="auto"/>
                    <w:left w:val="single" w:sz="4" w:space="0" w:color="auto"/>
                    <w:bottom w:val="single" w:sz="4" w:space="0" w:color="auto"/>
                    <w:right w:val="single" w:sz="4" w:space="0" w:color="auto"/>
                  </w:tcBorders>
                  <w:vAlign w:val="center"/>
                </w:tcPr>
                <w:p w14:paraId="3A1155A5" w14:textId="77777777" w:rsidR="00E04C38" w:rsidRDefault="00E04C38">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460F5E87" w14:textId="77777777" w:rsidR="00E04C38" w:rsidRDefault="00E04C38">
                  <w:pPr>
                    <w:rPr>
                      <w:rFonts w:ascii="新宋体" w:eastAsia="新宋体" w:hAnsi="新宋体"/>
                      <w:szCs w:val="21"/>
                    </w:rPr>
                  </w:pPr>
                  <w:r>
                    <w:rPr>
                      <w:rFonts w:ascii="新宋体" w:eastAsia="新宋体" w:hAnsi="新宋体" w:hint="eastAsia"/>
                      <w:szCs w:val="21"/>
                    </w:rPr>
                    <w:t>（一）评分内容：</w:t>
                  </w:r>
                  <w:r w:rsidRPr="00A40C11">
                    <w:rPr>
                      <w:rFonts w:ascii="新宋体" w:eastAsia="新宋体" w:hAnsi="新宋体" w:hint="eastAsia"/>
                      <w:szCs w:val="21"/>
                    </w:rPr>
                    <w:t>投标人提供近四年同类项目合同复印件（以合同签订时间为准）</w:t>
                  </w:r>
                  <w:r>
                    <w:rPr>
                      <w:rFonts w:ascii="新宋体" w:eastAsia="新宋体" w:hAnsi="新宋体" w:hint="eastAsia"/>
                      <w:szCs w:val="21"/>
                    </w:rPr>
                    <w:t>。</w:t>
                  </w:r>
                </w:p>
                <w:p w14:paraId="56AA34BD" w14:textId="77777777" w:rsidR="00E04C38" w:rsidRDefault="00E04C38">
                  <w:pPr>
                    <w:rPr>
                      <w:rFonts w:ascii="新宋体" w:eastAsia="新宋体" w:hAnsi="新宋体"/>
                      <w:szCs w:val="21"/>
                    </w:rPr>
                  </w:pPr>
                  <w:r>
                    <w:rPr>
                      <w:rFonts w:ascii="新宋体" w:eastAsia="新宋体" w:hAnsi="新宋体" w:hint="eastAsia"/>
                      <w:szCs w:val="21"/>
                    </w:rPr>
                    <w:t>1.</w:t>
                  </w:r>
                  <w:r w:rsidRPr="00F56255">
                    <w:rPr>
                      <w:rFonts w:ascii="新宋体" w:eastAsia="新宋体" w:hAnsi="新宋体" w:hint="eastAsia"/>
                      <w:szCs w:val="21"/>
                    </w:rPr>
                    <w:t>合同内容同时包含有热泵设备、直饮水设备的维护保养的，每有一个业绩可得1.5分，最高可得6分</w:t>
                  </w:r>
                  <w:r>
                    <w:rPr>
                      <w:rFonts w:ascii="新宋体" w:eastAsia="新宋体" w:hAnsi="新宋体" w:hint="eastAsia"/>
                      <w:szCs w:val="21"/>
                    </w:rPr>
                    <w:t>。</w:t>
                  </w:r>
                </w:p>
                <w:p w14:paraId="5AB60C60" w14:textId="54B753B0" w:rsidR="00E04C38" w:rsidRDefault="00E04C38">
                  <w:pPr>
                    <w:rPr>
                      <w:rFonts w:ascii="新宋体" w:eastAsia="新宋体" w:hAnsi="新宋体"/>
                      <w:szCs w:val="21"/>
                    </w:rPr>
                  </w:pPr>
                  <w:r>
                    <w:rPr>
                      <w:rFonts w:ascii="新宋体" w:eastAsia="新宋体" w:hAnsi="新宋体" w:hint="eastAsia"/>
                      <w:szCs w:val="21"/>
                    </w:rPr>
                    <w:t>2.</w:t>
                  </w:r>
                  <w:r w:rsidRPr="00F56255">
                    <w:rPr>
                      <w:rFonts w:ascii="新宋体" w:eastAsia="新宋体" w:hAnsi="新宋体" w:hint="eastAsia"/>
                      <w:szCs w:val="21"/>
                    </w:rPr>
                    <w:t>合同内容只含有或单独含有热泵设备或直饮水设备维护保养的</w:t>
                  </w:r>
                  <w:r>
                    <w:rPr>
                      <w:rFonts w:ascii="新宋体" w:eastAsia="新宋体" w:hAnsi="新宋体" w:hint="eastAsia"/>
                      <w:szCs w:val="21"/>
                    </w:rPr>
                    <w:t>（同时具备此小项也可得分）</w:t>
                  </w:r>
                  <w:r w:rsidRPr="00F56255">
                    <w:rPr>
                      <w:rFonts w:ascii="新宋体" w:eastAsia="新宋体" w:hAnsi="新宋体" w:hint="eastAsia"/>
                      <w:szCs w:val="21"/>
                    </w:rPr>
                    <w:t>，每有一个业绩可得1分，最高可得4</w:t>
                  </w:r>
                  <w:r>
                    <w:rPr>
                      <w:rFonts w:ascii="新宋体" w:eastAsia="新宋体" w:hAnsi="新宋体" w:hint="eastAsia"/>
                      <w:szCs w:val="21"/>
                    </w:rPr>
                    <w:t>分。</w:t>
                  </w:r>
                </w:p>
                <w:p w14:paraId="1505B74A" w14:textId="77777777" w:rsidR="00E04C38" w:rsidRDefault="00E04C38">
                  <w:pPr>
                    <w:rPr>
                      <w:rFonts w:ascii="新宋体" w:eastAsia="新宋体" w:hAnsi="新宋体"/>
                      <w:szCs w:val="21"/>
                    </w:rPr>
                  </w:pPr>
                  <w:r>
                    <w:rPr>
                      <w:rFonts w:ascii="新宋体" w:eastAsia="新宋体" w:hAnsi="新宋体" w:hint="eastAsia"/>
                      <w:szCs w:val="21"/>
                    </w:rPr>
                    <w:t>（二）评分依据：</w:t>
                  </w:r>
                </w:p>
                <w:p w14:paraId="17554164" w14:textId="77777777" w:rsidR="00E04C38" w:rsidRDefault="00E04C38">
                  <w:pPr>
                    <w:rPr>
                      <w:rFonts w:ascii="新宋体" w:eastAsia="新宋体" w:hAnsi="新宋体"/>
                      <w:szCs w:val="21"/>
                    </w:rPr>
                  </w:pPr>
                  <w:r>
                    <w:rPr>
                      <w:rFonts w:ascii="新宋体" w:eastAsia="新宋体" w:hAnsi="新宋体" w:hint="eastAsia"/>
                      <w:szCs w:val="21"/>
                    </w:rPr>
                    <w:t>1.</w:t>
                  </w:r>
                  <w:r w:rsidRPr="00F56255">
                    <w:rPr>
                      <w:rFonts w:ascii="新宋体" w:eastAsia="新宋体" w:hAnsi="新宋体" w:hint="eastAsia"/>
                      <w:szCs w:val="21"/>
                    </w:rPr>
                    <w:t>需提供合同关键页（</w:t>
                  </w:r>
                  <w:proofErr w:type="gramStart"/>
                  <w:r w:rsidRPr="00F56255">
                    <w:rPr>
                      <w:rFonts w:ascii="新宋体" w:eastAsia="新宋体" w:hAnsi="新宋体" w:hint="eastAsia"/>
                      <w:szCs w:val="21"/>
                    </w:rPr>
                    <w:t>含签订</w:t>
                  </w:r>
                  <w:proofErr w:type="gramEnd"/>
                  <w:r w:rsidRPr="00F56255">
                    <w:rPr>
                      <w:rFonts w:ascii="新宋体" w:eastAsia="新宋体" w:hAnsi="新宋体" w:hint="eastAsia"/>
                      <w:szCs w:val="21"/>
                    </w:rPr>
                    <w:t>合同双方的单位名称、合同项目名称与</w:t>
                  </w:r>
                  <w:proofErr w:type="gramStart"/>
                  <w:r w:rsidRPr="00F56255">
                    <w:rPr>
                      <w:rFonts w:ascii="新宋体" w:eastAsia="新宋体" w:hAnsi="新宋体" w:hint="eastAsia"/>
                      <w:szCs w:val="21"/>
                    </w:rPr>
                    <w:t>含签订</w:t>
                  </w:r>
                  <w:proofErr w:type="gramEnd"/>
                  <w:r w:rsidRPr="00F56255">
                    <w:rPr>
                      <w:rFonts w:ascii="新宋体" w:eastAsia="新宋体" w:hAnsi="新宋体" w:hint="eastAsia"/>
                      <w:szCs w:val="21"/>
                    </w:rPr>
                    <w:t>合同双方的落款盖章、签订日期的关键页）复印件、合同等额发票复印件附加在税务部门网站查询的相关信息截图加盖报价人公章，不提供不得分。</w:t>
                  </w:r>
                </w:p>
                <w:p w14:paraId="3CBA52F3" w14:textId="77777777" w:rsidR="00E04C38" w:rsidRDefault="00E04C38">
                  <w:pPr>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 xml:space="preserve"> 评分中出现无证明资料或专家无法凭所提供资料判断是否得分的情况，一律作不得分处理。</w:t>
                  </w:r>
                </w:p>
              </w:tc>
            </w:tr>
            <w:tr w:rsidR="00E04C38" w14:paraId="67D914E9" w14:textId="77777777">
              <w:trPr>
                <w:trHeight w:val="78"/>
                <w:jc w:val="center"/>
              </w:trPr>
              <w:tc>
                <w:tcPr>
                  <w:tcW w:w="734" w:type="dxa"/>
                  <w:vMerge/>
                  <w:tcBorders>
                    <w:left w:val="single" w:sz="4" w:space="0" w:color="auto"/>
                    <w:right w:val="single" w:sz="4" w:space="0" w:color="auto"/>
                  </w:tcBorders>
                  <w:vAlign w:val="center"/>
                </w:tcPr>
                <w:p w14:paraId="350EDBA7"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60D5C41" w14:textId="77777777" w:rsidR="00E04C38" w:rsidRDefault="00E04C38">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998E123" w14:textId="77777777" w:rsidR="00E04C38" w:rsidRDefault="00E04C38">
                  <w:pPr>
                    <w:rPr>
                      <w:rFonts w:ascii="新宋体" w:eastAsia="新宋体" w:hAnsi="新宋体"/>
                      <w:szCs w:val="21"/>
                    </w:rPr>
                  </w:pPr>
                  <w:r w:rsidRPr="00F56255">
                    <w:rPr>
                      <w:rFonts w:ascii="新宋体" w:eastAsia="新宋体" w:hAnsi="新宋体" w:hint="eastAsia"/>
                      <w:szCs w:val="21"/>
                    </w:rPr>
                    <w:t>投标人服务能力</w:t>
                  </w:r>
                </w:p>
              </w:tc>
              <w:tc>
                <w:tcPr>
                  <w:tcW w:w="1161" w:type="dxa"/>
                  <w:tcBorders>
                    <w:top w:val="single" w:sz="4" w:space="0" w:color="auto"/>
                    <w:left w:val="single" w:sz="4" w:space="0" w:color="auto"/>
                    <w:bottom w:val="single" w:sz="4" w:space="0" w:color="auto"/>
                    <w:right w:val="single" w:sz="4" w:space="0" w:color="auto"/>
                  </w:tcBorders>
                  <w:vAlign w:val="center"/>
                </w:tcPr>
                <w:p w14:paraId="1901C60C" w14:textId="3AF40885" w:rsidR="00E04C38" w:rsidRDefault="00F40ED4">
                  <w:pPr>
                    <w:rPr>
                      <w:rFonts w:ascii="新宋体" w:eastAsia="新宋体" w:hAnsi="新宋体"/>
                      <w:szCs w:val="21"/>
                    </w:rPr>
                  </w:pPr>
                  <w:r>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14:paraId="74177506" w14:textId="77777777" w:rsidR="00E04C38" w:rsidRPr="00E04C38" w:rsidRDefault="00E04C38">
                  <w:pPr>
                    <w:rPr>
                      <w:rFonts w:ascii="新宋体" w:eastAsia="新宋体" w:hAnsi="新宋体"/>
                      <w:szCs w:val="21"/>
                    </w:rPr>
                  </w:pPr>
                  <w:r>
                    <w:rPr>
                      <w:rFonts w:ascii="新宋体" w:eastAsia="新宋体" w:hAnsi="新宋体" w:hint="eastAsia"/>
                      <w:szCs w:val="21"/>
                    </w:rPr>
                    <w:t>（一）评分内容：</w:t>
                  </w:r>
                  <w:r w:rsidRPr="00F56255">
                    <w:rPr>
                      <w:rFonts w:ascii="新宋体" w:eastAsia="新宋体" w:hAnsi="新宋体" w:hint="eastAsia"/>
                      <w:szCs w:val="21"/>
                    </w:rPr>
                    <w:t>投标人提供投入本项目服务团队的人员配置（包</w:t>
                  </w:r>
                  <w:r w:rsidRPr="00E04C38">
                    <w:rPr>
                      <w:rFonts w:ascii="新宋体" w:eastAsia="新宋体" w:hAnsi="新宋体" w:hint="eastAsia"/>
                      <w:szCs w:val="21"/>
                    </w:rPr>
                    <w:t>括人员资质、学历、数量等）情况：</w:t>
                  </w:r>
                </w:p>
                <w:p w14:paraId="42F17000" w14:textId="3D61D4E5" w:rsidR="00E04C38" w:rsidRPr="00E04C38" w:rsidRDefault="00E04C38">
                  <w:pPr>
                    <w:rPr>
                      <w:rFonts w:ascii="新宋体" w:eastAsia="新宋体" w:hAnsi="新宋体"/>
                      <w:szCs w:val="21"/>
                    </w:rPr>
                  </w:pPr>
                  <w:r w:rsidRPr="00E04C38">
                    <w:rPr>
                      <w:rFonts w:ascii="新宋体" w:eastAsia="新宋体" w:hAnsi="新宋体" w:hint="eastAsia"/>
                      <w:szCs w:val="21"/>
                    </w:rPr>
                    <w:t>1.</w:t>
                  </w:r>
                  <w:r w:rsidRPr="00E04C38">
                    <w:rPr>
                      <w:rFonts w:hint="eastAsia"/>
                    </w:rPr>
                    <w:t xml:space="preserve"> </w:t>
                  </w:r>
                  <w:r w:rsidRPr="00E04C38">
                    <w:rPr>
                      <w:rFonts w:ascii="新宋体" w:eastAsia="新宋体" w:hAnsi="新宋体" w:hint="eastAsia"/>
                      <w:szCs w:val="21"/>
                    </w:rPr>
                    <w:t>具有电工、管道工程等相关中级</w:t>
                  </w:r>
                  <w:r w:rsidRPr="00F40ED4">
                    <w:rPr>
                      <w:rFonts w:ascii="新宋体" w:eastAsia="新宋体" w:hAnsi="新宋体" w:hint="eastAsia"/>
                      <w:szCs w:val="21"/>
                    </w:rPr>
                    <w:t>及以</w:t>
                  </w:r>
                  <w:r w:rsidRPr="00E04C38">
                    <w:rPr>
                      <w:rFonts w:ascii="新宋体" w:eastAsia="新宋体" w:hAnsi="新宋体" w:hint="eastAsia"/>
                      <w:szCs w:val="21"/>
                    </w:rPr>
                    <w:t>上职业证书的，每提</w:t>
                  </w:r>
                  <w:r w:rsidRPr="00E04C38">
                    <w:rPr>
                      <w:rFonts w:ascii="新宋体" w:eastAsia="新宋体" w:hAnsi="新宋体" w:hint="eastAsia"/>
                      <w:szCs w:val="21"/>
                    </w:rPr>
                    <w:lastRenderedPageBreak/>
                    <w:t>供一人得1分，最高得</w:t>
                  </w:r>
                  <w:r w:rsidR="00F40ED4">
                    <w:rPr>
                      <w:rFonts w:ascii="新宋体" w:eastAsia="新宋体" w:hAnsi="新宋体" w:hint="eastAsia"/>
                      <w:szCs w:val="21"/>
                    </w:rPr>
                    <w:t>4</w:t>
                  </w:r>
                  <w:r w:rsidRPr="00E04C38">
                    <w:rPr>
                      <w:rFonts w:ascii="新宋体" w:eastAsia="新宋体" w:hAnsi="新宋体" w:hint="eastAsia"/>
                      <w:szCs w:val="21"/>
                    </w:rPr>
                    <w:t>分；</w:t>
                  </w:r>
                </w:p>
                <w:p w14:paraId="43627D8D" w14:textId="781F83D6" w:rsidR="00E04C38" w:rsidRPr="00E04C38" w:rsidRDefault="00E04C38">
                  <w:pPr>
                    <w:rPr>
                      <w:rFonts w:ascii="新宋体" w:eastAsia="新宋体" w:hAnsi="新宋体"/>
                      <w:szCs w:val="21"/>
                    </w:rPr>
                  </w:pPr>
                  <w:r w:rsidRPr="00E04C38">
                    <w:rPr>
                      <w:rFonts w:ascii="新宋体" w:eastAsia="新宋体" w:hAnsi="新宋体" w:hint="eastAsia"/>
                      <w:szCs w:val="21"/>
                    </w:rPr>
                    <w:t>2.</w:t>
                  </w:r>
                  <w:r w:rsidRPr="00E04C38">
                    <w:rPr>
                      <w:rFonts w:hint="eastAsia"/>
                    </w:rPr>
                    <w:t xml:space="preserve"> </w:t>
                  </w:r>
                  <w:r w:rsidRPr="00E04C38">
                    <w:rPr>
                      <w:rFonts w:ascii="新宋体" w:eastAsia="新宋体" w:hAnsi="新宋体" w:hint="eastAsia"/>
                      <w:szCs w:val="21"/>
                    </w:rPr>
                    <w:t>具有电工、管道工程等相关初</w:t>
                  </w:r>
                  <w:r w:rsidRPr="00F40ED4">
                    <w:rPr>
                      <w:rFonts w:ascii="新宋体" w:eastAsia="新宋体" w:hAnsi="新宋体" w:hint="eastAsia"/>
                      <w:szCs w:val="21"/>
                    </w:rPr>
                    <w:t>级及</w:t>
                  </w:r>
                  <w:r w:rsidR="004E1307">
                    <w:rPr>
                      <w:rFonts w:ascii="新宋体" w:eastAsia="新宋体" w:hAnsi="新宋体" w:hint="eastAsia"/>
                      <w:szCs w:val="21"/>
                    </w:rPr>
                    <w:t>以上</w:t>
                  </w:r>
                  <w:bookmarkStart w:id="1" w:name="_GoBack"/>
                  <w:bookmarkEnd w:id="1"/>
                  <w:r w:rsidRPr="00E04C38">
                    <w:rPr>
                      <w:rFonts w:ascii="新宋体" w:eastAsia="新宋体" w:hAnsi="新宋体" w:hint="eastAsia"/>
                      <w:szCs w:val="21"/>
                    </w:rPr>
                    <w:t>证书的，每提供一人得1分，最高得</w:t>
                  </w:r>
                  <w:r w:rsidR="00F40ED4">
                    <w:rPr>
                      <w:rFonts w:ascii="新宋体" w:eastAsia="新宋体" w:hAnsi="新宋体" w:hint="eastAsia"/>
                      <w:szCs w:val="21"/>
                    </w:rPr>
                    <w:t>3</w:t>
                  </w:r>
                  <w:r w:rsidRPr="00E04C38">
                    <w:rPr>
                      <w:rFonts w:ascii="新宋体" w:eastAsia="新宋体" w:hAnsi="新宋体" w:hint="eastAsia"/>
                      <w:szCs w:val="21"/>
                    </w:rPr>
                    <w:t>分；</w:t>
                  </w:r>
                </w:p>
                <w:p w14:paraId="347763FD" w14:textId="3107B145" w:rsidR="00E04C38" w:rsidRPr="00E04C38" w:rsidRDefault="00E04C38">
                  <w:pPr>
                    <w:rPr>
                      <w:rFonts w:ascii="新宋体" w:eastAsia="新宋体" w:hAnsi="新宋体"/>
                      <w:szCs w:val="21"/>
                    </w:rPr>
                  </w:pPr>
                  <w:r w:rsidRPr="00E04C38">
                    <w:rPr>
                      <w:rFonts w:ascii="新宋体" w:eastAsia="新宋体" w:hAnsi="新宋体" w:hint="eastAsia"/>
                      <w:szCs w:val="21"/>
                    </w:rPr>
                    <w:t>3.</w:t>
                  </w:r>
                  <w:r w:rsidRPr="00E04C38">
                    <w:rPr>
                      <w:rFonts w:hint="eastAsia"/>
                    </w:rPr>
                    <w:t xml:space="preserve"> </w:t>
                  </w:r>
                  <w:r w:rsidRPr="00E04C38">
                    <w:rPr>
                      <w:rFonts w:ascii="新宋体" w:eastAsia="新宋体" w:hAnsi="新宋体" w:hint="eastAsia"/>
                      <w:szCs w:val="21"/>
                    </w:rPr>
                    <w:t>具有水电、管道工程等相关工作经验的，每提供一人得0.5分，最高得2分；</w:t>
                  </w:r>
                </w:p>
                <w:p w14:paraId="6343AB9D" w14:textId="77777777" w:rsidR="00E04C38" w:rsidRPr="00E04C38" w:rsidRDefault="00E04C38">
                  <w:pPr>
                    <w:rPr>
                      <w:rFonts w:ascii="新宋体" w:eastAsia="新宋体" w:hAnsi="新宋体"/>
                      <w:szCs w:val="21"/>
                    </w:rPr>
                  </w:pPr>
                  <w:r w:rsidRPr="00E04C38">
                    <w:rPr>
                      <w:rFonts w:ascii="新宋体" w:eastAsia="新宋体" w:hAnsi="新宋体" w:hint="eastAsia"/>
                      <w:szCs w:val="21"/>
                    </w:rPr>
                    <w:t>（二）评分依据：</w:t>
                  </w:r>
                </w:p>
                <w:p w14:paraId="361B838C" w14:textId="77777777" w:rsidR="00E04C38" w:rsidRDefault="00E04C38">
                  <w:pPr>
                    <w:rPr>
                      <w:rFonts w:ascii="新宋体" w:eastAsia="新宋体" w:hAnsi="新宋体"/>
                      <w:szCs w:val="21"/>
                    </w:rPr>
                  </w:pPr>
                  <w:r>
                    <w:rPr>
                      <w:rFonts w:ascii="新宋体" w:eastAsia="新宋体" w:hAnsi="新宋体" w:hint="eastAsia"/>
                      <w:szCs w:val="21"/>
                    </w:rPr>
                    <w:t>1.要求提供投标人相关证明资料作为得分依据。</w:t>
                  </w:r>
                </w:p>
                <w:p w14:paraId="58925FB5" w14:textId="77777777" w:rsidR="00E04C38" w:rsidRDefault="00E04C38">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026E9865" w14:textId="77777777" w:rsidR="00E04C38" w:rsidRDefault="00E04C38">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E04C38" w14:paraId="31AF09DA" w14:textId="77777777">
              <w:trPr>
                <w:trHeight w:val="78"/>
                <w:jc w:val="center"/>
              </w:trPr>
              <w:tc>
                <w:tcPr>
                  <w:tcW w:w="734" w:type="dxa"/>
                  <w:vMerge/>
                  <w:tcBorders>
                    <w:left w:val="single" w:sz="4" w:space="0" w:color="auto"/>
                    <w:right w:val="single" w:sz="4" w:space="0" w:color="auto"/>
                  </w:tcBorders>
                  <w:vAlign w:val="center"/>
                </w:tcPr>
                <w:p w14:paraId="0E040DA9"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8CBCCC" w14:textId="77777777" w:rsidR="00E04C38" w:rsidRDefault="00E04C38">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E33C4FC" w14:textId="77777777" w:rsidR="00E04C38" w:rsidRDefault="00E04C38">
                  <w:pPr>
                    <w:rPr>
                      <w:rFonts w:ascii="新宋体" w:eastAsia="新宋体" w:hAnsi="新宋体"/>
                      <w:szCs w:val="21"/>
                    </w:rPr>
                  </w:pPr>
                  <w:r>
                    <w:rPr>
                      <w:rFonts w:ascii="新宋体" w:eastAsia="新宋体" w:hAnsi="新宋体" w:hint="eastAsia"/>
                      <w:szCs w:val="21"/>
                    </w:rPr>
                    <w:t>项目拟使用的车辆、场地、工具、机器等情况</w:t>
                  </w:r>
                </w:p>
              </w:tc>
              <w:tc>
                <w:tcPr>
                  <w:tcW w:w="1161" w:type="dxa"/>
                  <w:tcBorders>
                    <w:top w:val="single" w:sz="4" w:space="0" w:color="auto"/>
                    <w:left w:val="single" w:sz="4" w:space="0" w:color="auto"/>
                    <w:bottom w:val="single" w:sz="4" w:space="0" w:color="auto"/>
                    <w:right w:val="single" w:sz="4" w:space="0" w:color="auto"/>
                  </w:tcBorders>
                  <w:vAlign w:val="center"/>
                </w:tcPr>
                <w:p w14:paraId="3318E073" w14:textId="77777777" w:rsidR="00E04C38" w:rsidRDefault="00E04C38">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5C675AA4" w14:textId="77777777" w:rsidR="00E04C38" w:rsidRDefault="00E04C38">
                  <w:pPr>
                    <w:rPr>
                      <w:rFonts w:ascii="新宋体" w:eastAsia="新宋体" w:hAnsi="新宋体"/>
                      <w:szCs w:val="21"/>
                    </w:rPr>
                  </w:pPr>
                  <w:r>
                    <w:rPr>
                      <w:rFonts w:ascii="新宋体" w:eastAsia="新宋体" w:hAnsi="新宋体" w:hint="eastAsia"/>
                      <w:szCs w:val="21"/>
                    </w:rPr>
                    <w:t>（一）评分内容：</w:t>
                  </w:r>
                </w:p>
                <w:p w14:paraId="040D2EA2" w14:textId="77777777" w:rsidR="00E04C38" w:rsidRDefault="00E04C38">
                  <w:pPr>
                    <w:rPr>
                      <w:rFonts w:ascii="新宋体" w:eastAsia="新宋体" w:hAnsi="新宋体"/>
                      <w:szCs w:val="21"/>
                    </w:rPr>
                  </w:pPr>
                  <w:r>
                    <w:rPr>
                      <w:rFonts w:ascii="新宋体" w:eastAsia="新宋体" w:hAnsi="新宋体" w:hint="eastAsia"/>
                      <w:szCs w:val="21"/>
                    </w:rPr>
                    <w:t>1.</w:t>
                  </w:r>
                  <w:r>
                    <w:rPr>
                      <w:rFonts w:hint="eastAsia"/>
                    </w:rPr>
                    <w:t xml:space="preserve"> </w:t>
                  </w:r>
                  <w:r w:rsidRPr="00D328E1">
                    <w:rPr>
                      <w:rFonts w:ascii="新宋体" w:eastAsia="新宋体" w:hAnsi="新宋体" w:hint="eastAsia"/>
                      <w:szCs w:val="21"/>
                    </w:rPr>
                    <w:t>投标人有固定自有或租赁的生产车辆，每配备一台得1.5分，最高3分。</w:t>
                  </w:r>
                </w:p>
                <w:p w14:paraId="08C2A34B" w14:textId="77777777" w:rsidR="00E04C38" w:rsidRDefault="00E04C38">
                  <w:pPr>
                    <w:rPr>
                      <w:rFonts w:ascii="新宋体" w:eastAsia="新宋体" w:hAnsi="新宋体"/>
                      <w:szCs w:val="21"/>
                    </w:rPr>
                  </w:pPr>
                  <w:r>
                    <w:rPr>
                      <w:rFonts w:ascii="新宋体" w:eastAsia="新宋体" w:hAnsi="新宋体" w:hint="eastAsia"/>
                      <w:szCs w:val="21"/>
                    </w:rPr>
                    <w:t>（二）评分依据:</w:t>
                  </w:r>
                </w:p>
                <w:p w14:paraId="2DFF2EB1" w14:textId="77777777" w:rsidR="00E04C38" w:rsidRDefault="00E04C38">
                  <w:pPr>
                    <w:rPr>
                      <w:rFonts w:ascii="新宋体" w:eastAsia="新宋体" w:hAnsi="新宋体"/>
                      <w:szCs w:val="21"/>
                    </w:rPr>
                  </w:pPr>
                  <w:r w:rsidRPr="00D01545">
                    <w:rPr>
                      <w:rFonts w:ascii="新宋体" w:eastAsia="新宋体" w:hAnsi="新宋体" w:hint="eastAsia"/>
                      <w:szCs w:val="21"/>
                    </w:rPr>
                    <w:t>需提供车辆行驶证或者租赁合同证明及在有效期内的车辆保险（</w:t>
                  </w:r>
                  <w:proofErr w:type="gramStart"/>
                  <w:r w:rsidRPr="00D01545">
                    <w:rPr>
                      <w:rFonts w:ascii="新宋体" w:eastAsia="新宋体" w:hAnsi="新宋体" w:hint="eastAsia"/>
                      <w:szCs w:val="21"/>
                    </w:rPr>
                    <w:t>已交强险和</w:t>
                  </w:r>
                  <w:proofErr w:type="gramEnd"/>
                  <w:r w:rsidRPr="00D01545">
                    <w:rPr>
                      <w:rFonts w:ascii="新宋体" w:eastAsia="新宋体" w:hAnsi="新宋体" w:hint="eastAsia"/>
                      <w:szCs w:val="21"/>
                    </w:rPr>
                    <w:t>商业险）</w:t>
                  </w:r>
                </w:p>
              </w:tc>
            </w:tr>
            <w:tr w:rsidR="00E04C38" w14:paraId="7F7E8648" w14:textId="77777777" w:rsidTr="00E04C38">
              <w:trPr>
                <w:trHeight w:val="78"/>
                <w:jc w:val="center"/>
              </w:trPr>
              <w:tc>
                <w:tcPr>
                  <w:tcW w:w="734" w:type="dxa"/>
                  <w:vMerge/>
                  <w:tcBorders>
                    <w:left w:val="single" w:sz="4" w:space="0" w:color="auto"/>
                    <w:right w:val="single" w:sz="4" w:space="0" w:color="auto"/>
                  </w:tcBorders>
                  <w:vAlign w:val="center"/>
                </w:tcPr>
                <w:p w14:paraId="2319C9F6"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F65AD12" w14:textId="77777777" w:rsidR="00E04C38" w:rsidRDefault="00E04C38">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6AAD690C" w14:textId="77777777" w:rsidR="00E04C38" w:rsidRDefault="00E04C38">
                  <w:pPr>
                    <w:rPr>
                      <w:rFonts w:ascii="新宋体" w:eastAsia="新宋体" w:hAnsi="新宋体"/>
                      <w:szCs w:val="21"/>
                    </w:rPr>
                  </w:pPr>
                  <w:r w:rsidRPr="00D01545">
                    <w:rPr>
                      <w:rFonts w:ascii="新宋体" w:eastAsia="新宋体" w:hAnsi="新宋体" w:hint="eastAsia"/>
                      <w:szCs w:val="21"/>
                    </w:rPr>
                    <w:t>投标人抗风险能力</w:t>
                  </w:r>
                </w:p>
              </w:tc>
              <w:tc>
                <w:tcPr>
                  <w:tcW w:w="1161" w:type="dxa"/>
                  <w:tcBorders>
                    <w:top w:val="single" w:sz="4" w:space="0" w:color="auto"/>
                    <w:left w:val="single" w:sz="4" w:space="0" w:color="auto"/>
                    <w:bottom w:val="single" w:sz="4" w:space="0" w:color="auto"/>
                    <w:right w:val="single" w:sz="4" w:space="0" w:color="auto"/>
                  </w:tcBorders>
                  <w:vAlign w:val="center"/>
                </w:tcPr>
                <w:p w14:paraId="19A3E593" w14:textId="08F3A371" w:rsidR="00E04C38" w:rsidRPr="00F40ED4" w:rsidRDefault="00F40ED4">
                  <w:pPr>
                    <w:rPr>
                      <w:rFonts w:ascii="新宋体" w:eastAsia="新宋体" w:hAnsi="新宋体"/>
                      <w:szCs w:val="21"/>
                    </w:rPr>
                  </w:pPr>
                  <w:r w:rsidRPr="00F40ED4">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3FAB07AD" w14:textId="77777777" w:rsidR="00E04C38" w:rsidRPr="00F40ED4" w:rsidRDefault="00E04C38" w:rsidP="00D01545">
                  <w:pPr>
                    <w:rPr>
                      <w:rFonts w:ascii="新宋体" w:eastAsia="新宋体" w:hAnsi="新宋体"/>
                      <w:szCs w:val="21"/>
                    </w:rPr>
                  </w:pPr>
                  <w:r w:rsidRPr="00F40ED4">
                    <w:rPr>
                      <w:rFonts w:ascii="新宋体" w:eastAsia="新宋体" w:hAnsi="新宋体" w:hint="eastAsia"/>
                      <w:szCs w:val="21"/>
                    </w:rPr>
                    <w:t>（一）评分内容：根据投标人是否有购买生活饮用水相关责任保险情况进行评审：</w:t>
                  </w:r>
                </w:p>
                <w:p w14:paraId="1F52586F" w14:textId="486E3F24" w:rsidR="00E04C38" w:rsidRPr="00F40ED4" w:rsidRDefault="00E04C38" w:rsidP="00303ED4">
                  <w:pPr>
                    <w:jc w:val="left"/>
                    <w:rPr>
                      <w:rFonts w:ascii="新宋体" w:eastAsia="新宋体" w:hAnsi="新宋体"/>
                      <w:szCs w:val="21"/>
                    </w:rPr>
                  </w:pPr>
                  <w:r w:rsidRPr="00F40ED4">
                    <w:rPr>
                      <w:rFonts w:ascii="新宋体" w:eastAsia="新宋体" w:hAnsi="新宋体" w:hint="eastAsia"/>
                      <w:szCs w:val="21"/>
                    </w:rPr>
                    <w:t>投标人购买保险额在200万以上的，得</w:t>
                  </w:r>
                  <w:r w:rsidR="00F40ED4" w:rsidRPr="00F40ED4">
                    <w:rPr>
                      <w:rFonts w:ascii="新宋体" w:eastAsia="新宋体" w:hAnsi="新宋体" w:hint="eastAsia"/>
                      <w:szCs w:val="21"/>
                    </w:rPr>
                    <w:t>10</w:t>
                  </w:r>
                  <w:r w:rsidRPr="00F40ED4">
                    <w:rPr>
                      <w:rFonts w:ascii="新宋体" w:eastAsia="新宋体" w:hAnsi="新宋体" w:hint="eastAsia"/>
                      <w:szCs w:val="21"/>
                    </w:rPr>
                    <w:t>分；                    投标人购买保险额在100万至200万以上的，得</w:t>
                  </w:r>
                  <w:r w:rsidR="00F40ED4" w:rsidRPr="00F40ED4">
                    <w:rPr>
                      <w:rFonts w:ascii="新宋体" w:eastAsia="新宋体" w:hAnsi="新宋体" w:hint="eastAsia"/>
                      <w:szCs w:val="21"/>
                    </w:rPr>
                    <w:t>7</w:t>
                  </w:r>
                  <w:r w:rsidRPr="00F40ED4">
                    <w:rPr>
                      <w:rFonts w:ascii="新宋体" w:eastAsia="新宋体" w:hAnsi="新宋体" w:hint="eastAsia"/>
                      <w:szCs w:val="21"/>
                    </w:rPr>
                    <w:t>分；             投标人购买保险额在100万以下的，得</w:t>
                  </w:r>
                  <w:r w:rsidR="00F40ED4" w:rsidRPr="00F40ED4">
                    <w:rPr>
                      <w:rFonts w:ascii="新宋体" w:eastAsia="新宋体" w:hAnsi="新宋体" w:hint="eastAsia"/>
                      <w:szCs w:val="21"/>
                    </w:rPr>
                    <w:t>5</w:t>
                  </w:r>
                  <w:r w:rsidRPr="00F40ED4">
                    <w:rPr>
                      <w:rFonts w:ascii="新宋体" w:eastAsia="新宋体" w:hAnsi="新宋体" w:hint="eastAsia"/>
                      <w:szCs w:val="21"/>
                    </w:rPr>
                    <w:t xml:space="preserve">分；                       </w:t>
                  </w:r>
                </w:p>
                <w:p w14:paraId="351752F9" w14:textId="77777777" w:rsidR="00E04C38" w:rsidRPr="00F40ED4" w:rsidRDefault="00E04C38" w:rsidP="00303ED4">
                  <w:pPr>
                    <w:rPr>
                      <w:rFonts w:ascii="新宋体" w:eastAsia="新宋体" w:hAnsi="新宋体"/>
                      <w:szCs w:val="21"/>
                    </w:rPr>
                  </w:pPr>
                  <w:r w:rsidRPr="00F40ED4">
                    <w:rPr>
                      <w:rFonts w:ascii="新宋体" w:eastAsia="新宋体" w:hAnsi="新宋体" w:hint="eastAsia"/>
                      <w:szCs w:val="21"/>
                    </w:rPr>
                    <w:t>（二）评分依据:</w:t>
                  </w:r>
                </w:p>
                <w:p w14:paraId="5AD6DA38" w14:textId="2A34642B" w:rsidR="00E04C38" w:rsidRPr="00F40ED4" w:rsidRDefault="00E04C38" w:rsidP="004C7AAE">
                  <w:pPr>
                    <w:jc w:val="left"/>
                    <w:rPr>
                      <w:rFonts w:ascii="新宋体" w:eastAsia="新宋体" w:hAnsi="新宋体"/>
                      <w:szCs w:val="21"/>
                    </w:rPr>
                  </w:pPr>
                  <w:r w:rsidRPr="00F40ED4">
                    <w:rPr>
                      <w:rFonts w:ascii="新宋体" w:eastAsia="新宋体" w:hAnsi="新宋体" w:hint="eastAsia"/>
                      <w:szCs w:val="21"/>
                    </w:rPr>
                    <w:t>需要提供购买保险合同等相关证明资料</w:t>
                  </w:r>
                  <w:r w:rsidR="004C7AAE">
                    <w:rPr>
                      <w:rFonts w:ascii="新宋体" w:eastAsia="新宋体" w:hAnsi="新宋体" w:hint="eastAsia"/>
                      <w:szCs w:val="21"/>
                    </w:rPr>
                    <w:t>或者承诺中标后购买相关</w:t>
                  </w:r>
                  <w:r w:rsidR="004C7AAE" w:rsidRPr="00F40ED4">
                    <w:rPr>
                      <w:rFonts w:ascii="新宋体" w:eastAsia="新宋体" w:hAnsi="新宋体" w:hint="eastAsia"/>
                      <w:szCs w:val="21"/>
                    </w:rPr>
                    <w:t>责任保险</w:t>
                  </w:r>
                  <w:r w:rsidR="004C7AAE">
                    <w:rPr>
                      <w:rFonts w:ascii="新宋体" w:eastAsia="新宋体" w:hAnsi="新宋体" w:hint="eastAsia"/>
                      <w:szCs w:val="21"/>
                    </w:rPr>
                    <w:t>（承诺函格式自拟但需明确得分项对应保额）。</w:t>
                  </w:r>
                </w:p>
              </w:tc>
            </w:tr>
            <w:tr w:rsidR="00E04C38" w14:paraId="2BC31DAA" w14:textId="77777777" w:rsidTr="00E04C38">
              <w:trPr>
                <w:trHeight w:val="359"/>
                <w:jc w:val="center"/>
              </w:trPr>
              <w:tc>
                <w:tcPr>
                  <w:tcW w:w="734" w:type="dxa"/>
                  <w:vMerge/>
                  <w:tcBorders>
                    <w:left w:val="single" w:sz="4" w:space="0" w:color="auto"/>
                    <w:bottom w:val="single" w:sz="4" w:space="0" w:color="auto"/>
                    <w:right w:val="single" w:sz="4" w:space="0" w:color="auto"/>
                  </w:tcBorders>
                  <w:vAlign w:val="center"/>
                </w:tcPr>
                <w:p w14:paraId="505D9CF5" w14:textId="77777777" w:rsidR="00E04C38" w:rsidRDefault="00E04C3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25B4F80" w14:textId="7755D075" w:rsidR="00E04C38" w:rsidRDefault="00E04C38">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405BBF0" w14:textId="2683706B" w:rsidR="00E04C38" w:rsidRPr="00D01545" w:rsidRDefault="002521A3">
                  <w:pPr>
                    <w:rPr>
                      <w:rFonts w:ascii="新宋体" w:eastAsia="新宋体" w:hAnsi="新宋体"/>
                      <w:szCs w:val="21"/>
                    </w:rPr>
                  </w:pPr>
                  <w:r>
                    <w:rPr>
                      <w:rFonts w:ascii="新宋体" w:eastAsia="新宋体" w:hAnsi="新宋体" w:hint="eastAsia"/>
                      <w:szCs w:val="21"/>
                    </w:rPr>
                    <w:t>现场</w:t>
                  </w:r>
                  <w:r w:rsidR="00E04C38" w:rsidRPr="00E04C38">
                    <w:rPr>
                      <w:rFonts w:ascii="新宋体" w:eastAsia="新宋体" w:hAnsi="新宋体" w:hint="eastAsia"/>
                      <w:szCs w:val="21"/>
                    </w:rPr>
                    <w:t>勘察</w:t>
                  </w:r>
                </w:p>
              </w:tc>
              <w:tc>
                <w:tcPr>
                  <w:tcW w:w="1161" w:type="dxa"/>
                  <w:tcBorders>
                    <w:top w:val="single" w:sz="4" w:space="0" w:color="auto"/>
                    <w:left w:val="single" w:sz="4" w:space="0" w:color="auto"/>
                    <w:bottom w:val="single" w:sz="4" w:space="0" w:color="auto"/>
                    <w:right w:val="single" w:sz="4" w:space="0" w:color="auto"/>
                  </w:tcBorders>
                  <w:vAlign w:val="center"/>
                </w:tcPr>
                <w:p w14:paraId="1B07C93F" w14:textId="08E4153B" w:rsidR="00E04C38" w:rsidRPr="00F40ED4" w:rsidRDefault="00E04C38">
                  <w:pPr>
                    <w:rPr>
                      <w:rFonts w:ascii="新宋体" w:eastAsia="新宋体" w:hAnsi="新宋体"/>
                      <w:szCs w:val="21"/>
                    </w:rPr>
                  </w:pPr>
                  <w:r w:rsidRPr="00F40ED4">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2E5C5B4E" w14:textId="77777777" w:rsidR="00A92208" w:rsidRPr="00F40ED4" w:rsidRDefault="00A92208" w:rsidP="00A92208">
                  <w:pPr>
                    <w:rPr>
                      <w:rFonts w:ascii="新宋体" w:eastAsia="新宋体" w:hAnsi="新宋体"/>
                      <w:szCs w:val="21"/>
                    </w:rPr>
                  </w:pPr>
                  <w:r w:rsidRPr="00F40ED4">
                    <w:rPr>
                      <w:rFonts w:ascii="新宋体" w:eastAsia="新宋体" w:hAnsi="新宋体" w:hint="eastAsia"/>
                      <w:szCs w:val="21"/>
                    </w:rPr>
                    <w:t>（一）评分内容：</w:t>
                  </w:r>
                  <w:r w:rsidR="00E04C38" w:rsidRPr="00F40ED4">
                    <w:rPr>
                      <w:rFonts w:ascii="新宋体" w:eastAsia="新宋体" w:hAnsi="新宋体" w:hint="eastAsia"/>
                      <w:szCs w:val="21"/>
                    </w:rPr>
                    <w:t>为使投标人对项目由更完整的认识，需要现场勘验，提供由采购人提供的现场踏勘回执证明得3分，其他情况不得分。</w:t>
                  </w:r>
                </w:p>
                <w:p w14:paraId="4437DE6A" w14:textId="28278E2A" w:rsidR="00A92208" w:rsidRPr="00F40ED4" w:rsidRDefault="00A92208" w:rsidP="00A92208">
                  <w:pPr>
                    <w:rPr>
                      <w:rFonts w:ascii="新宋体" w:eastAsia="新宋体" w:hAnsi="新宋体"/>
                      <w:szCs w:val="21"/>
                    </w:rPr>
                  </w:pPr>
                  <w:r w:rsidRPr="00F40ED4">
                    <w:rPr>
                      <w:rFonts w:ascii="新宋体" w:eastAsia="新宋体" w:hAnsi="新宋体" w:hint="eastAsia"/>
                      <w:szCs w:val="21"/>
                    </w:rPr>
                    <w:t>（二）评分依据:</w:t>
                  </w:r>
                </w:p>
                <w:p w14:paraId="14C02E76" w14:textId="2D0794DB" w:rsidR="00E04C38" w:rsidRPr="00F40ED4" w:rsidRDefault="00A92208" w:rsidP="00A92208">
                  <w:pPr>
                    <w:rPr>
                      <w:rFonts w:ascii="新宋体" w:eastAsia="新宋体" w:hAnsi="新宋体"/>
                      <w:szCs w:val="21"/>
                    </w:rPr>
                  </w:pPr>
                  <w:r w:rsidRPr="00F40ED4">
                    <w:rPr>
                      <w:rFonts w:ascii="新宋体" w:eastAsia="新宋体" w:hAnsi="新宋体" w:hint="eastAsia"/>
                      <w:szCs w:val="21"/>
                    </w:rPr>
                    <w:t>提供由采购人提供的现场踏勘回执证明（详情查看本项目技术需求）。</w:t>
                  </w:r>
                </w:p>
              </w:tc>
            </w:tr>
          </w:tbl>
          <w:p w14:paraId="33F28699" w14:textId="77777777" w:rsidR="00765B9B" w:rsidRDefault="00765B9B">
            <w:pPr>
              <w:rPr>
                <w:rFonts w:ascii="新宋体" w:eastAsia="新宋体" w:hAnsi="新宋体"/>
              </w:rPr>
            </w:pPr>
            <w:bookmarkStart w:id="2" w:name="InsertEnd"/>
            <w:bookmarkEnd w:id="2"/>
          </w:p>
        </w:tc>
      </w:tr>
    </w:tbl>
    <w:p w14:paraId="12FA7035" w14:textId="77777777" w:rsidR="00765B9B" w:rsidRDefault="00765B9B">
      <w:pPr>
        <w:rPr>
          <w:rFonts w:ascii="新宋体" w:eastAsia="新宋体" w:hAnsi="新宋体"/>
        </w:rPr>
      </w:pPr>
    </w:p>
    <w:p w14:paraId="2CAF65D1" w14:textId="77777777" w:rsidR="00765B9B" w:rsidRDefault="00765B9B">
      <w:pPr>
        <w:rPr>
          <w:rFonts w:ascii="新宋体" w:eastAsia="新宋体" w:hAnsi="新宋体"/>
        </w:rPr>
      </w:pPr>
    </w:p>
    <w:p w14:paraId="5FE1BE1E" w14:textId="77777777" w:rsidR="00765B9B" w:rsidRDefault="00765B9B">
      <w:pPr>
        <w:rPr>
          <w:rFonts w:ascii="新宋体" w:eastAsia="新宋体" w:hAnsi="新宋体"/>
        </w:rPr>
      </w:pPr>
    </w:p>
    <w:p w14:paraId="724771C4"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9E4697C"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AAF8880"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49EDD837" w14:textId="77777777">
        <w:trPr>
          <w:jc w:val="center"/>
        </w:trPr>
        <w:tc>
          <w:tcPr>
            <w:tcW w:w="4264" w:type="dxa"/>
            <w:vAlign w:val="center"/>
          </w:tcPr>
          <w:p w14:paraId="0B1450CC"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256C61BA" w14:textId="77777777" w:rsidR="00765B9B" w:rsidRDefault="00303ED4">
            <w:pPr>
              <w:spacing w:line="360" w:lineRule="auto"/>
              <w:jc w:val="center"/>
              <w:rPr>
                <w:rFonts w:ascii="新宋体" w:eastAsia="新宋体" w:hAnsi="新宋体"/>
              </w:rPr>
            </w:pPr>
            <w:r>
              <w:rPr>
                <w:rFonts w:hint="eastAsia"/>
              </w:rPr>
              <w:t>综合评分法</w:t>
            </w:r>
          </w:p>
        </w:tc>
      </w:tr>
      <w:tr w:rsidR="00765B9B" w14:paraId="03BDD1F1" w14:textId="77777777">
        <w:trPr>
          <w:jc w:val="center"/>
        </w:trPr>
        <w:tc>
          <w:tcPr>
            <w:tcW w:w="4264" w:type="dxa"/>
            <w:vAlign w:val="center"/>
          </w:tcPr>
          <w:p w14:paraId="448C7FEF"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5D14D860" w14:textId="77777777" w:rsidR="00765B9B" w:rsidRDefault="00303ED4">
            <w:pPr>
              <w:spacing w:line="360" w:lineRule="auto"/>
              <w:jc w:val="center"/>
              <w:rPr>
                <w:rFonts w:ascii="新宋体" w:eastAsia="新宋体" w:hAnsi="新宋体"/>
              </w:rPr>
            </w:pPr>
            <w:r>
              <w:rPr>
                <w:rFonts w:ascii="新宋体" w:eastAsia="新宋体" w:hAnsi="新宋体" w:hint="eastAsia"/>
              </w:rPr>
              <w:t>1</w:t>
            </w:r>
          </w:p>
        </w:tc>
      </w:tr>
    </w:tbl>
    <w:p w14:paraId="242BAFB8" w14:textId="77777777" w:rsidR="00765B9B" w:rsidRDefault="00765B9B">
      <w:pPr>
        <w:spacing w:line="360" w:lineRule="auto"/>
        <w:rPr>
          <w:rFonts w:ascii="新宋体" w:eastAsia="新宋体" w:hAnsi="新宋体"/>
        </w:rPr>
      </w:pPr>
    </w:p>
    <w:p w14:paraId="3B00DCEB"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B27EA41"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w:t>
      </w:r>
      <w:r>
        <w:rPr>
          <w:rFonts w:ascii="新宋体" w:eastAsia="新宋体" w:hAnsi="新宋体" w:hint="eastAsia"/>
        </w:rPr>
        <w:lastRenderedPageBreak/>
        <w:t>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5529302"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BDE93EF"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4DE1A5A" w14:textId="77777777" w:rsidR="00765B9B" w:rsidRDefault="00765B9B">
      <w:pPr>
        <w:spacing w:line="360" w:lineRule="auto"/>
        <w:rPr>
          <w:rFonts w:ascii="新宋体" w:eastAsia="新宋体" w:hAnsi="新宋体"/>
        </w:rPr>
      </w:pPr>
    </w:p>
    <w:p w14:paraId="37A5E96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72F8E8AA"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5202BB71" w14:textId="77777777" w:rsidR="00765B9B" w:rsidRDefault="00765B9B">
      <w:pPr>
        <w:spacing w:line="360" w:lineRule="auto"/>
        <w:rPr>
          <w:rFonts w:ascii="新宋体" w:eastAsia="新宋体" w:hAnsi="新宋体"/>
        </w:rPr>
      </w:pPr>
    </w:p>
    <w:p w14:paraId="4DDDB74A"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4DCD788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5E95F3C3" w14:textId="77777777" w:rsidR="00765B9B" w:rsidRDefault="00765B9B">
      <w:pPr>
        <w:ind w:firstLineChars="1550" w:firstLine="3268"/>
        <w:rPr>
          <w:rFonts w:ascii="新宋体" w:eastAsia="新宋体" w:hAnsi="新宋体"/>
          <w:b/>
        </w:rPr>
      </w:pPr>
    </w:p>
    <w:p w14:paraId="39B5716F" w14:textId="77777777" w:rsidR="00765B9B" w:rsidRDefault="00765B9B">
      <w:pPr>
        <w:rPr>
          <w:rFonts w:ascii="新宋体" w:eastAsia="新宋体" w:hAnsi="新宋体"/>
          <w:b/>
        </w:rPr>
      </w:pPr>
    </w:p>
    <w:p w14:paraId="00CD70E4" w14:textId="77777777" w:rsidR="00765B9B" w:rsidRDefault="005D0BBC">
      <w:pPr>
        <w:widowControl/>
        <w:jc w:val="left"/>
        <w:rPr>
          <w:rFonts w:ascii="新宋体" w:eastAsia="新宋体" w:hAnsi="新宋体"/>
          <w:b/>
        </w:rPr>
      </w:pPr>
      <w:r>
        <w:rPr>
          <w:rFonts w:ascii="新宋体" w:eastAsia="新宋体" w:hAnsi="新宋体"/>
          <w:b/>
        </w:rPr>
        <w:br w:type="page"/>
      </w:r>
    </w:p>
    <w:p w14:paraId="64708BD4" w14:textId="77777777" w:rsidR="00765B9B" w:rsidRDefault="005D0BBC">
      <w:pPr>
        <w:pStyle w:val="10"/>
      </w:pPr>
      <w:r>
        <w:rPr>
          <w:rFonts w:hint="eastAsia"/>
        </w:rPr>
        <w:lastRenderedPageBreak/>
        <w:t>目  录</w:t>
      </w:r>
    </w:p>
    <w:p w14:paraId="4CB13C47"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662433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2B868A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7936479"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2C824A54"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1D6A4039"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102E9E08"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67714BC8"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00751E5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281890B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5173C7E4"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1C86941"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07AC8AA" w14:textId="77777777" w:rsidR="00765B9B" w:rsidRDefault="00765B9B">
      <w:pPr>
        <w:rPr>
          <w:rFonts w:ascii="新宋体" w:eastAsia="新宋体" w:hAnsi="新宋体"/>
        </w:rPr>
      </w:pPr>
    </w:p>
    <w:p w14:paraId="61710ABB" w14:textId="77777777" w:rsidR="00765B9B" w:rsidRDefault="00765B9B">
      <w:pPr>
        <w:rPr>
          <w:rFonts w:ascii="新宋体" w:eastAsia="新宋体" w:hAnsi="新宋体"/>
        </w:rPr>
      </w:pPr>
    </w:p>
    <w:p w14:paraId="48B59421" w14:textId="77777777" w:rsidR="00765B9B" w:rsidRDefault="00765B9B">
      <w:pPr>
        <w:rPr>
          <w:rFonts w:ascii="新宋体" w:eastAsia="新宋体" w:hAnsi="新宋体"/>
        </w:rPr>
      </w:pPr>
    </w:p>
    <w:p w14:paraId="79009AEA" w14:textId="77777777" w:rsidR="00765B9B" w:rsidRDefault="00765B9B">
      <w:pPr>
        <w:rPr>
          <w:rFonts w:ascii="新宋体" w:eastAsia="新宋体" w:hAnsi="新宋体"/>
        </w:rPr>
      </w:pPr>
    </w:p>
    <w:p w14:paraId="2743F68D" w14:textId="77777777" w:rsidR="00765B9B" w:rsidRDefault="00765B9B">
      <w:pPr>
        <w:rPr>
          <w:rFonts w:ascii="新宋体" w:eastAsia="新宋体" w:hAnsi="新宋体"/>
        </w:rPr>
      </w:pPr>
    </w:p>
    <w:p w14:paraId="7556364B" w14:textId="77777777" w:rsidR="00765B9B" w:rsidRDefault="00765B9B">
      <w:pPr>
        <w:rPr>
          <w:rFonts w:ascii="新宋体" w:eastAsia="新宋体" w:hAnsi="新宋体"/>
        </w:rPr>
      </w:pPr>
    </w:p>
    <w:p w14:paraId="076DC87F" w14:textId="77777777" w:rsidR="00765B9B" w:rsidRDefault="00765B9B">
      <w:pPr>
        <w:rPr>
          <w:rFonts w:ascii="新宋体" w:eastAsia="新宋体" w:hAnsi="新宋体"/>
        </w:rPr>
      </w:pPr>
    </w:p>
    <w:p w14:paraId="19B15D52" w14:textId="77777777" w:rsidR="00765B9B" w:rsidRDefault="00765B9B">
      <w:pPr>
        <w:rPr>
          <w:rFonts w:ascii="新宋体" w:eastAsia="新宋体" w:hAnsi="新宋体"/>
        </w:rPr>
      </w:pPr>
    </w:p>
    <w:p w14:paraId="4455DA92" w14:textId="77777777" w:rsidR="00765B9B" w:rsidRDefault="005D0BBC">
      <w:pPr>
        <w:pStyle w:val="10"/>
      </w:pPr>
      <w:r>
        <w:rPr>
          <w:rFonts w:hint="eastAsia"/>
        </w:rPr>
        <w:lastRenderedPageBreak/>
        <w:t>第一册  专用条款</w:t>
      </w:r>
    </w:p>
    <w:p w14:paraId="2CAEED5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12EED7CF" w14:textId="77777777">
        <w:trPr>
          <w:trHeight w:val="6096"/>
          <w:tblCellSpacing w:w="0" w:type="dxa"/>
          <w:jc w:val="center"/>
        </w:trPr>
        <w:tc>
          <w:tcPr>
            <w:tcW w:w="0" w:type="auto"/>
            <w:vAlign w:val="center"/>
          </w:tcPr>
          <w:p w14:paraId="4DD384A2" w14:textId="3784F7F1"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DE32B9">
              <w:rPr>
                <w:rFonts w:ascii="新宋体" w:eastAsia="新宋体" w:hAnsi="新宋体" w:hint="eastAsia"/>
                <w:szCs w:val="21"/>
              </w:rPr>
              <w:t>：</w:t>
            </w:r>
            <w:r w:rsidR="00A176B2" w:rsidRPr="00DE32B9">
              <w:rPr>
                <w:rFonts w:ascii="新宋体" w:eastAsia="新宋体" w:hAnsi="新宋体" w:hint="eastAsia"/>
                <w:szCs w:val="21"/>
                <w:u w:val="single"/>
              </w:rPr>
              <w:t>深圳监狱狱内直饮水设备维保服务</w:t>
            </w:r>
            <w:r>
              <w:rPr>
                <w:rFonts w:ascii="新宋体" w:eastAsia="新宋体" w:hAnsi="新宋体" w:hint="eastAsia"/>
                <w:szCs w:val="21"/>
              </w:rPr>
              <w:t>采购项目的潜在投标人</w:t>
            </w:r>
            <w:r w:rsidRPr="00303ED4">
              <w:rPr>
                <w:rFonts w:ascii="新宋体" w:eastAsia="新宋体" w:hAnsi="新宋体" w:hint="eastAsia"/>
                <w:szCs w:val="21"/>
              </w:rPr>
              <w:t>应在</w:t>
            </w:r>
            <w:r w:rsidRPr="00303ED4">
              <w:rPr>
                <w:rFonts w:ascii="新宋体" w:eastAsia="新宋体" w:hAnsi="新宋体" w:hint="eastAsia"/>
                <w:szCs w:val="21"/>
                <w:u w:val="single"/>
              </w:rPr>
              <w:t>深圳市福田区天安数码</w:t>
            </w:r>
            <w:proofErr w:type="gramStart"/>
            <w:r w:rsidRPr="00303ED4">
              <w:rPr>
                <w:rFonts w:ascii="新宋体" w:eastAsia="新宋体" w:hAnsi="新宋体" w:hint="eastAsia"/>
                <w:szCs w:val="21"/>
                <w:u w:val="single"/>
              </w:rPr>
              <w:t>城创新</w:t>
            </w:r>
            <w:proofErr w:type="gramEnd"/>
            <w:r w:rsidRPr="00303ED4">
              <w:rPr>
                <w:rFonts w:ascii="新宋体" w:eastAsia="新宋体" w:hAnsi="新宋体" w:hint="eastAsia"/>
                <w:szCs w:val="21"/>
                <w:u w:val="single"/>
              </w:rPr>
              <w:t>科技广场一期B座1210室</w:t>
            </w:r>
            <w:r w:rsidRPr="00303ED4">
              <w:rPr>
                <w:rFonts w:ascii="新宋体" w:eastAsia="新宋体" w:hAnsi="新宋体" w:hint="eastAsia"/>
                <w:szCs w:val="21"/>
              </w:rPr>
              <w:t>获取</w:t>
            </w:r>
            <w:r>
              <w:rPr>
                <w:rFonts w:ascii="新宋体" w:eastAsia="新宋体" w:hAnsi="新宋体" w:hint="eastAsia"/>
                <w:szCs w:val="21"/>
              </w:rPr>
              <w:t>招标文件，并</w:t>
            </w:r>
            <w:r w:rsidRPr="003E31E6">
              <w:rPr>
                <w:rFonts w:ascii="新宋体" w:eastAsia="新宋体" w:hAnsi="新宋体" w:hint="eastAsia"/>
                <w:szCs w:val="21"/>
              </w:rPr>
              <w:t>于</w:t>
            </w:r>
            <w:r w:rsidRPr="003E31E6">
              <w:rPr>
                <w:rFonts w:ascii="新宋体" w:eastAsia="新宋体" w:hAnsi="新宋体" w:hint="eastAsia"/>
                <w:szCs w:val="21"/>
                <w:u w:val="single"/>
              </w:rPr>
              <w:t>2022</w:t>
            </w:r>
            <w:r w:rsidRPr="003E31E6">
              <w:rPr>
                <w:rFonts w:ascii="新宋体" w:eastAsia="新宋体" w:hAnsi="新宋体" w:hint="eastAsia"/>
                <w:bCs/>
                <w:szCs w:val="21"/>
                <w:u w:val="single"/>
              </w:rPr>
              <w:t>年</w:t>
            </w:r>
            <w:r w:rsidR="003E31E6" w:rsidRPr="003E31E6">
              <w:rPr>
                <w:rFonts w:ascii="新宋体" w:eastAsia="新宋体" w:hAnsi="新宋体" w:hint="eastAsia"/>
                <w:bCs/>
                <w:szCs w:val="21"/>
                <w:u w:val="single"/>
              </w:rPr>
              <w:t>08</w:t>
            </w:r>
            <w:r w:rsidRPr="003E31E6">
              <w:rPr>
                <w:rFonts w:ascii="新宋体" w:eastAsia="新宋体" w:hAnsi="新宋体" w:hint="eastAsia"/>
                <w:bCs/>
                <w:szCs w:val="21"/>
                <w:u w:val="single"/>
              </w:rPr>
              <w:t>月</w:t>
            </w:r>
            <w:r w:rsidR="003E31E6" w:rsidRPr="003E31E6">
              <w:rPr>
                <w:rFonts w:ascii="新宋体" w:eastAsia="新宋体" w:hAnsi="新宋体" w:hint="eastAsia"/>
                <w:bCs/>
                <w:szCs w:val="21"/>
                <w:u w:val="single"/>
              </w:rPr>
              <w:t>01</w:t>
            </w:r>
            <w:r w:rsidRPr="003E31E6">
              <w:rPr>
                <w:rFonts w:ascii="新宋体" w:eastAsia="新宋体" w:hAnsi="新宋体" w:hint="eastAsia"/>
                <w:bCs/>
                <w:szCs w:val="21"/>
                <w:u w:val="single"/>
              </w:rPr>
              <w:t>日</w:t>
            </w:r>
            <w:r w:rsidR="003E31E6" w:rsidRPr="003E31E6">
              <w:rPr>
                <w:rFonts w:ascii="新宋体" w:eastAsia="新宋体" w:hAnsi="新宋体" w:hint="eastAsia"/>
                <w:bCs/>
                <w:szCs w:val="21"/>
                <w:u w:val="single"/>
              </w:rPr>
              <w:t>14</w:t>
            </w:r>
            <w:r w:rsidRPr="003E31E6">
              <w:rPr>
                <w:rFonts w:ascii="新宋体" w:eastAsia="新宋体" w:hAnsi="新宋体" w:hint="eastAsia"/>
                <w:bCs/>
                <w:szCs w:val="21"/>
                <w:u w:val="single"/>
              </w:rPr>
              <w:t>:</w:t>
            </w:r>
            <w:r w:rsidR="003E31E6" w:rsidRPr="003E31E6">
              <w:rPr>
                <w:rFonts w:ascii="新宋体" w:eastAsia="新宋体" w:hAnsi="新宋体" w:hint="eastAsia"/>
                <w:bCs/>
                <w:szCs w:val="21"/>
                <w:u w:val="single"/>
              </w:rPr>
              <w:t>30</w:t>
            </w:r>
            <w:r w:rsidRPr="003E31E6">
              <w:rPr>
                <w:rFonts w:ascii="新宋体" w:eastAsia="新宋体" w:hAnsi="新宋体" w:hint="eastAsia"/>
                <w:bCs/>
                <w:szCs w:val="21"/>
                <w:u w:val="single"/>
              </w:rPr>
              <w:t>（</w:t>
            </w:r>
            <w:r w:rsidRPr="003E31E6">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14:paraId="469421E1"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3BE48536" w14:textId="21CC33CE"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03ED4" w:rsidRPr="00303ED4">
              <w:rPr>
                <w:rFonts w:ascii="新宋体" w:eastAsia="新宋体" w:hAnsi="新宋体"/>
                <w:szCs w:val="21"/>
              </w:rPr>
              <w:t>RNX2022156ZC-SZJY</w:t>
            </w:r>
          </w:p>
          <w:p w14:paraId="48D7459A" w14:textId="06ECF7CF" w:rsidR="00765B9B" w:rsidRPr="00F40ED4" w:rsidRDefault="005D0BBC">
            <w:pPr>
              <w:spacing w:line="360" w:lineRule="auto"/>
              <w:rPr>
                <w:rFonts w:ascii="新宋体" w:eastAsia="新宋体" w:hAnsi="新宋体"/>
                <w:szCs w:val="21"/>
              </w:rPr>
            </w:pPr>
            <w:r>
              <w:rPr>
                <w:rFonts w:ascii="新宋体" w:eastAsia="新宋体" w:hAnsi="新宋体" w:hint="eastAsia"/>
                <w:szCs w:val="21"/>
              </w:rPr>
              <w:t>2.项目名称：</w:t>
            </w:r>
            <w:r w:rsidR="00A176B2" w:rsidRPr="00F40ED4">
              <w:rPr>
                <w:rFonts w:ascii="新宋体" w:eastAsia="新宋体" w:hAnsi="新宋体" w:hint="eastAsia"/>
                <w:szCs w:val="21"/>
              </w:rPr>
              <w:t>深圳监狱狱内直饮水设备维保服务</w:t>
            </w:r>
          </w:p>
          <w:p w14:paraId="05960EBF" w14:textId="73B274F0" w:rsidR="00765B9B" w:rsidRPr="00F40ED4" w:rsidRDefault="005D0BBC">
            <w:pPr>
              <w:spacing w:line="360" w:lineRule="auto"/>
              <w:rPr>
                <w:rFonts w:ascii="新宋体" w:eastAsia="新宋体" w:hAnsi="新宋体"/>
                <w:szCs w:val="21"/>
              </w:rPr>
            </w:pPr>
            <w:r w:rsidRPr="00F40ED4">
              <w:rPr>
                <w:rFonts w:ascii="新宋体" w:eastAsia="新宋体" w:hAnsi="新宋体" w:hint="eastAsia"/>
                <w:szCs w:val="21"/>
              </w:rPr>
              <w:t>3.预算金额：</w:t>
            </w:r>
            <w:r w:rsidR="00303ED4" w:rsidRPr="00F40ED4">
              <w:rPr>
                <w:rFonts w:ascii="新宋体" w:eastAsia="新宋体" w:hAnsi="新宋体" w:hint="eastAsia"/>
                <w:szCs w:val="21"/>
              </w:rPr>
              <w:t>人民币</w:t>
            </w:r>
            <w:r w:rsidR="006A556F">
              <w:rPr>
                <w:rFonts w:ascii="新宋体" w:eastAsia="新宋体" w:hAnsi="新宋体" w:hint="eastAsia"/>
                <w:szCs w:val="21"/>
              </w:rPr>
              <w:t>贰拾玖万</w:t>
            </w:r>
            <w:r w:rsidR="00D86E0A" w:rsidRPr="00F40ED4">
              <w:rPr>
                <w:rFonts w:ascii="新宋体" w:eastAsia="新宋体" w:hAnsi="新宋体" w:hint="eastAsia"/>
                <w:szCs w:val="21"/>
              </w:rPr>
              <w:t>元</w:t>
            </w:r>
            <w:r w:rsidR="00303ED4" w:rsidRPr="00F40ED4">
              <w:rPr>
                <w:rFonts w:ascii="新宋体" w:eastAsia="新宋体" w:hAnsi="新宋体" w:hint="eastAsia"/>
                <w:szCs w:val="21"/>
              </w:rPr>
              <w:t>（</w:t>
            </w:r>
            <w:r w:rsidR="006A556F">
              <w:rPr>
                <w:rFonts w:ascii="新宋体" w:eastAsia="新宋体" w:hAnsi="新宋体" w:hint="eastAsia"/>
                <w:szCs w:val="21"/>
              </w:rPr>
              <w:t>290,00</w:t>
            </w:r>
            <w:r w:rsidR="00D86E0A" w:rsidRPr="00F40ED4">
              <w:rPr>
                <w:rFonts w:ascii="新宋体" w:eastAsia="新宋体" w:hAnsi="新宋体" w:hint="eastAsia"/>
                <w:szCs w:val="21"/>
              </w:rPr>
              <w:t>0.00</w:t>
            </w:r>
            <w:r w:rsidR="00303ED4" w:rsidRPr="00F40ED4">
              <w:rPr>
                <w:rFonts w:ascii="新宋体" w:eastAsia="新宋体" w:hAnsi="新宋体" w:hint="eastAsia"/>
                <w:szCs w:val="21"/>
              </w:rPr>
              <w:t>）</w:t>
            </w:r>
          </w:p>
          <w:p w14:paraId="68C07B25" w14:textId="342B1E34" w:rsidR="00303ED4" w:rsidRPr="00F40ED4" w:rsidRDefault="005D0BBC">
            <w:pPr>
              <w:spacing w:line="360" w:lineRule="auto"/>
              <w:rPr>
                <w:rFonts w:ascii="新宋体" w:eastAsia="新宋体" w:hAnsi="新宋体"/>
                <w:szCs w:val="21"/>
              </w:rPr>
            </w:pPr>
            <w:r w:rsidRPr="00F40ED4">
              <w:rPr>
                <w:rFonts w:ascii="新宋体" w:eastAsia="新宋体" w:hAnsi="新宋体" w:hint="eastAsia"/>
                <w:szCs w:val="21"/>
              </w:rPr>
              <w:t>4.</w:t>
            </w:r>
            <w:r w:rsidR="00303ED4" w:rsidRPr="00F40ED4">
              <w:rPr>
                <w:rFonts w:ascii="新宋体" w:eastAsia="新宋体" w:hAnsi="新宋体" w:hint="eastAsia"/>
                <w:szCs w:val="21"/>
              </w:rPr>
              <w:t>最高限价</w:t>
            </w:r>
            <w:r w:rsidRPr="00F40ED4">
              <w:rPr>
                <w:rFonts w:ascii="新宋体" w:eastAsia="新宋体" w:hAnsi="新宋体" w:hint="eastAsia"/>
                <w:szCs w:val="21"/>
              </w:rPr>
              <w:t>：</w:t>
            </w:r>
            <w:r w:rsidR="006A556F" w:rsidRPr="00F40ED4">
              <w:rPr>
                <w:rFonts w:ascii="新宋体" w:eastAsia="新宋体" w:hAnsi="新宋体" w:hint="eastAsia"/>
                <w:szCs w:val="21"/>
              </w:rPr>
              <w:t>人民币</w:t>
            </w:r>
            <w:r w:rsidR="006A556F">
              <w:rPr>
                <w:rFonts w:ascii="新宋体" w:eastAsia="新宋体" w:hAnsi="新宋体" w:hint="eastAsia"/>
                <w:szCs w:val="21"/>
              </w:rPr>
              <w:t>贰拾玖万</w:t>
            </w:r>
            <w:r w:rsidR="006A556F" w:rsidRPr="00F40ED4">
              <w:rPr>
                <w:rFonts w:ascii="新宋体" w:eastAsia="新宋体" w:hAnsi="新宋体" w:hint="eastAsia"/>
                <w:szCs w:val="21"/>
              </w:rPr>
              <w:t>元（</w:t>
            </w:r>
            <w:r w:rsidR="006A556F">
              <w:rPr>
                <w:rFonts w:ascii="新宋体" w:eastAsia="新宋体" w:hAnsi="新宋体" w:hint="eastAsia"/>
                <w:szCs w:val="21"/>
              </w:rPr>
              <w:t>290,00</w:t>
            </w:r>
            <w:r w:rsidR="006A556F" w:rsidRPr="00F40ED4">
              <w:rPr>
                <w:rFonts w:ascii="新宋体" w:eastAsia="新宋体" w:hAnsi="新宋体" w:hint="eastAsia"/>
                <w:szCs w:val="21"/>
              </w:rPr>
              <w:t>0.00）</w:t>
            </w:r>
          </w:p>
          <w:p w14:paraId="3B41186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303ED4">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2268FB84" w14:textId="77777777">
              <w:trPr>
                <w:jc w:val="center"/>
              </w:trPr>
              <w:tc>
                <w:tcPr>
                  <w:tcW w:w="2966" w:type="dxa"/>
                  <w:shd w:val="clear" w:color="auto" w:fill="4BACC6"/>
                  <w:vAlign w:val="center"/>
                </w:tcPr>
                <w:p w14:paraId="4B51F8B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22BF616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23081C2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092D1AC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303ED4" w14:paraId="5F5D13B4" w14:textId="77777777">
              <w:trPr>
                <w:jc w:val="center"/>
              </w:trPr>
              <w:tc>
                <w:tcPr>
                  <w:tcW w:w="2966" w:type="dxa"/>
                  <w:shd w:val="clear" w:color="auto" w:fill="auto"/>
                  <w:vAlign w:val="center"/>
                </w:tcPr>
                <w:p w14:paraId="3085CBC6" w14:textId="214EB634" w:rsidR="00765B9B" w:rsidRPr="00303ED4" w:rsidRDefault="00A176B2">
                  <w:pPr>
                    <w:spacing w:line="360" w:lineRule="auto"/>
                    <w:jc w:val="center"/>
                    <w:rPr>
                      <w:rFonts w:ascii="新宋体" w:eastAsia="新宋体" w:hAnsi="新宋体"/>
                      <w:szCs w:val="21"/>
                      <w:u w:val="single"/>
                    </w:rPr>
                  </w:pPr>
                  <w:r>
                    <w:rPr>
                      <w:rFonts w:ascii="新宋体" w:eastAsia="新宋体" w:hAnsi="新宋体" w:hint="eastAsia"/>
                      <w:szCs w:val="21"/>
                      <w:u w:val="single"/>
                    </w:rPr>
                    <w:t>深圳监狱狱内直饮水设备维保服务</w:t>
                  </w:r>
                </w:p>
              </w:tc>
              <w:tc>
                <w:tcPr>
                  <w:tcW w:w="1134" w:type="dxa"/>
                  <w:shd w:val="clear" w:color="auto" w:fill="auto"/>
                  <w:vAlign w:val="center"/>
                </w:tcPr>
                <w:p w14:paraId="17E73616" w14:textId="77777777" w:rsidR="00765B9B" w:rsidRPr="00303ED4" w:rsidRDefault="00303ED4">
                  <w:pPr>
                    <w:spacing w:line="360" w:lineRule="auto"/>
                    <w:jc w:val="center"/>
                    <w:rPr>
                      <w:rFonts w:ascii="新宋体" w:eastAsia="新宋体" w:hAnsi="新宋体"/>
                      <w:szCs w:val="21"/>
                      <w:u w:val="single"/>
                    </w:rPr>
                  </w:pPr>
                  <w:r w:rsidRPr="00303ED4">
                    <w:rPr>
                      <w:rFonts w:ascii="新宋体" w:eastAsia="新宋体" w:hAnsi="新宋体"/>
                      <w:szCs w:val="21"/>
                      <w:u w:val="single"/>
                    </w:rPr>
                    <w:t>一项</w:t>
                  </w:r>
                </w:p>
              </w:tc>
              <w:tc>
                <w:tcPr>
                  <w:tcW w:w="3686" w:type="dxa"/>
                  <w:shd w:val="clear" w:color="auto" w:fill="auto"/>
                  <w:vAlign w:val="center"/>
                </w:tcPr>
                <w:p w14:paraId="1C12A497" w14:textId="77777777" w:rsidR="00765B9B" w:rsidRPr="00303ED4" w:rsidRDefault="005D0BBC">
                  <w:pPr>
                    <w:spacing w:line="360" w:lineRule="auto"/>
                    <w:jc w:val="center"/>
                    <w:rPr>
                      <w:rFonts w:ascii="新宋体" w:eastAsia="新宋体" w:hAnsi="新宋体"/>
                      <w:szCs w:val="21"/>
                      <w:u w:val="single"/>
                    </w:rPr>
                  </w:pPr>
                  <w:r w:rsidRPr="00303ED4">
                    <w:rPr>
                      <w:rFonts w:ascii="新宋体" w:eastAsia="新宋体" w:hAnsi="新宋体" w:hint="eastAsia"/>
                      <w:szCs w:val="21"/>
                      <w:u w:val="single"/>
                    </w:rPr>
                    <w:t>详见附件内容</w:t>
                  </w:r>
                </w:p>
              </w:tc>
              <w:tc>
                <w:tcPr>
                  <w:tcW w:w="1092" w:type="dxa"/>
                  <w:shd w:val="clear" w:color="auto" w:fill="auto"/>
                  <w:vAlign w:val="center"/>
                </w:tcPr>
                <w:p w14:paraId="1240E9FC" w14:textId="77777777" w:rsidR="00765B9B" w:rsidRPr="00303ED4" w:rsidRDefault="00765B9B">
                  <w:pPr>
                    <w:spacing w:line="360" w:lineRule="auto"/>
                    <w:jc w:val="center"/>
                    <w:rPr>
                      <w:rFonts w:ascii="新宋体" w:eastAsia="新宋体" w:hAnsi="新宋体"/>
                      <w:szCs w:val="21"/>
                      <w:u w:val="single"/>
                    </w:rPr>
                  </w:pPr>
                </w:p>
              </w:tc>
            </w:tr>
          </w:tbl>
          <w:p w14:paraId="10C9D236" w14:textId="77777777" w:rsidR="00765B9B" w:rsidRPr="00303ED4" w:rsidRDefault="005D0BBC">
            <w:pPr>
              <w:spacing w:line="360" w:lineRule="auto"/>
              <w:rPr>
                <w:rFonts w:ascii="新宋体" w:eastAsia="新宋体" w:hAnsi="新宋体"/>
                <w:szCs w:val="21"/>
                <w:u w:val="single"/>
              </w:rPr>
            </w:pPr>
            <w:r w:rsidRPr="00303ED4">
              <w:rPr>
                <w:rFonts w:ascii="新宋体" w:eastAsia="新宋体" w:hAnsi="新宋体" w:hint="eastAsia"/>
                <w:szCs w:val="21"/>
              </w:rPr>
              <w:t>6.合同履行期限：</w:t>
            </w:r>
            <w:r w:rsidR="00303ED4" w:rsidRPr="00303ED4">
              <w:rPr>
                <w:rFonts w:ascii="新宋体" w:eastAsia="新宋体" w:hAnsi="新宋体" w:hint="eastAsia"/>
                <w:szCs w:val="21"/>
              </w:rPr>
              <w:t>一年。按照相关要求，服务期满一年，可续签，但最多可续签两次。</w:t>
            </w:r>
          </w:p>
          <w:p w14:paraId="299211B9" w14:textId="77777777" w:rsidR="00765B9B" w:rsidRPr="00303ED4" w:rsidRDefault="005D0BBC">
            <w:pPr>
              <w:spacing w:line="360" w:lineRule="auto"/>
              <w:rPr>
                <w:rFonts w:ascii="新宋体" w:eastAsia="新宋体" w:hAnsi="新宋体"/>
                <w:szCs w:val="21"/>
              </w:rPr>
            </w:pPr>
            <w:r w:rsidRPr="00303ED4">
              <w:rPr>
                <w:rFonts w:ascii="新宋体" w:eastAsia="新宋体" w:hAnsi="新宋体" w:hint="eastAsia"/>
                <w:szCs w:val="21"/>
              </w:rPr>
              <w:t>7.本项目</w:t>
            </w:r>
            <w:r w:rsidR="00303ED4" w:rsidRPr="00303ED4">
              <w:rPr>
                <w:rFonts w:ascii="新宋体" w:eastAsia="新宋体" w:hAnsi="新宋体" w:hint="eastAsia"/>
                <w:szCs w:val="21"/>
              </w:rPr>
              <w:t>不</w:t>
            </w:r>
            <w:r w:rsidRPr="00303ED4">
              <w:rPr>
                <w:rFonts w:ascii="新宋体" w:eastAsia="新宋体" w:hAnsi="新宋体" w:hint="eastAsia"/>
                <w:szCs w:val="21"/>
              </w:rPr>
              <w:t>接受联合体投标</w:t>
            </w:r>
          </w:p>
          <w:p w14:paraId="63BEB13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5A137A4"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34E04BF2" w14:textId="4B00F34F"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D86E0A">
              <w:rPr>
                <w:rFonts w:ascii="新宋体" w:eastAsia="新宋体" w:hAnsi="新宋体" w:hint="eastAsia"/>
                <w:u w:val="single"/>
              </w:rPr>
              <w:t>非专门面向中小企业</w:t>
            </w:r>
          </w:p>
          <w:p w14:paraId="1BCE53B0" w14:textId="44943EB7" w:rsidR="00765B9B" w:rsidRDefault="005D0BBC">
            <w:pPr>
              <w:spacing w:line="360" w:lineRule="auto"/>
              <w:rPr>
                <w:rFonts w:ascii="新宋体" w:eastAsia="新宋体" w:hAnsi="新宋体"/>
              </w:rPr>
            </w:pPr>
            <w:r>
              <w:rPr>
                <w:rFonts w:ascii="新宋体" w:eastAsia="新宋体" w:hAnsi="新宋体" w:hint="eastAsia"/>
              </w:rPr>
              <w:t>（3）</w:t>
            </w:r>
            <w:r w:rsidRPr="00D86E0A">
              <w:rPr>
                <w:rFonts w:ascii="新宋体" w:eastAsia="新宋体" w:hAnsi="新宋体" w:cs="宋体" w:hint="eastAsia"/>
                <w:kern w:val="0"/>
              </w:rPr>
              <w:t>本项目的特定资格要求：</w:t>
            </w:r>
            <w:r w:rsidR="00D86E0A" w:rsidRPr="00D86E0A">
              <w:rPr>
                <w:rFonts w:ascii="新宋体" w:eastAsia="新宋体" w:hAnsi="新宋体" w:cs="宋体" w:hint="eastAsia"/>
                <w:kern w:val="0"/>
              </w:rPr>
              <w:t>无</w:t>
            </w:r>
            <w:r w:rsidRPr="00D86E0A">
              <w:rPr>
                <w:rFonts w:ascii="新宋体" w:eastAsia="新宋体" w:hAnsi="新宋体" w:cs="宋体" w:hint="eastAsia"/>
                <w:kern w:val="0"/>
              </w:rPr>
              <w:t xml:space="preserve"> </w:t>
            </w:r>
          </w:p>
          <w:p w14:paraId="556D596F"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F0CD0A3"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9ACEAD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9B9E39E"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7B5DEFFF"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5DCD1467" w14:textId="1D7BED62"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3E31E6">
              <w:rPr>
                <w:rFonts w:ascii="新宋体" w:eastAsia="新宋体" w:hAnsi="新宋体" w:cs="宋体" w:hint="eastAsia"/>
                <w:szCs w:val="21"/>
              </w:rPr>
              <w:t>：2022</w:t>
            </w:r>
            <w:r w:rsidRPr="003E31E6">
              <w:rPr>
                <w:rFonts w:ascii="新宋体" w:eastAsia="新宋体" w:hAnsi="新宋体"/>
                <w:szCs w:val="21"/>
              </w:rPr>
              <w:t>年</w:t>
            </w:r>
            <w:r w:rsidR="003E31E6" w:rsidRPr="003E31E6">
              <w:rPr>
                <w:rFonts w:ascii="新宋体" w:eastAsia="新宋体" w:hAnsi="新宋体" w:hint="eastAsia"/>
                <w:szCs w:val="21"/>
              </w:rPr>
              <w:t>07</w:t>
            </w:r>
            <w:r w:rsidRPr="003E31E6">
              <w:rPr>
                <w:rFonts w:ascii="新宋体" w:eastAsia="新宋体" w:hAnsi="新宋体"/>
                <w:szCs w:val="21"/>
              </w:rPr>
              <w:t>月</w:t>
            </w:r>
            <w:r w:rsidR="003E31E6" w:rsidRPr="003E31E6">
              <w:rPr>
                <w:rFonts w:ascii="新宋体" w:eastAsia="新宋体" w:hAnsi="新宋体" w:hint="eastAsia"/>
                <w:szCs w:val="21"/>
              </w:rPr>
              <w:t>21</w:t>
            </w:r>
            <w:r w:rsidRPr="003E31E6">
              <w:rPr>
                <w:rFonts w:ascii="新宋体" w:eastAsia="新宋体" w:hAnsi="新宋体"/>
                <w:szCs w:val="21"/>
              </w:rPr>
              <w:t>日</w:t>
            </w:r>
            <w:r w:rsidRPr="003E31E6">
              <w:rPr>
                <w:rFonts w:ascii="新宋体" w:eastAsia="新宋体" w:hAnsi="新宋体" w:cs="宋体" w:hint="eastAsia"/>
                <w:szCs w:val="21"/>
              </w:rPr>
              <w:t>起至2022</w:t>
            </w:r>
            <w:r w:rsidRPr="003E31E6">
              <w:rPr>
                <w:rFonts w:ascii="新宋体" w:eastAsia="新宋体" w:hAnsi="新宋体"/>
                <w:szCs w:val="21"/>
              </w:rPr>
              <w:t>年</w:t>
            </w:r>
            <w:r w:rsidR="003E31E6" w:rsidRPr="003E31E6">
              <w:rPr>
                <w:rFonts w:ascii="新宋体" w:eastAsia="新宋体" w:hAnsi="新宋体" w:hint="eastAsia"/>
                <w:szCs w:val="21"/>
              </w:rPr>
              <w:t>07</w:t>
            </w:r>
            <w:r w:rsidRPr="003E31E6">
              <w:rPr>
                <w:rFonts w:ascii="新宋体" w:eastAsia="新宋体" w:hAnsi="新宋体"/>
                <w:szCs w:val="21"/>
              </w:rPr>
              <w:t>月</w:t>
            </w:r>
            <w:r w:rsidR="003E31E6" w:rsidRPr="003E31E6">
              <w:rPr>
                <w:rFonts w:ascii="新宋体" w:eastAsia="新宋体" w:hAnsi="新宋体" w:hint="eastAsia"/>
                <w:szCs w:val="21"/>
              </w:rPr>
              <w:t>27</w:t>
            </w:r>
            <w:r w:rsidRPr="003E31E6">
              <w:rPr>
                <w:rFonts w:ascii="新宋体" w:eastAsia="新宋体" w:hAnsi="新宋体"/>
                <w:szCs w:val="21"/>
              </w:rPr>
              <w:t>日</w:t>
            </w:r>
            <w:r w:rsidRPr="003E31E6">
              <w:rPr>
                <w:rFonts w:ascii="新宋体" w:eastAsia="新宋体" w:hAnsi="新宋体" w:cs="宋体" w:hint="eastAsia"/>
                <w:szCs w:val="21"/>
              </w:rPr>
              <w:t>，每天09:00至</w:t>
            </w:r>
            <w:r>
              <w:rPr>
                <w:rFonts w:ascii="新宋体" w:eastAsia="新宋体" w:hAnsi="新宋体" w:cs="宋体" w:hint="eastAsia"/>
                <w:szCs w:val="21"/>
              </w:rPr>
              <w:t>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F949C8B"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23465445"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5C1B9163" w14:textId="77777777" w:rsidR="00765B9B" w:rsidRPr="00F40ED4"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w:t>
            </w:r>
            <w:r w:rsidRPr="00F40ED4">
              <w:rPr>
                <w:rFonts w:ascii="新宋体" w:eastAsia="新宋体" w:hAnsi="新宋体" w:cs="宋体" w:hint="eastAsia"/>
                <w:szCs w:val="21"/>
              </w:rPr>
              <w:t>，法定代表人授权书；</w:t>
            </w:r>
            <w:r w:rsidRPr="00F40ED4">
              <w:rPr>
                <w:rFonts w:ascii="新宋体" w:eastAsia="新宋体" w:hAnsi="新宋体" w:cs="宋体"/>
                <w:szCs w:val="21"/>
              </w:rPr>
              <w:t>现场购买或邮购；</w:t>
            </w:r>
          </w:p>
          <w:p w14:paraId="28A5774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6EDCCEDA"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7F88406"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03ED935B"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4C3AADE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022D3D79" w14:textId="77777777" w:rsidR="00765B9B" w:rsidRPr="00D86E0A"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D86E0A">
              <w:rPr>
                <w:rFonts w:ascii="新宋体" w:eastAsia="新宋体" w:hAnsi="新宋体" w:cs="宋体" w:hint="eastAsia"/>
                <w:szCs w:val="21"/>
              </w:rPr>
              <w:t>：每套售价</w:t>
            </w:r>
            <w:r w:rsidR="0025795C" w:rsidRPr="00D86E0A">
              <w:rPr>
                <w:rFonts w:ascii="新宋体" w:eastAsia="新宋体" w:hAnsi="新宋体" w:cs="宋体" w:hint="eastAsia"/>
                <w:szCs w:val="21"/>
              </w:rPr>
              <w:t>6</w:t>
            </w:r>
            <w:r w:rsidRPr="00D86E0A">
              <w:rPr>
                <w:rFonts w:ascii="新宋体" w:eastAsia="新宋体" w:hAnsi="新宋体" w:cs="宋体"/>
                <w:szCs w:val="21"/>
              </w:rPr>
              <w:t>00元</w:t>
            </w:r>
            <w:r w:rsidRPr="00D86E0A">
              <w:rPr>
                <w:rFonts w:ascii="新宋体" w:eastAsia="新宋体" w:hAnsi="新宋体" w:cs="宋体" w:hint="eastAsia"/>
                <w:szCs w:val="21"/>
              </w:rPr>
              <w:t>（售后不退）</w:t>
            </w:r>
            <w:r w:rsidRPr="00D86E0A">
              <w:rPr>
                <w:rFonts w:ascii="新宋体" w:eastAsia="新宋体" w:hAnsi="新宋体" w:cs="宋体"/>
                <w:szCs w:val="21"/>
              </w:rPr>
              <w:t>。</w:t>
            </w:r>
          </w:p>
          <w:p w14:paraId="1C9C0F4B"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2A037CE7" w14:textId="563AA427" w:rsidR="00765B9B" w:rsidRPr="003E31E6"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3E31E6">
              <w:rPr>
                <w:rFonts w:ascii="新宋体" w:eastAsia="新宋体" w:hAnsi="新宋体" w:cs="宋体" w:hint="eastAsia"/>
                <w:kern w:val="0"/>
                <w:szCs w:val="21"/>
              </w:rPr>
              <w:t>：2022</w:t>
            </w:r>
            <w:r w:rsidRPr="003E31E6">
              <w:rPr>
                <w:rFonts w:ascii="新宋体" w:eastAsia="新宋体" w:hAnsi="新宋体"/>
                <w:szCs w:val="21"/>
              </w:rPr>
              <w:t>年</w:t>
            </w:r>
            <w:r w:rsidR="003E31E6" w:rsidRPr="003E31E6">
              <w:rPr>
                <w:rFonts w:ascii="新宋体" w:eastAsia="新宋体" w:hAnsi="新宋体" w:hint="eastAsia"/>
                <w:szCs w:val="21"/>
              </w:rPr>
              <w:t>08</w:t>
            </w:r>
            <w:r w:rsidRPr="003E31E6">
              <w:rPr>
                <w:rFonts w:ascii="新宋体" w:eastAsia="新宋体" w:hAnsi="新宋体"/>
                <w:szCs w:val="21"/>
              </w:rPr>
              <w:t>月</w:t>
            </w:r>
            <w:r w:rsidR="003E31E6" w:rsidRPr="003E31E6">
              <w:rPr>
                <w:rFonts w:ascii="新宋体" w:eastAsia="新宋体" w:hAnsi="新宋体" w:hint="eastAsia"/>
                <w:szCs w:val="21"/>
              </w:rPr>
              <w:t>01</w:t>
            </w:r>
            <w:r w:rsidRPr="003E31E6">
              <w:rPr>
                <w:rFonts w:ascii="新宋体" w:eastAsia="新宋体" w:hAnsi="新宋体"/>
                <w:szCs w:val="21"/>
              </w:rPr>
              <w:t>日</w:t>
            </w:r>
            <w:r w:rsidR="003E31E6" w:rsidRPr="003E31E6">
              <w:rPr>
                <w:rFonts w:ascii="新宋体" w:eastAsia="新宋体" w:hAnsi="新宋体" w:hint="eastAsia"/>
                <w:szCs w:val="21"/>
              </w:rPr>
              <w:t>14</w:t>
            </w:r>
            <w:r w:rsidRPr="003E31E6">
              <w:rPr>
                <w:rFonts w:ascii="新宋体" w:eastAsia="新宋体" w:hAnsi="新宋体"/>
                <w:szCs w:val="21"/>
              </w:rPr>
              <w:t>:</w:t>
            </w:r>
            <w:r w:rsidR="003E31E6" w:rsidRPr="003E31E6">
              <w:rPr>
                <w:rFonts w:ascii="新宋体" w:eastAsia="新宋体" w:hAnsi="新宋体" w:hint="eastAsia"/>
                <w:szCs w:val="21"/>
              </w:rPr>
              <w:t>30</w:t>
            </w:r>
            <w:r w:rsidRPr="003E31E6">
              <w:rPr>
                <w:rFonts w:ascii="新宋体" w:eastAsia="新宋体" w:hAnsi="新宋体" w:cs="宋体" w:hint="eastAsia"/>
                <w:szCs w:val="21"/>
              </w:rPr>
              <w:t>（北京时间）</w:t>
            </w:r>
            <w:r w:rsidRPr="003E31E6">
              <w:rPr>
                <w:rFonts w:ascii="新宋体" w:eastAsia="新宋体" w:hAnsi="新宋体" w:cs="宋体"/>
                <w:kern w:val="0"/>
                <w:szCs w:val="21"/>
              </w:rPr>
              <w:t xml:space="preserve">时。 </w:t>
            </w:r>
          </w:p>
          <w:p w14:paraId="62DB6D6D" w14:textId="09F69CE2" w:rsidR="00765B9B" w:rsidRPr="00D86E0A" w:rsidRDefault="005D0BBC">
            <w:pPr>
              <w:spacing w:line="360" w:lineRule="auto"/>
              <w:rPr>
                <w:rFonts w:ascii="新宋体" w:eastAsia="新宋体" w:hAnsi="新宋体" w:cs="宋体"/>
                <w:kern w:val="0"/>
                <w:szCs w:val="21"/>
              </w:rPr>
            </w:pPr>
            <w:r w:rsidRPr="003E31E6">
              <w:rPr>
                <w:rFonts w:ascii="新宋体" w:eastAsia="新宋体" w:hAnsi="新宋体" w:cs="宋体" w:hint="eastAsia"/>
                <w:kern w:val="0"/>
                <w:szCs w:val="21"/>
              </w:rPr>
              <w:t>2.</w:t>
            </w:r>
            <w:r w:rsidRPr="003E31E6">
              <w:rPr>
                <w:rFonts w:ascii="新宋体" w:eastAsia="新宋体" w:hAnsi="新宋体" w:cs="宋体"/>
                <w:kern w:val="0"/>
                <w:szCs w:val="21"/>
              </w:rPr>
              <w:t>开标时间和地点</w:t>
            </w:r>
            <w:r w:rsidRPr="003E31E6">
              <w:rPr>
                <w:rFonts w:ascii="新宋体" w:eastAsia="新宋体" w:hAnsi="新宋体" w:cs="宋体" w:hint="eastAsia"/>
                <w:kern w:val="0"/>
                <w:szCs w:val="21"/>
              </w:rPr>
              <w:t>：</w:t>
            </w:r>
            <w:r w:rsidRPr="003E31E6">
              <w:rPr>
                <w:rFonts w:ascii="新宋体" w:eastAsia="新宋体" w:hAnsi="新宋体" w:cs="宋体"/>
                <w:kern w:val="0"/>
                <w:szCs w:val="21"/>
              </w:rPr>
              <w:t>定于</w:t>
            </w:r>
            <w:r w:rsidRPr="003E31E6">
              <w:rPr>
                <w:rFonts w:ascii="新宋体" w:eastAsia="新宋体" w:hAnsi="新宋体" w:cs="宋体" w:hint="eastAsia"/>
                <w:kern w:val="0"/>
                <w:szCs w:val="21"/>
              </w:rPr>
              <w:t>2022</w:t>
            </w:r>
            <w:r w:rsidRPr="003E31E6">
              <w:rPr>
                <w:rFonts w:ascii="新宋体" w:eastAsia="新宋体" w:hAnsi="新宋体"/>
                <w:szCs w:val="21"/>
              </w:rPr>
              <w:t>年</w:t>
            </w:r>
            <w:r w:rsidR="003E31E6" w:rsidRPr="003E31E6">
              <w:rPr>
                <w:rFonts w:ascii="新宋体" w:eastAsia="新宋体" w:hAnsi="新宋体" w:hint="eastAsia"/>
                <w:szCs w:val="21"/>
              </w:rPr>
              <w:t>08</w:t>
            </w:r>
            <w:r w:rsidRPr="003E31E6">
              <w:rPr>
                <w:rFonts w:ascii="新宋体" w:eastAsia="新宋体" w:hAnsi="新宋体"/>
                <w:szCs w:val="21"/>
              </w:rPr>
              <w:t>月</w:t>
            </w:r>
            <w:r w:rsidR="003E31E6" w:rsidRPr="003E31E6">
              <w:rPr>
                <w:rFonts w:ascii="新宋体" w:eastAsia="新宋体" w:hAnsi="新宋体" w:hint="eastAsia"/>
                <w:szCs w:val="21"/>
              </w:rPr>
              <w:t>01</w:t>
            </w:r>
            <w:r w:rsidRPr="003E31E6">
              <w:rPr>
                <w:rFonts w:ascii="新宋体" w:eastAsia="新宋体" w:hAnsi="新宋体"/>
                <w:szCs w:val="21"/>
              </w:rPr>
              <w:t>日</w:t>
            </w:r>
            <w:r w:rsidR="003E31E6" w:rsidRPr="003E31E6">
              <w:rPr>
                <w:rFonts w:ascii="新宋体" w:eastAsia="新宋体" w:hAnsi="新宋体" w:hint="eastAsia"/>
                <w:szCs w:val="21"/>
              </w:rPr>
              <w:t>14</w:t>
            </w:r>
            <w:r w:rsidRPr="003E31E6">
              <w:rPr>
                <w:rFonts w:ascii="新宋体" w:eastAsia="新宋体" w:hAnsi="新宋体"/>
                <w:szCs w:val="21"/>
              </w:rPr>
              <w:t>:</w:t>
            </w:r>
            <w:r w:rsidR="003E31E6" w:rsidRPr="003E31E6">
              <w:rPr>
                <w:rFonts w:ascii="新宋体" w:eastAsia="新宋体" w:hAnsi="新宋体" w:hint="eastAsia"/>
                <w:szCs w:val="21"/>
              </w:rPr>
              <w:t>30</w:t>
            </w:r>
            <w:r w:rsidRPr="003E31E6">
              <w:rPr>
                <w:rFonts w:ascii="新宋体" w:eastAsia="新宋体" w:hAnsi="新宋体" w:cs="宋体" w:hint="eastAsia"/>
                <w:szCs w:val="21"/>
              </w:rPr>
              <w:t>（北京时间）</w:t>
            </w:r>
            <w:r w:rsidRPr="003E31E6">
              <w:rPr>
                <w:rFonts w:ascii="新宋体" w:eastAsia="新宋体" w:hAnsi="新宋体" w:cs="宋体"/>
                <w:kern w:val="0"/>
                <w:szCs w:val="21"/>
              </w:rPr>
              <w:t>时，在</w:t>
            </w:r>
            <w:r w:rsidRPr="003E31E6">
              <w:rPr>
                <w:rFonts w:ascii="新宋体" w:eastAsia="新宋体" w:hAnsi="新宋体" w:cs="宋体" w:hint="eastAsia"/>
                <w:kern w:val="0"/>
                <w:szCs w:val="21"/>
              </w:rPr>
              <w:t>深圳市福田区天安数码</w:t>
            </w:r>
            <w:proofErr w:type="gramStart"/>
            <w:r w:rsidRPr="003E31E6">
              <w:rPr>
                <w:rFonts w:ascii="新宋体" w:eastAsia="新宋体" w:hAnsi="新宋体" w:cs="宋体" w:hint="eastAsia"/>
                <w:kern w:val="0"/>
                <w:szCs w:val="21"/>
              </w:rPr>
              <w:t>城创新</w:t>
            </w:r>
            <w:proofErr w:type="gramEnd"/>
            <w:r w:rsidRPr="003E31E6">
              <w:rPr>
                <w:rFonts w:ascii="新宋体" w:eastAsia="新宋体" w:hAnsi="新宋体" w:cs="宋体" w:hint="eastAsia"/>
                <w:kern w:val="0"/>
                <w:szCs w:val="21"/>
              </w:rPr>
              <w:t>科技广场一</w:t>
            </w:r>
            <w:r>
              <w:rPr>
                <w:rFonts w:ascii="新宋体" w:eastAsia="新宋体" w:hAnsi="新宋体" w:cs="宋体" w:hint="eastAsia"/>
                <w:kern w:val="0"/>
                <w:szCs w:val="21"/>
              </w:rPr>
              <w:t>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w:t>
            </w:r>
            <w:r w:rsidRPr="00D86E0A">
              <w:rPr>
                <w:rFonts w:ascii="新宋体" w:eastAsia="新宋体" w:hAnsi="新宋体" w:cs="宋体"/>
                <w:kern w:val="0"/>
                <w:szCs w:val="21"/>
              </w:rPr>
              <w:t>开</w:t>
            </w:r>
            <w:proofErr w:type="gramEnd"/>
            <w:r w:rsidRPr="00D86E0A">
              <w:rPr>
                <w:rFonts w:ascii="新宋体" w:eastAsia="新宋体" w:hAnsi="新宋体" w:cs="宋体"/>
                <w:kern w:val="0"/>
                <w:szCs w:val="21"/>
              </w:rPr>
              <w:t>开标</w:t>
            </w:r>
            <w:r w:rsidRPr="00D86E0A">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1701E1B1"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BF6C7"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1D7701F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9933A1E" w14:textId="45DB38F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3E31E6">
              <w:rPr>
                <w:rFonts w:ascii="新宋体" w:eastAsia="新宋体" w:hAnsi="新宋体" w:cs="宋体" w:hint="eastAsia"/>
                <w:szCs w:val="21"/>
              </w:rPr>
              <w:t>：2022</w:t>
            </w:r>
            <w:r w:rsidRPr="003E31E6">
              <w:rPr>
                <w:rFonts w:ascii="新宋体" w:eastAsia="新宋体" w:hAnsi="新宋体"/>
                <w:szCs w:val="21"/>
              </w:rPr>
              <w:t>年</w:t>
            </w:r>
            <w:r w:rsidR="003E31E6" w:rsidRPr="003E31E6">
              <w:rPr>
                <w:rFonts w:ascii="新宋体" w:eastAsia="新宋体" w:hAnsi="新宋体" w:hint="eastAsia"/>
                <w:szCs w:val="21"/>
              </w:rPr>
              <w:t>07</w:t>
            </w:r>
            <w:r w:rsidRPr="003E31E6">
              <w:rPr>
                <w:rFonts w:ascii="新宋体" w:eastAsia="新宋体" w:hAnsi="新宋体"/>
                <w:szCs w:val="21"/>
              </w:rPr>
              <w:t>月</w:t>
            </w:r>
            <w:r w:rsidR="003E31E6" w:rsidRPr="003E31E6">
              <w:rPr>
                <w:rFonts w:ascii="新宋体" w:eastAsia="新宋体" w:hAnsi="新宋体" w:hint="eastAsia"/>
                <w:szCs w:val="21"/>
              </w:rPr>
              <w:t>27</w:t>
            </w:r>
            <w:r w:rsidRPr="003E31E6">
              <w:rPr>
                <w:rFonts w:ascii="新宋体" w:eastAsia="新宋体" w:hAnsi="新宋体"/>
                <w:szCs w:val="21"/>
              </w:rPr>
              <w:t>日</w:t>
            </w:r>
            <w:r w:rsidR="003E31E6" w:rsidRPr="003E31E6">
              <w:rPr>
                <w:rFonts w:ascii="新宋体" w:eastAsia="新宋体" w:hAnsi="新宋体" w:hint="eastAsia"/>
                <w:szCs w:val="21"/>
              </w:rPr>
              <w:t>17</w:t>
            </w:r>
            <w:r w:rsidRPr="003E31E6">
              <w:rPr>
                <w:rFonts w:ascii="新宋体" w:eastAsia="新宋体" w:hAnsi="新宋体"/>
                <w:szCs w:val="21"/>
              </w:rPr>
              <w:t>:</w:t>
            </w:r>
            <w:r w:rsidR="003E31E6" w:rsidRPr="003E31E6">
              <w:rPr>
                <w:rFonts w:ascii="新宋体" w:eastAsia="新宋体" w:hAnsi="新宋体" w:hint="eastAsia"/>
                <w:szCs w:val="21"/>
              </w:rPr>
              <w:t>30</w:t>
            </w:r>
            <w:r w:rsidRPr="003E31E6">
              <w:rPr>
                <w:rFonts w:ascii="新宋体" w:eastAsia="新宋体" w:hAnsi="新宋体" w:cs="宋体" w:hint="eastAsia"/>
                <w:szCs w:val="21"/>
              </w:rPr>
              <w:t>（北京时间）</w:t>
            </w:r>
            <w:r w:rsidRPr="003E31E6">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w:t>
            </w:r>
            <w:r w:rsidRPr="00966D30">
              <w:rPr>
                <w:rFonts w:ascii="新宋体" w:eastAsia="新宋体" w:hAnsi="新宋体" w:cs="宋体" w:hint="eastAsia"/>
                <w:szCs w:val="21"/>
              </w:rPr>
              <w:t>起七个工作日内网下向采购代理机构递交书面质疑函。质疑材料可以采用现场或邮寄方式提交，采用邮寄方式提交的，交</w:t>
            </w:r>
            <w:proofErr w:type="gramStart"/>
            <w:r w:rsidRPr="00966D30">
              <w:rPr>
                <w:rFonts w:ascii="新宋体" w:eastAsia="新宋体" w:hAnsi="新宋体" w:cs="宋体" w:hint="eastAsia"/>
                <w:szCs w:val="21"/>
              </w:rPr>
              <w:t>邮时间</w:t>
            </w:r>
            <w:proofErr w:type="gramEnd"/>
            <w:r w:rsidRPr="00966D30">
              <w:rPr>
                <w:rFonts w:ascii="新宋体" w:eastAsia="新宋体" w:hAnsi="新宋体" w:cs="宋体" w:hint="eastAsia"/>
                <w:szCs w:val="21"/>
              </w:rPr>
              <w:t>应在本公告发布之日起七个工作日内。现场提交、邮寄地址：深圳市福田区天安数码</w:t>
            </w:r>
            <w:proofErr w:type="gramStart"/>
            <w:r w:rsidRPr="00966D30">
              <w:rPr>
                <w:rFonts w:ascii="新宋体" w:eastAsia="新宋体" w:hAnsi="新宋体" w:cs="宋体" w:hint="eastAsia"/>
                <w:szCs w:val="21"/>
              </w:rPr>
              <w:t>城创新</w:t>
            </w:r>
            <w:proofErr w:type="gramEnd"/>
            <w:r w:rsidRPr="00966D30">
              <w:rPr>
                <w:rFonts w:ascii="新宋体" w:eastAsia="新宋体" w:hAnsi="新宋体" w:cs="宋体" w:hint="eastAsia"/>
                <w:szCs w:val="21"/>
              </w:rPr>
              <w:t>科技广场一期B座1210室。质疑咨询电话：</w:t>
            </w:r>
            <w:r w:rsidRPr="00966D30">
              <w:rPr>
                <w:rFonts w:ascii="新宋体" w:eastAsia="新宋体" w:hAnsi="新宋体" w:cs="宋体"/>
                <w:szCs w:val="21"/>
              </w:rPr>
              <w:t>0755-88602731</w:t>
            </w:r>
            <w:r w:rsidRPr="00966D30">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029857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73F2D829"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465B8F3C" w14:textId="77777777" w:rsidR="00765B9B" w:rsidRPr="00966D30"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966D30">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14:paraId="4192D1D4" w14:textId="77777777" w:rsidR="00765B9B" w:rsidRPr="00966D30" w:rsidRDefault="005D0BBC">
            <w:pPr>
              <w:spacing w:line="360" w:lineRule="auto"/>
              <w:rPr>
                <w:rFonts w:ascii="新宋体" w:eastAsia="新宋体" w:hAnsi="新宋体" w:cs="宋体"/>
                <w:bCs/>
                <w:kern w:val="0"/>
                <w:szCs w:val="21"/>
              </w:rPr>
            </w:pPr>
            <w:r w:rsidRPr="00966D30">
              <w:rPr>
                <w:rFonts w:ascii="新宋体" w:eastAsia="新宋体" w:hAnsi="新宋体" w:cs="宋体" w:hint="eastAsia"/>
                <w:szCs w:val="21"/>
              </w:rPr>
              <w:t>6.</w:t>
            </w:r>
            <w:r w:rsidRPr="00966D30">
              <w:rPr>
                <w:rFonts w:ascii="新宋体" w:eastAsia="新宋体" w:hAnsi="新宋体" w:cs="宋体" w:hint="eastAsia"/>
                <w:bCs/>
                <w:kern w:val="0"/>
                <w:szCs w:val="21"/>
              </w:rPr>
              <w:t>评标方法：综合评分法</w:t>
            </w:r>
          </w:p>
          <w:p w14:paraId="38889479" w14:textId="77777777" w:rsidR="00765B9B" w:rsidRPr="00D86E0A" w:rsidRDefault="005D0BBC">
            <w:pPr>
              <w:spacing w:line="360" w:lineRule="auto"/>
              <w:rPr>
                <w:rFonts w:ascii="新宋体" w:eastAsia="新宋体" w:hAnsi="新宋体" w:cs="宋体"/>
                <w:b/>
                <w:szCs w:val="21"/>
              </w:rPr>
            </w:pPr>
            <w:r>
              <w:rPr>
                <w:rFonts w:ascii="新宋体" w:eastAsia="新宋体" w:hAnsi="新宋体" w:cs="宋体" w:hint="eastAsia"/>
                <w:b/>
                <w:szCs w:val="21"/>
              </w:rPr>
              <w:t>七、对本次采购提</w:t>
            </w:r>
            <w:r w:rsidRPr="00D86E0A">
              <w:rPr>
                <w:rFonts w:ascii="新宋体" w:eastAsia="新宋体" w:hAnsi="新宋体" w:cs="宋体" w:hint="eastAsia"/>
                <w:b/>
                <w:szCs w:val="21"/>
              </w:rPr>
              <w:t>出询问，请按</w:t>
            </w:r>
            <w:r w:rsidRPr="00D86E0A">
              <w:rPr>
                <w:rFonts w:ascii="新宋体" w:eastAsia="新宋体" w:hAnsi="新宋体" w:cs="宋体"/>
                <w:b/>
                <w:szCs w:val="21"/>
              </w:rPr>
              <w:t>以下方式</w:t>
            </w:r>
            <w:r w:rsidRPr="00D86E0A">
              <w:rPr>
                <w:rFonts w:ascii="新宋体" w:eastAsia="新宋体" w:hAnsi="新宋体" w:cs="宋体" w:hint="eastAsia"/>
                <w:b/>
                <w:szCs w:val="21"/>
              </w:rPr>
              <w:t>联系。</w:t>
            </w:r>
          </w:p>
          <w:p w14:paraId="6AB4B35B" w14:textId="77777777" w:rsidR="00765B9B" w:rsidRPr="00D86E0A" w:rsidRDefault="005D0BBC">
            <w:pPr>
              <w:spacing w:line="360" w:lineRule="auto"/>
              <w:rPr>
                <w:rFonts w:ascii="新宋体" w:eastAsia="新宋体" w:hAnsi="新宋体"/>
                <w:szCs w:val="21"/>
              </w:rPr>
            </w:pPr>
            <w:r w:rsidRPr="00D86E0A">
              <w:rPr>
                <w:rFonts w:ascii="新宋体" w:eastAsia="新宋体" w:hAnsi="新宋体" w:cs="宋体" w:hint="eastAsia"/>
                <w:szCs w:val="21"/>
              </w:rPr>
              <w:t>1.采购人信息</w:t>
            </w:r>
          </w:p>
          <w:p w14:paraId="31519C40" w14:textId="4C27255F" w:rsidR="00765B9B" w:rsidRDefault="005D0BBC">
            <w:pPr>
              <w:spacing w:line="360" w:lineRule="auto"/>
              <w:rPr>
                <w:rFonts w:ascii="新宋体" w:eastAsia="新宋体" w:hAnsi="新宋体"/>
                <w:szCs w:val="21"/>
                <w:u w:val="single"/>
              </w:rPr>
            </w:pPr>
            <w:r w:rsidRPr="00D86E0A">
              <w:rPr>
                <w:rFonts w:ascii="新宋体" w:eastAsia="新宋体" w:hAnsi="新宋体" w:hint="eastAsia"/>
                <w:szCs w:val="21"/>
              </w:rPr>
              <w:t xml:space="preserve">名 </w:t>
            </w:r>
            <w:r w:rsidR="00C4273A">
              <w:rPr>
                <w:rFonts w:ascii="新宋体" w:eastAsia="新宋体" w:hAnsi="新宋体" w:hint="eastAsia"/>
                <w:szCs w:val="21"/>
              </w:rPr>
              <w:t xml:space="preserve"> </w:t>
            </w:r>
            <w:r w:rsidRPr="00D86E0A">
              <w:rPr>
                <w:rFonts w:ascii="新宋体" w:eastAsia="新宋体" w:hAnsi="新宋体" w:hint="eastAsia"/>
                <w:szCs w:val="21"/>
              </w:rPr>
              <w:t>称：</w:t>
            </w:r>
            <w:r w:rsidR="00D86E0A" w:rsidRPr="00D86E0A">
              <w:rPr>
                <w:rFonts w:ascii="新宋体" w:eastAsia="新宋体" w:hAnsi="新宋体" w:hint="eastAsia"/>
                <w:szCs w:val="21"/>
                <w:u w:val="single"/>
              </w:rPr>
              <w:t>广东省深圳监狱</w:t>
            </w:r>
          </w:p>
          <w:p w14:paraId="1DF6F72A" w14:textId="0B8A1A7F" w:rsidR="00C4273A" w:rsidRPr="00D86E0A" w:rsidRDefault="00C4273A">
            <w:pPr>
              <w:spacing w:line="360" w:lineRule="auto"/>
              <w:rPr>
                <w:rFonts w:ascii="新宋体" w:eastAsia="新宋体" w:hAnsi="新宋体"/>
                <w:szCs w:val="21"/>
              </w:rPr>
            </w:pPr>
            <w:r>
              <w:rPr>
                <w:rFonts w:ascii="新宋体" w:eastAsia="新宋体" w:hAnsi="新宋体" w:hint="eastAsia"/>
                <w:szCs w:val="21"/>
              </w:rPr>
              <w:t>地　址：</w:t>
            </w:r>
            <w:r w:rsidRPr="00C4273A">
              <w:rPr>
                <w:rFonts w:ascii="新宋体" w:eastAsia="新宋体" w:hAnsi="新宋体" w:hint="eastAsia"/>
                <w:szCs w:val="21"/>
              </w:rPr>
              <w:t>深圳市</w:t>
            </w:r>
            <w:proofErr w:type="gramStart"/>
            <w:r w:rsidRPr="00C4273A">
              <w:rPr>
                <w:rFonts w:ascii="新宋体" w:eastAsia="新宋体" w:hAnsi="新宋体" w:hint="eastAsia"/>
                <w:szCs w:val="21"/>
              </w:rPr>
              <w:t>坪山区</w:t>
            </w:r>
            <w:proofErr w:type="gramEnd"/>
            <w:r w:rsidRPr="00C4273A">
              <w:rPr>
                <w:rFonts w:ascii="新宋体" w:eastAsia="新宋体" w:hAnsi="新宋体" w:hint="eastAsia"/>
                <w:szCs w:val="21"/>
              </w:rPr>
              <w:t>石井街道金田路200号</w:t>
            </w:r>
          </w:p>
          <w:p w14:paraId="233458ED" w14:textId="110731A6" w:rsidR="00765B9B" w:rsidRPr="00D86E0A" w:rsidRDefault="005D0BBC">
            <w:pPr>
              <w:spacing w:line="360" w:lineRule="auto"/>
              <w:rPr>
                <w:rFonts w:ascii="新宋体" w:eastAsia="新宋体" w:hAnsi="新宋体"/>
                <w:szCs w:val="21"/>
                <w:u w:val="single"/>
              </w:rPr>
            </w:pPr>
            <w:r w:rsidRPr="00D86E0A">
              <w:rPr>
                <w:rFonts w:ascii="新宋体" w:eastAsia="新宋体" w:hAnsi="新宋体" w:hint="eastAsia"/>
                <w:szCs w:val="21"/>
              </w:rPr>
              <w:t>联系方式：</w:t>
            </w:r>
            <w:r w:rsidR="00D86E0A" w:rsidRPr="00D86E0A">
              <w:rPr>
                <w:rFonts w:ascii="新宋体" w:eastAsia="新宋体" w:hAnsi="新宋体" w:hint="eastAsia"/>
                <w:szCs w:val="21"/>
                <w:u w:val="single"/>
              </w:rPr>
              <w:t xml:space="preserve">陈小姐 </w:t>
            </w:r>
            <w:r w:rsidR="00D86E0A" w:rsidRPr="00D86E0A">
              <w:rPr>
                <w:rFonts w:ascii="新宋体" w:eastAsia="新宋体" w:hAnsi="新宋体"/>
                <w:szCs w:val="21"/>
                <w:u w:val="single"/>
              </w:rPr>
              <w:t>0755-66838127</w:t>
            </w:r>
          </w:p>
          <w:p w14:paraId="2A4450FE"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19E3F266" w14:textId="64E5BBB8"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名 </w:t>
            </w:r>
            <w:r w:rsidR="002F70AD">
              <w:rPr>
                <w:rFonts w:ascii="新宋体" w:eastAsia="新宋体" w:hAnsi="新宋体" w:hint="eastAsia"/>
                <w:szCs w:val="21"/>
              </w:rPr>
              <w:t xml:space="preserve"> </w:t>
            </w:r>
            <w:r>
              <w:rPr>
                <w:rFonts w:ascii="新宋体" w:eastAsia="新宋体" w:hAnsi="新宋体" w:hint="eastAsia"/>
                <w:szCs w:val="21"/>
              </w:rPr>
              <w:t>称：</w:t>
            </w:r>
            <w:r>
              <w:rPr>
                <w:rFonts w:ascii="新宋体" w:eastAsia="新宋体" w:hAnsi="新宋体" w:hint="eastAsia"/>
                <w:szCs w:val="21"/>
                <w:u w:val="single"/>
              </w:rPr>
              <w:t>深圳市瑞凝信招标咨询有限公司</w:t>
            </w:r>
          </w:p>
          <w:p w14:paraId="58D6E98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47C9BB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13A8149" w14:textId="77777777" w:rsidR="00765B9B" w:rsidRDefault="005D0BBC">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5C7E845E" w14:textId="727C12A2" w:rsidR="00765B9B" w:rsidRDefault="005D0BBC">
            <w:pPr>
              <w:spacing w:line="360" w:lineRule="auto"/>
              <w:rPr>
                <w:rFonts w:ascii="新宋体" w:eastAsia="新宋体" w:hAnsi="新宋体"/>
                <w:szCs w:val="21"/>
              </w:rPr>
            </w:pPr>
            <w:r>
              <w:rPr>
                <w:rFonts w:ascii="新宋体" w:eastAsia="新宋体" w:hAnsi="新宋体" w:hint="eastAsia"/>
                <w:szCs w:val="21"/>
              </w:rPr>
              <w:t>项目联系人：</w:t>
            </w:r>
            <w:r w:rsidR="002B478E">
              <w:rPr>
                <w:rFonts w:ascii="新宋体" w:eastAsia="新宋体" w:hAnsi="新宋体" w:hint="eastAsia"/>
                <w:szCs w:val="21"/>
                <w:u w:val="single"/>
              </w:rPr>
              <w:t>张</w:t>
            </w:r>
            <w:r>
              <w:rPr>
                <w:rFonts w:ascii="新宋体" w:eastAsia="新宋体" w:hAnsi="新宋体" w:hint="eastAsia"/>
                <w:szCs w:val="21"/>
                <w:u w:val="single"/>
              </w:rPr>
              <w:t>先生</w:t>
            </w:r>
          </w:p>
          <w:p w14:paraId="7CA8E27C"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7605B5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540411DB" w14:textId="77777777" w:rsidR="00765B9B" w:rsidRDefault="00765B9B">
            <w:pPr>
              <w:spacing w:line="360" w:lineRule="auto"/>
              <w:rPr>
                <w:rFonts w:ascii="新宋体" w:eastAsia="新宋体" w:hAnsi="新宋体"/>
                <w:szCs w:val="21"/>
              </w:rPr>
            </w:pPr>
          </w:p>
          <w:p w14:paraId="3B2DD34E"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8101B85" w14:textId="0F2B0FB6" w:rsidR="00765B9B" w:rsidRPr="003E31E6" w:rsidRDefault="005D0BBC">
            <w:pPr>
              <w:spacing w:line="360" w:lineRule="auto"/>
              <w:jc w:val="right"/>
              <w:rPr>
                <w:rFonts w:ascii="新宋体" w:eastAsia="新宋体" w:hAnsi="新宋体"/>
                <w:bCs/>
                <w:szCs w:val="21"/>
              </w:rPr>
            </w:pPr>
            <w:r w:rsidRPr="003E31E6">
              <w:rPr>
                <w:rFonts w:ascii="新宋体" w:eastAsia="新宋体" w:hAnsi="新宋体" w:hint="eastAsia"/>
                <w:bCs/>
                <w:szCs w:val="21"/>
              </w:rPr>
              <w:t>2022年</w:t>
            </w:r>
            <w:r w:rsidR="003E31E6" w:rsidRPr="003E31E6">
              <w:rPr>
                <w:rFonts w:ascii="新宋体" w:eastAsia="新宋体" w:hAnsi="新宋体" w:hint="eastAsia"/>
                <w:bCs/>
                <w:szCs w:val="21"/>
              </w:rPr>
              <w:t>07</w:t>
            </w:r>
            <w:r w:rsidRPr="003E31E6">
              <w:rPr>
                <w:rFonts w:ascii="新宋体" w:eastAsia="新宋体" w:hAnsi="新宋体" w:hint="eastAsia"/>
                <w:bCs/>
                <w:szCs w:val="21"/>
              </w:rPr>
              <w:t>月</w:t>
            </w:r>
            <w:r w:rsidR="003E31E6" w:rsidRPr="003E31E6">
              <w:rPr>
                <w:rFonts w:ascii="新宋体" w:eastAsia="新宋体" w:hAnsi="新宋体" w:hint="eastAsia"/>
                <w:bCs/>
                <w:szCs w:val="21"/>
              </w:rPr>
              <w:t>20</w:t>
            </w:r>
            <w:r w:rsidRPr="003E31E6">
              <w:rPr>
                <w:rFonts w:ascii="新宋体" w:eastAsia="新宋体" w:hAnsi="新宋体" w:hint="eastAsia"/>
                <w:bCs/>
                <w:szCs w:val="21"/>
              </w:rPr>
              <w:t>日</w:t>
            </w:r>
          </w:p>
          <w:p w14:paraId="4CFCA265" w14:textId="77777777" w:rsidR="00765B9B" w:rsidRDefault="00765B9B">
            <w:pPr>
              <w:rPr>
                <w:rFonts w:ascii="新宋体" w:eastAsia="新宋体" w:hAnsi="新宋体" w:cs="宋体"/>
                <w:sz w:val="24"/>
              </w:rPr>
            </w:pPr>
          </w:p>
        </w:tc>
      </w:tr>
    </w:tbl>
    <w:p w14:paraId="6FD9CEE1" w14:textId="77777777" w:rsidR="00765B9B" w:rsidRDefault="00765B9B">
      <w:pPr>
        <w:rPr>
          <w:rFonts w:ascii="新宋体" w:eastAsia="新宋体" w:hAnsi="新宋体"/>
        </w:rPr>
      </w:pPr>
    </w:p>
    <w:p w14:paraId="11E26DCD" w14:textId="77777777" w:rsidR="00765B9B" w:rsidRDefault="00765B9B">
      <w:pPr>
        <w:rPr>
          <w:rFonts w:ascii="新宋体" w:eastAsia="新宋体" w:hAnsi="新宋体"/>
        </w:rPr>
      </w:pPr>
    </w:p>
    <w:p w14:paraId="369AFFDB" w14:textId="77777777" w:rsidR="00765B9B" w:rsidRDefault="00765B9B">
      <w:pPr>
        <w:rPr>
          <w:rFonts w:ascii="新宋体" w:eastAsia="新宋体" w:hAnsi="新宋体"/>
        </w:rPr>
      </w:pPr>
    </w:p>
    <w:p w14:paraId="735638BE" w14:textId="77777777" w:rsidR="00765B9B" w:rsidRDefault="00765B9B">
      <w:pPr>
        <w:rPr>
          <w:rFonts w:ascii="新宋体" w:eastAsia="新宋体" w:hAnsi="新宋体"/>
        </w:rPr>
      </w:pPr>
    </w:p>
    <w:p w14:paraId="4DCBB61A" w14:textId="77777777" w:rsidR="00765B9B" w:rsidRDefault="00765B9B">
      <w:pPr>
        <w:rPr>
          <w:rFonts w:ascii="新宋体" w:eastAsia="新宋体" w:hAnsi="新宋体"/>
        </w:rPr>
      </w:pPr>
    </w:p>
    <w:p w14:paraId="1B15DEA3" w14:textId="77777777" w:rsidR="00765B9B" w:rsidRDefault="00765B9B">
      <w:pPr>
        <w:rPr>
          <w:rFonts w:ascii="新宋体" w:eastAsia="新宋体" w:hAnsi="新宋体"/>
        </w:rPr>
      </w:pPr>
    </w:p>
    <w:p w14:paraId="310AC8DD" w14:textId="77777777" w:rsidR="00765B9B" w:rsidRDefault="00765B9B">
      <w:pPr>
        <w:rPr>
          <w:rFonts w:ascii="新宋体" w:eastAsia="新宋体" w:hAnsi="新宋体"/>
        </w:rPr>
      </w:pPr>
    </w:p>
    <w:p w14:paraId="05C8A23A" w14:textId="77777777" w:rsidR="00765B9B" w:rsidRDefault="00765B9B">
      <w:pPr>
        <w:rPr>
          <w:rFonts w:ascii="新宋体" w:eastAsia="新宋体" w:hAnsi="新宋体"/>
        </w:rPr>
      </w:pPr>
    </w:p>
    <w:p w14:paraId="7D0439AC" w14:textId="77777777" w:rsidR="00765B9B" w:rsidRDefault="00765B9B">
      <w:pPr>
        <w:rPr>
          <w:rFonts w:ascii="新宋体" w:eastAsia="新宋体" w:hAnsi="新宋体"/>
        </w:rPr>
      </w:pPr>
    </w:p>
    <w:p w14:paraId="26257AF0" w14:textId="77777777" w:rsidR="00765B9B" w:rsidRDefault="00765B9B">
      <w:pPr>
        <w:rPr>
          <w:rFonts w:ascii="新宋体" w:eastAsia="新宋体" w:hAnsi="新宋体"/>
        </w:rPr>
      </w:pPr>
    </w:p>
    <w:p w14:paraId="06EA21FB" w14:textId="77777777" w:rsidR="00765B9B" w:rsidRDefault="00765B9B">
      <w:pPr>
        <w:rPr>
          <w:rFonts w:ascii="新宋体" w:eastAsia="新宋体" w:hAnsi="新宋体"/>
        </w:rPr>
      </w:pPr>
    </w:p>
    <w:p w14:paraId="5F26570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CE56DE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20A6A1C5" w14:textId="77777777">
        <w:trPr>
          <w:cantSplit/>
          <w:trHeight w:val="20"/>
          <w:jc w:val="center"/>
        </w:trPr>
        <w:tc>
          <w:tcPr>
            <w:tcW w:w="827" w:type="dxa"/>
            <w:vAlign w:val="center"/>
          </w:tcPr>
          <w:p w14:paraId="68B5FFE5"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2926F140"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601DDCB"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1A446FA0" w14:textId="77777777">
        <w:trPr>
          <w:cantSplit/>
          <w:trHeight w:val="20"/>
          <w:jc w:val="center"/>
        </w:trPr>
        <w:tc>
          <w:tcPr>
            <w:tcW w:w="827" w:type="dxa"/>
            <w:vAlign w:val="center"/>
          </w:tcPr>
          <w:p w14:paraId="3398C10F"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63322A9"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2C5686F"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1B711D36" w14:textId="77777777">
        <w:trPr>
          <w:cantSplit/>
          <w:trHeight w:val="20"/>
          <w:jc w:val="center"/>
        </w:trPr>
        <w:tc>
          <w:tcPr>
            <w:tcW w:w="827" w:type="dxa"/>
            <w:vAlign w:val="center"/>
          </w:tcPr>
          <w:p w14:paraId="4E7B05FF"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0A1DC4E"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3C8D7FEB"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29F6280" w14:textId="77777777">
        <w:trPr>
          <w:cantSplit/>
          <w:trHeight w:val="20"/>
          <w:jc w:val="center"/>
        </w:trPr>
        <w:tc>
          <w:tcPr>
            <w:tcW w:w="827" w:type="dxa"/>
            <w:vAlign w:val="center"/>
          </w:tcPr>
          <w:p w14:paraId="5D7A54FE"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91B6CD7"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C2B4267"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2DA89674" w14:textId="77777777">
        <w:trPr>
          <w:cantSplit/>
          <w:trHeight w:val="20"/>
          <w:jc w:val="center"/>
        </w:trPr>
        <w:tc>
          <w:tcPr>
            <w:tcW w:w="827" w:type="dxa"/>
            <w:vAlign w:val="center"/>
          </w:tcPr>
          <w:p w14:paraId="4792B6B8"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2789219"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689C071"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966D30">
              <w:rPr>
                <w:rFonts w:ascii="新宋体" w:eastAsia="新宋体" w:hAnsi="新宋体" w:hint="eastAsia"/>
                <w:snapToGrid w:val="0"/>
                <w:szCs w:val="21"/>
                <w:u w:val="single"/>
                <w:lang w:val="zh-CN"/>
              </w:rPr>
              <w:t>下投标</w:t>
            </w:r>
            <w:bookmarkEnd w:id="3"/>
            <w:r w:rsidRPr="00966D3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966D30">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543812A0" w14:textId="77777777">
        <w:trPr>
          <w:cantSplit/>
          <w:trHeight w:val="20"/>
          <w:jc w:val="center"/>
        </w:trPr>
        <w:tc>
          <w:tcPr>
            <w:tcW w:w="827" w:type="dxa"/>
            <w:vAlign w:val="center"/>
          </w:tcPr>
          <w:p w14:paraId="37A0AD18"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2A1D3A1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3E4ABCC1" w14:textId="46517736"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171123">
              <w:rPr>
                <w:rFonts w:ascii="新宋体" w:eastAsia="新宋体" w:hAnsi="新宋体" w:hint="eastAsia"/>
              </w:rPr>
              <w:t>/</w:t>
            </w:r>
          </w:p>
        </w:tc>
      </w:tr>
      <w:tr w:rsidR="00765B9B" w14:paraId="457BB539" w14:textId="77777777">
        <w:trPr>
          <w:cantSplit/>
          <w:trHeight w:val="20"/>
          <w:jc w:val="center"/>
        </w:trPr>
        <w:tc>
          <w:tcPr>
            <w:tcW w:w="827" w:type="dxa"/>
            <w:vAlign w:val="center"/>
          </w:tcPr>
          <w:p w14:paraId="062F6E27"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64A18277"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3170731" w14:textId="3EC22908"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w:t>
            </w:r>
            <w:r w:rsidR="00171123">
              <w:rPr>
                <w:rFonts w:ascii="新宋体" w:eastAsia="新宋体" w:hAnsi="新宋体" w:hint="eastAsia"/>
                <w:szCs w:val="21"/>
              </w:rPr>
              <w:t>叁</w:t>
            </w:r>
            <w:r>
              <w:rPr>
                <w:rFonts w:ascii="新宋体" w:eastAsia="新宋体" w:hAnsi="新宋体" w:hint="eastAsia"/>
                <w:szCs w:val="21"/>
              </w:rPr>
              <w:t>仟元的，按</w:t>
            </w:r>
            <w:r w:rsidR="00171123">
              <w:rPr>
                <w:rFonts w:ascii="新宋体" w:eastAsia="新宋体" w:hAnsi="新宋体" w:hint="eastAsia"/>
                <w:szCs w:val="21"/>
              </w:rPr>
              <w:t>叁</w:t>
            </w:r>
            <w:r>
              <w:rPr>
                <w:rFonts w:ascii="新宋体" w:eastAsia="新宋体" w:hAnsi="新宋体" w:hint="eastAsia"/>
                <w:szCs w:val="21"/>
              </w:rPr>
              <w:t>仟元计取。</w:t>
            </w:r>
          </w:p>
        </w:tc>
      </w:tr>
    </w:tbl>
    <w:p w14:paraId="35E41E0E"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0B61CA78" w14:textId="77777777" w:rsidR="00765B9B" w:rsidRDefault="00765B9B">
      <w:pPr>
        <w:rPr>
          <w:rFonts w:ascii="新宋体" w:eastAsia="新宋体" w:hAnsi="新宋体"/>
          <w:b/>
        </w:rPr>
      </w:pPr>
    </w:p>
    <w:p w14:paraId="41A106BB"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165B64F9" w14:textId="77777777">
        <w:trPr>
          <w:jc w:val="center"/>
        </w:trPr>
        <w:tc>
          <w:tcPr>
            <w:tcW w:w="959" w:type="dxa"/>
            <w:vAlign w:val="center"/>
          </w:tcPr>
          <w:p w14:paraId="598C030E"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B5E2918"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2C239179" w14:textId="77777777">
        <w:trPr>
          <w:jc w:val="center"/>
        </w:trPr>
        <w:tc>
          <w:tcPr>
            <w:tcW w:w="959" w:type="dxa"/>
            <w:vAlign w:val="center"/>
          </w:tcPr>
          <w:p w14:paraId="4B3D639F"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0D23A953"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237CA6C0" w14:textId="77777777">
        <w:trPr>
          <w:jc w:val="center"/>
        </w:trPr>
        <w:tc>
          <w:tcPr>
            <w:tcW w:w="959" w:type="dxa"/>
            <w:vAlign w:val="center"/>
          </w:tcPr>
          <w:p w14:paraId="6B908AE6"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32D7F62" w14:textId="77777777" w:rsidR="00765B9B" w:rsidRDefault="00765B9B">
            <w:pPr>
              <w:spacing w:line="276" w:lineRule="auto"/>
              <w:rPr>
                <w:rFonts w:ascii="新宋体" w:eastAsia="新宋体" w:hAnsi="新宋体"/>
              </w:rPr>
            </w:pPr>
          </w:p>
        </w:tc>
      </w:tr>
      <w:tr w:rsidR="00765B9B" w14:paraId="60D01266" w14:textId="77777777">
        <w:trPr>
          <w:jc w:val="center"/>
        </w:trPr>
        <w:tc>
          <w:tcPr>
            <w:tcW w:w="959" w:type="dxa"/>
            <w:vAlign w:val="center"/>
          </w:tcPr>
          <w:p w14:paraId="0015C68E"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5E6EEEE8" w14:textId="77777777" w:rsidR="00765B9B" w:rsidRDefault="00765B9B">
            <w:pPr>
              <w:spacing w:line="276" w:lineRule="auto"/>
              <w:rPr>
                <w:rFonts w:ascii="新宋体" w:eastAsia="新宋体" w:hAnsi="新宋体"/>
              </w:rPr>
            </w:pPr>
          </w:p>
        </w:tc>
      </w:tr>
    </w:tbl>
    <w:p w14:paraId="295EAB8C"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FE7E131"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6DB6EBA4" w14:textId="6B93CC5A"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F40ED4">
        <w:rPr>
          <w:rFonts w:ascii="新宋体" w:eastAsia="新宋体" w:hAnsi="新宋体" w:cs="宋体" w:hint="eastAsia"/>
          <w:szCs w:val="21"/>
        </w:rPr>
        <w:t xml:space="preserve"> </w:t>
      </w:r>
      <w:r w:rsidR="00E41A89" w:rsidRPr="00F40ED4">
        <w:rPr>
          <w:rFonts w:ascii="新宋体" w:eastAsia="新宋体" w:hAnsi="新宋体" w:hint="eastAsia"/>
          <w:szCs w:val="21"/>
        </w:rPr>
        <w:t>人民币</w:t>
      </w:r>
      <w:r w:rsidR="00E41A89">
        <w:rPr>
          <w:rFonts w:ascii="新宋体" w:eastAsia="新宋体" w:hAnsi="新宋体" w:hint="eastAsia"/>
          <w:szCs w:val="21"/>
        </w:rPr>
        <w:t>贰拾玖万</w:t>
      </w:r>
      <w:r w:rsidR="00E41A89" w:rsidRPr="00F40ED4">
        <w:rPr>
          <w:rFonts w:ascii="新宋体" w:eastAsia="新宋体" w:hAnsi="新宋体" w:hint="eastAsia"/>
          <w:szCs w:val="21"/>
        </w:rPr>
        <w:t>元（</w:t>
      </w:r>
      <w:r w:rsidR="00E41A89">
        <w:rPr>
          <w:rFonts w:ascii="新宋体" w:eastAsia="新宋体" w:hAnsi="新宋体" w:hint="eastAsia"/>
          <w:szCs w:val="21"/>
        </w:rPr>
        <w:t>290,00</w:t>
      </w:r>
      <w:r w:rsidR="00E41A89" w:rsidRPr="00F40ED4">
        <w:rPr>
          <w:rFonts w:ascii="新宋体" w:eastAsia="新宋体" w:hAnsi="新宋体" w:hint="eastAsia"/>
          <w:szCs w:val="21"/>
        </w:rPr>
        <w:t>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41A89" w:rsidRPr="00F40ED4">
        <w:rPr>
          <w:rFonts w:ascii="新宋体" w:eastAsia="新宋体" w:hAnsi="新宋体" w:hint="eastAsia"/>
          <w:szCs w:val="21"/>
        </w:rPr>
        <w:t>人民币</w:t>
      </w:r>
      <w:r w:rsidR="00E41A89">
        <w:rPr>
          <w:rFonts w:ascii="新宋体" w:eastAsia="新宋体" w:hAnsi="新宋体" w:hint="eastAsia"/>
          <w:szCs w:val="21"/>
        </w:rPr>
        <w:t>贰拾玖万</w:t>
      </w:r>
      <w:r w:rsidR="00E41A89" w:rsidRPr="00F40ED4">
        <w:rPr>
          <w:rFonts w:ascii="新宋体" w:eastAsia="新宋体" w:hAnsi="新宋体" w:hint="eastAsia"/>
          <w:szCs w:val="21"/>
        </w:rPr>
        <w:t>元（</w:t>
      </w:r>
      <w:r w:rsidR="00E41A89">
        <w:rPr>
          <w:rFonts w:ascii="新宋体" w:eastAsia="新宋体" w:hAnsi="新宋体" w:hint="eastAsia"/>
          <w:szCs w:val="21"/>
        </w:rPr>
        <w:t>290,00</w:t>
      </w:r>
      <w:r w:rsidR="00E41A89" w:rsidRPr="00F40ED4">
        <w:rPr>
          <w:rFonts w:ascii="新宋体" w:eastAsia="新宋体" w:hAnsi="新宋体" w:hint="eastAsia"/>
          <w:szCs w:val="21"/>
        </w:rPr>
        <w:t>0.00）</w:t>
      </w:r>
    </w:p>
    <w:p w14:paraId="1D7AE06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E00742B" w14:textId="0E483BD3" w:rsidR="00765B9B" w:rsidRPr="00724B2A" w:rsidRDefault="00A176B2" w:rsidP="00724B2A">
      <w:pPr>
        <w:spacing w:line="360" w:lineRule="auto"/>
        <w:rPr>
          <w:rFonts w:ascii="新宋体" w:eastAsia="新宋体" w:hAnsi="新宋体" w:cs="宋体"/>
          <w:szCs w:val="21"/>
        </w:rPr>
      </w:pPr>
      <w:r>
        <w:rPr>
          <w:rFonts w:ascii="新宋体" w:eastAsia="新宋体" w:hAnsi="新宋体" w:cs="宋体" w:hint="eastAsia"/>
          <w:szCs w:val="21"/>
        </w:rPr>
        <w:t>深圳监狱狱内直饮水设备维保服务</w:t>
      </w:r>
    </w:p>
    <w:p w14:paraId="42753C6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269C4B9D" w14:textId="77777777" w:rsidR="00765B9B" w:rsidRDefault="00765B9B">
      <w:pPr>
        <w:rPr>
          <w:rFonts w:ascii="新宋体" w:eastAsia="新宋体" w:hAnsi="新宋体"/>
          <w:b/>
        </w:rPr>
      </w:pPr>
    </w:p>
    <w:p w14:paraId="41358423" w14:textId="77777777" w:rsidR="00D86E0A" w:rsidRDefault="00D86E0A" w:rsidP="00D86E0A">
      <w:pPr>
        <w:spacing w:line="360" w:lineRule="auto"/>
        <w:rPr>
          <w:rFonts w:ascii="新宋体" w:eastAsia="新宋体" w:hAnsi="新宋体" w:cstheme="minorEastAsia"/>
          <w:b/>
          <w:color w:val="000000" w:themeColor="text1"/>
          <w:szCs w:val="21"/>
        </w:rPr>
      </w:pPr>
      <w:r>
        <w:rPr>
          <w:rFonts w:ascii="新宋体" w:eastAsia="新宋体" w:hAnsi="新宋体" w:cstheme="minorEastAsia" w:hint="eastAsia"/>
          <w:b/>
          <w:color w:val="000000" w:themeColor="text1"/>
          <w:szCs w:val="21"/>
        </w:rPr>
        <w:t>（1）维保项目：</w:t>
      </w:r>
    </w:p>
    <w:p w14:paraId="3D1B1279" w14:textId="77777777" w:rsidR="00D86E0A" w:rsidRDefault="00D86E0A" w:rsidP="00D86E0A">
      <w:pPr>
        <w:spacing w:line="360" w:lineRule="auto"/>
        <w:ind w:firstLineChars="200" w:firstLine="420"/>
        <w:rPr>
          <w:rFonts w:ascii="新宋体" w:eastAsia="新宋体" w:hAnsi="新宋体" w:cstheme="minorEastAsia"/>
          <w:bCs/>
          <w:color w:val="000000" w:themeColor="text1"/>
          <w:szCs w:val="21"/>
        </w:rPr>
      </w:pPr>
      <w:r>
        <w:rPr>
          <w:rFonts w:ascii="新宋体" w:eastAsia="新宋体" w:hAnsi="新宋体" w:cstheme="minorEastAsia" w:hint="eastAsia"/>
          <w:bCs/>
          <w:color w:val="000000" w:themeColor="text1"/>
          <w:szCs w:val="21"/>
        </w:rPr>
        <w:t>1、热泵加热饮用水系统。深圳监狱</w:t>
      </w:r>
      <w:bookmarkStart w:id="5" w:name="OLE_LINK1"/>
      <w:r>
        <w:rPr>
          <w:rFonts w:ascii="新宋体" w:eastAsia="新宋体" w:hAnsi="新宋体" w:cstheme="minorEastAsia" w:hint="eastAsia"/>
          <w:bCs/>
          <w:color w:val="000000" w:themeColor="text1"/>
          <w:szCs w:val="21"/>
        </w:rPr>
        <w:t>热泵加热饮用水系统</w:t>
      </w:r>
      <w:bookmarkEnd w:id="5"/>
      <w:r>
        <w:rPr>
          <w:rFonts w:ascii="新宋体" w:eastAsia="新宋体" w:hAnsi="新宋体" w:cstheme="minorEastAsia" w:hint="eastAsia"/>
          <w:bCs/>
          <w:color w:val="000000" w:themeColor="text1"/>
          <w:szCs w:val="21"/>
        </w:rPr>
        <w:t>共8套，分别于2018年至2021年期间建成。8套系统均采用高温热泵加热饮用水，将经过反渗透处理过的饮用水加热至80℃以上后再换</w:t>
      </w:r>
      <w:r>
        <w:rPr>
          <w:rFonts w:ascii="新宋体" w:eastAsia="新宋体" w:hAnsi="新宋体" w:cstheme="minorEastAsia" w:hint="eastAsia"/>
          <w:bCs/>
          <w:color w:val="000000" w:themeColor="text1"/>
          <w:szCs w:val="21"/>
        </w:rPr>
        <w:lastRenderedPageBreak/>
        <w:t>热至65℃-70℃的水供犯人饮用。为了保证本系统高温热泵在加热过程中，热泵的加热介质(氟利昂)绝对</w:t>
      </w:r>
      <w:proofErr w:type="gramStart"/>
      <w:r>
        <w:rPr>
          <w:rFonts w:ascii="新宋体" w:eastAsia="新宋体" w:hAnsi="新宋体" w:cstheme="minorEastAsia" w:hint="eastAsia"/>
          <w:bCs/>
          <w:color w:val="000000" w:themeColor="text1"/>
          <w:szCs w:val="21"/>
        </w:rPr>
        <w:t>不</w:t>
      </w:r>
      <w:proofErr w:type="gramEnd"/>
      <w:r>
        <w:rPr>
          <w:rFonts w:ascii="新宋体" w:eastAsia="新宋体" w:hAnsi="新宋体" w:cstheme="minorEastAsia" w:hint="eastAsia"/>
          <w:bCs/>
          <w:color w:val="000000" w:themeColor="text1"/>
          <w:szCs w:val="21"/>
        </w:rPr>
        <w:t>泄漏至饮用水中，热泵加热饮用水系统采用了独特的换热系统。经过3-4年的运行，现在系统进入了维护保养期。需要对热泵加热饮用水系统系统的反渗透直饮水系统、热泵加热系统、控制系统、供水系统、储水系统、不锈钢保温管网及终端饮水系统进行维护。</w:t>
      </w:r>
    </w:p>
    <w:p w14:paraId="52A08B0A" w14:textId="5FCFBC42" w:rsidR="00D86E0A" w:rsidRDefault="00D86E0A" w:rsidP="00D86E0A">
      <w:pPr>
        <w:spacing w:line="360" w:lineRule="auto"/>
        <w:ind w:firstLineChars="200" w:firstLine="420"/>
        <w:rPr>
          <w:rFonts w:ascii="新宋体" w:eastAsia="新宋体" w:hAnsi="新宋体" w:cstheme="minorEastAsia"/>
          <w:bCs/>
          <w:color w:val="000000" w:themeColor="text1"/>
          <w:szCs w:val="21"/>
        </w:rPr>
      </w:pPr>
      <w:r>
        <w:rPr>
          <w:rFonts w:ascii="新宋体" w:eastAsia="新宋体" w:hAnsi="新宋体" w:cstheme="minorEastAsia" w:hint="eastAsia"/>
          <w:bCs/>
          <w:color w:val="000000" w:themeColor="text1"/>
          <w:szCs w:val="21"/>
        </w:rPr>
        <w:t>2、不锈钢直饮水机。深圳监狱在监管区内的厂区和监舍区内共有37台不锈钢直饮水机，其中包括</w:t>
      </w:r>
      <w:r>
        <w:rPr>
          <w:rFonts w:ascii="新宋体" w:eastAsia="新宋体" w:hAnsi="新宋体" w:cstheme="minorEastAsia" w:hint="eastAsia"/>
          <w:color w:val="000000" w:themeColor="text1"/>
          <w:szCs w:val="21"/>
        </w:rPr>
        <w:t>康丽源牌30台、科思</w:t>
      </w:r>
      <w:proofErr w:type="gramStart"/>
      <w:r>
        <w:rPr>
          <w:rFonts w:ascii="新宋体" w:eastAsia="新宋体" w:hAnsi="新宋体" w:cstheme="minorEastAsia" w:hint="eastAsia"/>
          <w:color w:val="000000" w:themeColor="text1"/>
          <w:szCs w:val="21"/>
        </w:rPr>
        <w:t>研</w:t>
      </w:r>
      <w:proofErr w:type="gramEnd"/>
      <w:r>
        <w:rPr>
          <w:rFonts w:ascii="新宋体" w:eastAsia="新宋体" w:hAnsi="新宋体" w:cstheme="minorEastAsia" w:hint="eastAsia"/>
          <w:color w:val="000000" w:themeColor="text1"/>
          <w:szCs w:val="21"/>
        </w:rPr>
        <w:t>牌7台，均是</w:t>
      </w:r>
      <w:r>
        <w:rPr>
          <w:rFonts w:ascii="新宋体" w:eastAsia="新宋体" w:hAnsi="新宋体" w:cstheme="minorEastAsia" w:hint="eastAsia"/>
          <w:bCs/>
          <w:color w:val="000000" w:themeColor="text1"/>
          <w:szCs w:val="21"/>
        </w:rPr>
        <w:t>4</w:t>
      </w:r>
      <w:r>
        <w:rPr>
          <w:rFonts w:ascii="新宋体" w:eastAsia="新宋体" w:hAnsi="新宋体" w:cstheme="minorEastAsia" w:hint="eastAsia"/>
          <w:color w:val="000000" w:themeColor="text1"/>
          <w:szCs w:val="21"/>
        </w:rPr>
        <w:t>龙头不锈钢直饮水机。需要对37台不锈钢直饮水机进行日常保养维护，出现故障能得到及时有效的解决，</w:t>
      </w:r>
      <w:r w:rsidR="00530A81">
        <w:rPr>
          <w:rFonts w:ascii="新宋体" w:eastAsia="新宋体" w:hAnsi="新宋体" w:cstheme="minorEastAsia" w:hint="eastAsia"/>
          <w:color w:val="000000" w:themeColor="text1"/>
          <w:szCs w:val="21"/>
        </w:rPr>
        <w:t>至少</w:t>
      </w:r>
      <w:r>
        <w:rPr>
          <w:rFonts w:ascii="新宋体" w:eastAsia="新宋体" w:hAnsi="新宋体" w:cstheme="minorEastAsia" w:hint="eastAsia"/>
          <w:color w:val="000000" w:themeColor="text1"/>
          <w:szCs w:val="21"/>
        </w:rPr>
        <w:t>每半年更换一次滤芯。</w:t>
      </w:r>
    </w:p>
    <w:p w14:paraId="7402EBBA" w14:textId="77777777" w:rsidR="00D86E0A" w:rsidRDefault="00D86E0A" w:rsidP="00D86E0A">
      <w:pPr>
        <w:spacing w:line="360" w:lineRule="auto"/>
        <w:rPr>
          <w:rFonts w:ascii="新宋体" w:eastAsia="新宋体" w:hAnsi="新宋体" w:cstheme="minorEastAsia"/>
          <w:b/>
          <w:bCs/>
          <w:color w:val="000000" w:themeColor="text1"/>
          <w:szCs w:val="21"/>
        </w:rPr>
      </w:pPr>
      <w:r>
        <w:rPr>
          <w:rFonts w:ascii="新宋体" w:eastAsia="新宋体" w:hAnsi="新宋体" w:cstheme="minorEastAsia" w:hint="eastAsia"/>
          <w:b/>
          <w:bCs/>
          <w:color w:val="000000" w:themeColor="text1"/>
          <w:szCs w:val="21"/>
        </w:rPr>
        <w:t>（2）维保范围：</w:t>
      </w:r>
    </w:p>
    <w:p w14:paraId="2F1A2A65" w14:textId="77777777" w:rsidR="00D86E0A" w:rsidRDefault="00D86E0A" w:rsidP="00D86E0A">
      <w:pPr>
        <w:spacing w:line="360" w:lineRule="auto"/>
        <w:ind w:firstLineChars="200" w:firstLine="420"/>
        <w:rPr>
          <w:rFonts w:ascii="新宋体" w:eastAsia="新宋体" w:hAnsi="新宋体" w:cstheme="minorEastAsia"/>
          <w:bCs/>
          <w:color w:val="000000" w:themeColor="text1"/>
          <w:szCs w:val="21"/>
        </w:rPr>
      </w:pPr>
      <w:r>
        <w:rPr>
          <w:rFonts w:ascii="新宋体" w:eastAsia="新宋体" w:hAnsi="新宋体" w:cstheme="minorEastAsia" w:hint="eastAsia"/>
          <w:color w:val="000000" w:themeColor="text1"/>
          <w:szCs w:val="21"/>
        </w:rPr>
        <w:t>以上两项维保均是以全包方式（包工包料）进行招标，包括在维保期间的所有人工、配件、辅材、税费、水质监测等一切费用，除定期对狱内直饮水系统和直饮水机维护保养外，</w:t>
      </w:r>
      <w:proofErr w:type="gramStart"/>
      <w:r>
        <w:rPr>
          <w:rFonts w:ascii="新宋体" w:eastAsia="新宋体" w:hAnsi="新宋体" w:cstheme="minorEastAsia" w:hint="eastAsia"/>
          <w:color w:val="000000" w:themeColor="text1"/>
          <w:szCs w:val="21"/>
        </w:rPr>
        <w:t>若遇直饮水</w:t>
      </w:r>
      <w:proofErr w:type="gramEnd"/>
      <w:r>
        <w:rPr>
          <w:rFonts w:ascii="新宋体" w:eastAsia="新宋体" w:hAnsi="新宋体" w:cstheme="minorEastAsia" w:hint="eastAsia"/>
          <w:color w:val="000000" w:themeColor="text1"/>
          <w:szCs w:val="21"/>
        </w:rPr>
        <w:t>系统或直饮水机不能正常供应的情况时，供应商应在8小时内到场维修，保障机器设备正常运行。</w:t>
      </w:r>
    </w:p>
    <w:p w14:paraId="19D926DB" w14:textId="77777777" w:rsidR="00D86E0A" w:rsidRDefault="00D86E0A" w:rsidP="00D86E0A">
      <w:pPr>
        <w:spacing w:line="360" w:lineRule="auto"/>
        <w:ind w:firstLineChars="200" w:firstLine="420"/>
        <w:rPr>
          <w:rFonts w:ascii="新宋体" w:eastAsia="新宋体" w:hAnsi="新宋体" w:cstheme="minorEastAsia"/>
          <w:color w:val="000000" w:themeColor="text1"/>
          <w:szCs w:val="21"/>
        </w:rPr>
      </w:pPr>
      <w:r>
        <w:rPr>
          <w:rFonts w:ascii="新宋体" w:eastAsia="新宋体" w:hAnsi="新宋体" w:cstheme="minorEastAsia" w:hint="eastAsia"/>
          <w:bCs/>
          <w:color w:val="000000" w:themeColor="text1"/>
          <w:szCs w:val="21"/>
        </w:rPr>
        <w:t>1、</w:t>
      </w:r>
      <w:bookmarkStart w:id="6" w:name="OLE_LINK2"/>
      <w:r>
        <w:rPr>
          <w:rFonts w:ascii="新宋体" w:eastAsia="新宋体" w:hAnsi="新宋体" w:cstheme="minorEastAsia" w:hint="eastAsia"/>
          <w:bCs/>
          <w:color w:val="000000" w:themeColor="text1"/>
          <w:szCs w:val="21"/>
        </w:rPr>
        <w:t>热泵加热饮用水系统</w:t>
      </w:r>
      <w:bookmarkEnd w:id="6"/>
      <w:r>
        <w:rPr>
          <w:rFonts w:ascii="新宋体" w:eastAsia="新宋体" w:hAnsi="新宋体" w:cstheme="minorEastAsia" w:hint="eastAsia"/>
          <w:bCs/>
          <w:color w:val="000000" w:themeColor="text1"/>
          <w:szCs w:val="21"/>
        </w:rPr>
        <w:t>。维保主要包括：反渗透直饮水系统、热泵加热系统、控制系统、供水系统、储水系统、不锈钢保温管网及终端饮水系统的维护保养、保证热泵加热饮用水系统正常工作</w:t>
      </w:r>
      <w:r>
        <w:rPr>
          <w:rFonts w:ascii="新宋体" w:eastAsia="新宋体" w:hAnsi="新宋体" w:cstheme="minorEastAsia" w:hint="eastAsia"/>
          <w:color w:val="000000" w:themeColor="text1"/>
          <w:szCs w:val="21"/>
        </w:rPr>
        <w:t>。</w:t>
      </w:r>
    </w:p>
    <w:p w14:paraId="3AB461F2" w14:textId="77777777" w:rsidR="00D86E0A" w:rsidRDefault="00D86E0A" w:rsidP="00D86E0A">
      <w:pPr>
        <w:spacing w:line="360" w:lineRule="auto"/>
        <w:ind w:firstLineChars="200" w:firstLine="420"/>
        <w:rPr>
          <w:rFonts w:ascii="新宋体" w:eastAsia="新宋体" w:hAnsi="新宋体" w:cstheme="minorEastAsia"/>
          <w:color w:val="000000" w:themeColor="text1"/>
          <w:szCs w:val="21"/>
        </w:rPr>
      </w:pPr>
      <w:r>
        <w:rPr>
          <w:rFonts w:ascii="新宋体" w:eastAsia="新宋体" w:hAnsi="新宋体" w:cstheme="minorEastAsia" w:hint="eastAsia"/>
          <w:color w:val="000000" w:themeColor="text1"/>
          <w:szCs w:val="21"/>
        </w:rPr>
        <w:t>2、不锈钢直饮水机。维保主要包括:保障不锈钢饮水机的日常正常运转，机器配件、材料等耗材及时更换。</w:t>
      </w:r>
    </w:p>
    <w:p w14:paraId="351E5835" w14:textId="77777777" w:rsidR="00D86E0A" w:rsidRDefault="00D86E0A" w:rsidP="00D86E0A">
      <w:pPr>
        <w:spacing w:line="360" w:lineRule="auto"/>
        <w:ind w:firstLineChars="200" w:firstLine="420"/>
        <w:rPr>
          <w:rFonts w:ascii="新宋体" w:eastAsia="新宋体" w:hAnsi="新宋体" w:cstheme="minorEastAsia"/>
          <w:color w:val="000000" w:themeColor="text1"/>
          <w:szCs w:val="21"/>
        </w:rPr>
      </w:pPr>
      <w:r>
        <w:rPr>
          <w:rFonts w:ascii="新宋体" w:eastAsia="新宋体" w:hAnsi="新宋体" w:cstheme="minorEastAsia" w:hint="eastAsia"/>
          <w:color w:val="000000" w:themeColor="text1"/>
          <w:szCs w:val="21"/>
        </w:rPr>
        <w:t>3、水质检测。每次更换滤芯（反渗透膜）等耗材后，必须进行一次水质检测，</w:t>
      </w:r>
      <w:r>
        <w:rPr>
          <w:rFonts w:ascii="新宋体" w:eastAsia="新宋体" w:hAnsi="新宋体" w:cstheme="minorEastAsia" w:hint="eastAsia"/>
          <w:bCs/>
          <w:color w:val="000000" w:themeColor="text1"/>
          <w:szCs w:val="21"/>
        </w:rPr>
        <w:t>热泵加热饮用水系统至少要检测2个样本，直饮水机至少要检测4个样本，由甲方指定检测样本，</w:t>
      </w:r>
      <w:r>
        <w:rPr>
          <w:rFonts w:ascii="新宋体" w:eastAsia="新宋体" w:hAnsi="新宋体" w:cstheme="minorEastAsia" w:hint="eastAsia"/>
          <w:color w:val="000000" w:themeColor="text1"/>
          <w:szCs w:val="21"/>
        </w:rPr>
        <w:t>检测费用由乙方承担。</w:t>
      </w:r>
    </w:p>
    <w:p w14:paraId="682AB42E" w14:textId="77777777" w:rsidR="00D86E0A" w:rsidRDefault="00D86E0A" w:rsidP="00D86E0A">
      <w:pPr>
        <w:spacing w:line="360" w:lineRule="auto"/>
        <w:ind w:firstLineChars="200" w:firstLine="420"/>
        <w:rPr>
          <w:rFonts w:ascii="新宋体" w:eastAsia="新宋体" w:hAnsi="新宋体" w:cs="宋体"/>
          <w:bCs/>
          <w:color w:val="000000" w:themeColor="text1"/>
          <w:szCs w:val="21"/>
        </w:rPr>
      </w:pPr>
      <w:r>
        <w:rPr>
          <w:rFonts w:ascii="新宋体" w:eastAsia="新宋体" w:hAnsi="新宋体" w:cstheme="minorEastAsia" w:hint="eastAsia"/>
          <w:bCs/>
          <w:color w:val="000000" w:themeColor="text1"/>
          <w:szCs w:val="21"/>
        </w:rPr>
        <w:t>检测标准：</w:t>
      </w:r>
      <w:r>
        <w:rPr>
          <w:rFonts w:ascii="新宋体" w:eastAsia="新宋体" w:hAnsi="新宋体" w:cstheme="minorEastAsia" w:hint="eastAsia"/>
          <w:color w:val="000000" w:themeColor="text1"/>
          <w:szCs w:val="21"/>
        </w:rPr>
        <w:t>饮水设备提交具有CMA、CNAS认证标志的第三方出具的水质检验报告，</w:t>
      </w:r>
      <w:r>
        <w:rPr>
          <w:rFonts w:ascii="新宋体" w:eastAsia="新宋体" w:hAnsi="新宋体" w:cstheme="minorEastAsia" w:hint="eastAsia"/>
          <w:bCs/>
          <w:color w:val="000000" w:themeColor="text1"/>
          <w:szCs w:val="21"/>
        </w:rPr>
        <w:t>按照微生物指标GB/T5750.12-2006,检测项目包括：菌落总数、总大肠菌群、耐热大肠菌群、大肠埃希氏菌等。</w:t>
      </w:r>
    </w:p>
    <w:p w14:paraId="4B7B74EB" w14:textId="77777777" w:rsidR="00724B2A" w:rsidRPr="00D86E0A" w:rsidRDefault="00724B2A" w:rsidP="00724B2A">
      <w:pPr>
        <w:spacing w:line="360" w:lineRule="auto"/>
        <w:ind w:firstLineChars="200" w:firstLine="480"/>
        <w:rPr>
          <w:rFonts w:asciiTheme="majorEastAsia" w:eastAsiaTheme="majorEastAsia" w:hAnsiTheme="majorEastAsia" w:cs="宋体"/>
          <w:bCs/>
          <w:color w:val="000000" w:themeColor="text1"/>
          <w:sz w:val="24"/>
        </w:rPr>
      </w:pPr>
    </w:p>
    <w:p w14:paraId="5A4147DE" w14:textId="77777777" w:rsidR="00724B2A" w:rsidRPr="00724B2A" w:rsidRDefault="00724B2A" w:rsidP="00724B2A">
      <w:pPr>
        <w:spacing w:line="480" w:lineRule="auto"/>
        <w:rPr>
          <w:rFonts w:ascii="新宋体" w:eastAsia="新宋体" w:hAnsi="新宋体" w:cstheme="minorEastAsia"/>
          <w:b/>
          <w:bCs/>
          <w:color w:val="000000" w:themeColor="text1"/>
          <w:szCs w:val="21"/>
        </w:rPr>
      </w:pPr>
      <w:r w:rsidRPr="00724B2A">
        <w:rPr>
          <w:rFonts w:ascii="新宋体" w:eastAsia="新宋体" w:hAnsi="新宋体" w:cstheme="minorEastAsia" w:hint="eastAsia"/>
          <w:b/>
          <w:bCs/>
          <w:color w:val="000000" w:themeColor="text1"/>
          <w:szCs w:val="21"/>
        </w:rPr>
        <w:t>（3）维保服务预算；</w:t>
      </w:r>
    </w:p>
    <w:tbl>
      <w:tblPr>
        <w:tblStyle w:val="af6"/>
        <w:tblW w:w="5000" w:type="pct"/>
        <w:tblLook w:val="04A0" w:firstRow="1" w:lastRow="0" w:firstColumn="1" w:lastColumn="0" w:noHBand="0" w:noVBand="1"/>
      </w:tblPr>
      <w:tblGrid>
        <w:gridCol w:w="801"/>
        <w:gridCol w:w="2533"/>
        <w:gridCol w:w="1579"/>
        <w:gridCol w:w="2073"/>
        <w:gridCol w:w="2301"/>
      </w:tblGrid>
      <w:tr w:rsidR="00F40ED4" w:rsidRPr="00F40ED4" w14:paraId="19A7E151" w14:textId="77777777" w:rsidTr="001B5B2B">
        <w:trPr>
          <w:trHeight w:val="386"/>
        </w:trPr>
        <w:tc>
          <w:tcPr>
            <w:tcW w:w="5000" w:type="pct"/>
            <w:gridSpan w:val="5"/>
          </w:tcPr>
          <w:p w14:paraId="7A89F5CE" w14:textId="77777777" w:rsidR="00D86E0A" w:rsidRPr="00F40ED4" w:rsidRDefault="00D86E0A" w:rsidP="001B5B2B">
            <w:pPr>
              <w:jc w:val="center"/>
            </w:pPr>
            <w:r w:rsidRPr="00F40ED4">
              <w:rPr>
                <w:rFonts w:hint="eastAsia"/>
              </w:rPr>
              <w:t>预算分项表</w:t>
            </w:r>
          </w:p>
        </w:tc>
      </w:tr>
      <w:tr w:rsidR="00F40ED4" w:rsidRPr="00F40ED4" w14:paraId="1CD2CBDA" w14:textId="77777777" w:rsidTr="001B5B2B">
        <w:tc>
          <w:tcPr>
            <w:tcW w:w="431" w:type="pct"/>
          </w:tcPr>
          <w:p w14:paraId="587B8F1B" w14:textId="77777777" w:rsidR="00D86E0A" w:rsidRPr="00F40ED4" w:rsidRDefault="00D86E0A" w:rsidP="001B5B2B">
            <w:pPr>
              <w:jc w:val="center"/>
            </w:pPr>
            <w:r w:rsidRPr="00F40ED4">
              <w:rPr>
                <w:rFonts w:hint="eastAsia"/>
              </w:rPr>
              <w:t>序号</w:t>
            </w:r>
          </w:p>
        </w:tc>
        <w:tc>
          <w:tcPr>
            <w:tcW w:w="1364" w:type="pct"/>
          </w:tcPr>
          <w:p w14:paraId="172DDEDF" w14:textId="77777777" w:rsidR="00D86E0A" w:rsidRPr="00F40ED4" w:rsidRDefault="00D86E0A" w:rsidP="001B5B2B">
            <w:pPr>
              <w:jc w:val="center"/>
            </w:pPr>
            <w:r w:rsidRPr="00F40ED4">
              <w:rPr>
                <w:rFonts w:hint="eastAsia"/>
              </w:rPr>
              <w:t>维保项目</w:t>
            </w:r>
          </w:p>
        </w:tc>
        <w:tc>
          <w:tcPr>
            <w:tcW w:w="850" w:type="pct"/>
          </w:tcPr>
          <w:p w14:paraId="55CBBF3E" w14:textId="77777777" w:rsidR="00D86E0A" w:rsidRPr="00F40ED4" w:rsidRDefault="00D86E0A" w:rsidP="001B5B2B">
            <w:pPr>
              <w:jc w:val="center"/>
            </w:pPr>
            <w:r w:rsidRPr="00F40ED4">
              <w:rPr>
                <w:rFonts w:hint="eastAsia"/>
              </w:rPr>
              <w:t>数量</w:t>
            </w:r>
          </w:p>
        </w:tc>
        <w:tc>
          <w:tcPr>
            <w:tcW w:w="1116" w:type="pct"/>
          </w:tcPr>
          <w:p w14:paraId="04748A24" w14:textId="77777777" w:rsidR="00D86E0A" w:rsidRPr="00F40ED4" w:rsidRDefault="00D86E0A" w:rsidP="001B5B2B">
            <w:pPr>
              <w:jc w:val="center"/>
            </w:pPr>
            <w:r w:rsidRPr="00F40ED4">
              <w:rPr>
                <w:rFonts w:hint="eastAsia"/>
              </w:rPr>
              <w:t>维保单价（元）</w:t>
            </w:r>
          </w:p>
        </w:tc>
        <w:tc>
          <w:tcPr>
            <w:tcW w:w="1240" w:type="pct"/>
          </w:tcPr>
          <w:p w14:paraId="05E427AD" w14:textId="77777777" w:rsidR="00D86E0A" w:rsidRPr="00F40ED4" w:rsidRDefault="00D86E0A" w:rsidP="001B5B2B">
            <w:pPr>
              <w:jc w:val="center"/>
            </w:pPr>
            <w:r w:rsidRPr="00F40ED4">
              <w:rPr>
                <w:rFonts w:hint="eastAsia"/>
              </w:rPr>
              <w:t>金额（元）</w:t>
            </w:r>
          </w:p>
        </w:tc>
      </w:tr>
      <w:tr w:rsidR="00F40ED4" w:rsidRPr="00F40ED4" w14:paraId="5392FE53" w14:textId="77777777" w:rsidTr="001B5B2B">
        <w:tc>
          <w:tcPr>
            <w:tcW w:w="431" w:type="pct"/>
          </w:tcPr>
          <w:p w14:paraId="5DE31FEB" w14:textId="77777777" w:rsidR="00D86E0A" w:rsidRPr="00F40ED4" w:rsidRDefault="00D86E0A" w:rsidP="001B5B2B">
            <w:pPr>
              <w:jc w:val="center"/>
            </w:pPr>
            <w:r w:rsidRPr="00F40ED4">
              <w:rPr>
                <w:rFonts w:hint="eastAsia"/>
              </w:rPr>
              <w:t>1</w:t>
            </w:r>
          </w:p>
        </w:tc>
        <w:tc>
          <w:tcPr>
            <w:tcW w:w="1364" w:type="pct"/>
          </w:tcPr>
          <w:p w14:paraId="6D4C5D46" w14:textId="77777777" w:rsidR="00D86E0A" w:rsidRPr="00F40ED4" w:rsidRDefault="00D86E0A" w:rsidP="001B5B2B">
            <w:pPr>
              <w:jc w:val="center"/>
            </w:pPr>
            <w:r w:rsidRPr="00F40ED4">
              <w:rPr>
                <w:rFonts w:hint="eastAsia"/>
              </w:rPr>
              <w:t>直饮水设备维修保养</w:t>
            </w:r>
          </w:p>
        </w:tc>
        <w:tc>
          <w:tcPr>
            <w:tcW w:w="850" w:type="pct"/>
          </w:tcPr>
          <w:p w14:paraId="25A33DA4" w14:textId="77777777" w:rsidR="00D86E0A" w:rsidRPr="00F40ED4" w:rsidRDefault="00D86E0A" w:rsidP="001B5B2B">
            <w:pPr>
              <w:jc w:val="center"/>
            </w:pPr>
            <w:r w:rsidRPr="00F40ED4">
              <w:rPr>
                <w:rFonts w:hint="eastAsia"/>
              </w:rPr>
              <w:t>8</w:t>
            </w:r>
            <w:r w:rsidRPr="00F40ED4">
              <w:rPr>
                <w:rFonts w:hint="eastAsia"/>
              </w:rPr>
              <w:t>套</w:t>
            </w:r>
          </w:p>
        </w:tc>
        <w:tc>
          <w:tcPr>
            <w:tcW w:w="1116" w:type="pct"/>
          </w:tcPr>
          <w:p w14:paraId="0280961F" w14:textId="77777777" w:rsidR="00D86E0A" w:rsidRPr="00F40ED4" w:rsidRDefault="00D86E0A" w:rsidP="001B5B2B">
            <w:pPr>
              <w:jc w:val="center"/>
            </w:pPr>
            <w:r w:rsidRPr="00F40ED4">
              <w:rPr>
                <w:rFonts w:hint="eastAsia"/>
              </w:rPr>
              <w:t>25300/</w:t>
            </w:r>
            <w:r w:rsidRPr="00F40ED4">
              <w:rPr>
                <w:rFonts w:hint="eastAsia"/>
              </w:rPr>
              <w:t>套</w:t>
            </w:r>
          </w:p>
        </w:tc>
        <w:tc>
          <w:tcPr>
            <w:tcW w:w="1240" w:type="pct"/>
          </w:tcPr>
          <w:p w14:paraId="1A0BD910" w14:textId="77777777" w:rsidR="00D86E0A" w:rsidRPr="00F40ED4" w:rsidRDefault="00D86E0A" w:rsidP="001B5B2B">
            <w:pPr>
              <w:jc w:val="center"/>
            </w:pPr>
            <w:r w:rsidRPr="00F40ED4">
              <w:rPr>
                <w:rFonts w:hint="eastAsia"/>
              </w:rPr>
              <w:t>202400.00</w:t>
            </w:r>
          </w:p>
        </w:tc>
      </w:tr>
      <w:tr w:rsidR="00F40ED4" w:rsidRPr="00F40ED4" w14:paraId="31354ACE" w14:textId="77777777" w:rsidTr="001B5B2B">
        <w:tc>
          <w:tcPr>
            <w:tcW w:w="431" w:type="pct"/>
          </w:tcPr>
          <w:p w14:paraId="493399E2" w14:textId="77777777" w:rsidR="00D86E0A" w:rsidRPr="00F40ED4" w:rsidRDefault="00D86E0A" w:rsidP="001B5B2B">
            <w:pPr>
              <w:jc w:val="center"/>
            </w:pPr>
            <w:r w:rsidRPr="00F40ED4">
              <w:rPr>
                <w:rFonts w:hint="eastAsia"/>
              </w:rPr>
              <w:t>2</w:t>
            </w:r>
          </w:p>
        </w:tc>
        <w:tc>
          <w:tcPr>
            <w:tcW w:w="1364" w:type="pct"/>
          </w:tcPr>
          <w:p w14:paraId="5BA343DF" w14:textId="77777777" w:rsidR="00D86E0A" w:rsidRPr="00F40ED4" w:rsidRDefault="00D86E0A" w:rsidP="001B5B2B">
            <w:pPr>
              <w:jc w:val="center"/>
            </w:pPr>
            <w:r w:rsidRPr="00F40ED4">
              <w:rPr>
                <w:rFonts w:hint="eastAsia"/>
              </w:rPr>
              <w:t>4</w:t>
            </w:r>
            <w:r w:rsidRPr="00F40ED4">
              <w:rPr>
                <w:rFonts w:hint="eastAsia"/>
              </w:rPr>
              <w:t>龙头饮水机维修保养</w:t>
            </w:r>
          </w:p>
        </w:tc>
        <w:tc>
          <w:tcPr>
            <w:tcW w:w="850" w:type="pct"/>
          </w:tcPr>
          <w:p w14:paraId="216FBAE0" w14:textId="77777777" w:rsidR="00D86E0A" w:rsidRPr="00F40ED4" w:rsidRDefault="00D86E0A" w:rsidP="001B5B2B">
            <w:pPr>
              <w:jc w:val="center"/>
            </w:pPr>
            <w:r w:rsidRPr="00F40ED4">
              <w:rPr>
                <w:rFonts w:hint="eastAsia"/>
              </w:rPr>
              <w:t>37</w:t>
            </w:r>
            <w:r w:rsidRPr="00F40ED4">
              <w:rPr>
                <w:rFonts w:hint="eastAsia"/>
              </w:rPr>
              <w:t>台</w:t>
            </w:r>
          </w:p>
        </w:tc>
        <w:tc>
          <w:tcPr>
            <w:tcW w:w="1116" w:type="pct"/>
          </w:tcPr>
          <w:p w14:paraId="5660D653" w14:textId="39943675" w:rsidR="00D86E0A" w:rsidRPr="00F40ED4" w:rsidRDefault="00D86E0A" w:rsidP="001B5B2B">
            <w:pPr>
              <w:jc w:val="center"/>
            </w:pPr>
          </w:p>
        </w:tc>
        <w:tc>
          <w:tcPr>
            <w:tcW w:w="1240" w:type="pct"/>
          </w:tcPr>
          <w:p w14:paraId="5C0B1BC5" w14:textId="1D832725" w:rsidR="00D86E0A" w:rsidRPr="00F40ED4" w:rsidRDefault="001A2ADA" w:rsidP="001B5B2B">
            <w:pPr>
              <w:jc w:val="center"/>
            </w:pPr>
            <w:r>
              <w:rPr>
                <w:rFonts w:hint="eastAsia"/>
              </w:rPr>
              <w:t>8760</w:t>
            </w:r>
            <w:r w:rsidR="00D86E0A" w:rsidRPr="00F40ED4">
              <w:rPr>
                <w:rFonts w:hint="eastAsia"/>
              </w:rPr>
              <w:t>0.00</w:t>
            </w:r>
          </w:p>
        </w:tc>
      </w:tr>
      <w:tr w:rsidR="00F40ED4" w:rsidRPr="00F40ED4" w14:paraId="4389E274" w14:textId="77777777" w:rsidTr="001B5B2B">
        <w:tc>
          <w:tcPr>
            <w:tcW w:w="431" w:type="pct"/>
          </w:tcPr>
          <w:p w14:paraId="64838C70" w14:textId="77777777" w:rsidR="00D86E0A" w:rsidRPr="00F40ED4" w:rsidRDefault="00D86E0A" w:rsidP="001B5B2B">
            <w:pPr>
              <w:jc w:val="center"/>
            </w:pPr>
            <w:r w:rsidRPr="00F40ED4">
              <w:rPr>
                <w:rFonts w:hint="eastAsia"/>
              </w:rPr>
              <w:t>3</w:t>
            </w:r>
          </w:p>
        </w:tc>
        <w:tc>
          <w:tcPr>
            <w:tcW w:w="3329" w:type="pct"/>
            <w:gridSpan w:val="3"/>
          </w:tcPr>
          <w:p w14:paraId="25AF8918" w14:textId="77777777" w:rsidR="00D86E0A" w:rsidRPr="00F40ED4" w:rsidRDefault="00D86E0A" w:rsidP="001B5B2B">
            <w:pPr>
              <w:jc w:val="center"/>
            </w:pPr>
            <w:r w:rsidRPr="00F40ED4">
              <w:rPr>
                <w:rFonts w:hint="eastAsia"/>
              </w:rPr>
              <w:t>合计</w:t>
            </w:r>
          </w:p>
        </w:tc>
        <w:tc>
          <w:tcPr>
            <w:tcW w:w="1240" w:type="pct"/>
          </w:tcPr>
          <w:p w14:paraId="5A2B207B" w14:textId="6A0E0A48" w:rsidR="00D86E0A" w:rsidRPr="00F40ED4" w:rsidRDefault="00D86E0A" w:rsidP="001B5B2B">
            <w:pPr>
              <w:jc w:val="center"/>
            </w:pPr>
            <w:r w:rsidRPr="00F40ED4">
              <w:rPr>
                <w:rFonts w:hint="eastAsia"/>
              </w:rPr>
              <w:t>￥</w:t>
            </w:r>
            <w:r w:rsidR="001A2ADA">
              <w:rPr>
                <w:rFonts w:hint="eastAsia"/>
              </w:rPr>
              <w:t>29000</w:t>
            </w:r>
            <w:r w:rsidRPr="00F40ED4">
              <w:rPr>
                <w:rFonts w:hint="eastAsia"/>
              </w:rPr>
              <w:t>0.00</w:t>
            </w:r>
          </w:p>
        </w:tc>
      </w:tr>
    </w:tbl>
    <w:p w14:paraId="54339F5A" w14:textId="77777777" w:rsidR="00724B2A" w:rsidRDefault="00724B2A" w:rsidP="00724B2A">
      <w:pPr>
        <w:tabs>
          <w:tab w:val="left" w:pos="525"/>
          <w:tab w:val="left" w:pos="709"/>
          <w:tab w:val="left" w:pos="993"/>
        </w:tabs>
        <w:spacing w:line="360" w:lineRule="auto"/>
        <w:jc w:val="left"/>
        <w:rPr>
          <w:rFonts w:asciiTheme="majorEastAsia" w:eastAsiaTheme="majorEastAsia" w:hAnsiTheme="majorEastAsia" w:cs="宋体"/>
          <w:bCs/>
          <w:color w:val="000000" w:themeColor="text1"/>
          <w:sz w:val="24"/>
        </w:rPr>
      </w:pPr>
    </w:p>
    <w:p w14:paraId="5B753063" w14:textId="77777777" w:rsidR="00724B2A" w:rsidRPr="00724B2A" w:rsidRDefault="00724B2A" w:rsidP="00724B2A">
      <w:pPr>
        <w:tabs>
          <w:tab w:val="left" w:pos="525"/>
          <w:tab w:val="left" w:pos="709"/>
          <w:tab w:val="left" w:pos="993"/>
        </w:tabs>
        <w:spacing w:line="480" w:lineRule="auto"/>
        <w:jc w:val="left"/>
        <w:rPr>
          <w:rFonts w:ascii="新宋体" w:eastAsia="新宋体" w:hAnsi="新宋体" w:cstheme="minorEastAsia"/>
          <w:b/>
          <w:bCs/>
          <w:color w:val="000000" w:themeColor="text1"/>
          <w:szCs w:val="21"/>
        </w:rPr>
      </w:pPr>
      <w:r w:rsidRPr="00724B2A">
        <w:rPr>
          <w:rFonts w:ascii="新宋体" w:eastAsia="新宋体" w:hAnsi="新宋体" w:cstheme="minorEastAsia" w:hint="eastAsia"/>
          <w:b/>
          <w:bCs/>
          <w:color w:val="000000" w:themeColor="text1"/>
          <w:szCs w:val="21"/>
        </w:rPr>
        <w:t>（4）对维保服务商的要求：</w:t>
      </w:r>
    </w:p>
    <w:p w14:paraId="39CE26FF"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1.维保服务商须按照国家相关技术管理要求对整套系统设备至少每三个月巡视、维护及保养一次，清洁主要设施周边卫生，保证系统的良好运行，并留有相关的维保记录。</w:t>
      </w:r>
    </w:p>
    <w:p w14:paraId="34BAE718"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2.维保服务商须按系统运行状况的要求更换相同型号及品牌的系统消耗性材料配件。</w:t>
      </w:r>
    </w:p>
    <w:p w14:paraId="01405120"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3.维保服务商技术人员应保证在收到报修通知8小时内赶到现场处理。若5个工作日内系统仍无法正常运行的，采购人有权解除合同。</w:t>
      </w:r>
    </w:p>
    <w:p w14:paraId="1B74DE17"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lastRenderedPageBreak/>
        <w:t>4.维保服务商拟派维修技术人员应具有相关专业岗位资质证书。</w:t>
      </w:r>
    </w:p>
    <w:p w14:paraId="6D78EB4D"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5.维保服务商应具有热泵加热饮用水的安装或维护保养方面的专业技术能力。</w:t>
      </w:r>
    </w:p>
    <w:p w14:paraId="52E7D13C"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6.为了防范风险，维保服务商在维保期应购买相关生活饮用水责任保险。</w:t>
      </w:r>
    </w:p>
    <w:p w14:paraId="2252CE61"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7.维保服务商应具有热泵设备、直饮水设备、供水设备的售后服务体系认证。</w:t>
      </w:r>
    </w:p>
    <w:p w14:paraId="5DC42213" w14:textId="77777777" w:rsidR="00724B2A" w:rsidRPr="00724B2A" w:rsidRDefault="00724B2A" w:rsidP="00724B2A">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8.维保服务商进入监管区必须遵守招标单位外来人员管理规定和疫情防控规定，造成严重后果的除依法追究其法律责任外，并解除合同。</w:t>
      </w:r>
    </w:p>
    <w:p w14:paraId="485C0DA4" w14:textId="77777777" w:rsidR="00724B2A" w:rsidRPr="00724B2A" w:rsidRDefault="00724B2A" w:rsidP="00724B2A">
      <w:pPr>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9.由于维保地点在监管区内，服务商应无条件遵守招标单位的防疫和监管工作相关要求。</w:t>
      </w:r>
    </w:p>
    <w:p w14:paraId="0E842526" w14:textId="77777777" w:rsidR="00724B2A" w:rsidRPr="008A55BB" w:rsidRDefault="00724B2A" w:rsidP="00724B2A"/>
    <w:p w14:paraId="7E91CABD" w14:textId="77777777" w:rsidR="00724B2A" w:rsidRPr="00724B2A" w:rsidRDefault="00724B2A" w:rsidP="00724B2A">
      <w:pPr>
        <w:ind w:firstLineChars="100" w:firstLine="211"/>
        <w:rPr>
          <w:rFonts w:ascii="新宋体" w:eastAsia="新宋体" w:hAnsi="新宋体" w:cstheme="minorEastAsia"/>
          <w:b/>
          <w:bCs/>
          <w:color w:val="000000" w:themeColor="text1"/>
          <w:szCs w:val="21"/>
        </w:rPr>
      </w:pPr>
      <w:r w:rsidRPr="00724B2A">
        <w:rPr>
          <w:rFonts w:ascii="新宋体" w:eastAsia="新宋体" w:hAnsi="新宋体" w:cstheme="minorEastAsia" w:hint="eastAsia"/>
          <w:b/>
          <w:bCs/>
          <w:color w:val="000000" w:themeColor="text1"/>
          <w:szCs w:val="21"/>
        </w:rPr>
        <w:t>（5）热泵加热饮用水主要设备维护保养服务内容</w:t>
      </w:r>
    </w:p>
    <w:p w14:paraId="3A1BADBF" w14:textId="77777777" w:rsidR="00724B2A" w:rsidRPr="00724B2A" w:rsidRDefault="00724B2A" w:rsidP="00724B2A">
      <w:pPr>
        <w:ind w:firstLineChars="100" w:firstLine="210"/>
        <w:rPr>
          <w:rFonts w:ascii="新宋体" w:eastAsia="新宋体" w:hAnsi="新宋体" w:cstheme="minorEastAsia"/>
          <w:bCs/>
          <w:color w:val="000000" w:themeColor="text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4"/>
        <w:gridCol w:w="993"/>
        <w:gridCol w:w="1446"/>
        <w:gridCol w:w="586"/>
        <w:gridCol w:w="546"/>
        <w:gridCol w:w="4956"/>
      </w:tblGrid>
      <w:tr w:rsidR="00724B2A" w:rsidRPr="00724B2A" w14:paraId="23B521D8"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52E5403E" w14:textId="77777777" w:rsidR="00724B2A" w:rsidRPr="00724B2A" w:rsidRDefault="00724B2A" w:rsidP="00724B2A">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序号</w:t>
            </w:r>
          </w:p>
        </w:tc>
        <w:tc>
          <w:tcPr>
            <w:tcW w:w="545" w:type="pct"/>
            <w:tcBorders>
              <w:tl2br w:val="nil"/>
              <w:tr2bl w:val="nil"/>
            </w:tcBorders>
            <w:noWrap/>
            <w:tcMar>
              <w:top w:w="15" w:type="dxa"/>
              <w:left w:w="15" w:type="dxa"/>
              <w:right w:w="15" w:type="dxa"/>
            </w:tcMar>
            <w:vAlign w:val="center"/>
          </w:tcPr>
          <w:p w14:paraId="3FDE6BC8" w14:textId="77777777" w:rsidR="00724B2A" w:rsidRPr="00724B2A" w:rsidRDefault="00724B2A" w:rsidP="00724B2A">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产品名称</w:t>
            </w:r>
          </w:p>
        </w:tc>
        <w:tc>
          <w:tcPr>
            <w:tcW w:w="793" w:type="pct"/>
            <w:tcBorders>
              <w:tl2br w:val="nil"/>
              <w:tr2bl w:val="nil"/>
            </w:tcBorders>
            <w:noWrap/>
            <w:tcMar>
              <w:top w:w="15" w:type="dxa"/>
              <w:left w:w="15" w:type="dxa"/>
              <w:right w:w="15" w:type="dxa"/>
            </w:tcMar>
            <w:vAlign w:val="center"/>
          </w:tcPr>
          <w:p w14:paraId="52D9A8A7" w14:textId="77777777" w:rsidR="00724B2A" w:rsidRPr="00724B2A" w:rsidRDefault="00724B2A" w:rsidP="00724B2A">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规格/型号</w:t>
            </w:r>
          </w:p>
        </w:tc>
        <w:tc>
          <w:tcPr>
            <w:tcW w:w="322" w:type="pct"/>
            <w:tcBorders>
              <w:tl2br w:val="nil"/>
              <w:tr2bl w:val="nil"/>
            </w:tcBorders>
            <w:noWrap/>
            <w:tcMar>
              <w:top w:w="15" w:type="dxa"/>
              <w:left w:w="15" w:type="dxa"/>
              <w:right w:w="15" w:type="dxa"/>
            </w:tcMar>
            <w:vAlign w:val="center"/>
          </w:tcPr>
          <w:p w14:paraId="0327F613" w14:textId="77777777" w:rsidR="00724B2A" w:rsidRPr="00724B2A" w:rsidRDefault="00724B2A" w:rsidP="00724B2A">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单位</w:t>
            </w:r>
          </w:p>
        </w:tc>
        <w:tc>
          <w:tcPr>
            <w:tcW w:w="300" w:type="pct"/>
            <w:tcBorders>
              <w:tl2br w:val="nil"/>
              <w:tr2bl w:val="nil"/>
            </w:tcBorders>
            <w:noWrap/>
            <w:tcMar>
              <w:top w:w="15" w:type="dxa"/>
              <w:left w:w="15" w:type="dxa"/>
              <w:right w:w="15" w:type="dxa"/>
            </w:tcMar>
            <w:vAlign w:val="center"/>
          </w:tcPr>
          <w:p w14:paraId="2F17DD7E" w14:textId="77777777" w:rsidR="00724B2A" w:rsidRPr="00724B2A" w:rsidRDefault="00724B2A" w:rsidP="00724B2A">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数量</w:t>
            </w:r>
          </w:p>
        </w:tc>
        <w:tc>
          <w:tcPr>
            <w:tcW w:w="2721" w:type="pct"/>
            <w:tcBorders>
              <w:tl2br w:val="nil"/>
              <w:tr2bl w:val="nil"/>
            </w:tcBorders>
            <w:noWrap/>
            <w:tcMar>
              <w:top w:w="15" w:type="dxa"/>
              <w:left w:w="15" w:type="dxa"/>
              <w:right w:w="15" w:type="dxa"/>
            </w:tcMar>
            <w:vAlign w:val="center"/>
          </w:tcPr>
          <w:p w14:paraId="4198F328" w14:textId="77777777" w:rsidR="00724B2A" w:rsidRPr="00724B2A" w:rsidRDefault="00724B2A" w:rsidP="00724B2A">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维保说明</w:t>
            </w:r>
          </w:p>
        </w:tc>
      </w:tr>
      <w:tr w:rsidR="00724B2A" w:rsidRPr="00724B2A" w14:paraId="78A5672C"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76E02CEA"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1127F7DC"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反渗透纯水设备</w:t>
            </w:r>
          </w:p>
        </w:tc>
        <w:tc>
          <w:tcPr>
            <w:tcW w:w="793" w:type="pct"/>
            <w:tcBorders>
              <w:tl2br w:val="nil"/>
              <w:tr2bl w:val="nil"/>
            </w:tcBorders>
            <w:noWrap/>
            <w:tcMar>
              <w:top w:w="15" w:type="dxa"/>
              <w:left w:w="15" w:type="dxa"/>
              <w:right w:w="15" w:type="dxa"/>
            </w:tcMar>
            <w:vAlign w:val="center"/>
          </w:tcPr>
          <w:p w14:paraId="455C674C"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0.5吨/小时</w:t>
            </w:r>
          </w:p>
        </w:tc>
        <w:tc>
          <w:tcPr>
            <w:tcW w:w="322" w:type="pct"/>
            <w:tcBorders>
              <w:tl2br w:val="nil"/>
              <w:tr2bl w:val="nil"/>
            </w:tcBorders>
            <w:noWrap/>
            <w:tcMar>
              <w:top w:w="15" w:type="dxa"/>
              <w:left w:w="15" w:type="dxa"/>
              <w:right w:w="15" w:type="dxa"/>
            </w:tcMar>
            <w:vAlign w:val="center"/>
          </w:tcPr>
          <w:p w14:paraId="04F3A72E"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126137A7"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36A0AE07"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每季：</w:t>
            </w:r>
          </w:p>
          <w:p w14:paraId="4D410A66"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1.</w:t>
            </w:r>
            <w:r w:rsidRPr="00724B2A">
              <w:rPr>
                <w:rFonts w:ascii="新宋体" w:eastAsia="新宋体" w:hAnsi="新宋体"/>
                <w:color w:val="000000" w:themeColor="text1"/>
                <w:szCs w:val="21"/>
              </w:rPr>
              <w:t>全自动可冲洗泥沙过滤器</w:t>
            </w:r>
            <w:r w:rsidRPr="00724B2A">
              <w:rPr>
                <w:rFonts w:ascii="新宋体" w:eastAsia="新宋体" w:hAnsi="新宋体" w:hint="eastAsia"/>
                <w:color w:val="000000" w:themeColor="text1"/>
                <w:szCs w:val="21"/>
              </w:rPr>
              <w:t>（每季）</w:t>
            </w:r>
          </w:p>
          <w:p w14:paraId="5338CC50"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1.1</w:t>
            </w:r>
            <w:r w:rsidRPr="00724B2A">
              <w:rPr>
                <w:rFonts w:ascii="新宋体" w:eastAsia="新宋体" w:hAnsi="新宋体"/>
                <w:color w:val="000000" w:themeColor="text1"/>
                <w:szCs w:val="21"/>
              </w:rPr>
              <w:t>、检查管路及阀门开启状态是否正常，进行修复或者更换；</w:t>
            </w:r>
          </w:p>
          <w:p w14:paraId="4502EA0F"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1.2</w:t>
            </w:r>
            <w:r w:rsidRPr="00724B2A">
              <w:rPr>
                <w:rFonts w:ascii="新宋体" w:eastAsia="新宋体" w:hAnsi="新宋体"/>
                <w:color w:val="000000" w:themeColor="text1"/>
                <w:szCs w:val="21"/>
              </w:rPr>
              <w:t>、检查流量计指示是否正常，进行修复或者更换；</w:t>
            </w:r>
          </w:p>
          <w:p w14:paraId="1BDA28DA"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1.3</w:t>
            </w:r>
            <w:r w:rsidRPr="00724B2A">
              <w:rPr>
                <w:rFonts w:ascii="新宋体" w:eastAsia="新宋体" w:hAnsi="新宋体"/>
                <w:color w:val="000000" w:themeColor="text1"/>
                <w:szCs w:val="21"/>
              </w:rPr>
              <w:t>、检查清洁设备表面卫生，清扫清理；</w:t>
            </w:r>
          </w:p>
          <w:p w14:paraId="1B5E0026"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1.4</w:t>
            </w:r>
            <w:r w:rsidRPr="00724B2A">
              <w:rPr>
                <w:rFonts w:ascii="新宋体" w:eastAsia="新宋体" w:hAnsi="新宋体"/>
                <w:color w:val="000000" w:themeColor="text1"/>
                <w:szCs w:val="21"/>
              </w:rPr>
              <w:t>、检查管路和阀门是否泄漏，进行修复或者更换；</w:t>
            </w:r>
          </w:p>
          <w:p w14:paraId="00387A31"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1.5</w:t>
            </w:r>
            <w:r w:rsidRPr="00724B2A">
              <w:rPr>
                <w:rFonts w:ascii="新宋体" w:eastAsia="新宋体" w:hAnsi="新宋体"/>
                <w:color w:val="000000" w:themeColor="text1"/>
                <w:szCs w:val="21"/>
              </w:rPr>
              <w:t>、检查比例调节阀工作状态是否正常，进行修复或者更换；</w:t>
            </w:r>
          </w:p>
          <w:p w14:paraId="11B448C0"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1.6</w:t>
            </w:r>
            <w:r w:rsidRPr="00724B2A">
              <w:rPr>
                <w:rFonts w:ascii="新宋体" w:eastAsia="新宋体" w:hAnsi="新宋体"/>
                <w:color w:val="000000" w:themeColor="text1"/>
                <w:szCs w:val="21"/>
              </w:rPr>
              <w:t>、检查电导率是否正常；</w:t>
            </w:r>
          </w:p>
          <w:p w14:paraId="4C57A1E7"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1.7</w:t>
            </w:r>
            <w:r w:rsidRPr="00724B2A">
              <w:rPr>
                <w:rFonts w:ascii="新宋体" w:eastAsia="新宋体" w:hAnsi="新宋体"/>
                <w:color w:val="000000" w:themeColor="text1"/>
                <w:szCs w:val="21"/>
              </w:rPr>
              <w:t>、检查设备内部管支架是否破坏、丢失；</w:t>
            </w:r>
          </w:p>
          <w:p w14:paraId="58EAECF2"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1.8</w:t>
            </w:r>
            <w:r w:rsidRPr="00724B2A">
              <w:rPr>
                <w:rFonts w:ascii="新宋体" w:eastAsia="新宋体" w:hAnsi="新宋体"/>
                <w:color w:val="000000" w:themeColor="text1"/>
                <w:szCs w:val="21"/>
              </w:rPr>
              <w:t>、检查过滤水罐内填料是否添加或更换；</w:t>
            </w:r>
          </w:p>
          <w:p w14:paraId="4790DDA6"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1.9</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r w:rsidRPr="00724B2A">
              <w:rPr>
                <w:rFonts w:ascii="新宋体" w:eastAsia="新宋体" w:hAnsi="新宋体"/>
                <w:color w:val="000000" w:themeColor="text1"/>
                <w:szCs w:val="21"/>
              </w:rPr>
              <w:t>；</w:t>
            </w:r>
          </w:p>
          <w:p w14:paraId="1B940C10"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1.10</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检查</w:t>
            </w:r>
            <w:r w:rsidRPr="00724B2A">
              <w:rPr>
                <w:rFonts w:ascii="新宋体" w:eastAsia="新宋体" w:hAnsi="新宋体"/>
                <w:color w:val="000000" w:themeColor="text1"/>
                <w:szCs w:val="21"/>
              </w:rPr>
              <w:t>压力表和温度计是否校正、更换；</w:t>
            </w:r>
          </w:p>
          <w:p w14:paraId="199F84BA"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1.11</w:t>
            </w:r>
            <w:r w:rsidRPr="00724B2A">
              <w:rPr>
                <w:rFonts w:ascii="新宋体" w:eastAsia="新宋体" w:hAnsi="新宋体"/>
                <w:color w:val="000000" w:themeColor="text1"/>
                <w:szCs w:val="21"/>
              </w:rPr>
              <w:t>、检查高压开关或水位控制器是否失灵，无法复位；</w:t>
            </w:r>
          </w:p>
          <w:p w14:paraId="17B38EEB" w14:textId="77777777" w:rsidR="00724B2A" w:rsidRPr="00724B2A" w:rsidRDefault="00724B2A" w:rsidP="00724B2A">
            <w:pPr>
              <w:numPr>
                <w:ilvl w:val="0"/>
                <w:numId w:val="9"/>
              </w:numPr>
              <w:ind w:left="2100" w:hanging="420"/>
              <w:rPr>
                <w:rFonts w:ascii="新宋体" w:eastAsia="新宋体" w:hAnsi="新宋体"/>
                <w:color w:val="000000" w:themeColor="text1"/>
                <w:szCs w:val="21"/>
              </w:rPr>
            </w:pPr>
            <w:r w:rsidRPr="00724B2A">
              <w:rPr>
                <w:rFonts w:ascii="新宋体" w:eastAsia="新宋体" w:hAnsi="新宋体" w:hint="eastAsia"/>
                <w:color w:val="000000" w:themeColor="text1"/>
                <w:szCs w:val="21"/>
              </w:rPr>
              <w:t>全自动石英砂过滤器</w:t>
            </w:r>
          </w:p>
          <w:p w14:paraId="5E7E7B73"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2.1</w:t>
            </w:r>
            <w:r w:rsidRPr="00724B2A">
              <w:rPr>
                <w:rFonts w:ascii="新宋体" w:eastAsia="新宋体" w:hAnsi="新宋体"/>
                <w:color w:val="000000" w:themeColor="text1"/>
                <w:szCs w:val="21"/>
              </w:rPr>
              <w:t>、检查管路及阀门开启状态是否正常，进行修复或者更换；</w:t>
            </w:r>
          </w:p>
          <w:p w14:paraId="3552DFD1"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2.2</w:t>
            </w:r>
            <w:r w:rsidRPr="00724B2A">
              <w:rPr>
                <w:rFonts w:ascii="新宋体" w:eastAsia="新宋体" w:hAnsi="新宋体"/>
                <w:color w:val="000000" w:themeColor="text1"/>
                <w:szCs w:val="21"/>
              </w:rPr>
              <w:t>、检查流量计指示是否正常，进行修复或者更换；</w:t>
            </w:r>
          </w:p>
          <w:p w14:paraId="47612420"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2.3</w:t>
            </w:r>
            <w:r w:rsidRPr="00724B2A">
              <w:rPr>
                <w:rFonts w:ascii="新宋体" w:eastAsia="新宋体" w:hAnsi="新宋体"/>
                <w:color w:val="000000" w:themeColor="text1"/>
                <w:szCs w:val="21"/>
              </w:rPr>
              <w:t>、检查清洁设备表面卫生，清扫清理；</w:t>
            </w:r>
          </w:p>
          <w:p w14:paraId="74B3B93D"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2.4</w:t>
            </w:r>
            <w:r w:rsidRPr="00724B2A">
              <w:rPr>
                <w:rFonts w:ascii="新宋体" w:eastAsia="新宋体" w:hAnsi="新宋体"/>
                <w:color w:val="000000" w:themeColor="text1"/>
                <w:szCs w:val="21"/>
              </w:rPr>
              <w:t>、检查管路和阀门是否泄漏，进行修复或者更换；</w:t>
            </w:r>
          </w:p>
          <w:p w14:paraId="2DD63C4B"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2.5</w:t>
            </w:r>
            <w:r w:rsidRPr="00724B2A">
              <w:rPr>
                <w:rFonts w:ascii="新宋体" w:eastAsia="新宋体" w:hAnsi="新宋体"/>
                <w:color w:val="000000" w:themeColor="text1"/>
                <w:szCs w:val="21"/>
              </w:rPr>
              <w:t>、检查比例调节阀工作状态是否正常，进行修复或者更换；</w:t>
            </w:r>
          </w:p>
          <w:p w14:paraId="0ED3C8B7"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2.6</w:t>
            </w:r>
            <w:r w:rsidRPr="00724B2A">
              <w:rPr>
                <w:rFonts w:ascii="新宋体" w:eastAsia="新宋体" w:hAnsi="新宋体"/>
                <w:color w:val="000000" w:themeColor="text1"/>
                <w:szCs w:val="21"/>
              </w:rPr>
              <w:t>、检查电导率是否正常；</w:t>
            </w:r>
          </w:p>
          <w:p w14:paraId="6DC7C22F"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2.7</w:t>
            </w:r>
            <w:r w:rsidRPr="00724B2A">
              <w:rPr>
                <w:rFonts w:ascii="新宋体" w:eastAsia="新宋体" w:hAnsi="新宋体"/>
                <w:color w:val="000000" w:themeColor="text1"/>
                <w:szCs w:val="21"/>
              </w:rPr>
              <w:t>、检查设备内部管支架是否破坏、丢失；</w:t>
            </w:r>
          </w:p>
          <w:p w14:paraId="23717DA3"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2.8</w:t>
            </w:r>
            <w:r w:rsidRPr="00724B2A">
              <w:rPr>
                <w:rFonts w:ascii="新宋体" w:eastAsia="新宋体" w:hAnsi="新宋体"/>
                <w:color w:val="000000" w:themeColor="text1"/>
                <w:szCs w:val="21"/>
              </w:rPr>
              <w:t>、检查过滤水罐内填料是否添加或更换；</w:t>
            </w:r>
          </w:p>
          <w:p w14:paraId="53ED93BB"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2.9</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r w:rsidRPr="00724B2A">
              <w:rPr>
                <w:rFonts w:ascii="新宋体" w:eastAsia="新宋体" w:hAnsi="新宋体"/>
                <w:color w:val="000000" w:themeColor="text1"/>
                <w:szCs w:val="21"/>
              </w:rPr>
              <w:t>；</w:t>
            </w:r>
          </w:p>
          <w:p w14:paraId="5C494BA4"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2.10</w:t>
            </w:r>
            <w:r w:rsidRPr="00724B2A">
              <w:rPr>
                <w:rFonts w:ascii="新宋体" w:eastAsia="新宋体" w:hAnsi="新宋体"/>
                <w:color w:val="000000" w:themeColor="text1"/>
                <w:szCs w:val="21"/>
              </w:rPr>
              <w:t>、压力表和温度计是否校正、更换；</w:t>
            </w:r>
          </w:p>
          <w:p w14:paraId="02E7C333"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2.11</w:t>
            </w:r>
            <w:r w:rsidRPr="00724B2A">
              <w:rPr>
                <w:rFonts w:ascii="新宋体" w:eastAsia="新宋体" w:hAnsi="新宋体"/>
                <w:color w:val="000000" w:themeColor="text1"/>
                <w:szCs w:val="21"/>
              </w:rPr>
              <w:t>、检查高压开关或水位控制器是否失灵，无法复位；</w:t>
            </w:r>
          </w:p>
          <w:p w14:paraId="10382F3B"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3、全自动活性炭过滤器</w:t>
            </w:r>
          </w:p>
          <w:p w14:paraId="5678AAA6"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3.1</w:t>
            </w:r>
            <w:r w:rsidRPr="00724B2A">
              <w:rPr>
                <w:rFonts w:ascii="新宋体" w:eastAsia="新宋体" w:hAnsi="新宋体"/>
                <w:color w:val="000000" w:themeColor="text1"/>
                <w:szCs w:val="21"/>
              </w:rPr>
              <w:t>、检查管路及阀门开启状态是否正常，进行修复或者更换；</w:t>
            </w:r>
          </w:p>
          <w:p w14:paraId="6E378655"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3.2</w:t>
            </w:r>
            <w:r w:rsidRPr="00724B2A">
              <w:rPr>
                <w:rFonts w:ascii="新宋体" w:eastAsia="新宋体" w:hAnsi="新宋体"/>
                <w:color w:val="000000" w:themeColor="text1"/>
                <w:szCs w:val="21"/>
              </w:rPr>
              <w:t>、检查流量计指示是否正常，进行修复或者更换；</w:t>
            </w:r>
          </w:p>
          <w:p w14:paraId="63295786"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lastRenderedPageBreak/>
              <w:t>3.3</w:t>
            </w:r>
            <w:r w:rsidRPr="00724B2A">
              <w:rPr>
                <w:rFonts w:ascii="新宋体" w:eastAsia="新宋体" w:hAnsi="新宋体"/>
                <w:color w:val="000000" w:themeColor="text1"/>
                <w:szCs w:val="21"/>
              </w:rPr>
              <w:t>、检查清洁设备表面卫生，清扫清理；</w:t>
            </w:r>
          </w:p>
          <w:p w14:paraId="440F9834"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3.4</w:t>
            </w:r>
            <w:r w:rsidRPr="00724B2A">
              <w:rPr>
                <w:rFonts w:ascii="新宋体" w:eastAsia="新宋体" w:hAnsi="新宋体"/>
                <w:color w:val="000000" w:themeColor="text1"/>
                <w:szCs w:val="21"/>
              </w:rPr>
              <w:t>、检查管路和阀门是否泄漏，进行修复或者更换；</w:t>
            </w:r>
          </w:p>
          <w:p w14:paraId="254EEBA4"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3.5</w:t>
            </w:r>
            <w:r w:rsidRPr="00724B2A">
              <w:rPr>
                <w:rFonts w:ascii="新宋体" w:eastAsia="新宋体" w:hAnsi="新宋体"/>
                <w:color w:val="000000" w:themeColor="text1"/>
                <w:szCs w:val="21"/>
              </w:rPr>
              <w:t>、检查比例调节阀工作状态是否正常，进行修复或者更换；</w:t>
            </w:r>
          </w:p>
          <w:p w14:paraId="5FB2C9DE"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3.6</w:t>
            </w:r>
            <w:r w:rsidRPr="00724B2A">
              <w:rPr>
                <w:rFonts w:ascii="新宋体" w:eastAsia="新宋体" w:hAnsi="新宋体"/>
                <w:color w:val="000000" w:themeColor="text1"/>
                <w:szCs w:val="21"/>
              </w:rPr>
              <w:t>、检查电导率是否正常；</w:t>
            </w:r>
          </w:p>
          <w:p w14:paraId="68F73AF0"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3.7</w:t>
            </w:r>
            <w:r w:rsidRPr="00724B2A">
              <w:rPr>
                <w:rFonts w:ascii="新宋体" w:eastAsia="新宋体" w:hAnsi="新宋体"/>
                <w:color w:val="000000" w:themeColor="text1"/>
                <w:szCs w:val="21"/>
              </w:rPr>
              <w:t>、检查设备内部管支架是否破坏、丢失；</w:t>
            </w:r>
          </w:p>
          <w:p w14:paraId="6F9CFB9A"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3.8</w:t>
            </w:r>
            <w:r w:rsidRPr="00724B2A">
              <w:rPr>
                <w:rFonts w:ascii="新宋体" w:eastAsia="新宋体" w:hAnsi="新宋体"/>
                <w:color w:val="000000" w:themeColor="text1"/>
                <w:szCs w:val="21"/>
              </w:rPr>
              <w:t>、检查过滤水罐内填料是否添加或更换；</w:t>
            </w:r>
          </w:p>
          <w:p w14:paraId="746D2ACB"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3.9</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r w:rsidRPr="00724B2A">
              <w:rPr>
                <w:rFonts w:ascii="新宋体" w:eastAsia="新宋体" w:hAnsi="新宋体"/>
                <w:color w:val="000000" w:themeColor="text1"/>
                <w:szCs w:val="21"/>
              </w:rPr>
              <w:t>；</w:t>
            </w:r>
          </w:p>
          <w:p w14:paraId="1B0FA4A9"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3.10</w:t>
            </w:r>
            <w:r w:rsidRPr="00724B2A">
              <w:rPr>
                <w:rFonts w:ascii="新宋体" w:eastAsia="新宋体" w:hAnsi="新宋体"/>
                <w:color w:val="000000" w:themeColor="text1"/>
                <w:szCs w:val="21"/>
              </w:rPr>
              <w:t>、压力表和温度计是否校正、更换；</w:t>
            </w:r>
          </w:p>
          <w:p w14:paraId="422CA510" w14:textId="77777777" w:rsidR="00724B2A" w:rsidRPr="00724B2A" w:rsidRDefault="00724B2A" w:rsidP="00724B2A">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3.11</w:t>
            </w:r>
            <w:r w:rsidRPr="00724B2A">
              <w:rPr>
                <w:rFonts w:ascii="新宋体" w:eastAsia="新宋体" w:hAnsi="新宋体"/>
                <w:color w:val="000000" w:themeColor="text1"/>
                <w:szCs w:val="21"/>
              </w:rPr>
              <w:t>、检查高压开关或水位控制器是否失灵，无法复位；</w:t>
            </w:r>
          </w:p>
          <w:p w14:paraId="45C51D18"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4、保安过滤器</w:t>
            </w:r>
          </w:p>
          <w:p w14:paraId="35FA0A18"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p>
          <w:p w14:paraId="54621588"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5、反渗透装置</w:t>
            </w:r>
          </w:p>
          <w:p w14:paraId="51E0E1F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5.1、检查高压泵入口压力是否正常，防止空气或过滤器前截留物被高压泵抽入大型纯净水设备反渗透膜。为确保大型纯净水设备长期、稳定地运行；</w:t>
            </w:r>
          </w:p>
          <w:p w14:paraId="3B48A4BB"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5.2、在特定条件下产水含盐量明显上升，或压差增加了15时，应对反渗透膜进行及时清洗</w:t>
            </w:r>
          </w:p>
          <w:p w14:paraId="6CE46D07" w14:textId="77777777" w:rsidR="00724B2A" w:rsidRPr="00724B2A" w:rsidRDefault="00724B2A" w:rsidP="00724B2A">
            <w:pPr>
              <w:rPr>
                <w:rFonts w:ascii="新宋体" w:eastAsia="新宋体" w:hAnsi="新宋体" w:cs="宋体"/>
                <w:bCs/>
                <w:color w:val="000000" w:themeColor="text1"/>
                <w:kern w:val="0"/>
                <w:szCs w:val="21"/>
              </w:rPr>
            </w:pPr>
            <w:r w:rsidRPr="00724B2A">
              <w:rPr>
                <w:rFonts w:ascii="新宋体" w:eastAsia="新宋体" w:hAnsi="新宋体" w:cs="宋体" w:hint="eastAsia"/>
                <w:bCs/>
                <w:color w:val="000000" w:themeColor="text1"/>
                <w:kern w:val="0"/>
                <w:szCs w:val="21"/>
              </w:rPr>
              <w:t>5.3、</w:t>
            </w:r>
            <w:r w:rsidRPr="00724B2A">
              <w:rPr>
                <w:rFonts w:ascii="新宋体" w:eastAsia="新宋体" w:hAnsi="新宋体" w:cs="微软雅黑" w:hint="eastAsia"/>
                <w:bCs/>
                <w:color w:val="000000" w:themeColor="text1"/>
                <w:kern w:val="0"/>
                <w:szCs w:val="21"/>
              </w:rPr>
              <w:t>▲</w:t>
            </w:r>
            <w:r w:rsidRPr="00724B2A">
              <w:rPr>
                <w:rFonts w:ascii="新宋体" w:eastAsia="新宋体" w:hAnsi="新宋体" w:hint="eastAsia"/>
                <w:bCs/>
                <w:color w:val="000000" w:themeColor="text1"/>
                <w:szCs w:val="21"/>
              </w:rPr>
              <w:t>反渗透膜采用海德能（或陶氏、东丽）品牌，</w:t>
            </w:r>
            <w:r w:rsidRPr="00724B2A">
              <w:rPr>
                <w:rFonts w:ascii="新宋体" w:eastAsia="新宋体" w:hAnsi="新宋体"/>
                <w:bCs/>
                <w:color w:val="000000" w:themeColor="text1"/>
                <w:szCs w:val="21"/>
              </w:rPr>
              <w:t>更换</w:t>
            </w:r>
            <w:r w:rsidRPr="00724B2A">
              <w:rPr>
                <w:rFonts w:ascii="新宋体" w:eastAsia="新宋体" w:hAnsi="新宋体" w:hint="eastAsia"/>
                <w:bCs/>
                <w:color w:val="000000" w:themeColor="text1"/>
                <w:szCs w:val="21"/>
              </w:rPr>
              <w:t>周期不少于一年1次</w:t>
            </w:r>
            <w:r w:rsidRPr="00724B2A">
              <w:rPr>
                <w:rFonts w:ascii="新宋体" w:eastAsia="新宋体" w:hAnsi="新宋体" w:cs="宋体" w:hint="eastAsia"/>
                <w:bCs/>
                <w:color w:val="000000" w:themeColor="text1"/>
                <w:kern w:val="0"/>
                <w:szCs w:val="21"/>
              </w:rPr>
              <w:t>；</w:t>
            </w:r>
          </w:p>
          <w:p w14:paraId="1237903E" w14:textId="77777777" w:rsidR="00724B2A" w:rsidRPr="00724B2A" w:rsidRDefault="00724B2A" w:rsidP="00724B2A">
            <w:pPr>
              <w:rPr>
                <w:rFonts w:ascii="新宋体" w:eastAsia="新宋体" w:hAnsi="新宋体"/>
                <w:color w:val="000000" w:themeColor="text1"/>
                <w:szCs w:val="21"/>
              </w:rPr>
            </w:pPr>
            <w:r w:rsidRPr="00724B2A">
              <w:rPr>
                <w:rFonts w:ascii="新宋体" w:eastAsia="新宋体" w:hAnsi="新宋体" w:cs="宋体" w:hint="eastAsia"/>
                <w:color w:val="000000" w:themeColor="text1"/>
                <w:kern w:val="0"/>
                <w:szCs w:val="21"/>
              </w:rPr>
              <w:t>5.4、及时调整浓水量，保持回收率75左右，应既</w:t>
            </w:r>
            <w:proofErr w:type="gramStart"/>
            <w:r w:rsidRPr="00724B2A">
              <w:rPr>
                <w:rFonts w:ascii="新宋体" w:eastAsia="新宋体" w:hAnsi="新宋体" w:cs="宋体" w:hint="eastAsia"/>
                <w:color w:val="000000" w:themeColor="text1"/>
                <w:kern w:val="0"/>
                <w:szCs w:val="21"/>
              </w:rPr>
              <w:t>不能使浓水中</w:t>
            </w:r>
            <w:proofErr w:type="gramEnd"/>
            <w:r w:rsidRPr="00724B2A">
              <w:rPr>
                <w:rFonts w:ascii="新宋体" w:eastAsia="新宋体" w:hAnsi="新宋体" w:cs="宋体" w:hint="eastAsia"/>
                <w:color w:val="000000" w:themeColor="text1"/>
                <w:kern w:val="0"/>
                <w:szCs w:val="21"/>
              </w:rPr>
              <w:t>微溶盐浓度超过溶度积而结垢，又不应浪费水，即应达到经济运行状态。</w:t>
            </w:r>
          </w:p>
        </w:tc>
      </w:tr>
      <w:tr w:rsidR="00724B2A" w:rsidRPr="00724B2A" w14:paraId="37AA4D3F"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7C73FC37"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089FC64A"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双重杀菌系统</w:t>
            </w:r>
          </w:p>
        </w:tc>
        <w:tc>
          <w:tcPr>
            <w:tcW w:w="793" w:type="pct"/>
            <w:tcBorders>
              <w:tl2br w:val="nil"/>
              <w:tr2bl w:val="nil"/>
            </w:tcBorders>
            <w:noWrap/>
            <w:tcMar>
              <w:top w:w="15" w:type="dxa"/>
              <w:left w:w="15" w:type="dxa"/>
              <w:right w:w="15" w:type="dxa"/>
            </w:tcMar>
            <w:vAlign w:val="center"/>
          </w:tcPr>
          <w:p w14:paraId="7486C58B"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过流式紫外线杀菌器+臭氧杀菌器</w:t>
            </w:r>
          </w:p>
        </w:tc>
        <w:tc>
          <w:tcPr>
            <w:tcW w:w="322" w:type="pct"/>
            <w:tcBorders>
              <w:tl2br w:val="nil"/>
              <w:tr2bl w:val="nil"/>
            </w:tcBorders>
            <w:noWrap/>
            <w:tcMar>
              <w:top w:w="15" w:type="dxa"/>
              <w:left w:w="15" w:type="dxa"/>
              <w:right w:w="15" w:type="dxa"/>
            </w:tcMar>
            <w:vAlign w:val="center"/>
          </w:tcPr>
          <w:p w14:paraId="71555C54"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72C40603"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652798E6"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w:t>
            </w:r>
          </w:p>
          <w:p w14:paraId="3B219A7A"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电源系统检查维护，检查电源进线端子接触是否良好并进行紧固，对进线电源电压进行检查是否在技术规格书要求的范围内，清理电源柜内冷却风扇表面的灰尘，对控制电路中的各个接线端子进行检查紧固，清理各种电器元件表面的灰尘。</w:t>
            </w:r>
          </w:p>
          <w:p w14:paraId="13301BE1"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2、检查维修；如有损坏及时维修更换</w:t>
            </w:r>
          </w:p>
        </w:tc>
      </w:tr>
      <w:tr w:rsidR="00724B2A" w:rsidRPr="00724B2A" w14:paraId="2382C9AA"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1B6240CE"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235CED4A"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净水无菌水箱</w:t>
            </w:r>
          </w:p>
        </w:tc>
        <w:tc>
          <w:tcPr>
            <w:tcW w:w="793" w:type="pct"/>
            <w:tcBorders>
              <w:tl2br w:val="nil"/>
              <w:tr2bl w:val="nil"/>
            </w:tcBorders>
            <w:noWrap/>
            <w:tcMar>
              <w:top w:w="15" w:type="dxa"/>
              <w:left w:w="15" w:type="dxa"/>
              <w:right w:w="15" w:type="dxa"/>
            </w:tcMar>
            <w:vAlign w:val="center"/>
          </w:tcPr>
          <w:p w14:paraId="3F07EA2D"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304不锈钢制作，容积3吨</w:t>
            </w:r>
          </w:p>
        </w:tc>
        <w:tc>
          <w:tcPr>
            <w:tcW w:w="322" w:type="pct"/>
            <w:tcBorders>
              <w:tl2br w:val="nil"/>
              <w:tr2bl w:val="nil"/>
            </w:tcBorders>
            <w:noWrap/>
            <w:tcMar>
              <w:top w:w="15" w:type="dxa"/>
              <w:left w:w="15" w:type="dxa"/>
              <w:right w:w="15" w:type="dxa"/>
            </w:tcMar>
            <w:vAlign w:val="center"/>
          </w:tcPr>
          <w:p w14:paraId="2DAFA654"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468CA029"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1BE90EDA"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1、每季箱体及进出水接口漏水维修或配件更换</w:t>
            </w:r>
          </w:p>
          <w:p w14:paraId="56EB7F62"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2、一年清洗消毒不少于1次;</w:t>
            </w:r>
          </w:p>
        </w:tc>
      </w:tr>
      <w:tr w:rsidR="00724B2A" w:rsidRPr="00724B2A" w14:paraId="48E1790E"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6B7F4A49"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0D51AFF5"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废水收集水箱</w:t>
            </w:r>
          </w:p>
        </w:tc>
        <w:tc>
          <w:tcPr>
            <w:tcW w:w="793" w:type="pct"/>
            <w:tcBorders>
              <w:tl2br w:val="nil"/>
              <w:tr2bl w:val="nil"/>
            </w:tcBorders>
            <w:noWrap/>
            <w:tcMar>
              <w:top w:w="15" w:type="dxa"/>
              <w:left w:w="15" w:type="dxa"/>
              <w:right w:w="15" w:type="dxa"/>
            </w:tcMar>
            <w:vAlign w:val="center"/>
          </w:tcPr>
          <w:p w14:paraId="11D810F7"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304不锈钢制作，容积1.5吨</w:t>
            </w:r>
          </w:p>
        </w:tc>
        <w:tc>
          <w:tcPr>
            <w:tcW w:w="322" w:type="pct"/>
            <w:tcBorders>
              <w:tl2br w:val="nil"/>
              <w:tr2bl w:val="nil"/>
            </w:tcBorders>
            <w:noWrap/>
            <w:tcMar>
              <w:top w:w="15" w:type="dxa"/>
              <w:left w:w="15" w:type="dxa"/>
              <w:right w:w="15" w:type="dxa"/>
            </w:tcMar>
            <w:vAlign w:val="center"/>
          </w:tcPr>
          <w:p w14:paraId="290F87BC"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53D6ED05"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774FBBB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每季箱体及进出水接口漏水维修或配件更换</w:t>
            </w:r>
          </w:p>
        </w:tc>
      </w:tr>
      <w:tr w:rsidR="00724B2A" w:rsidRPr="00724B2A" w14:paraId="27A41262"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0CEDE7A1"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1DDBC14A"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高温型空气源热泵热水机</w:t>
            </w:r>
          </w:p>
          <w:p w14:paraId="1292F765"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品牌</w:t>
            </w:r>
          </w:p>
          <w:p w14:paraId="2B29AA6B"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“天舒”</w:t>
            </w:r>
          </w:p>
        </w:tc>
        <w:tc>
          <w:tcPr>
            <w:tcW w:w="793" w:type="pct"/>
            <w:tcBorders>
              <w:tl2br w:val="nil"/>
              <w:tr2bl w:val="nil"/>
            </w:tcBorders>
            <w:noWrap/>
            <w:tcMar>
              <w:top w:w="15" w:type="dxa"/>
              <w:left w:w="15" w:type="dxa"/>
              <w:right w:w="15" w:type="dxa"/>
            </w:tcMar>
            <w:vAlign w:val="center"/>
          </w:tcPr>
          <w:p w14:paraId="787BA4B5"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1、加热方式为循环加热方式。</w:t>
            </w:r>
          </w:p>
          <w:p w14:paraId="3A6AABCA"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w:t>
            </w:r>
            <w:r w:rsidRPr="00724B2A">
              <w:rPr>
                <w:rFonts w:ascii="新宋体" w:eastAsia="新宋体" w:hAnsi="新宋体" w:cs="微软雅黑" w:hint="eastAsia"/>
                <w:bCs/>
                <w:color w:val="000000" w:themeColor="text1"/>
                <w:kern w:val="0"/>
                <w:szCs w:val="21"/>
              </w:rPr>
              <w:t>▲</w:t>
            </w:r>
            <w:r w:rsidRPr="00724B2A">
              <w:rPr>
                <w:rFonts w:ascii="新宋体" w:eastAsia="新宋体" w:hAnsi="新宋体" w:cs="宋体" w:hint="eastAsia"/>
                <w:color w:val="000000" w:themeColor="text1"/>
                <w:kern w:val="0"/>
                <w:szCs w:val="21"/>
              </w:rPr>
              <w:t>高温型循环加热空气源热泵</w:t>
            </w:r>
            <w:proofErr w:type="gramStart"/>
            <w:r w:rsidRPr="00724B2A">
              <w:rPr>
                <w:rFonts w:ascii="新宋体" w:eastAsia="新宋体" w:hAnsi="新宋体" w:cs="宋体" w:hint="eastAsia"/>
                <w:color w:val="000000" w:themeColor="text1"/>
                <w:kern w:val="0"/>
                <w:szCs w:val="21"/>
              </w:rPr>
              <w:t>热水机最高</w:t>
            </w:r>
            <w:proofErr w:type="gramEnd"/>
            <w:r w:rsidRPr="00724B2A">
              <w:rPr>
                <w:rFonts w:ascii="新宋体" w:eastAsia="新宋体" w:hAnsi="新宋体" w:cs="宋体" w:hint="eastAsia"/>
                <w:color w:val="000000" w:themeColor="text1"/>
                <w:kern w:val="0"/>
                <w:szCs w:val="21"/>
              </w:rPr>
              <w:t>出水温度可达80℃。</w:t>
            </w:r>
          </w:p>
          <w:p w14:paraId="294D3DED"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3、高温型循环加热空气源热泵</w:t>
            </w:r>
            <w:proofErr w:type="gramStart"/>
            <w:r w:rsidRPr="00724B2A">
              <w:rPr>
                <w:rFonts w:ascii="新宋体" w:eastAsia="新宋体" w:hAnsi="新宋体" w:cs="宋体" w:hint="eastAsia"/>
                <w:color w:val="000000" w:themeColor="text1"/>
                <w:kern w:val="0"/>
                <w:szCs w:val="21"/>
              </w:rPr>
              <w:t>热水机</w:t>
            </w:r>
            <w:proofErr w:type="gramEnd"/>
            <w:r w:rsidRPr="00724B2A">
              <w:rPr>
                <w:rFonts w:ascii="新宋体" w:eastAsia="新宋体" w:hAnsi="新宋体" w:cs="宋体" w:hint="eastAsia"/>
                <w:color w:val="000000" w:themeColor="text1"/>
                <w:kern w:val="0"/>
                <w:szCs w:val="21"/>
              </w:rPr>
              <w:t>在制热工况（初始水温≥15℃，终止水温≥80℃）下,单套高温型</w:t>
            </w:r>
            <w:r w:rsidRPr="00724B2A">
              <w:rPr>
                <w:rFonts w:ascii="新宋体" w:eastAsia="新宋体" w:hAnsi="新宋体" w:cs="宋体" w:hint="eastAsia"/>
                <w:color w:val="000000" w:themeColor="text1"/>
                <w:kern w:val="0"/>
                <w:szCs w:val="21"/>
              </w:rPr>
              <w:lastRenderedPageBreak/>
              <w:t>循环加热空气源热泵热水机</w:t>
            </w:r>
          </w:p>
          <w:p w14:paraId="134D62E6"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制热消耗功率：8.05KW；</w:t>
            </w:r>
          </w:p>
          <w:p w14:paraId="1AD7D511"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制热量：28.93KW；</w:t>
            </w:r>
          </w:p>
          <w:p w14:paraId="6515B9E7"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性能系数COP：3.:9；</w:t>
            </w:r>
          </w:p>
          <w:p w14:paraId="0D89ACC3"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4、高温型循环加热空气源热泵</w:t>
            </w:r>
            <w:proofErr w:type="gramStart"/>
            <w:r w:rsidRPr="00724B2A">
              <w:rPr>
                <w:rFonts w:ascii="新宋体" w:eastAsia="新宋体" w:hAnsi="新宋体" w:cs="宋体" w:hint="eastAsia"/>
                <w:color w:val="000000" w:themeColor="text1"/>
                <w:kern w:val="0"/>
                <w:szCs w:val="21"/>
              </w:rPr>
              <w:t>热水机</w:t>
            </w:r>
            <w:proofErr w:type="gramEnd"/>
            <w:r w:rsidRPr="00724B2A">
              <w:rPr>
                <w:rFonts w:ascii="新宋体" w:eastAsia="新宋体" w:hAnsi="新宋体" w:cs="宋体" w:hint="eastAsia"/>
                <w:color w:val="000000" w:themeColor="text1"/>
                <w:kern w:val="0"/>
                <w:szCs w:val="21"/>
              </w:rPr>
              <w:t>产热水量：370升/小时；</w:t>
            </w:r>
          </w:p>
          <w:p w14:paraId="75B56025"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5、噪声：58dB(A)；</w:t>
            </w:r>
          </w:p>
        </w:tc>
        <w:tc>
          <w:tcPr>
            <w:tcW w:w="322" w:type="pct"/>
            <w:tcBorders>
              <w:tl2br w:val="nil"/>
              <w:tr2bl w:val="nil"/>
            </w:tcBorders>
            <w:noWrap/>
            <w:tcMar>
              <w:top w:w="15" w:type="dxa"/>
              <w:left w:w="15" w:type="dxa"/>
              <w:right w:w="15" w:type="dxa"/>
            </w:tcMar>
            <w:vAlign w:val="center"/>
          </w:tcPr>
          <w:p w14:paraId="4A366B32"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8</w:t>
            </w:r>
          </w:p>
        </w:tc>
        <w:tc>
          <w:tcPr>
            <w:tcW w:w="300" w:type="pct"/>
            <w:tcBorders>
              <w:tl2br w:val="nil"/>
              <w:tr2bl w:val="nil"/>
            </w:tcBorders>
            <w:noWrap/>
            <w:tcMar>
              <w:top w:w="15" w:type="dxa"/>
              <w:left w:w="15" w:type="dxa"/>
              <w:right w:w="15" w:type="dxa"/>
            </w:tcMar>
            <w:vAlign w:val="center"/>
          </w:tcPr>
          <w:p w14:paraId="24BB2B77"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3B7F46F4"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1、添加制冷剂，每年添加一次制冷剂，平时每季度检查机组内管路接头和阀门处是否有油污，确保机组制冷剂无渗漏；</w:t>
            </w:r>
          </w:p>
          <w:p w14:paraId="1CD1C68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2、每季冷凝器保养，清除水垢、灰尘、胶状物质和微生物粘泥等污垢，改善热效率转换效果，使换热器冷凝器安全高效运行。每年不少于一次对冷凝器进行保养；</w:t>
            </w:r>
          </w:p>
          <w:p w14:paraId="36B8D765"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3、每季蒸发器保养，清洗机组蒸发器以保持良好的换热效果，每年不少于一次对蒸发器进行保养；</w:t>
            </w:r>
          </w:p>
          <w:p w14:paraId="6C2C0EB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4、每季检查机组的电源和电气系统是否牢固，电气元件是否动作异常，如有应及时维修和更换，定期每季度检查不少于一次；</w:t>
            </w:r>
          </w:p>
          <w:p w14:paraId="713C5D56"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5、压缩机：每季拆开接线盒，检查接线端子是否接触紧固和有没有生锈烧黑迹象，检测三相绕组间阻值是</w:t>
            </w:r>
            <w:r w:rsidRPr="00724B2A">
              <w:rPr>
                <w:rFonts w:ascii="新宋体" w:eastAsia="新宋体" w:hAnsi="新宋体" w:cs="宋体" w:hint="eastAsia"/>
                <w:color w:val="000000" w:themeColor="text1"/>
                <w:kern w:val="0"/>
                <w:szCs w:val="21"/>
              </w:rPr>
              <w:lastRenderedPageBreak/>
              <w:t>否一样；</w:t>
            </w:r>
          </w:p>
          <w:p w14:paraId="33D59F8F"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6、每季空开、交流接触器和继电器通用检查：接线端子是否紧固、生锈和烧黑，合上开关，检查</w:t>
            </w:r>
            <w:proofErr w:type="gramStart"/>
            <w:r w:rsidRPr="00724B2A">
              <w:rPr>
                <w:rFonts w:ascii="新宋体" w:eastAsia="新宋体" w:hAnsi="新宋体" w:cs="宋体" w:hint="eastAsia"/>
                <w:color w:val="000000" w:themeColor="text1"/>
                <w:kern w:val="0"/>
                <w:szCs w:val="21"/>
              </w:rPr>
              <w:t>每相电端子</w:t>
            </w:r>
            <w:proofErr w:type="gramEnd"/>
            <w:r w:rsidRPr="00724B2A">
              <w:rPr>
                <w:rFonts w:ascii="新宋体" w:eastAsia="新宋体" w:hAnsi="新宋体" w:cs="宋体" w:hint="eastAsia"/>
                <w:color w:val="000000" w:themeColor="text1"/>
                <w:kern w:val="0"/>
                <w:szCs w:val="21"/>
              </w:rPr>
              <w:t>输入和输出是否相通；交流接触器和继电器检查线圈通断是否灵敏、吸合完全 </w:t>
            </w:r>
            <w:r w:rsidRPr="00724B2A">
              <w:rPr>
                <w:rFonts w:ascii="新宋体" w:eastAsia="新宋体" w:hAnsi="新宋体" w:cs="新宋体" w:hint="eastAsia"/>
                <w:color w:val="000000" w:themeColor="text1"/>
                <w:kern w:val="0"/>
                <w:szCs w:val="21"/>
              </w:rPr>
              <w:t>；</w:t>
            </w:r>
          </w:p>
          <w:p w14:paraId="2556F96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7、电容：每季检查是否鼓胀漏油；</w:t>
            </w:r>
          </w:p>
          <w:p w14:paraId="14AAD71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8、主板：每季检查电源灯是否亮，保险丝是否烧断，板面是否有烧黑痕迹；</w:t>
            </w:r>
          </w:p>
          <w:p w14:paraId="790930D7"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9、线控器：每季检查按键是否灵敏、界面是否显示不全、是否能设定温度；</w:t>
            </w:r>
          </w:p>
          <w:p w14:paraId="70A3928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10、变压器：检查初级电压和次级电压是否与铭牌相符；</w:t>
            </w:r>
          </w:p>
          <w:p w14:paraId="4E383601"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11、补水装置：每季检查补水压力是否有两公斤以上、止回阀是否卡住 </w:t>
            </w:r>
          </w:p>
          <w:p w14:paraId="5D7CA7CB"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14.过滤装置：每季检查过滤器是否脏堵，需定期清洗  </w:t>
            </w:r>
          </w:p>
          <w:p w14:paraId="123DF203"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15.排气装置:每季检查是否能正常排气，不能正常排气需拆开清洗下里面的滤网 </w:t>
            </w:r>
          </w:p>
          <w:p w14:paraId="6D7A19B4"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16.水泵装置：每季检查是否运转平稳、旋转方向是否正确、是否堵转和空转 </w:t>
            </w:r>
          </w:p>
          <w:p w14:paraId="00390C93"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17、按需更换配件</w:t>
            </w:r>
          </w:p>
        </w:tc>
      </w:tr>
      <w:tr w:rsidR="00724B2A" w:rsidRPr="00724B2A" w14:paraId="1F1CB49F"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5C620F2B"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38ECDD7B"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热泵循环系统</w:t>
            </w:r>
          </w:p>
        </w:tc>
        <w:tc>
          <w:tcPr>
            <w:tcW w:w="793" w:type="pct"/>
            <w:tcBorders>
              <w:tl2br w:val="nil"/>
              <w:tr2bl w:val="nil"/>
            </w:tcBorders>
            <w:noWrap/>
            <w:tcMar>
              <w:top w:w="15" w:type="dxa"/>
              <w:left w:w="15" w:type="dxa"/>
              <w:right w:w="15" w:type="dxa"/>
            </w:tcMar>
            <w:vAlign w:val="center"/>
          </w:tcPr>
          <w:p w14:paraId="71F990FF"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热水专用不锈钢水泵，流量</w:t>
            </w:r>
            <w:r w:rsidRPr="00724B2A">
              <w:rPr>
                <w:rFonts w:ascii="新宋体" w:eastAsia="新宋体" w:hAnsi="新宋体" w:cs="Arial"/>
                <w:color w:val="000000" w:themeColor="text1"/>
                <w:szCs w:val="21"/>
              </w:rPr>
              <w:t>Q≥2</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w:t>
            </w:r>
          </w:p>
          <w:p w14:paraId="0E3C7443"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扬程</w:t>
            </w:r>
            <w:r w:rsidRPr="00724B2A">
              <w:rPr>
                <w:rFonts w:ascii="新宋体" w:eastAsia="新宋体" w:hAnsi="新宋体" w:cs="Arial"/>
                <w:color w:val="000000" w:themeColor="text1"/>
                <w:szCs w:val="21"/>
              </w:rPr>
              <w:t>H≥15</w:t>
            </w:r>
            <w:r w:rsidRPr="00724B2A">
              <w:rPr>
                <w:rFonts w:ascii="新宋体" w:eastAsia="新宋体" w:hAnsi="新宋体" w:cs="宋体" w:hint="eastAsia"/>
                <w:color w:val="000000" w:themeColor="text1"/>
                <w:szCs w:val="21"/>
              </w:rPr>
              <w:t>米；</w:t>
            </w:r>
          </w:p>
          <w:p w14:paraId="4044D7ED"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szCs w:val="21"/>
              </w:rPr>
              <w:t>含：阀门、止回阀等</w:t>
            </w:r>
          </w:p>
        </w:tc>
        <w:tc>
          <w:tcPr>
            <w:tcW w:w="322" w:type="pct"/>
            <w:tcBorders>
              <w:tl2br w:val="nil"/>
              <w:tr2bl w:val="nil"/>
            </w:tcBorders>
            <w:noWrap/>
            <w:tcMar>
              <w:top w:w="15" w:type="dxa"/>
              <w:left w:w="15" w:type="dxa"/>
              <w:right w:w="15" w:type="dxa"/>
            </w:tcMar>
            <w:vAlign w:val="center"/>
          </w:tcPr>
          <w:p w14:paraId="2C1C71AC"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5A418D67"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1FDA91EB"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每季机组检查维修或更换相关配件</w:t>
            </w:r>
          </w:p>
        </w:tc>
      </w:tr>
      <w:tr w:rsidR="00724B2A" w:rsidRPr="00724B2A" w14:paraId="3BEF0E44"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2B49FFD8"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50E8D144"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饮用水换热系统</w:t>
            </w:r>
          </w:p>
        </w:tc>
        <w:tc>
          <w:tcPr>
            <w:tcW w:w="793" w:type="pct"/>
            <w:tcBorders>
              <w:tl2br w:val="nil"/>
              <w:tr2bl w:val="nil"/>
            </w:tcBorders>
            <w:noWrap/>
            <w:tcMar>
              <w:top w:w="15" w:type="dxa"/>
              <w:left w:w="15" w:type="dxa"/>
              <w:right w:w="15" w:type="dxa"/>
            </w:tcMar>
            <w:vAlign w:val="center"/>
          </w:tcPr>
          <w:p w14:paraId="0EB108B4"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微软雅黑" w:hint="eastAsia"/>
                <w:bCs/>
                <w:color w:val="000000" w:themeColor="text1"/>
                <w:kern w:val="0"/>
                <w:szCs w:val="21"/>
              </w:rPr>
              <w:t>▲</w:t>
            </w:r>
            <w:r w:rsidRPr="00724B2A">
              <w:rPr>
                <w:rFonts w:ascii="新宋体" w:eastAsia="新宋体" w:hAnsi="新宋体" w:cs="宋体" w:hint="eastAsia"/>
                <w:color w:val="000000" w:themeColor="text1"/>
                <w:kern w:val="0"/>
                <w:szCs w:val="21"/>
              </w:rPr>
              <w:t>采用食品级304不锈钢制造。高温热泵严禁直接加热饮用水，以免制冷剂污染饮用水</w:t>
            </w:r>
          </w:p>
        </w:tc>
        <w:tc>
          <w:tcPr>
            <w:tcW w:w="322" w:type="pct"/>
            <w:tcBorders>
              <w:tl2br w:val="nil"/>
              <w:tr2bl w:val="nil"/>
            </w:tcBorders>
            <w:noWrap/>
            <w:tcMar>
              <w:top w:w="15" w:type="dxa"/>
              <w:left w:w="15" w:type="dxa"/>
              <w:right w:w="15" w:type="dxa"/>
            </w:tcMar>
            <w:vAlign w:val="center"/>
          </w:tcPr>
          <w:p w14:paraId="38A7A38E"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123A40FA"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5FDB67BF"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1、每季设备检查维修或更换；</w:t>
            </w:r>
          </w:p>
          <w:p w14:paraId="7F27FBAD" w14:textId="3F762B16"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2、每半年消毒</w:t>
            </w:r>
            <w:r w:rsidR="00530A81">
              <w:rPr>
                <w:rFonts w:ascii="新宋体" w:eastAsia="新宋体" w:hAnsi="新宋体" w:cs="宋体" w:hint="eastAsia"/>
                <w:color w:val="000000" w:themeColor="text1"/>
                <w:kern w:val="0"/>
                <w:szCs w:val="21"/>
              </w:rPr>
              <w:t>不少于</w:t>
            </w:r>
            <w:r w:rsidRPr="00724B2A">
              <w:rPr>
                <w:rFonts w:ascii="新宋体" w:eastAsia="新宋体" w:hAnsi="新宋体" w:cs="宋体" w:hint="eastAsia"/>
                <w:color w:val="000000" w:themeColor="text1"/>
                <w:kern w:val="0"/>
                <w:szCs w:val="21"/>
              </w:rPr>
              <w:t>一次</w:t>
            </w:r>
          </w:p>
        </w:tc>
      </w:tr>
      <w:tr w:rsidR="00724B2A" w:rsidRPr="00724B2A" w14:paraId="47AF1B2E"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5D030844"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5860F011"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换热循环泵</w:t>
            </w:r>
          </w:p>
        </w:tc>
        <w:tc>
          <w:tcPr>
            <w:tcW w:w="793" w:type="pct"/>
            <w:tcBorders>
              <w:tl2br w:val="nil"/>
              <w:tr2bl w:val="nil"/>
            </w:tcBorders>
            <w:noWrap/>
            <w:tcMar>
              <w:top w:w="15" w:type="dxa"/>
              <w:left w:w="15" w:type="dxa"/>
              <w:right w:w="15" w:type="dxa"/>
            </w:tcMar>
            <w:vAlign w:val="center"/>
          </w:tcPr>
          <w:p w14:paraId="19E6B470"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热水专用不锈钢水泵，流量</w:t>
            </w:r>
            <w:r w:rsidRPr="00724B2A">
              <w:rPr>
                <w:rFonts w:ascii="新宋体" w:eastAsia="新宋体" w:hAnsi="新宋体" w:cs="Arial"/>
                <w:color w:val="000000" w:themeColor="text1"/>
                <w:szCs w:val="21"/>
              </w:rPr>
              <w:t>Q≥2</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w:t>
            </w:r>
          </w:p>
          <w:p w14:paraId="42A4F49E"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扬程</w:t>
            </w:r>
            <w:r w:rsidRPr="00724B2A">
              <w:rPr>
                <w:rFonts w:ascii="新宋体" w:eastAsia="新宋体" w:hAnsi="新宋体" w:cs="Arial"/>
                <w:color w:val="000000" w:themeColor="text1"/>
                <w:szCs w:val="21"/>
              </w:rPr>
              <w:t>H≥15</w:t>
            </w:r>
            <w:r w:rsidRPr="00724B2A">
              <w:rPr>
                <w:rFonts w:ascii="新宋体" w:eastAsia="新宋体" w:hAnsi="新宋体" w:cs="宋体" w:hint="eastAsia"/>
                <w:color w:val="000000" w:themeColor="text1"/>
                <w:szCs w:val="21"/>
              </w:rPr>
              <w:t>米；</w:t>
            </w:r>
          </w:p>
          <w:p w14:paraId="4D4939A0" w14:textId="77777777" w:rsidR="00724B2A" w:rsidRPr="00724B2A" w:rsidRDefault="00724B2A" w:rsidP="00724B2A">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szCs w:val="21"/>
              </w:rPr>
              <w:t>含：阀门、止回阀等</w:t>
            </w:r>
          </w:p>
        </w:tc>
        <w:tc>
          <w:tcPr>
            <w:tcW w:w="322" w:type="pct"/>
            <w:tcBorders>
              <w:tl2br w:val="nil"/>
              <w:tr2bl w:val="nil"/>
            </w:tcBorders>
            <w:noWrap/>
            <w:tcMar>
              <w:top w:w="15" w:type="dxa"/>
              <w:left w:w="15" w:type="dxa"/>
              <w:right w:w="15" w:type="dxa"/>
            </w:tcMar>
            <w:vAlign w:val="center"/>
          </w:tcPr>
          <w:p w14:paraId="0D347C01"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3185F3C7"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7AE5E2B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每季： </w:t>
            </w:r>
          </w:p>
          <w:p w14:paraId="6037AD58"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1、检查电机和</w:t>
            </w:r>
            <w:proofErr w:type="gramStart"/>
            <w:r w:rsidRPr="00724B2A">
              <w:rPr>
                <w:rFonts w:ascii="新宋体" w:eastAsia="新宋体" w:hAnsi="新宋体" w:cs="宋体" w:hint="eastAsia"/>
                <w:color w:val="000000" w:themeColor="text1"/>
                <w:kern w:val="0"/>
                <w:szCs w:val="21"/>
              </w:rPr>
              <w:t>泵的</w:t>
            </w:r>
            <w:proofErr w:type="gramEnd"/>
            <w:r w:rsidRPr="00724B2A">
              <w:rPr>
                <w:rFonts w:ascii="新宋体" w:eastAsia="新宋体" w:hAnsi="新宋体" w:cs="宋体" w:hint="eastAsia"/>
                <w:color w:val="000000" w:themeColor="text1"/>
                <w:kern w:val="0"/>
                <w:szCs w:val="21"/>
              </w:rPr>
              <w:t>对中情况；</w:t>
            </w:r>
            <w:r w:rsidRPr="00724B2A">
              <w:rPr>
                <w:rFonts w:ascii="新宋体" w:eastAsia="新宋体" w:hAnsi="新宋体" w:cs="MS Mincho" w:hint="eastAsia"/>
                <w:color w:val="000000" w:themeColor="text1"/>
                <w:kern w:val="0"/>
                <w:szCs w:val="21"/>
              </w:rPr>
              <w:t> </w:t>
            </w:r>
          </w:p>
          <w:p w14:paraId="5301F697"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2、解体检查泵的转子、轴、轴承磨损情况；</w:t>
            </w:r>
          </w:p>
          <w:p w14:paraId="0D5DCEBC"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3、对泵的零部件进行宏观检查和检验；</w:t>
            </w:r>
            <w:r w:rsidRPr="00724B2A">
              <w:rPr>
                <w:rFonts w:ascii="新宋体" w:eastAsia="新宋体" w:hAnsi="新宋体" w:cs="MS Mincho" w:hint="eastAsia"/>
                <w:color w:val="000000" w:themeColor="text1"/>
                <w:kern w:val="0"/>
                <w:szCs w:val="21"/>
              </w:rPr>
              <w:t> </w:t>
            </w:r>
          </w:p>
          <w:p w14:paraId="62D0A789"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4、检查口环，消除磨损的间隙，提高泵的效率；</w:t>
            </w:r>
            <w:r w:rsidRPr="00724B2A">
              <w:rPr>
                <w:rFonts w:ascii="新宋体" w:eastAsia="新宋体" w:hAnsi="新宋体" w:cs="MS Mincho" w:hint="eastAsia"/>
                <w:color w:val="000000" w:themeColor="text1"/>
                <w:kern w:val="0"/>
                <w:szCs w:val="21"/>
              </w:rPr>
              <w:t> </w:t>
            </w:r>
          </w:p>
          <w:p w14:paraId="79B8172C"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5、调整叶轮背部和其他各部间隙；</w:t>
            </w:r>
            <w:r w:rsidRPr="00724B2A">
              <w:rPr>
                <w:rFonts w:ascii="新宋体" w:eastAsia="新宋体" w:hAnsi="新宋体" w:cs="MS Mincho" w:hint="eastAsia"/>
                <w:color w:val="000000" w:themeColor="text1"/>
                <w:kern w:val="0"/>
                <w:szCs w:val="21"/>
              </w:rPr>
              <w:t> </w:t>
            </w:r>
          </w:p>
          <w:p w14:paraId="265DDC1C"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6、检查和更换密封；</w:t>
            </w:r>
            <w:r w:rsidRPr="00724B2A">
              <w:rPr>
                <w:rFonts w:ascii="新宋体" w:eastAsia="新宋体" w:hAnsi="新宋体" w:cs="MS Mincho" w:hint="eastAsia"/>
                <w:color w:val="000000" w:themeColor="text1"/>
                <w:kern w:val="0"/>
                <w:szCs w:val="21"/>
              </w:rPr>
              <w:t> </w:t>
            </w:r>
          </w:p>
          <w:p w14:paraId="79D1F203"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7、清理和吹扫泵内</w:t>
            </w:r>
            <w:proofErr w:type="gramStart"/>
            <w:r w:rsidRPr="00724B2A">
              <w:rPr>
                <w:rFonts w:ascii="新宋体" w:eastAsia="新宋体" w:hAnsi="新宋体" w:cs="宋体" w:hint="eastAsia"/>
                <w:color w:val="000000" w:themeColor="text1"/>
                <w:kern w:val="0"/>
                <w:szCs w:val="21"/>
              </w:rPr>
              <w:t>脏物</w:t>
            </w:r>
            <w:proofErr w:type="gramEnd"/>
            <w:r w:rsidRPr="00724B2A">
              <w:rPr>
                <w:rFonts w:ascii="新宋体" w:eastAsia="新宋体" w:hAnsi="新宋体" w:cs="宋体" w:hint="eastAsia"/>
                <w:color w:val="000000" w:themeColor="text1"/>
                <w:kern w:val="0"/>
                <w:szCs w:val="21"/>
              </w:rPr>
              <w:t>；</w:t>
            </w:r>
            <w:r w:rsidRPr="00724B2A">
              <w:rPr>
                <w:rFonts w:ascii="新宋体" w:eastAsia="新宋体" w:hAnsi="新宋体" w:cs="MS Mincho" w:hint="eastAsia"/>
                <w:color w:val="000000" w:themeColor="text1"/>
                <w:kern w:val="0"/>
                <w:szCs w:val="21"/>
              </w:rPr>
              <w:t> </w:t>
            </w:r>
          </w:p>
          <w:p w14:paraId="063E671D"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8、消除泵及辅助部分的跑冒滴漏，检查润滑油系统；</w:t>
            </w:r>
          </w:p>
          <w:p w14:paraId="23066721"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9、按需维修及配件更换；</w:t>
            </w:r>
          </w:p>
        </w:tc>
      </w:tr>
      <w:tr w:rsidR="00724B2A" w:rsidRPr="00724B2A" w14:paraId="42C5ED81"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23B28469"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128E7BAD"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饮用水保温水箱</w:t>
            </w:r>
          </w:p>
        </w:tc>
        <w:tc>
          <w:tcPr>
            <w:tcW w:w="793" w:type="pct"/>
            <w:tcBorders>
              <w:tl2br w:val="nil"/>
              <w:tr2bl w:val="nil"/>
            </w:tcBorders>
            <w:noWrap/>
            <w:tcMar>
              <w:top w:w="15" w:type="dxa"/>
              <w:left w:w="15" w:type="dxa"/>
              <w:right w:w="15" w:type="dxa"/>
            </w:tcMar>
            <w:vAlign w:val="center"/>
          </w:tcPr>
          <w:p w14:paraId="7F2B52EB"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容积</w:t>
            </w:r>
            <w:r w:rsidRPr="00724B2A">
              <w:rPr>
                <w:rFonts w:ascii="新宋体" w:eastAsia="新宋体" w:hAnsi="新宋体" w:cs="Arial"/>
                <w:color w:val="000000" w:themeColor="text1"/>
                <w:szCs w:val="21"/>
              </w:rPr>
              <w:t>3</w:t>
            </w:r>
            <w:r w:rsidRPr="00724B2A">
              <w:rPr>
                <w:rFonts w:ascii="新宋体" w:eastAsia="新宋体" w:hAnsi="新宋体" w:cs="宋体" w:hint="eastAsia"/>
                <w:color w:val="000000" w:themeColor="text1"/>
                <w:szCs w:val="21"/>
              </w:rPr>
              <w:t>吨；</w:t>
            </w:r>
          </w:p>
          <w:p w14:paraId="3C18EE9E"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内外</w:t>
            </w:r>
            <w:proofErr w:type="gramStart"/>
            <w:r w:rsidRPr="00724B2A">
              <w:rPr>
                <w:rFonts w:ascii="新宋体" w:eastAsia="新宋体" w:hAnsi="新宋体" w:cs="宋体" w:hint="eastAsia"/>
                <w:color w:val="000000" w:themeColor="text1"/>
                <w:szCs w:val="21"/>
              </w:rPr>
              <w:t>胆</w:t>
            </w:r>
            <w:proofErr w:type="gramEnd"/>
            <w:r w:rsidRPr="00724B2A">
              <w:rPr>
                <w:rFonts w:ascii="新宋体" w:eastAsia="新宋体" w:hAnsi="新宋体" w:cs="宋体" w:hint="eastAsia"/>
                <w:color w:val="000000" w:themeColor="text1"/>
                <w:szCs w:val="21"/>
              </w:rPr>
              <w:t>采用食品级</w:t>
            </w:r>
            <w:r w:rsidRPr="00724B2A">
              <w:rPr>
                <w:rFonts w:ascii="新宋体" w:eastAsia="新宋体" w:hAnsi="新宋体" w:cs="Arial"/>
                <w:color w:val="000000" w:themeColor="text1"/>
                <w:szCs w:val="21"/>
              </w:rPr>
              <w:t xml:space="preserve">304 </w:t>
            </w:r>
            <w:r w:rsidRPr="00724B2A">
              <w:rPr>
                <w:rFonts w:ascii="新宋体" w:eastAsia="新宋体" w:hAnsi="新宋体" w:cs="宋体" w:hint="eastAsia"/>
                <w:color w:val="000000" w:themeColor="text1"/>
                <w:szCs w:val="21"/>
              </w:rPr>
              <w:t>不锈钢板制作</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内外不锈钢板厚</w:t>
            </w:r>
            <w:r w:rsidRPr="00724B2A">
              <w:rPr>
                <w:rFonts w:ascii="新宋体" w:eastAsia="新宋体" w:hAnsi="新宋体" w:cs="Arial"/>
                <w:color w:val="000000" w:themeColor="text1"/>
                <w:szCs w:val="21"/>
              </w:rPr>
              <w:t>≥ 0.8 mm</w:t>
            </w:r>
            <w:r w:rsidRPr="00724B2A">
              <w:rPr>
                <w:rFonts w:ascii="新宋体" w:eastAsia="新宋体" w:hAnsi="新宋体" w:cs="宋体" w:hint="eastAsia"/>
                <w:color w:val="000000" w:themeColor="text1"/>
                <w:szCs w:val="21"/>
              </w:rPr>
              <w:t>，中层采用聚氨酯整体发泡保温</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厚</w:t>
            </w:r>
            <w:r w:rsidRPr="00724B2A">
              <w:rPr>
                <w:rFonts w:ascii="新宋体" w:eastAsia="新宋体" w:hAnsi="新宋体" w:cs="Arial"/>
                <w:color w:val="000000" w:themeColor="text1"/>
                <w:szCs w:val="21"/>
              </w:rPr>
              <w:lastRenderedPageBreak/>
              <w:t>≥50mm</w:t>
            </w:r>
            <w:r w:rsidRPr="00724B2A">
              <w:rPr>
                <w:rFonts w:ascii="新宋体" w:eastAsia="新宋体" w:hAnsi="新宋体" w:cs="宋体" w:hint="eastAsia"/>
                <w:color w:val="000000" w:themeColor="text1"/>
                <w:szCs w:val="21"/>
              </w:rPr>
              <w:t>，带不锈钢支架，容器上下为椭圆封头，卫生级人孔、呼吸器，配水位液位计，排气阀，底部设有排水口；</w:t>
            </w:r>
          </w:p>
        </w:tc>
        <w:tc>
          <w:tcPr>
            <w:tcW w:w="322" w:type="pct"/>
            <w:tcBorders>
              <w:tl2br w:val="nil"/>
              <w:tr2bl w:val="nil"/>
            </w:tcBorders>
            <w:noWrap/>
            <w:tcMar>
              <w:top w:w="15" w:type="dxa"/>
              <w:left w:w="15" w:type="dxa"/>
              <w:right w:w="15" w:type="dxa"/>
            </w:tcMar>
            <w:vAlign w:val="center"/>
          </w:tcPr>
          <w:p w14:paraId="2386F6F2"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8</w:t>
            </w:r>
          </w:p>
        </w:tc>
        <w:tc>
          <w:tcPr>
            <w:tcW w:w="300" w:type="pct"/>
            <w:tcBorders>
              <w:tl2br w:val="nil"/>
              <w:tr2bl w:val="nil"/>
            </w:tcBorders>
            <w:noWrap/>
            <w:tcMar>
              <w:top w:w="15" w:type="dxa"/>
              <w:left w:w="15" w:type="dxa"/>
              <w:right w:w="15" w:type="dxa"/>
            </w:tcMar>
            <w:vAlign w:val="center"/>
          </w:tcPr>
          <w:p w14:paraId="0BBC69B3"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562FABF4"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1、每季设备检查维修或更换；</w:t>
            </w:r>
          </w:p>
          <w:p w14:paraId="7DE484C1"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2、每年消毒不少于1次</w:t>
            </w:r>
          </w:p>
        </w:tc>
      </w:tr>
      <w:tr w:rsidR="00724B2A" w:rsidRPr="00724B2A" w14:paraId="11D0F2FF"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3E353E69"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1BA8261A"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热水供水泵</w:t>
            </w:r>
          </w:p>
        </w:tc>
        <w:tc>
          <w:tcPr>
            <w:tcW w:w="793" w:type="pct"/>
            <w:tcBorders>
              <w:tl2br w:val="nil"/>
              <w:tr2bl w:val="nil"/>
            </w:tcBorders>
            <w:noWrap/>
            <w:tcMar>
              <w:top w:w="15" w:type="dxa"/>
              <w:left w:w="15" w:type="dxa"/>
              <w:right w:w="15" w:type="dxa"/>
            </w:tcMar>
            <w:vAlign w:val="center"/>
          </w:tcPr>
          <w:p w14:paraId="1CCA72C3"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热水专用不锈钢水泵，流量</w:t>
            </w:r>
            <w:r w:rsidRPr="00724B2A">
              <w:rPr>
                <w:rFonts w:ascii="新宋体" w:eastAsia="新宋体" w:hAnsi="新宋体" w:cs="Arial"/>
                <w:color w:val="000000" w:themeColor="text1"/>
                <w:szCs w:val="21"/>
              </w:rPr>
              <w:t>Q≥3.8</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小时，扬程</w:t>
            </w:r>
            <w:r w:rsidRPr="00724B2A">
              <w:rPr>
                <w:rFonts w:ascii="新宋体" w:eastAsia="新宋体" w:hAnsi="新宋体" w:cs="Arial"/>
                <w:color w:val="000000" w:themeColor="text1"/>
                <w:szCs w:val="21"/>
              </w:rPr>
              <w:t>H≥60</w:t>
            </w:r>
            <w:r w:rsidRPr="00724B2A">
              <w:rPr>
                <w:rFonts w:ascii="新宋体" w:eastAsia="新宋体" w:hAnsi="新宋体" w:cs="宋体" w:hint="eastAsia"/>
                <w:color w:val="000000" w:themeColor="text1"/>
                <w:szCs w:val="21"/>
              </w:rPr>
              <w:t>米。</w:t>
            </w:r>
          </w:p>
          <w:p w14:paraId="1DA168FA"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含：</w:t>
            </w:r>
            <w:r w:rsidRPr="00724B2A">
              <w:rPr>
                <w:rFonts w:ascii="新宋体" w:eastAsia="新宋体" w:hAnsi="新宋体" w:cs="Arial"/>
                <w:color w:val="000000" w:themeColor="text1"/>
                <w:szCs w:val="21"/>
              </w:rPr>
              <w:t>1</w:t>
            </w:r>
            <w:r w:rsidRPr="00724B2A">
              <w:rPr>
                <w:rFonts w:ascii="新宋体" w:eastAsia="新宋体" w:hAnsi="新宋体" w:cs="宋体" w:hint="eastAsia"/>
                <w:color w:val="000000" w:themeColor="text1"/>
                <w:szCs w:val="21"/>
              </w:rPr>
              <w:t>、阀门、止回阀等</w:t>
            </w:r>
          </w:p>
          <w:p w14:paraId="5444F2E5"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 xml:space="preserve">    2</w:t>
            </w:r>
            <w:r w:rsidRPr="00724B2A">
              <w:rPr>
                <w:rFonts w:ascii="新宋体" w:eastAsia="新宋体" w:hAnsi="新宋体" w:cs="宋体" w:hint="eastAsia"/>
                <w:color w:val="000000" w:themeColor="text1"/>
                <w:szCs w:val="21"/>
              </w:rPr>
              <w:t>、压力检测传感器。</w:t>
            </w:r>
          </w:p>
        </w:tc>
        <w:tc>
          <w:tcPr>
            <w:tcW w:w="322" w:type="pct"/>
            <w:tcBorders>
              <w:tl2br w:val="nil"/>
              <w:tr2bl w:val="nil"/>
            </w:tcBorders>
            <w:noWrap/>
            <w:tcMar>
              <w:top w:w="15" w:type="dxa"/>
              <w:left w:w="15" w:type="dxa"/>
              <w:right w:w="15" w:type="dxa"/>
            </w:tcMar>
            <w:vAlign w:val="center"/>
          </w:tcPr>
          <w:p w14:paraId="74271E3E"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1BC035AC"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37D7D8C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每季： </w:t>
            </w:r>
          </w:p>
          <w:p w14:paraId="6EA44D91"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1、检查电机和</w:t>
            </w:r>
            <w:proofErr w:type="gramStart"/>
            <w:r w:rsidRPr="00724B2A">
              <w:rPr>
                <w:rFonts w:ascii="新宋体" w:eastAsia="新宋体" w:hAnsi="新宋体" w:cs="宋体" w:hint="eastAsia"/>
                <w:color w:val="000000" w:themeColor="text1"/>
                <w:kern w:val="0"/>
                <w:szCs w:val="21"/>
              </w:rPr>
              <w:t>泵的</w:t>
            </w:r>
            <w:proofErr w:type="gramEnd"/>
            <w:r w:rsidRPr="00724B2A">
              <w:rPr>
                <w:rFonts w:ascii="新宋体" w:eastAsia="新宋体" w:hAnsi="新宋体" w:cs="宋体" w:hint="eastAsia"/>
                <w:color w:val="000000" w:themeColor="text1"/>
                <w:kern w:val="0"/>
                <w:szCs w:val="21"/>
              </w:rPr>
              <w:t>对中情况；</w:t>
            </w:r>
            <w:r w:rsidRPr="00724B2A">
              <w:rPr>
                <w:rFonts w:ascii="新宋体" w:eastAsia="新宋体" w:hAnsi="新宋体" w:cs="MS Mincho" w:hint="eastAsia"/>
                <w:color w:val="000000" w:themeColor="text1"/>
                <w:kern w:val="0"/>
                <w:szCs w:val="21"/>
              </w:rPr>
              <w:t> </w:t>
            </w:r>
          </w:p>
          <w:p w14:paraId="30409682"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2、解体检查泵的转子、轴、轴承磨损情况；</w:t>
            </w:r>
          </w:p>
          <w:p w14:paraId="38DAC32E"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3、对泵的零部件进行宏观检查和检验；</w:t>
            </w:r>
            <w:r w:rsidRPr="00724B2A">
              <w:rPr>
                <w:rFonts w:ascii="新宋体" w:eastAsia="新宋体" w:hAnsi="新宋体" w:cs="MS Mincho" w:hint="eastAsia"/>
                <w:color w:val="000000" w:themeColor="text1"/>
                <w:kern w:val="0"/>
                <w:szCs w:val="21"/>
              </w:rPr>
              <w:t> </w:t>
            </w:r>
          </w:p>
          <w:p w14:paraId="3B7EA044"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4、检查口环，消除磨损的间隙，提高泵的效率；</w:t>
            </w:r>
            <w:r w:rsidRPr="00724B2A">
              <w:rPr>
                <w:rFonts w:ascii="新宋体" w:eastAsia="新宋体" w:hAnsi="新宋体" w:cs="MS Mincho" w:hint="eastAsia"/>
                <w:color w:val="000000" w:themeColor="text1"/>
                <w:kern w:val="0"/>
                <w:szCs w:val="21"/>
              </w:rPr>
              <w:t> </w:t>
            </w:r>
          </w:p>
          <w:p w14:paraId="03D72168"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5、调整叶轮背部和其他各部间隙；</w:t>
            </w:r>
            <w:r w:rsidRPr="00724B2A">
              <w:rPr>
                <w:rFonts w:ascii="新宋体" w:eastAsia="新宋体" w:hAnsi="新宋体" w:cs="MS Mincho" w:hint="eastAsia"/>
                <w:color w:val="000000" w:themeColor="text1"/>
                <w:kern w:val="0"/>
                <w:szCs w:val="21"/>
              </w:rPr>
              <w:t> </w:t>
            </w:r>
          </w:p>
          <w:p w14:paraId="6F2937F1"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6、检查和更换密封；</w:t>
            </w:r>
            <w:r w:rsidRPr="00724B2A">
              <w:rPr>
                <w:rFonts w:ascii="新宋体" w:eastAsia="新宋体" w:hAnsi="新宋体" w:cs="MS Mincho" w:hint="eastAsia"/>
                <w:color w:val="000000" w:themeColor="text1"/>
                <w:kern w:val="0"/>
                <w:szCs w:val="21"/>
              </w:rPr>
              <w:t> </w:t>
            </w:r>
          </w:p>
          <w:p w14:paraId="1B541C5A"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7、清理和吹扫泵内</w:t>
            </w:r>
            <w:proofErr w:type="gramStart"/>
            <w:r w:rsidRPr="00724B2A">
              <w:rPr>
                <w:rFonts w:ascii="新宋体" w:eastAsia="新宋体" w:hAnsi="新宋体" w:cs="宋体" w:hint="eastAsia"/>
                <w:color w:val="000000" w:themeColor="text1"/>
                <w:kern w:val="0"/>
                <w:szCs w:val="21"/>
              </w:rPr>
              <w:t>脏物</w:t>
            </w:r>
            <w:proofErr w:type="gramEnd"/>
            <w:r w:rsidRPr="00724B2A">
              <w:rPr>
                <w:rFonts w:ascii="新宋体" w:eastAsia="新宋体" w:hAnsi="新宋体" w:cs="宋体" w:hint="eastAsia"/>
                <w:color w:val="000000" w:themeColor="text1"/>
                <w:kern w:val="0"/>
                <w:szCs w:val="21"/>
              </w:rPr>
              <w:t>；</w:t>
            </w:r>
            <w:r w:rsidRPr="00724B2A">
              <w:rPr>
                <w:rFonts w:ascii="新宋体" w:eastAsia="新宋体" w:hAnsi="新宋体" w:cs="MS Mincho" w:hint="eastAsia"/>
                <w:color w:val="000000" w:themeColor="text1"/>
                <w:kern w:val="0"/>
                <w:szCs w:val="21"/>
              </w:rPr>
              <w:t> </w:t>
            </w:r>
          </w:p>
          <w:p w14:paraId="04D06FA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8、消除泵及辅助部分的跑冒滴漏，检查润滑油系统；</w:t>
            </w:r>
          </w:p>
          <w:p w14:paraId="4B58340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9、按需维修及配件更换；</w:t>
            </w:r>
          </w:p>
        </w:tc>
      </w:tr>
      <w:tr w:rsidR="00724B2A" w:rsidRPr="00724B2A" w14:paraId="237E9D5F"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1806DD2E"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5A5FFE8F"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热水供水变频控制系统</w:t>
            </w:r>
          </w:p>
        </w:tc>
        <w:tc>
          <w:tcPr>
            <w:tcW w:w="793" w:type="pct"/>
            <w:tcBorders>
              <w:tl2br w:val="nil"/>
              <w:tr2bl w:val="nil"/>
            </w:tcBorders>
            <w:noWrap/>
            <w:tcMar>
              <w:top w:w="15" w:type="dxa"/>
              <w:left w:w="15" w:type="dxa"/>
              <w:right w:w="15" w:type="dxa"/>
            </w:tcMar>
            <w:vAlign w:val="center"/>
          </w:tcPr>
          <w:p w14:paraId="2FB58D6A"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所有自动控制系统须具有断电停机后，重新通电时设备自动重启功能，不需人工操作。</w:t>
            </w:r>
          </w:p>
          <w:p w14:paraId="62FEF0B3"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主要含：</w:t>
            </w:r>
          </w:p>
          <w:p w14:paraId="6964F105"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1</w:t>
            </w:r>
            <w:r w:rsidRPr="00724B2A">
              <w:rPr>
                <w:rFonts w:ascii="新宋体" w:eastAsia="新宋体" w:hAnsi="新宋体" w:cs="宋体" w:hint="eastAsia"/>
                <w:color w:val="000000" w:themeColor="text1"/>
                <w:szCs w:val="21"/>
              </w:rPr>
              <w:t>、双门防水、防尘控制柜</w:t>
            </w:r>
          </w:p>
          <w:p w14:paraId="607F3F88"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2</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ABB</w:t>
            </w:r>
            <w:r w:rsidRPr="00724B2A">
              <w:rPr>
                <w:rFonts w:ascii="新宋体" w:eastAsia="新宋体" w:hAnsi="新宋体" w:cs="宋体" w:hint="eastAsia"/>
                <w:color w:val="000000" w:themeColor="text1"/>
                <w:szCs w:val="21"/>
              </w:rPr>
              <w:t>水泵风机型专用变频器</w:t>
            </w:r>
          </w:p>
          <w:p w14:paraId="0CB521C5"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3</w:t>
            </w:r>
            <w:r w:rsidRPr="00724B2A">
              <w:rPr>
                <w:rFonts w:ascii="新宋体" w:eastAsia="新宋体" w:hAnsi="新宋体" w:cs="宋体" w:hint="eastAsia"/>
                <w:color w:val="000000" w:themeColor="text1"/>
                <w:szCs w:val="21"/>
              </w:rPr>
              <w:t>、进口可编程控制器</w:t>
            </w:r>
          </w:p>
          <w:p w14:paraId="1BDD427C"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4</w:t>
            </w:r>
            <w:r w:rsidRPr="00724B2A">
              <w:rPr>
                <w:rFonts w:ascii="新宋体" w:eastAsia="新宋体" w:hAnsi="新宋体" w:cs="宋体" w:hint="eastAsia"/>
                <w:color w:val="000000" w:themeColor="text1"/>
                <w:szCs w:val="21"/>
              </w:rPr>
              <w:t>、电压、电流仪表</w:t>
            </w:r>
          </w:p>
          <w:p w14:paraId="124C4034"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5</w:t>
            </w:r>
            <w:r w:rsidRPr="00724B2A">
              <w:rPr>
                <w:rFonts w:ascii="新宋体" w:eastAsia="新宋体" w:hAnsi="新宋体" w:cs="宋体" w:hint="eastAsia"/>
                <w:color w:val="000000" w:themeColor="text1"/>
                <w:szCs w:val="21"/>
              </w:rPr>
              <w:t>、空开、接触器、继电器、开关电源、温控器、时控器等</w:t>
            </w:r>
          </w:p>
          <w:p w14:paraId="1247C45D"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6</w:t>
            </w:r>
            <w:r w:rsidRPr="00724B2A">
              <w:rPr>
                <w:rFonts w:ascii="新宋体" w:eastAsia="新宋体" w:hAnsi="新宋体" w:cs="宋体" w:hint="eastAsia"/>
                <w:color w:val="000000" w:themeColor="text1"/>
                <w:szCs w:val="21"/>
              </w:rPr>
              <w:t>、压力检测传感器</w:t>
            </w:r>
          </w:p>
          <w:p w14:paraId="6644E379"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7</w:t>
            </w:r>
            <w:r w:rsidRPr="00724B2A">
              <w:rPr>
                <w:rFonts w:ascii="新宋体" w:eastAsia="新宋体" w:hAnsi="新宋体" w:cs="宋体" w:hint="eastAsia"/>
                <w:color w:val="000000" w:themeColor="text1"/>
                <w:szCs w:val="21"/>
              </w:rPr>
              <w:t>、水箱进水及回水控制</w:t>
            </w:r>
          </w:p>
        </w:tc>
        <w:tc>
          <w:tcPr>
            <w:tcW w:w="322" w:type="pct"/>
            <w:tcBorders>
              <w:tl2br w:val="nil"/>
              <w:tr2bl w:val="nil"/>
            </w:tcBorders>
            <w:noWrap/>
            <w:tcMar>
              <w:top w:w="15" w:type="dxa"/>
              <w:left w:w="15" w:type="dxa"/>
              <w:right w:w="15" w:type="dxa"/>
            </w:tcMar>
            <w:vAlign w:val="center"/>
          </w:tcPr>
          <w:p w14:paraId="7BD781EE"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15A073A9"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4781D8F6"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定期：</w:t>
            </w:r>
          </w:p>
          <w:p w14:paraId="5B6D228B"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1、恒压供水电源柜的定期检修检查  电源进线接头是否松动、进线开关的安装是否牢固;检查接触器是否动作正常、吸合牢固、机械互锁稳定可靠、电气互锁接线正确牢固、接触器主触头是否磨损;柜内各辅助电气元件的功能是否正常;用1000V兆欧表检查电源柜的电源各相线与外壳的绝缘电阻是否符合要求。</w:t>
            </w:r>
          </w:p>
          <w:p w14:paraId="04D30BC9"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2、恒压供水变频控制柜的定期检修  首先检查柜内电器配件表面的清洁度，如有灰尘等附着物，可用干燥的压缩空气吹净;检查柜内各电器的连接线线头是否松动，如有松动则应及时拧紧或重新焊接;检查远程压力传感器接线板上各接线头及元件是否松动、完好;拆开各个交流接触器的灭弧罩，检查接触器的主触头表面的磨损情况及与热继电器的连接，如触头磨损则应及时更换。</w:t>
            </w:r>
          </w:p>
          <w:p w14:paraId="2F77D6F7"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3、恒压供水变频器的检修  检查内部的洁程度，如有灰尘等应及时清理;检查变频器内部的各个元件有无变形、破损、过热、变、闪络等迹象;检查内部变压器、继电器、电抗器有无变异味、绝缘破损及闪络击穿等异常现象;检查内部各个件是否完好;检查主回路与相邻元件之间以及主回路端子间的相对位置是否正常;检查各种连接线是否完好、牢固靠;用钳形电流表检查负载的实际电流与显示屏的</w:t>
            </w:r>
            <w:proofErr w:type="gramStart"/>
            <w:r w:rsidRPr="00724B2A">
              <w:rPr>
                <w:rFonts w:ascii="新宋体" w:eastAsia="新宋体" w:hAnsi="新宋体" w:cs="宋体" w:hint="eastAsia"/>
                <w:color w:val="000000" w:themeColor="text1"/>
                <w:kern w:val="0"/>
                <w:szCs w:val="21"/>
              </w:rPr>
              <w:t>显示值否相近</w:t>
            </w:r>
            <w:proofErr w:type="gramEnd"/>
            <w:r w:rsidRPr="00724B2A">
              <w:rPr>
                <w:rFonts w:ascii="新宋体" w:eastAsia="新宋体" w:hAnsi="新宋体" w:cs="宋体" w:hint="eastAsia"/>
                <w:color w:val="000000" w:themeColor="text1"/>
                <w:kern w:val="0"/>
                <w:szCs w:val="21"/>
              </w:rPr>
              <w:t>，如相差大，则应详细检查，及时处理。</w:t>
            </w:r>
          </w:p>
        </w:tc>
      </w:tr>
      <w:tr w:rsidR="00724B2A" w:rsidRPr="00724B2A" w14:paraId="1D806C80"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4B67FE9B"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6F9F69E1"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冷水供水泵</w:t>
            </w:r>
          </w:p>
        </w:tc>
        <w:tc>
          <w:tcPr>
            <w:tcW w:w="793" w:type="pct"/>
            <w:tcBorders>
              <w:tl2br w:val="nil"/>
              <w:tr2bl w:val="nil"/>
            </w:tcBorders>
            <w:noWrap/>
            <w:tcMar>
              <w:top w:w="15" w:type="dxa"/>
              <w:left w:w="15" w:type="dxa"/>
              <w:right w:w="15" w:type="dxa"/>
            </w:tcMar>
            <w:vAlign w:val="center"/>
          </w:tcPr>
          <w:p w14:paraId="51ADDA51"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不锈钢水泵，流量</w:t>
            </w:r>
            <w:r w:rsidRPr="00724B2A">
              <w:rPr>
                <w:rFonts w:ascii="新宋体" w:eastAsia="新宋体" w:hAnsi="新宋体" w:cs="Arial"/>
                <w:color w:val="000000" w:themeColor="text1"/>
                <w:szCs w:val="21"/>
              </w:rPr>
              <w:t>Q</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3.8</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小时，扬程</w:t>
            </w:r>
            <w:r w:rsidRPr="00724B2A">
              <w:rPr>
                <w:rFonts w:ascii="新宋体" w:eastAsia="新宋体" w:hAnsi="新宋体" w:cs="Arial"/>
                <w:color w:val="000000" w:themeColor="text1"/>
                <w:szCs w:val="21"/>
              </w:rPr>
              <w:t>H</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60</w:t>
            </w:r>
            <w:r w:rsidRPr="00724B2A">
              <w:rPr>
                <w:rFonts w:ascii="新宋体" w:eastAsia="新宋体" w:hAnsi="新宋体" w:cs="宋体" w:hint="eastAsia"/>
                <w:color w:val="000000" w:themeColor="text1"/>
                <w:szCs w:val="21"/>
              </w:rPr>
              <w:t>米，含：阀门、止回阀、压力检测传感器等。</w:t>
            </w:r>
          </w:p>
        </w:tc>
        <w:tc>
          <w:tcPr>
            <w:tcW w:w="322" w:type="pct"/>
            <w:tcBorders>
              <w:tl2br w:val="nil"/>
              <w:tr2bl w:val="nil"/>
            </w:tcBorders>
            <w:noWrap/>
            <w:tcMar>
              <w:top w:w="15" w:type="dxa"/>
              <w:left w:w="15" w:type="dxa"/>
              <w:right w:w="15" w:type="dxa"/>
            </w:tcMar>
            <w:vAlign w:val="center"/>
          </w:tcPr>
          <w:p w14:paraId="159D3FC0"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4CA378EC"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3662DD36"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每季： </w:t>
            </w:r>
          </w:p>
          <w:p w14:paraId="09CD348A"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1、检查电机和</w:t>
            </w:r>
            <w:proofErr w:type="gramStart"/>
            <w:r w:rsidRPr="00724B2A">
              <w:rPr>
                <w:rFonts w:ascii="新宋体" w:eastAsia="新宋体" w:hAnsi="新宋体" w:cs="宋体" w:hint="eastAsia"/>
                <w:color w:val="000000" w:themeColor="text1"/>
                <w:kern w:val="0"/>
                <w:szCs w:val="21"/>
              </w:rPr>
              <w:t>泵的</w:t>
            </w:r>
            <w:proofErr w:type="gramEnd"/>
            <w:r w:rsidRPr="00724B2A">
              <w:rPr>
                <w:rFonts w:ascii="新宋体" w:eastAsia="新宋体" w:hAnsi="新宋体" w:cs="宋体" w:hint="eastAsia"/>
                <w:color w:val="000000" w:themeColor="text1"/>
                <w:kern w:val="0"/>
                <w:szCs w:val="21"/>
              </w:rPr>
              <w:t>对中情况；</w:t>
            </w:r>
            <w:r w:rsidRPr="00724B2A">
              <w:rPr>
                <w:rFonts w:ascii="新宋体" w:eastAsia="新宋体" w:hAnsi="新宋体" w:cs="MS Mincho" w:hint="eastAsia"/>
                <w:color w:val="000000" w:themeColor="text1"/>
                <w:kern w:val="0"/>
                <w:szCs w:val="21"/>
              </w:rPr>
              <w:t> </w:t>
            </w:r>
          </w:p>
          <w:p w14:paraId="20655665"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2、解体检查泵的转子、轴、轴承磨损情况；</w:t>
            </w:r>
          </w:p>
          <w:p w14:paraId="6AB0265F"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3、对泵的零部件进行宏观检查和检验；</w:t>
            </w:r>
            <w:r w:rsidRPr="00724B2A">
              <w:rPr>
                <w:rFonts w:ascii="新宋体" w:eastAsia="新宋体" w:hAnsi="新宋体" w:cs="MS Mincho" w:hint="eastAsia"/>
                <w:color w:val="000000" w:themeColor="text1"/>
                <w:kern w:val="0"/>
                <w:szCs w:val="21"/>
              </w:rPr>
              <w:t> </w:t>
            </w:r>
          </w:p>
          <w:p w14:paraId="02BD07DF"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4、检查口环，消除磨损的间隙，提高泵的效率；</w:t>
            </w:r>
            <w:r w:rsidRPr="00724B2A">
              <w:rPr>
                <w:rFonts w:ascii="新宋体" w:eastAsia="新宋体" w:hAnsi="新宋体" w:cs="MS Mincho" w:hint="eastAsia"/>
                <w:color w:val="000000" w:themeColor="text1"/>
                <w:kern w:val="0"/>
                <w:szCs w:val="21"/>
              </w:rPr>
              <w:t> </w:t>
            </w:r>
          </w:p>
          <w:p w14:paraId="28E3A512"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5、调整叶轮背部和其他各部间隙；</w:t>
            </w:r>
            <w:r w:rsidRPr="00724B2A">
              <w:rPr>
                <w:rFonts w:ascii="新宋体" w:eastAsia="新宋体" w:hAnsi="新宋体" w:cs="MS Mincho" w:hint="eastAsia"/>
                <w:color w:val="000000" w:themeColor="text1"/>
                <w:kern w:val="0"/>
                <w:szCs w:val="21"/>
              </w:rPr>
              <w:t> </w:t>
            </w:r>
          </w:p>
          <w:p w14:paraId="404059B7"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6、检查和更换密封；</w:t>
            </w:r>
            <w:r w:rsidRPr="00724B2A">
              <w:rPr>
                <w:rFonts w:ascii="新宋体" w:eastAsia="新宋体" w:hAnsi="新宋体" w:cs="MS Mincho" w:hint="eastAsia"/>
                <w:color w:val="000000" w:themeColor="text1"/>
                <w:kern w:val="0"/>
                <w:szCs w:val="21"/>
              </w:rPr>
              <w:t> </w:t>
            </w:r>
          </w:p>
          <w:p w14:paraId="7FBE9878" w14:textId="77777777" w:rsidR="00724B2A" w:rsidRPr="00724B2A" w:rsidRDefault="00724B2A" w:rsidP="00724B2A">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7、清理和吹扫泵内</w:t>
            </w:r>
            <w:proofErr w:type="gramStart"/>
            <w:r w:rsidRPr="00724B2A">
              <w:rPr>
                <w:rFonts w:ascii="新宋体" w:eastAsia="新宋体" w:hAnsi="新宋体" w:cs="宋体" w:hint="eastAsia"/>
                <w:color w:val="000000" w:themeColor="text1"/>
                <w:kern w:val="0"/>
                <w:szCs w:val="21"/>
              </w:rPr>
              <w:t>脏物</w:t>
            </w:r>
            <w:proofErr w:type="gramEnd"/>
            <w:r w:rsidRPr="00724B2A">
              <w:rPr>
                <w:rFonts w:ascii="新宋体" w:eastAsia="新宋体" w:hAnsi="新宋体" w:cs="宋体" w:hint="eastAsia"/>
                <w:color w:val="000000" w:themeColor="text1"/>
                <w:kern w:val="0"/>
                <w:szCs w:val="21"/>
              </w:rPr>
              <w:t>；</w:t>
            </w:r>
            <w:r w:rsidRPr="00724B2A">
              <w:rPr>
                <w:rFonts w:ascii="新宋体" w:eastAsia="新宋体" w:hAnsi="新宋体" w:cs="MS Mincho" w:hint="eastAsia"/>
                <w:color w:val="000000" w:themeColor="text1"/>
                <w:kern w:val="0"/>
                <w:szCs w:val="21"/>
              </w:rPr>
              <w:t> </w:t>
            </w:r>
          </w:p>
          <w:p w14:paraId="4DEC2F6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8、消除泵及辅助部分的跑冒滴漏，检查润滑油系统；</w:t>
            </w:r>
          </w:p>
          <w:p w14:paraId="78E25269"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9、按需维修及配件更换；</w:t>
            </w:r>
          </w:p>
        </w:tc>
      </w:tr>
      <w:tr w:rsidR="00724B2A" w:rsidRPr="00724B2A" w14:paraId="745075A4"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62CF22C5"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3F75C937"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冷水</w:t>
            </w:r>
            <w:proofErr w:type="gramStart"/>
            <w:r w:rsidRPr="00724B2A">
              <w:rPr>
                <w:rFonts w:ascii="新宋体" w:eastAsia="新宋体" w:hAnsi="新宋体" w:cs="宋体" w:hint="eastAsia"/>
                <w:color w:val="000000" w:themeColor="text1"/>
                <w:kern w:val="0"/>
                <w:szCs w:val="21"/>
              </w:rPr>
              <w:t>水</w:t>
            </w:r>
            <w:proofErr w:type="gramEnd"/>
            <w:r w:rsidRPr="00724B2A">
              <w:rPr>
                <w:rFonts w:ascii="新宋体" w:eastAsia="新宋体" w:hAnsi="新宋体" w:cs="宋体" w:hint="eastAsia"/>
                <w:color w:val="000000" w:themeColor="text1"/>
                <w:kern w:val="0"/>
                <w:szCs w:val="21"/>
              </w:rPr>
              <w:t>供水变频控制系统</w:t>
            </w:r>
          </w:p>
        </w:tc>
        <w:tc>
          <w:tcPr>
            <w:tcW w:w="793" w:type="pct"/>
            <w:tcBorders>
              <w:tl2br w:val="nil"/>
              <w:tr2bl w:val="nil"/>
            </w:tcBorders>
            <w:noWrap/>
            <w:tcMar>
              <w:top w:w="15" w:type="dxa"/>
              <w:left w:w="15" w:type="dxa"/>
              <w:right w:w="15" w:type="dxa"/>
            </w:tcMar>
            <w:vAlign w:val="center"/>
          </w:tcPr>
          <w:p w14:paraId="24B5212B"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所有自动控制系统须具有断电停机后，重新通电时设备自动重启功能，不需人工操作</w:t>
            </w:r>
          </w:p>
          <w:p w14:paraId="53C62E76"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主要含：</w:t>
            </w:r>
          </w:p>
          <w:p w14:paraId="74F1356A"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1</w:t>
            </w:r>
            <w:r w:rsidRPr="00724B2A">
              <w:rPr>
                <w:rFonts w:ascii="新宋体" w:eastAsia="新宋体" w:hAnsi="新宋体" w:cs="宋体" w:hint="eastAsia"/>
                <w:color w:val="000000" w:themeColor="text1"/>
                <w:szCs w:val="21"/>
              </w:rPr>
              <w:t>、双门防水、防尘控制柜；</w:t>
            </w:r>
          </w:p>
          <w:p w14:paraId="649B0776"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2</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ABB</w:t>
            </w:r>
            <w:r w:rsidRPr="00724B2A">
              <w:rPr>
                <w:rFonts w:ascii="新宋体" w:eastAsia="新宋体" w:hAnsi="新宋体" w:cs="宋体" w:hint="eastAsia"/>
                <w:color w:val="000000" w:themeColor="text1"/>
                <w:szCs w:val="21"/>
              </w:rPr>
              <w:t>水泵风机型专用变频器；</w:t>
            </w:r>
          </w:p>
          <w:p w14:paraId="2A7A1FB2"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3</w:t>
            </w:r>
            <w:r w:rsidRPr="00724B2A">
              <w:rPr>
                <w:rFonts w:ascii="新宋体" w:eastAsia="新宋体" w:hAnsi="新宋体" w:cs="宋体" w:hint="eastAsia"/>
                <w:color w:val="000000" w:themeColor="text1"/>
                <w:szCs w:val="21"/>
              </w:rPr>
              <w:t>、进口可编程控制器；</w:t>
            </w:r>
          </w:p>
          <w:p w14:paraId="2A1EC3BC"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4</w:t>
            </w:r>
            <w:r w:rsidRPr="00724B2A">
              <w:rPr>
                <w:rFonts w:ascii="新宋体" w:eastAsia="新宋体" w:hAnsi="新宋体" w:cs="宋体" w:hint="eastAsia"/>
                <w:color w:val="000000" w:themeColor="text1"/>
                <w:szCs w:val="21"/>
              </w:rPr>
              <w:t>、电压、电流仪表；</w:t>
            </w:r>
          </w:p>
          <w:p w14:paraId="7947D57D"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5</w:t>
            </w:r>
            <w:r w:rsidRPr="00724B2A">
              <w:rPr>
                <w:rFonts w:ascii="新宋体" w:eastAsia="新宋体" w:hAnsi="新宋体" w:cs="宋体" w:hint="eastAsia"/>
                <w:color w:val="000000" w:themeColor="text1"/>
                <w:szCs w:val="21"/>
              </w:rPr>
              <w:t>、空开、接触器、继电器、开关电源、时控器等；</w:t>
            </w:r>
          </w:p>
          <w:p w14:paraId="53D62694"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6</w:t>
            </w:r>
            <w:r w:rsidRPr="00724B2A">
              <w:rPr>
                <w:rFonts w:ascii="新宋体" w:eastAsia="新宋体" w:hAnsi="新宋体" w:cs="宋体" w:hint="eastAsia"/>
                <w:color w:val="000000" w:themeColor="text1"/>
                <w:szCs w:val="21"/>
              </w:rPr>
              <w:t>、压力检测传感器；</w:t>
            </w:r>
          </w:p>
          <w:p w14:paraId="5992D381"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7</w:t>
            </w:r>
            <w:r w:rsidRPr="00724B2A">
              <w:rPr>
                <w:rFonts w:ascii="新宋体" w:eastAsia="新宋体" w:hAnsi="新宋体" w:cs="宋体" w:hint="eastAsia"/>
                <w:color w:val="000000" w:themeColor="text1"/>
                <w:szCs w:val="21"/>
              </w:rPr>
              <w:t>、水箱进水及回水控制；</w:t>
            </w:r>
          </w:p>
        </w:tc>
        <w:tc>
          <w:tcPr>
            <w:tcW w:w="322" w:type="pct"/>
            <w:tcBorders>
              <w:tl2br w:val="nil"/>
              <w:tr2bl w:val="nil"/>
            </w:tcBorders>
            <w:noWrap/>
            <w:tcMar>
              <w:top w:w="15" w:type="dxa"/>
              <w:left w:w="15" w:type="dxa"/>
              <w:right w:w="15" w:type="dxa"/>
            </w:tcMar>
            <w:vAlign w:val="center"/>
          </w:tcPr>
          <w:p w14:paraId="70C8F099"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67C31DA2"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4354BA06"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定期：</w:t>
            </w:r>
          </w:p>
          <w:p w14:paraId="247160C8"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1、恒压供水电源柜的定期检修检查  电源进线接头是否松动、进线开关的安装是否牢固;检查接触器是否动作正常、吸合牢固、机械互锁稳定可靠、电气互锁接线正确牢固、接触器主触头是否磨损;柜内各辅助电气元件的功能是否正常;用1000V兆欧表检查电源柜的电源各相线与外壳的绝缘电阻是否符合要求。</w:t>
            </w:r>
          </w:p>
          <w:p w14:paraId="2C9AA203"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2、恒压供水变频控制柜的定期检修  首先检查柜内电器配件表面的清洁度，如有灰尘等附着物，可用干燥的压缩空气吹净;检查柜内各电器的连接线线头是否松动，如有松动则应及时拧紧或重新焊接;检查远程压力传感器接线板上各接线头及元件是否松动、完好;拆开各个交流接触器的灭弧罩，检查接触器的主触头表面的磨损情况及与热继电器的连接，如触头磨损则应及时更换。</w:t>
            </w:r>
          </w:p>
          <w:p w14:paraId="43462043"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恒压供水变频器的检修检查内部的洁程度，如有灰尘等应及时清理;检查变频器内部的各个元件有无变形、破损、过热、变、闪络等迹象;检查内部变压器、继电器、电抗器有无变异味、绝缘破损及闪络击穿等异常现象;检查内部各个件是否完好;检查主回路与相邻元件之间以及主回路端子间的相对位置是否正常;检查各种连接线是否完好、牢固靠;用钳形电流表检查负载的实际电流与显示屏的</w:t>
            </w:r>
            <w:proofErr w:type="gramStart"/>
            <w:r w:rsidRPr="00724B2A">
              <w:rPr>
                <w:rFonts w:ascii="新宋体" w:eastAsia="新宋体" w:hAnsi="新宋体" w:cs="宋体" w:hint="eastAsia"/>
                <w:color w:val="000000" w:themeColor="text1"/>
                <w:kern w:val="0"/>
                <w:szCs w:val="21"/>
              </w:rPr>
              <w:t>显示值否相近</w:t>
            </w:r>
            <w:proofErr w:type="gramEnd"/>
            <w:r w:rsidRPr="00724B2A">
              <w:rPr>
                <w:rFonts w:ascii="新宋体" w:eastAsia="新宋体" w:hAnsi="新宋体" w:cs="宋体" w:hint="eastAsia"/>
                <w:color w:val="000000" w:themeColor="text1"/>
                <w:kern w:val="0"/>
                <w:szCs w:val="21"/>
              </w:rPr>
              <w:t>，如相差大，则应详细检查，及时处理。</w:t>
            </w:r>
          </w:p>
        </w:tc>
      </w:tr>
      <w:tr w:rsidR="00724B2A" w:rsidRPr="00724B2A" w14:paraId="50742C19"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4DBE0379"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0D980C35"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供热水管网</w:t>
            </w:r>
          </w:p>
        </w:tc>
        <w:tc>
          <w:tcPr>
            <w:tcW w:w="793" w:type="pct"/>
            <w:tcBorders>
              <w:tl2br w:val="nil"/>
              <w:tr2bl w:val="nil"/>
            </w:tcBorders>
            <w:noWrap/>
            <w:tcMar>
              <w:top w:w="15" w:type="dxa"/>
              <w:left w:w="15" w:type="dxa"/>
              <w:right w:w="15" w:type="dxa"/>
            </w:tcMar>
            <w:vAlign w:val="center"/>
          </w:tcPr>
          <w:p w14:paraId="1D18F92A" w14:textId="77777777" w:rsidR="00724B2A" w:rsidRPr="00724B2A" w:rsidRDefault="00724B2A" w:rsidP="00724B2A">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DN15-DN40</w:t>
            </w:r>
            <w:r w:rsidRPr="00724B2A">
              <w:rPr>
                <w:rFonts w:ascii="新宋体" w:eastAsia="新宋体" w:hAnsi="新宋体" w:cs="宋体" w:hint="eastAsia"/>
                <w:color w:val="000000" w:themeColor="text1"/>
                <w:szCs w:val="21"/>
              </w:rPr>
              <w:t>，内衬</w:t>
            </w:r>
            <w:r w:rsidRPr="00724B2A">
              <w:rPr>
                <w:rFonts w:ascii="新宋体" w:eastAsia="新宋体" w:hAnsi="新宋体" w:cs="Arial"/>
                <w:color w:val="000000" w:themeColor="text1"/>
                <w:szCs w:val="21"/>
              </w:rPr>
              <w:t>304</w:t>
            </w:r>
            <w:r w:rsidRPr="00724B2A">
              <w:rPr>
                <w:rFonts w:ascii="新宋体" w:eastAsia="新宋体" w:hAnsi="新宋体" w:cs="宋体" w:hint="eastAsia"/>
                <w:color w:val="000000" w:themeColor="text1"/>
                <w:szCs w:val="21"/>
              </w:rPr>
              <w:t>不锈钢高性能双层复合保温管；</w:t>
            </w:r>
          </w:p>
        </w:tc>
        <w:tc>
          <w:tcPr>
            <w:tcW w:w="322" w:type="pct"/>
            <w:tcBorders>
              <w:tl2br w:val="nil"/>
              <w:tr2bl w:val="nil"/>
            </w:tcBorders>
            <w:noWrap/>
            <w:tcMar>
              <w:top w:w="15" w:type="dxa"/>
              <w:left w:w="15" w:type="dxa"/>
              <w:right w:w="15" w:type="dxa"/>
            </w:tcMar>
            <w:vAlign w:val="center"/>
          </w:tcPr>
          <w:p w14:paraId="621B84AA"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54BD67BD"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0141B2C7"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每季管网漏水等检查或配件更换；</w:t>
            </w:r>
          </w:p>
        </w:tc>
      </w:tr>
      <w:tr w:rsidR="00724B2A" w:rsidRPr="00724B2A" w14:paraId="24D3C705"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13CC9094"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29D3465F"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冷水管网</w:t>
            </w:r>
          </w:p>
        </w:tc>
        <w:tc>
          <w:tcPr>
            <w:tcW w:w="793" w:type="pct"/>
            <w:tcBorders>
              <w:tl2br w:val="nil"/>
              <w:tr2bl w:val="nil"/>
            </w:tcBorders>
            <w:noWrap/>
            <w:tcMar>
              <w:top w:w="15" w:type="dxa"/>
              <w:left w:w="15" w:type="dxa"/>
              <w:right w:w="15" w:type="dxa"/>
            </w:tcMar>
            <w:vAlign w:val="center"/>
          </w:tcPr>
          <w:p w14:paraId="293F84BA" w14:textId="77777777" w:rsidR="00724B2A" w:rsidRPr="00724B2A" w:rsidRDefault="00724B2A" w:rsidP="00724B2A">
            <w:pPr>
              <w:widowControl/>
              <w:jc w:val="left"/>
              <w:textAlignment w:val="center"/>
              <w:rPr>
                <w:rFonts w:ascii="新宋体" w:eastAsia="新宋体" w:hAnsi="新宋体" w:cs="Arial"/>
                <w:color w:val="000000" w:themeColor="text1"/>
                <w:szCs w:val="21"/>
              </w:rPr>
            </w:pPr>
            <w:r w:rsidRPr="00724B2A">
              <w:rPr>
                <w:rFonts w:ascii="新宋体" w:eastAsia="新宋体" w:hAnsi="新宋体" w:cs="Arial" w:hint="eastAsia"/>
                <w:color w:val="000000" w:themeColor="text1"/>
                <w:szCs w:val="21"/>
              </w:rPr>
              <w:t>￠15-￠40，PPR材质，饮用水专用管</w:t>
            </w:r>
          </w:p>
        </w:tc>
        <w:tc>
          <w:tcPr>
            <w:tcW w:w="322" w:type="pct"/>
            <w:tcBorders>
              <w:tl2br w:val="nil"/>
              <w:tr2bl w:val="nil"/>
            </w:tcBorders>
            <w:noWrap/>
            <w:tcMar>
              <w:top w:w="15" w:type="dxa"/>
              <w:left w:w="15" w:type="dxa"/>
              <w:right w:w="15" w:type="dxa"/>
            </w:tcMar>
            <w:vAlign w:val="center"/>
          </w:tcPr>
          <w:p w14:paraId="04D3A1B9"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14:paraId="45EFFAFE"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14:paraId="227CB26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每季管网漏水等检查或配件更换；</w:t>
            </w:r>
          </w:p>
        </w:tc>
      </w:tr>
      <w:tr w:rsidR="00724B2A" w:rsidRPr="00724B2A" w14:paraId="745F87AE"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6B86E2DB"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30B9D5CF"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olor w:val="000000" w:themeColor="text1"/>
                <w:kern w:val="0"/>
                <w:szCs w:val="21"/>
              </w:rPr>
              <w:t>冷水龙头</w:t>
            </w:r>
          </w:p>
        </w:tc>
        <w:tc>
          <w:tcPr>
            <w:tcW w:w="793" w:type="pct"/>
            <w:tcBorders>
              <w:tl2br w:val="nil"/>
              <w:tr2bl w:val="nil"/>
            </w:tcBorders>
            <w:noWrap/>
            <w:tcMar>
              <w:top w:w="15" w:type="dxa"/>
              <w:left w:w="15" w:type="dxa"/>
              <w:right w:w="15" w:type="dxa"/>
            </w:tcMar>
            <w:vAlign w:val="center"/>
          </w:tcPr>
          <w:p w14:paraId="644C2F8D" w14:textId="77777777" w:rsidR="00724B2A" w:rsidRPr="00724B2A" w:rsidRDefault="00724B2A" w:rsidP="00724B2A">
            <w:pPr>
              <w:widowControl/>
              <w:jc w:val="left"/>
              <w:textAlignment w:val="center"/>
              <w:rPr>
                <w:rFonts w:ascii="新宋体" w:eastAsia="新宋体" w:hAnsi="新宋体" w:cs="Arial"/>
                <w:color w:val="000000" w:themeColor="text1"/>
                <w:szCs w:val="21"/>
              </w:rPr>
            </w:pPr>
            <w:r w:rsidRPr="00724B2A">
              <w:rPr>
                <w:rFonts w:ascii="新宋体" w:eastAsia="新宋体" w:hAnsi="新宋体" w:cs="Arial" w:hint="eastAsia"/>
                <w:color w:val="000000" w:themeColor="text1"/>
                <w:szCs w:val="21"/>
              </w:rPr>
              <w:t>DN15  铜镀铬陶瓷阀芯水龙头</w:t>
            </w:r>
          </w:p>
        </w:tc>
        <w:tc>
          <w:tcPr>
            <w:tcW w:w="322" w:type="pct"/>
            <w:tcBorders>
              <w:tl2br w:val="nil"/>
              <w:tr2bl w:val="nil"/>
            </w:tcBorders>
            <w:noWrap/>
            <w:tcMar>
              <w:top w:w="15" w:type="dxa"/>
              <w:left w:w="15" w:type="dxa"/>
              <w:right w:w="15" w:type="dxa"/>
            </w:tcMar>
            <w:vAlign w:val="center"/>
          </w:tcPr>
          <w:p w14:paraId="59C92DC1"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420</w:t>
            </w:r>
          </w:p>
        </w:tc>
        <w:tc>
          <w:tcPr>
            <w:tcW w:w="300" w:type="pct"/>
            <w:tcBorders>
              <w:tl2br w:val="nil"/>
              <w:tr2bl w:val="nil"/>
            </w:tcBorders>
            <w:noWrap/>
            <w:tcMar>
              <w:top w:w="15" w:type="dxa"/>
              <w:left w:w="15" w:type="dxa"/>
              <w:right w:w="15" w:type="dxa"/>
            </w:tcMar>
            <w:vAlign w:val="center"/>
          </w:tcPr>
          <w:p w14:paraId="15ED36C8"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只</w:t>
            </w:r>
          </w:p>
        </w:tc>
        <w:tc>
          <w:tcPr>
            <w:tcW w:w="2721" w:type="pct"/>
            <w:tcBorders>
              <w:tl2br w:val="nil"/>
              <w:tr2bl w:val="nil"/>
            </w:tcBorders>
            <w:noWrap/>
            <w:tcMar>
              <w:top w:w="15" w:type="dxa"/>
              <w:left w:w="15" w:type="dxa"/>
              <w:right w:w="15" w:type="dxa"/>
            </w:tcMar>
            <w:vAlign w:val="center"/>
          </w:tcPr>
          <w:p w14:paraId="485B5F30"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故障检查及更换（含节流阀）</w:t>
            </w:r>
          </w:p>
        </w:tc>
      </w:tr>
      <w:tr w:rsidR="00724B2A" w:rsidRPr="00724B2A" w14:paraId="2897D6D0"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0FE516D9"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62AA4764" w14:textId="77777777" w:rsidR="00724B2A" w:rsidRPr="00724B2A" w:rsidRDefault="00724B2A" w:rsidP="00724B2A">
            <w:pPr>
              <w:widowControl/>
              <w:jc w:val="center"/>
              <w:textAlignment w:val="center"/>
              <w:rPr>
                <w:rFonts w:ascii="新宋体" w:eastAsia="新宋体" w:hAnsi="新宋体"/>
                <w:color w:val="000000" w:themeColor="text1"/>
                <w:kern w:val="0"/>
                <w:szCs w:val="21"/>
              </w:rPr>
            </w:pPr>
            <w:r w:rsidRPr="00724B2A">
              <w:rPr>
                <w:rFonts w:ascii="新宋体" w:eastAsia="新宋体" w:hAnsi="新宋体"/>
                <w:color w:val="000000" w:themeColor="text1"/>
                <w:kern w:val="0"/>
                <w:szCs w:val="21"/>
              </w:rPr>
              <w:t>热水龙头</w:t>
            </w:r>
          </w:p>
        </w:tc>
        <w:tc>
          <w:tcPr>
            <w:tcW w:w="793" w:type="pct"/>
            <w:tcBorders>
              <w:tl2br w:val="nil"/>
              <w:tr2bl w:val="nil"/>
            </w:tcBorders>
            <w:noWrap/>
            <w:tcMar>
              <w:top w:w="15" w:type="dxa"/>
              <w:left w:w="15" w:type="dxa"/>
              <w:right w:w="15" w:type="dxa"/>
            </w:tcMar>
            <w:vAlign w:val="center"/>
          </w:tcPr>
          <w:p w14:paraId="3981A8E3" w14:textId="77777777" w:rsidR="00724B2A" w:rsidRPr="00724B2A" w:rsidRDefault="00724B2A" w:rsidP="00724B2A">
            <w:pPr>
              <w:widowControl/>
              <w:jc w:val="left"/>
              <w:textAlignment w:val="center"/>
              <w:rPr>
                <w:rFonts w:ascii="新宋体" w:eastAsia="新宋体" w:hAnsi="新宋体" w:cs="Arial"/>
                <w:color w:val="000000" w:themeColor="text1"/>
                <w:szCs w:val="21"/>
              </w:rPr>
            </w:pPr>
            <w:r w:rsidRPr="00724B2A">
              <w:rPr>
                <w:rFonts w:ascii="新宋体" w:eastAsia="新宋体" w:hAnsi="新宋体"/>
                <w:color w:val="000000" w:themeColor="text1"/>
                <w:szCs w:val="21"/>
              </w:rPr>
              <w:t>DN15  铜镀铬陶瓷阀芯水龙头，高温型</w:t>
            </w:r>
          </w:p>
        </w:tc>
        <w:tc>
          <w:tcPr>
            <w:tcW w:w="322" w:type="pct"/>
            <w:tcBorders>
              <w:tl2br w:val="nil"/>
              <w:tr2bl w:val="nil"/>
            </w:tcBorders>
            <w:noWrap/>
            <w:tcMar>
              <w:top w:w="15" w:type="dxa"/>
              <w:left w:w="15" w:type="dxa"/>
              <w:right w:w="15" w:type="dxa"/>
            </w:tcMar>
            <w:vAlign w:val="center"/>
          </w:tcPr>
          <w:p w14:paraId="3E38D2F9"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420</w:t>
            </w:r>
          </w:p>
        </w:tc>
        <w:tc>
          <w:tcPr>
            <w:tcW w:w="300" w:type="pct"/>
            <w:tcBorders>
              <w:tl2br w:val="nil"/>
              <w:tr2bl w:val="nil"/>
            </w:tcBorders>
            <w:noWrap/>
            <w:tcMar>
              <w:top w:w="15" w:type="dxa"/>
              <w:left w:w="15" w:type="dxa"/>
              <w:right w:w="15" w:type="dxa"/>
            </w:tcMar>
            <w:vAlign w:val="center"/>
          </w:tcPr>
          <w:p w14:paraId="25027160"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只</w:t>
            </w:r>
          </w:p>
        </w:tc>
        <w:tc>
          <w:tcPr>
            <w:tcW w:w="2721" w:type="pct"/>
            <w:tcBorders>
              <w:tl2br w:val="nil"/>
              <w:tr2bl w:val="nil"/>
            </w:tcBorders>
            <w:noWrap/>
            <w:tcMar>
              <w:top w:w="15" w:type="dxa"/>
              <w:left w:w="15" w:type="dxa"/>
              <w:right w:w="15" w:type="dxa"/>
            </w:tcMar>
            <w:vAlign w:val="center"/>
          </w:tcPr>
          <w:p w14:paraId="69C43E53"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故障检查及更换（含节流阀）</w:t>
            </w:r>
          </w:p>
        </w:tc>
      </w:tr>
      <w:tr w:rsidR="00724B2A" w:rsidRPr="00724B2A" w14:paraId="63262E3C"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6418A92D"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211F055B" w14:textId="77777777" w:rsidR="00724B2A" w:rsidRPr="00724B2A" w:rsidRDefault="00724B2A" w:rsidP="00724B2A">
            <w:pPr>
              <w:widowControl/>
              <w:jc w:val="center"/>
              <w:textAlignment w:val="center"/>
              <w:rPr>
                <w:rFonts w:ascii="新宋体" w:eastAsia="新宋体" w:hAnsi="新宋体"/>
                <w:color w:val="000000" w:themeColor="text1"/>
                <w:kern w:val="0"/>
                <w:szCs w:val="21"/>
              </w:rPr>
            </w:pPr>
            <w:r w:rsidRPr="00724B2A">
              <w:rPr>
                <w:rFonts w:ascii="新宋体" w:eastAsia="新宋体" w:hAnsi="新宋体" w:hint="eastAsia"/>
                <w:color w:val="000000" w:themeColor="text1"/>
                <w:kern w:val="0"/>
                <w:szCs w:val="21"/>
              </w:rPr>
              <w:t>3龙头304不锈钢饮水平台</w:t>
            </w:r>
          </w:p>
        </w:tc>
        <w:tc>
          <w:tcPr>
            <w:tcW w:w="793" w:type="pct"/>
            <w:tcBorders>
              <w:tl2br w:val="nil"/>
              <w:tr2bl w:val="nil"/>
            </w:tcBorders>
            <w:noWrap/>
            <w:tcMar>
              <w:top w:w="15" w:type="dxa"/>
              <w:left w:w="15" w:type="dxa"/>
              <w:right w:w="15" w:type="dxa"/>
            </w:tcMar>
            <w:vAlign w:val="center"/>
          </w:tcPr>
          <w:p w14:paraId="3E1D3E03" w14:textId="77777777" w:rsidR="00724B2A" w:rsidRPr="00724B2A" w:rsidRDefault="00724B2A" w:rsidP="00724B2A">
            <w:pPr>
              <w:widowControl/>
              <w:jc w:val="left"/>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3龙头2热1冷，品牌“碧丽”</w:t>
            </w:r>
          </w:p>
        </w:tc>
        <w:tc>
          <w:tcPr>
            <w:tcW w:w="322" w:type="pct"/>
            <w:tcBorders>
              <w:tl2br w:val="nil"/>
              <w:tr2bl w:val="nil"/>
            </w:tcBorders>
            <w:noWrap/>
            <w:tcMar>
              <w:top w:w="15" w:type="dxa"/>
              <w:left w:w="15" w:type="dxa"/>
              <w:right w:w="15" w:type="dxa"/>
            </w:tcMar>
            <w:vAlign w:val="center"/>
          </w:tcPr>
          <w:p w14:paraId="02E0DDA6"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6</w:t>
            </w:r>
          </w:p>
        </w:tc>
        <w:tc>
          <w:tcPr>
            <w:tcW w:w="300" w:type="pct"/>
            <w:tcBorders>
              <w:tl2br w:val="nil"/>
              <w:tr2bl w:val="nil"/>
            </w:tcBorders>
            <w:noWrap/>
            <w:tcMar>
              <w:top w:w="15" w:type="dxa"/>
              <w:left w:w="15" w:type="dxa"/>
              <w:right w:w="15" w:type="dxa"/>
            </w:tcMar>
            <w:vAlign w:val="center"/>
          </w:tcPr>
          <w:p w14:paraId="07A3D3A5"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台</w:t>
            </w:r>
          </w:p>
        </w:tc>
        <w:tc>
          <w:tcPr>
            <w:tcW w:w="2721" w:type="pct"/>
            <w:tcBorders>
              <w:tl2br w:val="nil"/>
              <w:tr2bl w:val="nil"/>
            </w:tcBorders>
            <w:noWrap/>
            <w:tcMar>
              <w:top w:w="15" w:type="dxa"/>
              <w:left w:w="15" w:type="dxa"/>
              <w:right w:w="15" w:type="dxa"/>
            </w:tcMar>
            <w:vAlign w:val="center"/>
          </w:tcPr>
          <w:p w14:paraId="32FB061C"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每季故障检查及维修；</w:t>
            </w:r>
          </w:p>
        </w:tc>
      </w:tr>
      <w:tr w:rsidR="00724B2A" w:rsidRPr="00724B2A" w14:paraId="6DAA50D3" w14:textId="77777777" w:rsidTr="00724B2A">
        <w:trPr>
          <w:trHeight w:val="737"/>
          <w:jc w:val="center"/>
        </w:trPr>
        <w:tc>
          <w:tcPr>
            <w:tcW w:w="315" w:type="pct"/>
            <w:tcBorders>
              <w:tl2br w:val="nil"/>
              <w:tr2bl w:val="nil"/>
            </w:tcBorders>
            <w:noWrap/>
            <w:tcMar>
              <w:top w:w="15" w:type="dxa"/>
              <w:left w:w="15" w:type="dxa"/>
              <w:right w:w="15" w:type="dxa"/>
            </w:tcMar>
            <w:vAlign w:val="center"/>
          </w:tcPr>
          <w:p w14:paraId="4AC8AF17" w14:textId="77777777" w:rsidR="00724B2A" w:rsidRPr="00724B2A" w:rsidRDefault="00724B2A" w:rsidP="00724B2A">
            <w:pPr>
              <w:widowControl/>
              <w:numPr>
                <w:ilvl w:val="0"/>
                <w:numId w:val="8"/>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14:paraId="0FF1EE1C" w14:textId="77777777" w:rsidR="00724B2A" w:rsidRPr="00724B2A" w:rsidRDefault="00724B2A" w:rsidP="00724B2A">
            <w:pPr>
              <w:widowControl/>
              <w:jc w:val="center"/>
              <w:textAlignment w:val="center"/>
              <w:rPr>
                <w:rFonts w:ascii="新宋体" w:eastAsia="新宋体" w:hAnsi="新宋体"/>
                <w:color w:val="000000" w:themeColor="text1"/>
                <w:kern w:val="0"/>
                <w:szCs w:val="21"/>
              </w:rPr>
            </w:pPr>
            <w:r w:rsidRPr="00724B2A">
              <w:rPr>
                <w:rFonts w:ascii="新宋体" w:eastAsia="新宋体" w:hAnsi="新宋体" w:hint="eastAsia"/>
                <w:color w:val="000000" w:themeColor="text1"/>
                <w:kern w:val="0"/>
                <w:szCs w:val="21"/>
              </w:rPr>
              <w:t>4龙头304不锈钢饮水机</w:t>
            </w:r>
          </w:p>
        </w:tc>
        <w:tc>
          <w:tcPr>
            <w:tcW w:w="793" w:type="pct"/>
            <w:tcBorders>
              <w:tl2br w:val="nil"/>
              <w:tr2bl w:val="nil"/>
            </w:tcBorders>
            <w:noWrap/>
            <w:tcMar>
              <w:top w:w="15" w:type="dxa"/>
              <w:left w:w="15" w:type="dxa"/>
              <w:right w:w="15" w:type="dxa"/>
            </w:tcMar>
            <w:vAlign w:val="center"/>
          </w:tcPr>
          <w:p w14:paraId="4F485919" w14:textId="77777777" w:rsidR="00724B2A" w:rsidRPr="00724B2A" w:rsidRDefault="00724B2A" w:rsidP="00724B2A">
            <w:pPr>
              <w:widowControl/>
              <w:jc w:val="left"/>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4龙头温开水，品牌：“康丽源”、“科思研”</w:t>
            </w:r>
          </w:p>
        </w:tc>
        <w:tc>
          <w:tcPr>
            <w:tcW w:w="322" w:type="pct"/>
            <w:tcBorders>
              <w:tl2br w:val="nil"/>
              <w:tr2bl w:val="nil"/>
            </w:tcBorders>
            <w:noWrap/>
            <w:tcMar>
              <w:top w:w="15" w:type="dxa"/>
              <w:left w:w="15" w:type="dxa"/>
              <w:right w:w="15" w:type="dxa"/>
            </w:tcMar>
            <w:vAlign w:val="center"/>
          </w:tcPr>
          <w:p w14:paraId="258F0560"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37</w:t>
            </w:r>
          </w:p>
        </w:tc>
        <w:tc>
          <w:tcPr>
            <w:tcW w:w="300" w:type="pct"/>
            <w:tcBorders>
              <w:tl2br w:val="nil"/>
              <w:tr2bl w:val="nil"/>
            </w:tcBorders>
            <w:noWrap/>
            <w:tcMar>
              <w:top w:w="15" w:type="dxa"/>
              <w:left w:w="15" w:type="dxa"/>
              <w:right w:w="15" w:type="dxa"/>
            </w:tcMar>
            <w:vAlign w:val="center"/>
          </w:tcPr>
          <w:p w14:paraId="7ACDFFED" w14:textId="77777777" w:rsidR="00724B2A" w:rsidRPr="00724B2A" w:rsidRDefault="00724B2A" w:rsidP="00724B2A">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台</w:t>
            </w:r>
          </w:p>
        </w:tc>
        <w:tc>
          <w:tcPr>
            <w:tcW w:w="2721" w:type="pct"/>
            <w:tcBorders>
              <w:tl2br w:val="nil"/>
              <w:tr2bl w:val="nil"/>
            </w:tcBorders>
            <w:noWrap/>
            <w:tcMar>
              <w:top w:w="15" w:type="dxa"/>
              <w:left w:w="15" w:type="dxa"/>
              <w:right w:w="15" w:type="dxa"/>
            </w:tcMar>
            <w:vAlign w:val="center"/>
          </w:tcPr>
          <w:p w14:paraId="4BE00EF3" w14:textId="77777777" w:rsidR="00724B2A" w:rsidRPr="00724B2A" w:rsidRDefault="00724B2A" w:rsidP="00724B2A">
            <w:pPr>
              <w:rPr>
                <w:rFonts w:ascii="新宋体" w:eastAsia="新宋体" w:hAnsi="新宋体" w:cs="宋体"/>
                <w:color w:val="000000" w:themeColor="text1"/>
                <w:kern w:val="0"/>
                <w:szCs w:val="21"/>
              </w:rPr>
            </w:pPr>
            <w:r w:rsidRPr="00724B2A">
              <w:rPr>
                <w:rFonts w:ascii="新宋体" w:eastAsia="新宋体" w:hAnsi="新宋体" w:cs="微软雅黑" w:hint="eastAsia"/>
                <w:bCs/>
                <w:strike/>
                <w:color w:val="000000" w:themeColor="text1"/>
                <w:kern w:val="0"/>
                <w:szCs w:val="21"/>
              </w:rPr>
              <w:t>▲</w:t>
            </w:r>
            <w:r w:rsidRPr="00724B2A">
              <w:rPr>
                <w:rFonts w:ascii="新宋体" w:eastAsia="新宋体" w:hAnsi="新宋体" w:cs="宋体" w:hint="eastAsia"/>
                <w:color w:val="000000" w:themeColor="text1"/>
                <w:kern w:val="0"/>
                <w:szCs w:val="21"/>
              </w:rPr>
              <w:t>每季故障检查维修，每6个月更换滤材不少于1次。其中滤芯等</w:t>
            </w:r>
            <w:proofErr w:type="gramStart"/>
            <w:r w:rsidRPr="00724B2A">
              <w:rPr>
                <w:rFonts w:ascii="新宋体" w:eastAsia="新宋体" w:hAnsi="新宋体" w:cs="宋体" w:hint="eastAsia"/>
                <w:color w:val="000000" w:themeColor="text1"/>
                <w:kern w:val="0"/>
                <w:szCs w:val="21"/>
              </w:rPr>
              <w:t>耗材需</w:t>
            </w:r>
            <w:proofErr w:type="gramEnd"/>
            <w:r w:rsidRPr="00724B2A">
              <w:rPr>
                <w:rFonts w:ascii="新宋体" w:eastAsia="新宋体" w:hAnsi="新宋体" w:cs="宋体" w:hint="eastAsia"/>
                <w:color w:val="000000" w:themeColor="text1"/>
                <w:kern w:val="0"/>
                <w:szCs w:val="21"/>
              </w:rPr>
              <w:t>原装正品，每次更换需</w:t>
            </w:r>
            <w:proofErr w:type="gramStart"/>
            <w:r w:rsidRPr="00724B2A">
              <w:rPr>
                <w:rFonts w:ascii="新宋体" w:eastAsia="新宋体" w:hAnsi="新宋体" w:cs="宋体" w:hint="eastAsia"/>
                <w:color w:val="000000" w:themeColor="text1"/>
                <w:kern w:val="0"/>
                <w:szCs w:val="21"/>
              </w:rPr>
              <w:t>进行扫码验证</w:t>
            </w:r>
            <w:proofErr w:type="gramEnd"/>
            <w:r w:rsidRPr="00724B2A">
              <w:rPr>
                <w:rFonts w:ascii="新宋体" w:eastAsia="新宋体" w:hAnsi="新宋体" w:cs="宋体" w:hint="eastAsia"/>
                <w:color w:val="000000" w:themeColor="text1"/>
                <w:kern w:val="0"/>
                <w:szCs w:val="21"/>
              </w:rPr>
              <w:t>。</w:t>
            </w:r>
          </w:p>
        </w:tc>
      </w:tr>
    </w:tbl>
    <w:p w14:paraId="39EB929B" w14:textId="77777777" w:rsidR="00724B2A" w:rsidRDefault="00724B2A" w:rsidP="00724B2A">
      <w:pPr>
        <w:spacing w:line="360" w:lineRule="auto"/>
        <w:rPr>
          <w:rFonts w:ascii="新宋体" w:eastAsia="新宋体" w:hAnsi="新宋体" w:cstheme="minorHAnsi"/>
          <w:bCs/>
          <w:color w:val="000000" w:themeColor="text1"/>
        </w:rPr>
      </w:pPr>
    </w:p>
    <w:p w14:paraId="1D642A23" w14:textId="77777777" w:rsidR="00724B2A" w:rsidRPr="00724B2A" w:rsidRDefault="00724B2A" w:rsidP="00724B2A">
      <w:pPr>
        <w:spacing w:line="360" w:lineRule="auto"/>
        <w:rPr>
          <w:rFonts w:ascii="新宋体" w:eastAsia="新宋体" w:hAnsi="新宋体" w:cstheme="minorHAnsi"/>
          <w:b/>
          <w:bCs/>
          <w:color w:val="000000" w:themeColor="text1"/>
        </w:rPr>
      </w:pPr>
      <w:r w:rsidRPr="00724B2A">
        <w:rPr>
          <w:rFonts w:ascii="新宋体" w:eastAsia="新宋体" w:hAnsi="新宋体" w:cstheme="minorHAnsi" w:hint="eastAsia"/>
          <w:b/>
          <w:bCs/>
          <w:color w:val="000000" w:themeColor="text1"/>
        </w:rPr>
        <w:t>（6）</w:t>
      </w:r>
      <w:r w:rsidRPr="00724B2A">
        <w:rPr>
          <w:rFonts w:ascii="新宋体" w:eastAsia="新宋体" w:hAnsi="新宋体" w:cstheme="minorHAnsi"/>
          <w:b/>
          <w:bCs/>
          <w:color w:val="000000" w:themeColor="text1"/>
        </w:rPr>
        <w:t>维保要求：</w:t>
      </w:r>
    </w:p>
    <w:p w14:paraId="26B154C9" w14:textId="77777777" w:rsidR="00724B2A" w:rsidRPr="00724B2A" w:rsidRDefault="00724B2A" w:rsidP="00724B2A">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color w:val="000000" w:themeColor="text1"/>
        </w:rPr>
        <w:t>1、按照国家相关技术管理要求对整套设备实行定期巡视、维护及保养，保证系统的良好运行，</w:t>
      </w:r>
      <w:r w:rsidRPr="00724B2A">
        <w:rPr>
          <w:rFonts w:ascii="新宋体" w:eastAsia="新宋体" w:hAnsi="新宋体" w:cstheme="minorHAnsi"/>
          <w:color w:val="000000" w:themeColor="text1"/>
        </w:rPr>
        <w:lastRenderedPageBreak/>
        <w:t>并留有相关的维保记录。</w:t>
      </w:r>
    </w:p>
    <w:p w14:paraId="7C0E7536" w14:textId="77777777" w:rsidR="00724B2A" w:rsidRPr="00724B2A" w:rsidRDefault="00724B2A" w:rsidP="00724B2A">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color w:val="000000" w:themeColor="text1"/>
        </w:rPr>
        <w:t>2、按系统运行状况的要求不定期免费更换相同型号及品牌的系统消耗性材料配件。</w:t>
      </w:r>
    </w:p>
    <w:p w14:paraId="51B3A2C9" w14:textId="77777777" w:rsidR="00724B2A" w:rsidRPr="00724B2A" w:rsidRDefault="00724B2A" w:rsidP="00724B2A">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color w:val="000000" w:themeColor="text1"/>
        </w:rPr>
        <w:t>3、当设备管网出现故障，维修供应商技术人员保证在收到通知</w:t>
      </w:r>
      <w:r w:rsidRPr="00724B2A">
        <w:rPr>
          <w:rFonts w:ascii="新宋体" w:eastAsia="新宋体" w:hAnsi="新宋体" w:cstheme="minorHAnsi" w:hint="eastAsia"/>
          <w:color w:val="000000" w:themeColor="text1"/>
        </w:rPr>
        <w:t>8</w:t>
      </w:r>
      <w:r w:rsidRPr="00724B2A">
        <w:rPr>
          <w:rFonts w:ascii="新宋体" w:eastAsia="新宋体" w:hAnsi="新宋体" w:cstheme="minorHAnsi"/>
          <w:color w:val="000000" w:themeColor="text1"/>
        </w:rPr>
        <w:t>小时内赶到现场处理。</w:t>
      </w:r>
    </w:p>
    <w:p w14:paraId="7378D0C2" w14:textId="77777777" w:rsidR="00724B2A" w:rsidRPr="00724B2A" w:rsidRDefault="00724B2A" w:rsidP="00724B2A">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hint="eastAsia"/>
          <w:color w:val="000000" w:themeColor="text1"/>
        </w:rPr>
        <w:t>4</w:t>
      </w:r>
      <w:r w:rsidRPr="00724B2A">
        <w:rPr>
          <w:rFonts w:ascii="新宋体" w:eastAsia="新宋体" w:hAnsi="新宋体" w:cstheme="minorHAnsi"/>
          <w:color w:val="000000" w:themeColor="text1"/>
        </w:rPr>
        <w:t>、由于深圳监狱罪犯生活区饮用水设备涉及几千名犯人的饮水安全，维保商应购买</w:t>
      </w:r>
      <w:r w:rsidRPr="00724B2A">
        <w:rPr>
          <w:rFonts w:ascii="新宋体" w:eastAsia="新宋体" w:hAnsi="新宋体" w:cstheme="minorHAnsi" w:hint="eastAsia"/>
          <w:color w:val="000000" w:themeColor="text1"/>
        </w:rPr>
        <w:t>有</w:t>
      </w:r>
      <w:r w:rsidRPr="00724B2A">
        <w:rPr>
          <w:rFonts w:ascii="新宋体" w:eastAsia="新宋体" w:hAnsi="新宋体" w:cstheme="minorHAnsi"/>
          <w:color w:val="000000" w:themeColor="text1"/>
        </w:rPr>
        <w:t>生活饮用水相关责任保险。</w:t>
      </w:r>
    </w:p>
    <w:p w14:paraId="7CED9736" w14:textId="77777777" w:rsidR="00724B2A" w:rsidRPr="00724B2A" w:rsidRDefault="00724B2A" w:rsidP="00724B2A">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hint="eastAsia"/>
          <w:color w:val="000000" w:themeColor="text1"/>
        </w:rPr>
        <w:t>5</w:t>
      </w:r>
      <w:r w:rsidRPr="00724B2A">
        <w:rPr>
          <w:rFonts w:ascii="新宋体" w:eastAsia="新宋体" w:hAnsi="新宋体" w:cstheme="minorHAnsi"/>
          <w:color w:val="000000" w:themeColor="text1"/>
        </w:rPr>
        <w:t>、维保</w:t>
      </w:r>
      <w:r w:rsidRPr="00724B2A">
        <w:rPr>
          <w:rFonts w:ascii="新宋体" w:eastAsia="新宋体" w:hAnsi="新宋体" w:cstheme="minorHAnsi" w:hint="eastAsia"/>
          <w:color w:val="000000" w:themeColor="text1"/>
        </w:rPr>
        <w:t>供应商应具有与本项目相关（</w:t>
      </w:r>
      <w:r w:rsidRPr="00724B2A">
        <w:rPr>
          <w:rFonts w:ascii="新宋体" w:eastAsia="新宋体" w:hAnsi="新宋体" w:cstheme="minorHAnsi"/>
          <w:color w:val="000000" w:themeColor="text1"/>
        </w:rPr>
        <w:t>饮水设备、商用饮水设备、热泵设备</w:t>
      </w:r>
      <w:r w:rsidRPr="00724B2A">
        <w:rPr>
          <w:rFonts w:ascii="新宋体" w:eastAsia="新宋体" w:hAnsi="新宋体" w:cstheme="minorHAnsi" w:hint="eastAsia"/>
          <w:color w:val="000000" w:themeColor="text1"/>
        </w:rPr>
        <w:t>）的</w:t>
      </w:r>
      <w:r w:rsidRPr="00724B2A">
        <w:rPr>
          <w:rFonts w:ascii="新宋体" w:eastAsia="新宋体" w:hAnsi="新宋体" w:cstheme="minorHAnsi"/>
          <w:color w:val="000000" w:themeColor="text1"/>
        </w:rPr>
        <w:t>《售后服务评价体系》认证</w:t>
      </w:r>
      <w:r w:rsidRPr="00724B2A">
        <w:rPr>
          <w:rFonts w:ascii="新宋体" w:eastAsia="新宋体" w:hAnsi="新宋体" w:cstheme="minorHAnsi" w:hint="eastAsia"/>
          <w:color w:val="000000" w:themeColor="text1"/>
        </w:rPr>
        <w:t>。</w:t>
      </w:r>
    </w:p>
    <w:p w14:paraId="41CEF2D2" w14:textId="77777777" w:rsidR="00724B2A" w:rsidRPr="00724B2A" w:rsidRDefault="00724B2A" w:rsidP="00CB6460">
      <w:pPr>
        <w:spacing w:line="360" w:lineRule="auto"/>
        <w:ind w:firstLineChars="200" w:firstLine="420"/>
        <w:rPr>
          <w:rFonts w:ascii="新宋体" w:eastAsia="新宋体" w:hAnsi="新宋体"/>
          <w:color w:val="000000" w:themeColor="text1"/>
        </w:rPr>
      </w:pPr>
      <w:r w:rsidRPr="00724B2A">
        <w:rPr>
          <w:rFonts w:ascii="新宋体" w:eastAsia="新宋体" w:hAnsi="新宋体" w:cstheme="minorHAnsi" w:hint="eastAsia"/>
          <w:color w:val="000000" w:themeColor="text1"/>
        </w:rPr>
        <w:t>6</w:t>
      </w:r>
      <w:r w:rsidRPr="00724B2A">
        <w:rPr>
          <w:rFonts w:ascii="新宋体" w:eastAsia="新宋体" w:hAnsi="新宋体" w:cstheme="minorHAnsi"/>
          <w:color w:val="000000" w:themeColor="text1"/>
        </w:rPr>
        <w:t>、由于深圳监狱罪犯生活区饮用水常年24小时运行，对维保商紧急维修响应时间、故障设备修复时间、零部件备品储备等有较高要求，供应商应提供</w:t>
      </w:r>
      <w:r w:rsidRPr="00724B2A">
        <w:rPr>
          <w:rFonts w:ascii="新宋体" w:eastAsia="新宋体" w:hAnsi="新宋体" w:cstheme="minorHAnsi" w:hint="eastAsia"/>
          <w:color w:val="000000" w:themeColor="text1"/>
        </w:rPr>
        <w:t>在深圳本地</w:t>
      </w:r>
      <w:r w:rsidRPr="00724B2A">
        <w:rPr>
          <w:rFonts w:ascii="新宋体" w:eastAsia="新宋体" w:hAnsi="新宋体" w:cstheme="minorHAnsi"/>
          <w:color w:val="000000" w:themeColor="text1"/>
        </w:rPr>
        <w:t>深圳市区具有长期稳定的服务机构</w:t>
      </w:r>
      <w:r w:rsidRPr="00724B2A">
        <w:rPr>
          <w:rFonts w:ascii="新宋体" w:eastAsia="新宋体" w:hAnsi="新宋体" w:cstheme="minorHAnsi" w:hint="eastAsia"/>
          <w:color w:val="000000" w:themeColor="text1"/>
        </w:rPr>
        <w:t>和</w:t>
      </w:r>
      <w:r w:rsidRPr="00724B2A">
        <w:rPr>
          <w:rFonts w:ascii="新宋体" w:eastAsia="新宋体" w:hAnsi="新宋体" w:cstheme="minorHAnsi"/>
          <w:color w:val="000000" w:themeColor="text1"/>
        </w:rPr>
        <w:t>本项目三年主要零部件（指空气能热泵热水机、直饮水设备、饮水机）供应的服务承诺函。</w:t>
      </w:r>
    </w:p>
    <w:p w14:paraId="3B463409" w14:textId="77777777" w:rsidR="00CB6460" w:rsidRPr="00CB6460" w:rsidRDefault="00CB6460" w:rsidP="00CB6460">
      <w:pPr>
        <w:spacing w:line="360" w:lineRule="auto"/>
        <w:rPr>
          <w:rFonts w:ascii="新宋体" w:eastAsia="新宋体" w:hAnsi="新宋体"/>
          <w:b/>
        </w:rPr>
      </w:pPr>
      <w:r>
        <w:rPr>
          <w:rFonts w:ascii="新宋体" w:eastAsia="新宋体" w:hAnsi="新宋体" w:hint="eastAsia"/>
          <w:b/>
        </w:rPr>
        <w:t>（7）</w:t>
      </w:r>
      <w:r w:rsidRPr="00CB6460">
        <w:rPr>
          <w:rFonts w:ascii="新宋体" w:eastAsia="新宋体" w:hAnsi="新宋体" w:hint="eastAsia"/>
          <w:b/>
        </w:rPr>
        <w:t>其他要求</w:t>
      </w:r>
    </w:p>
    <w:p w14:paraId="0F471DA1" w14:textId="155B893D" w:rsidR="00CB6460" w:rsidRPr="00CD3F89" w:rsidRDefault="00CB6460" w:rsidP="00CB6460">
      <w:pPr>
        <w:spacing w:line="360" w:lineRule="auto"/>
        <w:rPr>
          <w:rFonts w:ascii="新宋体" w:eastAsia="新宋体" w:hAnsi="新宋体" w:cstheme="minorHAnsi"/>
        </w:rPr>
      </w:pPr>
      <w:r w:rsidRPr="00CB6460">
        <w:rPr>
          <w:rFonts w:ascii="新宋体" w:eastAsia="新宋体" w:hAnsi="新宋体" w:cstheme="minorHAnsi" w:hint="eastAsia"/>
          <w:color w:val="000000" w:themeColor="text1"/>
        </w:rPr>
        <w:t>1、投标人可到监狱现场进行勘察，为使投标人对项目由更完整的认识，需要现场勘验的，</w:t>
      </w:r>
      <w:r w:rsidR="00CD3F89" w:rsidRPr="00CD3F89">
        <w:rPr>
          <w:rFonts w:ascii="新宋体" w:eastAsia="新宋体" w:hAnsi="新宋体" w:cstheme="minorHAnsi" w:hint="eastAsia"/>
          <w:color w:val="000000" w:themeColor="text1"/>
        </w:rPr>
        <w:t>踏勘人员须提前至少一天联系踏勘联系人，踏勘人员须14天内未到过中高风险地区，提供24小时核酸检测结果、健康码、行程码。</w:t>
      </w:r>
      <w:r w:rsidRPr="00CB6460">
        <w:rPr>
          <w:rFonts w:ascii="新宋体" w:eastAsia="新宋体" w:hAnsi="新宋体" w:cstheme="minorHAnsi" w:hint="eastAsia"/>
          <w:color w:val="000000" w:themeColor="text1"/>
        </w:rPr>
        <w:t>请在</w:t>
      </w:r>
      <w:r w:rsidRPr="00CD3F89">
        <w:rPr>
          <w:rFonts w:ascii="新宋体" w:eastAsia="新宋体" w:hAnsi="新宋体" w:cstheme="minorHAnsi" w:hint="eastAsia"/>
        </w:rPr>
        <w:t>7月</w:t>
      </w:r>
      <w:r w:rsidR="00CC10F5">
        <w:rPr>
          <w:rFonts w:ascii="新宋体" w:eastAsia="新宋体" w:hAnsi="新宋体" w:cstheme="minorHAnsi" w:hint="eastAsia"/>
        </w:rPr>
        <w:t>28</w:t>
      </w:r>
      <w:r w:rsidRPr="00CD3F89">
        <w:rPr>
          <w:rFonts w:ascii="新宋体" w:eastAsia="新宋体" w:hAnsi="新宋体" w:cstheme="minorHAnsi" w:hint="eastAsia"/>
        </w:rPr>
        <w:t>日</w:t>
      </w:r>
      <w:r w:rsidR="00CC10F5">
        <w:rPr>
          <w:rFonts w:ascii="新宋体" w:eastAsia="新宋体" w:hAnsi="新宋体" w:cstheme="minorHAnsi" w:hint="eastAsia"/>
        </w:rPr>
        <w:t>16:00（北京时间）</w:t>
      </w:r>
      <w:proofErr w:type="gramStart"/>
      <w:r w:rsidRPr="00CD3F89">
        <w:rPr>
          <w:rFonts w:ascii="新宋体" w:eastAsia="新宋体" w:hAnsi="新宋体" w:cstheme="minorHAnsi" w:hint="eastAsia"/>
        </w:rPr>
        <w:t>前联系</w:t>
      </w:r>
      <w:proofErr w:type="gramEnd"/>
      <w:r w:rsidRPr="00CD3F89">
        <w:rPr>
          <w:rFonts w:ascii="新宋体" w:eastAsia="新宋体" w:hAnsi="新宋体" w:cstheme="minorHAnsi" w:hint="eastAsia"/>
        </w:rPr>
        <w:t>狱政办杨警官</w:t>
      </w:r>
      <w:r w:rsidR="00171123" w:rsidRPr="00CD3F89">
        <w:rPr>
          <w:rFonts w:ascii="新宋体" w:eastAsia="新宋体" w:hAnsi="新宋体" w:cstheme="minorHAnsi" w:hint="eastAsia"/>
        </w:rPr>
        <w:t>18138810727</w:t>
      </w:r>
      <w:r w:rsidRPr="00CD3F89">
        <w:rPr>
          <w:rFonts w:ascii="新宋体" w:eastAsia="新宋体" w:hAnsi="新宋体" w:cstheme="minorHAnsi" w:hint="eastAsia"/>
        </w:rPr>
        <w:t>。</w:t>
      </w:r>
    </w:p>
    <w:p w14:paraId="36487398" w14:textId="77777777" w:rsidR="00765B9B" w:rsidRPr="00CB6460" w:rsidRDefault="00CB6460" w:rsidP="00CB6460">
      <w:pPr>
        <w:spacing w:line="360" w:lineRule="auto"/>
        <w:rPr>
          <w:rFonts w:ascii="新宋体" w:eastAsia="新宋体" w:hAnsi="新宋体" w:cstheme="minorHAnsi"/>
          <w:color w:val="000000" w:themeColor="text1"/>
        </w:rPr>
      </w:pPr>
      <w:r w:rsidRPr="00CB6460">
        <w:rPr>
          <w:rFonts w:ascii="新宋体" w:eastAsia="新宋体" w:hAnsi="新宋体" w:cstheme="minorHAnsi" w:hint="eastAsia"/>
          <w:color w:val="000000" w:themeColor="text1"/>
        </w:rPr>
        <w:t>2、受疫情防控及监管工作相关规定的影响，人员进出、维修效率等会存在一定的降效，请投标人提前知悉。</w:t>
      </w:r>
    </w:p>
    <w:p w14:paraId="14875A59"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27A1D0C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724B2A" w:rsidRPr="00724B2A">
        <w:rPr>
          <w:rFonts w:ascii="新宋体" w:eastAsia="新宋体" w:hAnsi="新宋体" w:cs="宋体" w:hint="eastAsia"/>
          <w:szCs w:val="21"/>
        </w:rPr>
        <w:t>一年。按照相关要求，服务期满一年，可续签，但最多可续签两次。</w:t>
      </w:r>
    </w:p>
    <w:p w14:paraId="05D3A1AA" w14:textId="77777777" w:rsidR="00724B2A" w:rsidRDefault="005D0BBC" w:rsidP="00724B2A">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22EDA6CA" w14:textId="77777777" w:rsidR="00724B2A" w:rsidRPr="00724B2A" w:rsidRDefault="00724B2A" w:rsidP="00724B2A">
      <w:pPr>
        <w:spacing w:line="360" w:lineRule="auto"/>
        <w:rPr>
          <w:rFonts w:ascii="新宋体" w:eastAsia="新宋体" w:hAnsi="新宋体" w:cs="宋体"/>
          <w:szCs w:val="21"/>
        </w:rPr>
      </w:pPr>
      <w:r w:rsidRPr="00724B2A">
        <w:rPr>
          <w:rFonts w:ascii="新宋体" w:eastAsia="新宋体" w:hAnsi="新宋体" w:cs="宋体" w:hint="eastAsia"/>
          <w:szCs w:val="21"/>
        </w:rPr>
        <w:t>由甲方按下列程序付款：</w:t>
      </w:r>
    </w:p>
    <w:p w14:paraId="1224576C" w14:textId="77777777" w:rsidR="00724B2A" w:rsidRPr="00724B2A" w:rsidRDefault="00724B2A" w:rsidP="00724B2A">
      <w:pPr>
        <w:spacing w:line="360" w:lineRule="auto"/>
        <w:rPr>
          <w:rFonts w:ascii="新宋体" w:eastAsia="新宋体" w:hAnsi="新宋体" w:cs="宋体"/>
          <w:szCs w:val="21"/>
        </w:rPr>
      </w:pPr>
      <w:r w:rsidRPr="00724B2A">
        <w:rPr>
          <w:rFonts w:ascii="新宋体" w:eastAsia="新宋体" w:hAnsi="新宋体" w:cs="宋体" w:hint="eastAsia"/>
          <w:szCs w:val="21"/>
        </w:rPr>
        <w:t>1、签订合同后，依照维保人员每季进入监区陪同警官签名的签到记录，供应商每季完成不少于一次的检查维修保养工作，设备能良好运行。采购人自签订合同之日起，每3个月支付全年合同金额的25%，每年分四次付清当年维保费用。（具体以双方正式签订的合同内容为准）</w:t>
      </w:r>
    </w:p>
    <w:p w14:paraId="173A7B04" w14:textId="77777777" w:rsidR="00724B2A" w:rsidRPr="00724B2A" w:rsidRDefault="00724B2A" w:rsidP="00724B2A">
      <w:pPr>
        <w:spacing w:line="360" w:lineRule="auto"/>
        <w:rPr>
          <w:rFonts w:ascii="新宋体" w:eastAsia="新宋体" w:hAnsi="新宋体" w:cs="宋体"/>
          <w:szCs w:val="21"/>
        </w:rPr>
      </w:pPr>
      <w:r w:rsidRPr="00724B2A">
        <w:rPr>
          <w:rFonts w:ascii="新宋体" w:eastAsia="新宋体" w:hAnsi="新宋体" w:cs="宋体" w:hint="eastAsia"/>
          <w:szCs w:val="21"/>
        </w:rPr>
        <w:t>2、供应</w:t>
      </w:r>
      <w:proofErr w:type="gramStart"/>
      <w:r w:rsidRPr="00724B2A">
        <w:rPr>
          <w:rFonts w:ascii="新宋体" w:eastAsia="新宋体" w:hAnsi="新宋体" w:cs="宋体" w:hint="eastAsia"/>
          <w:szCs w:val="21"/>
        </w:rPr>
        <w:t>商凭以下</w:t>
      </w:r>
      <w:proofErr w:type="gramEnd"/>
      <w:r w:rsidRPr="00724B2A">
        <w:rPr>
          <w:rFonts w:ascii="新宋体" w:eastAsia="新宋体" w:hAnsi="新宋体" w:cs="宋体" w:hint="eastAsia"/>
          <w:szCs w:val="21"/>
        </w:rPr>
        <w:t>有效文件与采购人结算：</w:t>
      </w:r>
    </w:p>
    <w:p w14:paraId="398E0572" w14:textId="77777777" w:rsidR="00724B2A" w:rsidRPr="00724B2A" w:rsidRDefault="00724B2A" w:rsidP="00724B2A">
      <w:pPr>
        <w:spacing w:line="360" w:lineRule="auto"/>
        <w:rPr>
          <w:rFonts w:ascii="新宋体" w:eastAsia="新宋体" w:hAnsi="新宋体" w:cs="宋体"/>
          <w:szCs w:val="21"/>
        </w:rPr>
      </w:pPr>
      <w:r w:rsidRPr="00724B2A">
        <w:rPr>
          <w:rFonts w:ascii="新宋体" w:eastAsia="新宋体" w:hAnsi="新宋体" w:cs="宋体" w:hint="eastAsia"/>
          <w:szCs w:val="21"/>
        </w:rPr>
        <w:t>（1）合同；</w:t>
      </w:r>
    </w:p>
    <w:p w14:paraId="1873BAB6" w14:textId="77777777" w:rsidR="00724B2A" w:rsidRPr="00724B2A" w:rsidRDefault="00724B2A" w:rsidP="00724B2A">
      <w:pPr>
        <w:spacing w:line="360" w:lineRule="auto"/>
        <w:rPr>
          <w:rFonts w:ascii="新宋体" w:eastAsia="新宋体" w:hAnsi="新宋体" w:cs="宋体"/>
          <w:szCs w:val="21"/>
        </w:rPr>
      </w:pPr>
      <w:r w:rsidRPr="00724B2A">
        <w:rPr>
          <w:rFonts w:ascii="新宋体" w:eastAsia="新宋体" w:hAnsi="新宋体" w:cs="宋体" w:hint="eastAsia"/>
          <w:szCs w:val="21"/>
        </w:rPr>
        <w:t>（2）供应商开具的正式发票；</w:t>
      </w:r>
    </w:p>
    <w:p w14:paraId="2ACE98DB" w14:textId="77777777" w:rsidR="00765B9B" w:rsidRDefault="00724B2A" w:rsidP="00724B2A">
      <w:pPr>
        <w:spacing w:line="360" w:lineRule="auto"/>
        <w:rPr>
          <w:rFonts w:ascii="新宋体" w:eastAsia="新宋体" w:hAnsi="新宋体" w:cs="宋体"/>
          <w:szCs w:val="21"/>
        </w:rPr>
      </w:pPr>
      <w:r w:rsidRPr="00724B2A">
        <w:rPr>
          <w:rFonts w:ascii="新宋体" w:eastAsia="新宋体" w:hAnsi="新宋体" w:cs="宋体" w:hint="eastAsia"/>
          <w:szCs w:val="21"/>
        </w:rPr>
        <w:t>（3）成交通知书。</w:t>
      </w:r>
    </w:p>
    <w:p w14:paraId="52CAE10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346B8576" w14:textId="77777777" w:rsidR="00D86E0A" w:rsidRPr="00D86E0A"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D86E0A">
        <w:rPr>
          <w:rFonts w:ascii="新宋体" w:eastAsia="新宋体" w:hAnsi="新宋体" w:cs="宋体" w:hint="eastAsia"/>
          <w:szCs w:val="21"/>
        </w:rPr>
        <w:t>：</w:t>
      </w:r>
    </w:p>
    <w:p w14:paraId="4C2695DD" w14:textId="1BEBD25E" w:rsidR="00765B9B" w:rsidRPr="00D86E0A" w:rsidRDefault="00D86E0A">
      <w:pPr>
        <w:spacing w:line="360" w:lineRule="auto"/>
        <w:rPr>
          <w:rFonts w:ascii="新宋体" w:eastAsia="新宋体" w:hAnsi="新宋体" w:cs="宋体"/>
          <w:szCs w:val="21"/>
        </w:rPr>
      </w:pPr>
      <w:r w:rsidRPr="00D86E0A">
        <w:rPr>
          <w:rFonts w:ascii="新宋体" w:eastAsia="新宋体" w:hAnsi="新宋体" w:cs="宋体" w:hint="eastAsia"/>
          <w:szCs w:val="21"/>
          <w:u w:val="single"/>
        </w:rPr>
        <w:t>1.未按规定周期保养维护或收到报修申请后超时到达现场的，视情形扣减维修费用；2.维修未达到行业标准或常规使用效果的，视情形扣减维修费用；3.维修更换辅材或耗材没有达到规定的品牌或质量的，视情形扣减维修费用。</w:t>
      </w:r>
    </w:p>
    <w:p w14:paraId="7F502974" w14:textId="3D26C86B" w:rsidR="00765B9B" w:rsidRPr="00D86E0A" w:rsidRDefault="005D0BBC">
      <w:pPr>
        <w:spacing w:line="360" w:lineRule="auto"/>
        <w:rPr>
          <w:rFonts w:ascii="新宋体" w:eastAsia="新宋体" w:hAnsi="新宋体" w:cs="宋体"/>
          <w:szCs w:val="21"/>
        </w:rPr>
      </w:pPr>
      <w:r w:rsidRPr="00D86E0A">
        <w:rPr>
          <w:rFonts w:ascii="新宋体" w:eastAsia="新宋体" w:hAnsi="新宋体" w:cs="宋体" w:hint="eastAsia"/>
          <w:szCs w:val="21"/>
        </w:rPr>
        <w:t>2.违约金：</w:t>
      </w:r>
      <w:r w:rsidR="00D86E0A" w:rsidRPr="00D86E0A">
        <w:rPr>
          <w:rFonts w:ascii="新宋体" w:eastAsia="新宋体" w:hAnsi="新宋体" w:cs="宋体" w:hint="eastAsia"/>
          <w:szCs w:val="21"/>
          <w:u w:val="single"/>
        </w:rPr>
        <w:t>扣减当月维修费用的形式，每次扣减标准以合同规定为准。</w:t>
      </w:r>
    </w:p>
    <w:p w14:paraId="4153561B"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14:paraId="351B132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ABB056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CC184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67CBB13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0C5B1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E9C5E45"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FD9417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CB1B8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910C44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3479438"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C0DDE7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B1B747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74EA8EE"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FB38DC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653B510"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5455D425"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7BB86528"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6C0DA7F0"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62F09E7E"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43FD2ECD"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62F93EF2"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0EF0A6E7"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413FAF5B"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4336FBD1"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2F675EE3" w14:textId="77777777" w:rsidR="00CB6460" w:rsidRDefault="00CB6460" w:rsidP="0025795C">
      <w:pPr>
        <w:pStyle w:val="a4"/>
        <w:spacing w:beforeLines="25" w:before="60" w:afterLines="25" w:after="60"/>
        <w:ind w:firstLineChars="187" w:firstLine="393"/>
        <w:rPr>
          <w:rFonts w:ascii="新宋体" w:eastAsia="新宋体" w:hAnsi="新宋体"/>
          <w:szCs w:val="21"/>
        </w:rPr>
      </w:pPr>
    </w:p>
    <w:p w14:paraId="70488A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9E34C50"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0FF36DF6"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08CE22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670002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066B44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5C3887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7FC3B9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129E6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1D34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027790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3FFF49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FC60E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C229B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6A7AB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295B95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398FC540"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B8EFCEB" w14:textId="77777777" w:rsidR="00765B9B" w:rsidRDefault="00765B9B">
      <w:pPr>
        <w:spacing w:line="360" w:lineRule="auto"/>
        <w:rPr>
          <w:rFonts w:ascii="新宋体" w:eastAsia="新宋体" w:hAnsi="新宋体"/>
          <w:szCs w:val="21"/>
        </w:rPr>
      </w:pPr>
    </w:p>
    <w:p w14:paraId="1789A6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16D6A1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42FDA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16F238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55BB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0BD821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7D96D6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1EB38C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692EE5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471DB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5AFF0E90"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05DE99CF" w14:textId="77777777" w:rsidR="00765B9B" w:rsidRPr="005D0BBC" w:rsidRDefault="00765B9B">
      <w:pPr>
        <w:rPr>
          <w:rFonts w:ascii="新宋体" w:eastAsia="新宋体" w:hAnsi="新宋体"/>
          <w:sz w:val="24"/>
        </w:rPr>
      </w:pPr>
    </w:p>
    <w:p w14:paraId="12B1A4E6" w14:textId="77777777" w:rsidR="00765B9B" w:rsidRDefault="00765B9B">
      <w:pPr>
        <w:rPr>
          <w:rFonts w:ascii="新宋体" w:eastAsia="新宋体" w:hAnsi="新宋体"/>
          <w:b/>
          <w:szCs w:val="21"/>
        </w:rPr>
      </w:pPr>
    </w:p>
    <w:p w14:paraId="440FD2F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E1D052E"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2A5C7913"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89D8CB1"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F2B4463"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9EB3487"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4AD91D"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577FE9C"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376F6EAE"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48F5D20B"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1987B8C1"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06C785E7"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2F68B4D4"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5EEDEE8C"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8E56047"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2AB6174"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3C67AEE"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066C37F"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1669A1A" w14:textId="77777777" w:rsidR="00765B9B" w:rsidRDefault="00765B9B">
      <w:pPr>
        <w:rPr>
          <w:rFonts w:ascii="新宋体" w:eastAsia="新宋体" w:hAnsi="新宋体"/>
        </w:rPr>
      </w:pPr>
    </w:p>
    <w:p w14:paraId="213FF05D" w14:textId="5E1EB390" w:rsidR="00765B9B" w:rsidRDefault="005D0BBC" w:rsidP="00694BE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2CF4D4B0"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790208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F3DBF6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7EE4A7C2"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504B97C"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414C9533"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3204A67C"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773BE88"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E615F4B"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8918BB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2A9287F"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E835B24"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04C471A"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79506DCF"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1D919556"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751AD6E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21B2A9B8"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5E25B702"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67EAA649" w14:textId="77777777" w:rsidR="00765B9B" w:rsidRDefault="00765B9B">
      <w:pPr>
        <w:ind w:firstLine="645"/>
        <w:rPr>
          <w:rFonts w:ascii="新宋体" w:eastAsia="新宋体" w:hAnsi="新宋体"/>
          <w:szCs w:val="21"/>
        </w:rPr>
      </w:pPr>
    </w:p>
    <w:p w14:paraId="2FFA2134" w14:textId="77777777" w:rsidR="00765B9B" w:rsidRDefault="00765B9B">
      <w:pPr>
        <w:ind w:firstLineChars="202" w:firstLine="424"/>
        <w:rPr>
          <w:rFonts w:ascii="新宋体" w:eastAsia="新宋体" w:hAnsi="新宋体"/>
          <w:szCs w:val="21"/>
        </w:rPr>
      </w:pPr>
    </w:p>
    <w:p w14:paraId="12188D54"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2F27B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3B78A8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1EF38F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0CAE6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2F1512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7EC39F8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1CB2F1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5ADAE71D"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AE1283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AD18AC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63C677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4FDF3B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208E69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A828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2D4DBD05"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1A592822"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96566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2197D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6EFE1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B9B81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27BF4566" w14:textId="77777777" w:rsidR="00765B9B" w:rsidRDefault="00765B9B">
      <w:pPr>
        <w:spacing w:line="360" w:lineRule="auto"/>
        <w:jc w:val="center"/>
        <w:rPr>
          <w:rFonts w:ascii="新宋体" w:eastAsia="新宋体" w:hAnsi="新宋体"/>
          <w:kern w:val="0"/>
          <w:sz w:val="28"/>
          <w:szCs w:val="28"/>
        </w:rPr>
      </w:pPr>
    </w:p>
    <w:p w14:paraId="6FD627C1"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5BFFED1" w14:textId="77777777" w:rsidR="00765B9B" w:rsidRDefault="00765B9B">
      <w:pPr>
        <w:rPr>
          <w:rFonts w:ascii="新宋体" w:eastAsia="新宋体" w:hAnsi="新宋体"/>
        </w:rPr>
      </w:pPr>
    </w:p>
    <w:p w14:paraId="319F5A63"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95B6639"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26D85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B5D5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0BF90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01AAC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A5E34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B053E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433A9FC4" w14:textId="77777777" w:rsidR="00765B9B" w:rsidRDefault="00765B9B">
      <w:pPr>
        <w:adjustRightInd w:val="0"/>
        <w:spacing w:line="360" w:lineRule="auto"/>
        <w:jc w:val="left"/>
        <w:textAlignment w:val="baseline"/>
        <w:rPr>
          <w:rFonts w:ascii="新宋体" w:eastAsia="新宋体" w:hAnsi="新宋体"/>
          <w:kern w:val="0"/>
          <w:sz w:val="24"/>
        </w:rPr>
      </w:pPr>
    </w:p>
    <w:p w14:paraId="3B100D20"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71D4662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C60DF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2B6E2E1F"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CEC30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4C173F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32F072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4D6A69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06585387" w14:textId="77777777" w:rsidR="00765B9B" w:rsidRDefault="00765B9B">
      <w:pPr>
        <w:spacing w:line="360" w:lineRule="auto"/>
        <w:rPr>
          <w:rFonts w:ascii="新宋体" w:eastAsia="新宋体" w:hAnsi="新宋体"/>
          <w:szCs w:val="21"/>
        </w:rPr>
      </w:pPr>
    </w:p>
    <w:p w14:paraId="05890D8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72D31E9C" w14:textId="77777777">
        <w:tc>
          <w:tcPr>
            <w:tcW w:w="709" w:type="dxa"/>
          </w:tcPr>
          <w:p w14:paraId="75D7CED3"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32660F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26409A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6ECCA9A9" w14:textId="77777777">
        <w:tc>
          <w:tcPr>
            <w:tcW w:w="709" w:type="dxa"/>
          </w:tcPr>
          <w:p w14:paraId="284A49CC"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44FDEC2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5C59743A" w14:textId="77777777" w:rsidR="00765B9B" w:rsidRDefault="00765B9B">
            <w:pPr>
              <w:adjustRightInd w:val="0"/>
              <w:snapToGrid w:val="0"/>
              <w:spacing w:line="360" w:lineRule="auto"/>
              <w:rPr>
                <w:rFonts w:ascii="新宋体" w:eastAsia="新宋体" w:hAnsi="新宋体"/>
                <w:kern w:val="0"/>
                <w:szCs w:val="21"/>
              </w:rPr>
            </w:pPr>
          </w:p>
        </w:tc>
      </w:tr>
      <w:tr w:rsidR="00765B9B" w14:paraId="4973F617" w14:textId="77777777">
        <w:tc>
          <w:tcPr>
            <w:tcW w:w="709" w:type="dxa"/>
          </w:tcPr>
          <w:p w14:paraId="3C95BB5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741F278"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17FFBFF6" w14:textId="77777777" w:rsidR="00765B9B" w:rsidRDefault="00765B9B">
            <w:pPr>
              <w:adjustRightInd w:val="0"/>
              <w:snapToGrid w:val="0"/>
              <w:spacing w:line="360" w:lineRule="auto"/>
              <w:rPr>
                <w:rFonts w:ascii="新宋体" w:eastAsia="新宋体" w:hAnsi="新宋体"/>
                <w:kern w:val="0"/>
                <w:szCs w:val="21"/>
              </w:rPr>
            </w:pPr>
          </w:p>
        </w:tc>
      </w:tr>
      <w:tr w:rsidR="00765B9B" w14:paraId="2CF3929D" w14:textId="77777777">
        <w:tc>
          <w:tcPr>
            <w:tcW w:w="709" w:type="dxa"/>
          </w:tcPr>
          <w:p w14:paraId="00B4B34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2F4DE230"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59EB24E7" w14:textId="77777777" w:rsidR="00765B9B" w:rsidRDefault="00765B9B">
            <w:pPr>
              <w:adjustRightInd w:val="0"/>
              <w:snapToGrid w:val="0"/>
              <w:spacing w:line="360" w:lineRule="auto"/>
              <w:rPr>
                <w:rFonts w:ascii="新宋体" w:eastAsia="新宋体" w:hAnsi="新宋体"/>
                <w:kern w:val="0"/>
                <w:szCs w:val="21"/>
              </w:rPr>
            </w:pPr>
          </w:p>
        </w:tc>
      </w:tr>
    </w:tbl>
    <w:p w14:paraId="174C675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925CB1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9EE65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9C79871"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7930253A" w14:textId="2A8EC0D8"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47111DC7"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7B7B09A6" w14:textId="77777777">
        <w:trPr>
          <w:cantSplit/>
          <w:trHeight w:val="405"/>
          <w:jc w:val="center"/>
        </w:trPr>
        <w:tc>
          <w:tcPr>
            <w:tcW w:w="2776" w:type="dxa"/>
            <w:vAlign w:val="center"/>
          </w:tcPr>
          <w:p w14:paraId="76B030EF"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0523244"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4C5F34D7"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D6F2335" w14:textId="77777777">
        <w:trPr>
          <w:cantSplit/>
          <w:trHeight w:val="417"/>
          <w:jc w:val="center"/>
        </w:trPr>
        <w:tc>
          <w:tcPr>
            <w:tcW w:w="2776" w:type="dxa"/>
            <w:vAlign w:val="center"/>
          </w:tcPr>
          <w:p w14:paraId="3A2E1493"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4D81B34"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1985E86" w14:textId="77777777" w:rsidR="00765B9B" w:rsidRDefault="00765B9B">
            <w:pPr>
              <w:spacing w:line="360" w:lineRule="auto"/>
              <w:ind w:firstLineChars="200" w:firstLine="420"/>
              <w:jc w:val="center"/>
              <w:rPr>
                <w:rFonts w:ascii="新宋体" w:eastAsia="新宋体" w:hAnsi="新宋体"/>
                <w:snapToGrid w:val="0"/>
                <w:kern w:val="0"/>
                <w:szCs w:val="21"/>
              </w:rPr>
            </w:pPr>
          </w:p>
        </w:tc>
      </w:tr>
      <w:tr w:rsidR="00C54740" w14:paraId="729116C0" w14:textId="77777777">
        <w:trPr>
          <w:cantSplit/>
          <w:trHeight w:val="417"/>
          <w:jc w:val="center"/>
        </w:trPr>
        <w:tc>
          <w:tcPr>
            <w:tcW w:w="2776" w:type="dxa"/>
            <w:vAlign w:val="center"/>
          </w:tcPr>
          <w:p w14:paraId="37DD718D" w14:textId="77777777" w:rsidR="00C54740" w:rsidRDefault="00C54740">
            <w:pPr>
              <w:spacing w:line="360" w:lineRule="auto"/>
              <w:ind w:firstLineChars="200" w:firstLine="420"/>
              <w:jc w:val="center"/>
              <w:rPr>
                <w:rFonts w:ascii="新宋体" w:eastAsia="新宋体" w:hAnsi="新宋体"/>
                <w:snapToGrid w:val="0"/>
                <w:kern w:val="0"/>
                <w:szCs w:val="21"/>
                <w:u w:val="single"/>
              </w:rPr>
            </w:pPr>
          </w:p>
        </w:tc>
        <w:tc>
          <w:tcPr>
            <w:tcW w:w="3108" w:type="dxa"/>
            <w:vAlign w:val="center"/>
          </w:tcPr>
          <w:p w14:paraId="4559EFDC" w14:textId="77777777" w:rsidR="00C54740" w:rsidRDefault="00C54740">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2653A942" w14:textId="77777777" w:rsidR="00C54740" w:rsidRDefault="00C54740">
            <w:pPr>
              <w:spacing w:line="360" w:lineRule="auto"/>
              <w:ind w:firstLineChars="200" w:firstLine="420"/>
              <w:jc w:val="center"/>
              <w:rPr>
                <w:rFonts w:ascii="新宋体" w:eastAsia="新宋体" w:hAnsi="新宋体"/>
                <w:snapToGrid w:val="0"/>
                <w:kern w:val="0"/>
                <w:szCs w:val="21"/>
              </w:rPr>
            </w:pPr>
          </w:p>
        </w:tc>
      </w:tr>
    </w:tbl>
    <w:p w14:paraId="7BA66AA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A55EC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0D6CF205"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78D567A"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743B43AF"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0A087B6"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3F82304B" w14:textId="77777777">
        <w:trPr>
          <w:trHeight w:val="318"/>
          <w:jc w:val="center"/>
        </w:trPr>
        <w:tc>
          <w:tcPr>
            <w:tcW w:w="3323" w:type="dxa"/>
            <w:vAlign w:val="center"/>
          </w:tcPr>
          <w:p w14:paraId="498323C3"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6FFD71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5FEB72BB"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69D66EB"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213DE4E1" w14:textId="77777777">
        <w:trPr>
          <w:cantSplit/>
          <w:trHeight w:val="265"/>
          <w:jc w:val="center"/>
        </w:trPr>
        <w:tc>
          <w:tcPr>
            <w:tcW w:w="3323" w:type="dxa"/>
          </w:tcPr>
          <w:p w14:paraId="00838ECF"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20A3B58"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6D9375E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D1E5F61"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4AD05853" w14:textId="77777777">
        <w:trPr>
          <w:cantSplit/>
          <w:trHeight w:val="369"/>
          <w:jc w:val="center"/>
        </w:trPr>
        <w:tc>
          <w:tcPr>
            <w:tcW w:w="8946" w:type="dxa"/>
            <w:gridSpan w:val="4"/>
            <w:vAlign w:val="center"/>
          </w:tcPr>
          <w:p w14:paraId="5E826101"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5D956B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6DE1BB1F" w14:textId="09723D29"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7C2B92">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14:paraId="07D4770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lastRenderedPageBreak/>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CE6BDE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B0F2A05"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FCBCE2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8B124F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EE49777" w14:textId="77777777" w:rsidR="00765B9B" w:rsidRDefault="00765B9B">
      <w:pPr>
        <w:rPr>
          <w:rFonts w:ascii="新宋体" w:eastAsia="新宋体" w:hAnsi="新宋体"/>
          <w:szCs w:val="21"/>
        </w:rPr>
      </w:pPr>
    </w:p>
    <w:p w14:paraId="42936162" w14:textId="77777777" w:rsidR="00765B9B" w:rsidRDefault="005D0BBC" w:rsidP="00BB0197">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2B0BCC70" w14:textId="77777777" w:rsidR="00765B9B" w:rsidRDefault="005D0BBC" w:rsidP="00BB0197">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EAEA460" w14:textId="77777777" w:rsidR="00765B9B" w:rsidRDefault="005D0BBC" w:rsidP="00BB0197">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E4DFDA" w14:textId="77777777" w:rsidR="00765B9B" w:rsidRDefault="005D0BBC" w:rsidP="00BB0197">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436C741B" w14:textId="77777777" w:rsidR="00765B9B" w:rsidRDefault="005D0BBC" w:rsidP="00BB0197">
      <w:pPr>
        <w:spacing w:line="360" w:lineRule="auto"/>
        <w:rPr>
          <w:rFonts w:ascii="新宋体" w:eastAsia="新宋体" w:hAnsi="新宋体"/>
          <w:szCs w:val="21"/>
        </w:rPr>
      </w:pPr>
      <w:r>
        <w:rPr>
          <w:rFonts w:ascii="新宋体" w:eastAsia="新宋体" w:hAnsi="新宋体" w:hint="eastAsia"/>
          <w:szCs w:val="21"/>
        </w:rPr>
        <w:t>投标人名称：     （公章）</w:t>
      </w:r>
    </w:p>
    <w:p w14:paraId="32AEF558" w14:textId="77777777" w:rsidR="00765B9B" w:rsidRDefault="005D0BBC" w:rsidP="00BB0197">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7D06FA05" w14:textId="77777777" w:rsidR="00765B9B" w:rsidRDefault="005D0BBC" w:rsidP="00BB0197">
      <w:pPr>
        <w:spacing w:line="360" w:lineRule="auto"/>
        <w:rPr>
          <w:rFonts w:ascii="新宋体" w:eastAsia="新宋体" w:hAnsi="新宋体"/>
          <w:szCs w:val="21"/>
        </w:rPr>
      </w:pPr>
      <w:r>
        <w:rPr>
          <w:rFonts w:ascii="新宋体" w:eastAsia="新宋体" w:hAnsi="新宋体" w:hint="eastAsia"/>
          <w:szCs w:val="21"/>
        </w:rPr>
        <w:t>日期：______年____月____日</w:t>
      </w:r>
    </w:p>
    <w:p w14:paraId="0FB295D8" w14:textId="77777777" w:rsidR="00765B9B" w:rsidRDefault="00765B9B">
      <w:pPr>
        <w:rPr>
          <w:rFonts w:ascii="新宋体" w:eastAsia="新宋体" w:hAnsi="新宋体"/>
          <w:szCs w:val="21"/>
        </w:rPr>
      </w:pPr>
    </w:p>
    <w:p w14:paraId="512B350B"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019EBBF8" w14:textId="77777777" w:rsidR="00765B9B" w:rsidRDefault="00765B9B">
      <w:pPr>
        <w:pStyle w:val="a4"/>
      </w:pPr>
    </w:p>
    <w:p w14:paraId="419DCBD2" w14:textId="77777777" w:rsidR="00765B9B" w:rsidRDefault="00765B9B">
      <w:pPr>
        <w:pStyle w:val="a4"/>
      </w:pPr>
    </w:p>
    <w:p w14:paraId="5DA11001" w14:textId="77777777" w:rsidR="00765B9B" w:rsidRDefault="00765B9B">
      <w:pPr>
        <w:pStyle w:val="a4"/>
      </w:pPr>
    </w:p>
    <w:p w14:paraId="06EFDE11" w14:textId="77777777" w:rsidR="00765B9B" w:rsidRDefault="00765B9B">
      <w:pPr>
        <w:pStyle w:val="a4"/>
      </w:pPr>
    </w:p>
    <w:p w14:paraId="3B26F4A3" w14:textId="77777777" w:rsidR="00765B9B" w:rsidRDefault="00765B9B">
      <w:pPr>
        <w:pStyle w:val="a4"/>
      </w:pPr>
    </w:p>
    <w:p w14:paraId="6083EF79" w14:textId="77777777" w:rsidR="00765B9B" w:rsidRDefault="00765B9B">
      <w:pPr>
        <w:pStyle w:val="a4"/>
      </w:pPr>
    </w:p>
    <w:p w14:paraId="4086E221" w14:textId="77777777" w:rsidR="00765B9B" w:rsidRDefault="00765B9B">
      <w:pPr>
        <w:pStyle w:val="a4"/>
      </w:pPr>
    </w:p>
    <w:p w14:paraId="119DD86B" w14:textId="77777777" w:rsidR="00765B9B" w:rsidRDefault="00765B9B">
      <w:pPr>
        <w:pStyle w:val="a4"/>
      </w:pPr>
    </w:p>
    <w:p w14:paraId="6F843ED6" w14:textId="77777777" w:rsidR="00765B9B" w:rsidRDefault="00765B9B">
      <w:pPr>
        <w:pStyle w:val="a4"/>
      </w:pPr>
    </w:p>
    <w:p w14:paraId="3F6B79E6" w14:textId="77777777" w:rsidR="00765B9B" w:rsidRDefault="00765B9B">
      <w:pPr>
        <w:pStyle w:val="a4"/>
      </w:pPr>
    </w:p>
    <w:p w14:paraId="19304499" w14:textId="77777777" w:rsidR="00765B9B" w:rsidRDefault="00765B9B">
      <w:pPr>
        <w:pStyle w:val="a4"/>
      </w:pPr>
    </w:p>
    <w:p w14:paraId="6BC46577" w14:textId="77777777" w:rsidR="00765B9B" w:rsidRDefault="00765B9B">
      <w:pPr>
        <w:pStyle w:val="a4"/>
      </w:pPr>
    </w:p>
    <w:p w14:paraId="687575CC" w14:textId="77777777" w:rsidR="00765B9B" w:rsidRDefault="00765B9B">
      <w:pPr>
        <w:pStyle w:val="a4"/>
      </w:pPr>
    </w:p>
    <w:p w14:paraId="7D34FEC7" w14:textId="77777777" w:rsidR="00765B9B" w:rsidRDefault="00765B9B">
      <w:pPr>
        <w:pStyle w:val="a4"/>
      </w:pPr>
    </w:p>
    <w:p w14:paraId="751F192B" w14:textId="77777777" w:rsidR="00765B9B" w:rsidRDefault="00765B9B">
      <w:pPr>
        <w:pStyle w:val="a4"/>
      </w:pPr>
    </w:p>
    <w:p w14:paraId="451570A5" w14:textId="77777777" w:rsidR="00765B9B" w:rsidRDefault="00765B9B">
      <w:pPr>
        <w:pStyle w:val="a4"/>
      </w:pPr>
    </w:p>
    <w:p w14:paraId="628F44AE" w14:textId="77777777" w:rsidR="00765B9B" w:rsidRDefault="00765B9B">
      <w:pPr>
        <w:pStyle w:val="a4"/>
      </w:pPr>
    </w:p>
    <w:p w14:paraId="2D4A9FC7" w14:textId="77777777" w:rsidR="00765B9B" w:rsidRDefault="00765B9B">
      <w:pPr>
        <w:pStyle w:val="a4"/>
      </w:pPr>
    </w:p>
    <w:p w14:paraId="22E06398" w14:textId="77777777" w:rsidR="00765B9B" w:rsidRDefault="00765B9B">
      <w:pPr>
        <w:pStyle w:val="a4"/>
      </w:pPr>
    </w:p>
    <w:p w14:paraId="5436C30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3E51BF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7" w:name="_Toc100052414"/>
      <w:bookmarkStart w:id="8" w:name="_Toc73521680"/>
      <w:bookmarkStart w:id="9" w:name="_Toc73517685"/>
      <w:bookmarkStart w:id="10" w:name="_Toc101074886"/>
      <w:bookmarkStart w:id="11" w:name="_Toc73518163"/>
      <w:bookmarkStart w:id="12" w:name="_Toc84303603"/>
      <w:bookmarkStart w:id="13" w:name="_Toc73521592"/>
    </w:p>
    <w:p w14:paraId="176DC711"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7"/>
      <w:bookmarkEnd w:id="8"/>
      <w:bookmarkEnd w:id="9"/>
      <w:bookmarkEnd w:id="10"/>
      <w:bookmarkEnd w:id="11"/>
      <w:bookmarkEnd w:id="12"/>
      <w:bookmarkEnd w:id="13"/>
      <w:r>
        <w:rPr>
          <w:rFonts w:ascii="新宋体" w:eastAsia="新宋体" w:hAnsi="新宋体" w:hint="eastAsia"/>
          <w:b/>
          <w:szCs w:val="21"/>
        </w:rPr>
        <w:t>（仅供参考，项目具体要求以招标项目需求为准）</w:t>
      </w:r>
    </w:p>
    <w:p w14:paraId="697A9AD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1F92DE6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606B0D6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05ED14A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33E69B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C6B696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7FB7641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3986BD3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011697B8"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5AC7170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2CC4A2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1246A0B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3A8FD2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3A90885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5CC26C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13F7CB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2448A95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295C65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6E635D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8AB80B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06750A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31FADA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156D15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7AAABED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3691B9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72539C0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0C94EF1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8A6051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241D86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1BACFD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568D15A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7D84F49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0A8634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06F48E2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6EFE4A6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79424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2EFCD1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9BF9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ECDA5E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263144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E0D642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2C6D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112FF78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783796B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079DA5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5E104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6482B02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04AD778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0DD047D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6016D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2358D78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225109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9F8443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645DB2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799B34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5236A37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52B02A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E11670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6CAA77B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2C0AC0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149594F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49818A1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099ABE6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1087B53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414098A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662C76E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52D9BBD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6088EC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15A80C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80AF7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7D5602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0FD6FFC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461F4AF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398AA44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6CC9EB2"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42F0CB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ACB7AC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5B328CB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D4D59E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5B7F55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FFF42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7C456D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E8C8D7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11ADF9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3EFFD4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790EA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0D92E831" w14:textId="77777777" w:rsidR="00765B9B" w:rsidRDefault="00765B9B">
      <w:pPr>
        <w:spacing w:line="360" w:lineRule="auto"/>
        <w:ind w:firstLineChars="200" w:firstLine="420"/>
        <w:rPr>
          <w:rFonts w:ascii="新宋体" w:eastAsia="新宋体" w:hAnsi="新宋体"/>
          <w:szCs w:val="21"/>
        </w:rPr>
      </w:pPr>
    </w:p>
    <w:p w14:paraId="57E246FD"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1ECA31AD"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4DE0848D" w14:textId="77777777" w:rsidR="00765B9B" w:rsidRDefault="00765B9B">
      <w:pPr>
        <w:spacing w:line="360" w:lineRule="auto"/>
        <w:ind w:firstLineChars="1300" w:firstLine="2730"/>
        <w:rPr>
          <w:rFonts w:ascii="新宋体" w:eastAsia="新宋体" w:hAnsi="新宋体"/>
          <w:szCs w:val="21"/>
        </w:rPr>
      </w:pPr>
    </w:p>
    <w:p w14:paraId="3949F2B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4F1E42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ECA551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32EC0D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3A923D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AD0D5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891286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3C6D2F3" w14:textId="77777777" w:rsidR="00765B9B" w:rsidRDefault="00765B9B">
      <w:pPr>
        <w:rPr>
          <w:rFonts w:ascii="新宋体" w:eastAsia="新宋体" w:hAnsi="新宋体"/>
          <w:szCs w:val="21"/>
        </w:rPr>
      </w:pPr>
    </w:p>
    <w:p w14:paraId="0D979995" w14:textId="77777777" w:rsidR="00765B9B" w:rsidRDefault="00765B9B">
      <w:pPr>
        <w:ind w:firstLineChars="200" w:firstLine="420"/>
        <w:rPr>
          <w:rFonts w:ascii="新宋体" w:eastAsia="新宋体" w:hAnsi="新宋体"/>
          <w:szCs w:val="21"/>
        </w:rPr>
      </w:pPr>
    </w:p>
    <w:p w14:paraId="0BEBB2C9" w14:textId="77777777" w:rsidR="00765B9B" w:rsidRDefault="00765B9B">
      <w:pPr>
        <w:ind w:firstLineChars="200" w:firstLine="420"/>
        <w:rPr>
          <w:rFonts w:ascii="新宋体" w:eastAsia="新宋体" w:hAnsi="新宋体"/>
          <w:szCs w:val="21"/>
        </w:rPr>
      </w:pPr>
    </w:p>
    <w:p w14:paraId="6C3691B3" w14:textId="77777777" w:rsidR="00765B9B" w:rsidRDefault="00765B9B">
      <w:pPr>
        <w:ind w:firstLineChars="200" w:firstLine="420"/>
        <w:rPr>
          <w:rFonts w:ascii="新宋体" w:eastAsia="新宋体" w:hAnsi="新宋体"/>
          <w:szCs w:val="21"/>
        </w:rPr>
      </w:pPr>
    </w:p>
    <w:p w14:paraId="04806137" w14:textId="77777777" w:rsidR="00765B9B" w:rsidRDefault="00765B9B">
      <w:pPr>
        <w:ind w:firstLineChars="200" w:firstLine="420"/>
        <w:rPr>
          <w:rFonts w:ascii="新宋体" w:eastAsia="新宋体" w:hAnsi="新宋体"/>
          <w:szCs w:val="21"/>
        </w:rPr>
      </w:pPr>
    </w:p>
    <w:p w14:paraId="4C1E1EB9" w14:textId="77777777" w:rsidR="00765B9B" w:rsidRDefault="00765B9B">
      <w:pPr>
        <w:ind w:firstLineChars="200" w:firstLine="420"/>
        <w:rPr>
          <w:rFonts w:ascii="新宋体" w:eastAsia="新宋体" w:hAnsi="新宋体"/>
          <w:szCs w:val="21"/>
        </w:rPr>
      </w:pPr>
    </w:p>
    <w:p w14:paraId="3A8D6B56" w14:textId="77777777" w:rsidR="00765B9B" w:rsidRDefault="00765B9B">
      <w:pPr>
        <w:ind w:firstLineChars="200" w:firstLine="420"/>
        <w:rPr>
          <w:rFonts w:ascii="新宋体" w:eastAsia="新宋体" w:hAnsi="新宋体"/>
          <w:szCs w:val="21"/>
        </w:rPr>
      </w:pPr>
    </w:p>
    <w:p w14:paraId="5E5B8AB2" w14:textId="77777777" w:rsidR="00765B9B" w:rsidRDefault="00765B9B">
      <w:pPr>
        <w:ind w:firstLineChars="200" w:firstLine="420"/>
        <w:rPr>
          <w:rFonts w:ascii="新宋体" w:eastAsia="新宋体" w:hAnsi="新宋体"/>
          <w:szCs w:val="21"/>
        </w:rPr>
      </w:pPr>
    </w:p>
    <w:p w14:paraId="78E4C14D" w14:textId="77777777" w:rsidR="00765B9B" w:rsidRDefault="00765B9B">
      <w:pPr>
        <w:ind w:firstLineChars="200" w:firstLine="420"/>
        <w:rPr>
          <w:rFonts w:ascii="新宋体" w:eastAsia="新宋体" w:hAnsi="新宋体"/>
          <w:szCs w:val="21"/>
        </w:rPr>
      </w:pPr>
    </w:p>
    <w:p w14:paraId="7AD8A3BA" w14:textId="77777777" w:rsidR="00765B9B" w:rsidRDefault="00765B9B">
      <w:pPr>
        <w:ind w:firstLineChars="200" w:firstLine="420"/>
        <w:rPr>
          <w:rFonts w:ascii="新宋体" w:eastAsia="新宋体" w:hAnsi="新宋体"/>
          <w:szCs w:val="21"/>
        </w:rPr>
      </w:pPr>
    </w:p>
    <w:p w14:paraId="640E010B"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084AE12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3BAD87EA"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7472021A" w14:textId="77777777">
        <w:trPr>
          <w:cantSplit/>
          <w:trHeight w:val="450"/>
          <w:jc w:val="center"/>
        </w:trPr>
        <w:tc>
          <w:tcPr>
            <w:tcW w:w="2900" w:type="dxa"/>
            <w:gridSpan w:val="3"/>
            <w:vAlign w:val="center"/>
          </w:tcPr>
          <w:p w14:paraId="0B43EC8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7D6E78A" w14:textId="77777777" w:rsidR="00765B9B" w:rsidRDefault="00765B9B">
            <w:pPr>
              <w:spacing w:line="360" w:lineRule="auto"/>
              <w:jc w:val="center"/>
              <w:rPr>
                <w:rFonts w:ascii="新宋体" w:eastAsia="新宋体" w:hAnsi="新宋体"/>
                <w:szCs w:val="21"/>
              </w:rPr>
            </w:pPr>
          </w:p>
        </w:tc>
        <w:tc>
          <w:tcPr>
            <w:tcW w:w="1980" w:type="dxa"/>
            <w:vAlign w:val="center"/>
          </w:tcPr>
          <w:p w14:paraId="1A7D7ED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5B76B7B2" w14:textId="77777777" w:rsidR="00765B9B" w:rsidRDefault="00765B9B">
            <w:pPr>
              <w:spacing w:line="360" w:lineRule="auto"/>
              <w:jc w:val="center"/>
              <w:rPr>
                <w:rFonts w:ascii="新宋体" w:eastAsia="新宋体" w:hAnsi="新宋体"/>
                <w:szCs w:val="21"/>
              </w:rPr>
            </w:pPr>
          </w:p>
        </w:tc>
      </w:tr>
      <w:tr w:rsidR="00765B9B" w14:paraId="261AADD2" w14:textId="77777777">
        <w:trPr>
          <w:cantSplit/>
          <w:trHeight w:val="461"/>
          <w:jc w:val="center"/>
        </w:trPr>
        <w:tc>
          <w:tcPr>
            <w:tcW w:w="2900" w:type="dxa"/>
            <w:gridSpan w:val="3"/>
            <w:vAlign w:val="center"/>
          </w:tcPr>
          <w:p w14:paraId="54C7828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04E64770" w14:textId="77777777" w:rsidR="00765B9B" w:rsidRDefault="00765B9B">
            <w:pPr>
              <w:spacing w:line="360" w:lineRule="auto"/>
              <w:jc w:val="center"/>
              <w:rPr>
                <w:rFonts w:ascii="新宋体" w:eastAsia="新宋体" w:hAnsi="新宋体"/>
                <w:szCs w:val="21"/>
              </w:rPr>
            </w:pPr>
          </w:p>
        </w:tc>
        <w:tc>
          <w:tcPr>
            <w:tcW w:w="1980" w:type="dxa"/>
            <w:vAlign w:val="center"/>
          </w:tcPr>
          <w:p w14:paraId="114F4C7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2A35FEC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47ACD16" w14:textId="77777777" w:rsidR="00765B9B" w:rsidRDefault="00765B9B">
            <w:pPr>
              <w:spacing w:line="360" w:lineRule="auto"/>
              <w:jc w:val="center"/>
              <w:rPr>
                <w:rFonts w:ascii="新宋体" w:eastAsia="新宋体" w:hAnsi="新宋体"/>
                <w:szCs w:val="21"/>
              </w:rPr>
            </w:pPr>
          </w:p>
        </w:tc>
      </w:tr>
      <w:tr w:rsidR="00765B9B" w14:paraId="50F088DA" w14:textId="77777777">
        <w:trPr>
          <w:cantSplit/>
          <w:trHeight w:val="438"/>
          <w:jc w:val="center"/>
        </w:trPr>
        <w:tc>
          <w:tcPr>
            <w:tcW w:w="2900" w:type="dxa"/>
            <w:gridSpan w:val="3"/>
            <w:vAlign w:val="center"/>
          </w:tcPr>
          <w:p w14:paraId="688B094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EF1D1E" w14:textId="77777777" w:rsidR="00765B9B" w:rsidRDefault="00765B9B">
            <w:pPr>
              <w:spacing w:line="360" w:lineRule="auto"/>
              <w:jc w:val="center"/>
              <w:rPr>
                <w:rFonts w:ascii="新宋体" w:eastAsia="新宋体" w:hAnsi="新宋体"/>
                <w:szCs w:val="21"/>
              </w:rPr>
            </w:pPr>
          </w:p>
        </w:tc>
        <w:tc>
          <w:tcPr>
            <w:tcW w:w="1980" w:type="dxa"/>
            <w:vAlign w:val="center"/>
          </w:tcPr>
          <w:p w14:paraId="483CD03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00C3F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1367FF90" w14:textId="77777777">
        <w:trPr>
          <w:cantSplit/>
          <w:trHeight w:val="544"/>
          <w:jc w:val="center"/>
        </w:trPr>
        <w:tc>
          <w:tcPr>
            <w:tcW w:w="842" w:type="dxa"/>
            <w:vMerge w:val="restart"/>
            <w:vAlign w:val="center"/>
          </w:tcPr>
          <w:p w14:paraId="36BEFCD8"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7F6C8A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317C94DF"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07CFD66E" w14:textId="77777777">
        <w:trPr>
          <w:cantSplit/>
          <w:trHeight w:val="458"/>
          <w:jc w:val="center"/>
        </w:trPr>
        <w:tc>
          <w:tcPr>
            <w:tcW w:w="842" w:type="dxa"/>
            <w:vMerge/>
            <w:vAlign w:val="center"/>
          </w:tcPr>
          <w:p w14:paraId="17C3F4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53972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8D6DEB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162AECE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D46BD7E" w14:textId="77777777">
        <w:trPr>
          <w:cantSplit/>
          <w:trHeight w:val="458"/>
          <w:jc w:val="center"/>
        </w:trPr>
        <w:tc>
          <w:tcPr>
            <w:tcW w:w="842" w:type="dxa"/>
            <w:vMerge/>
            <w:vAlign w:val="center"/>
          </w:tcPr>
          <w:p w14:paraId="4B61F2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79C6AD4"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6BAF69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D930C2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6A3B7C" w14:textId="77777777">
        <w:trPr>
          <w:cantSplit/>
          <w:trHeight w:val="458"/>
          <w:jc w:val="center"/>
        </w:trPr>
        <w:tc>
          <w:tcPr>
            <w:tcW w:w="842" w:type="dxa"/>
            <w:vMerge/>
            <w:vAlign w:val="center"/>
          </w:tcPr>
          <w:p w14:paraId="0DE04585"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FD7C260"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348CC8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ADAD6A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42C4B45A" w14:textId="77777777">
        <w:trPr>
          <w:cantSplit/>
          <w:trHeight w:val="458"/>
          <w:jc w:val="center"/>
        </w:trPr>
        <w:tc>
          <w:tcPr>
            <w:tcW w:w="842" w:type="dxa"/>
            <w:vMerge/>
            <w:vAlign w:val="center"/>
          </w:tcPr>
          <w:p w14:paraId="3E78C3F6"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A028BE2"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EBD3CF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0CD782E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9D01805" w14:textId="77777777">
        <w:trPr>
          <w:cantSplit/>
          <w:trHeight w:val="458"/>
          <w:jc w:val="center"/>
        </w:trPr>
        <w:tc>
          <w:tcPr>
            <w:tcW w:w="842" w:type="dxa"/>
            <w:vMerge/>
            <w:vAlign w:val="center"/>
          </w:tcPr>
          <w:p w14:paraId="0F47A688"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ACC6DF9"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FA3B6A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66A2422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B89DAC3" w14:textId="77777777">
        <w:trPr>
          <w:cantSplit/>
          <w:trHeight w:val="458"/>
          <w:jc w:val="center"/>
        </w:trPr>
        <w:tc>
          <w:tcPr>
            <w:tcW w:w="842" w:type="dxa"/>
            <w:vMerge/>
            <w:vAlign w:val="center"/>
          </w:tcPr>
          <w:p w14:paraId="3F3679D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7EC2676"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8C470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58E6A7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4396CED7"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133533B2" w14:textId="77777777">
        <w:trPr>
          <w:cantSplit/>
          <w:trHeight w:val="994"/>
          <w:jc w:val="center"/>
        </w:trPr>
        <w:tc>
          <w:tcPr>
            <w:tcW w:w="1562" w:type="dxa"/>
            <w:gridSpan w:val="2"/>
            <w:vAlign w:val="center"/>
          </w:tcPr>
          <w:p w14:paraId="429A175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7E8720" w14:textId="77777777" w:rsidR="00765B9B" w:rsidRDefault="00765B9B">
            <w:pPr>
              <w:spacing w:line="360" w:lineRule="auto"/>
              <w:rPr>
                <w:rFonts w:ascii="新宋体" w:eastAsia="新宋体" w:hAnsi="新宋体"/>
                <w:szCs w:val="21"/>
              </w:rPr>
            </w:pPr>
          </w:p>
          <w:p w14:paraId="0D12AFA5" w14:textId="77777777" w:rsidR="00765B9B" w:rsidRDefault="00765B9B">
            <w:pPr>
              <w:spacing w:line="360" w:lineRule="auto"/>
              <w:rPr>
                <w:rFonts w:ascii="新宋体" w:eastAsia="新宋体" w:hAnsi="新宋体"/>
                <w:szCs w:val="21"/>
              </w:rPr>
            </w:pPr>
          </w:p>
          <w:p w14:paraId="20E8F854" w14:textId="77777777" w:rsidR="00765B9B" w:rsidRDefault="00765B9B">
            <w:pPr>
              <w:spacing w:line="360" w:lineRule="auto"/>
              <w:rPr>
                <w:rFonts w:ascii="新宋体" w:eastAsia="新宋体" w:hAnsi="新宋体"/>
                <w:szCs w:val="21"/>
              </w:rPr>
            </w:pPr>
          </w:p>
          <w:p w14:paraId="248B6883" w14:textId="77777777" w:rsidR="00765B9B" w:rsidRDefault="00765B9B">
            <w:pPr>
              <w:spacing w:line="360" w:lineRule="auto"/>
              <w:rPr>
                <w:rFonts w:ascii="新宋体" w:eastAsia="新宋体" w:hAnsi="新宋体"/>
                <w:szCs w:val="21"/>
              </w:rPr>
            </w:pPr>
          </w:p>
        </w:tc>
      </w:tr>
      <w:tr w:rsidR="00765B9B" w14:paraId="362A95B5" w14:textId="77777777">
        <w:trPr>
          <w:cantSplit/>
          <w:trHeight w:val="1577"/>
          <w:jc w:val="center"/>
        </w:trPr>
        <w:tc>
          <w:tcPr>
            <w:tcW w:w="1562" w:type="dxa"/>
            <w:gridSpan w:val="2"/>
            <w:vAlign w:val="center"/>
          </w:tcPr>
          <w:p w14:paraId="7B0CFFC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CBDD73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59F5B23E" w14:textId="77777777" w:rsidR="00765B9B" w:rsidRDefault="00765B9B">
            <w:pPr>
              <w:spacing w:line="360" w:lineRule="auto"/>
              <w:rPr>
                <w:rFonts w:ascii="新宋体" w:eastAsia="新宋体" w:hAnsi="新宋体"/>
                <w:szCs w:val="21"/>
              </w:rPr>
            </w:pPr>
          </w:p>
          <w:p w14:paraId="41C3D1E2" w14:textId="77777777" w:rsidR="00765B9B" w:rsidRDefault="00765B9B">
            <w:pPr>
              <w:spacing w:line="360" w:lineRule="auto"/>
              <w:rPr>
                <w:rFonts w:ascii="新宋体" w:eastAsia="新宋体" w:hAnsi="新宋体"/>
                <w:szCs w:val="21"/>
              </w:rPr>
            </w:pPr>
          </w:p>
          <w:p w14:paraId="1057B162" w14:textId="77777777" w:rsidR="00765B9B" w:rsidRDefault="00765B9B">
            <w:pPr>
              <w:spacing w:line="360" w:lineRule="auto"/>
              <w:rPr>
                <w:rFonts w:ascii="新宋体" w:eastAsia="新宋体" w:hAnsi="新宋体"/>
                <w:szCs w:val="21"/>
              </w:rPr>
            </w:pPr>
          </w:p>
          <w:p w14:paraId="0F3CADC2" w14:textId="77777777" w:rsidR="00765B9B" w:rsidRDefault="00765B9B">
            <w:pPr>
              <w:spacing w:line="360" w:lineRule="auto"/>
              <w:rPr>
                <w:rFonts w:ascii="新宋体" w:eastAsia="新宋体" w:hAnsi="新宋体"/>
                <w:szCs w:val="21"/>
              </w:rPr>
            </w:pPr>
          </w:p>
          <w:p w14:paraId="25E2A4F3" w14:textId="77777777" w:rsidR="00765B9B" w:rsidRDefault="00765B9B">
            <w:pPr>
              <w:spacing w:line="360" w:lineRule="auto"/>
              <w:ind w:firstLineChars="1800" w:firstLine="3780"/>
              <w:rPr>
                <w:rFonts w:ascii="新宋体" w:eastAsia="新宋体" w:hAnsi="新宋体"/>
                <w:szCs w:val="21"/>
              </w:rPr>
            </w:pPr>
          </w:p>
          <w:p w14:paraId="02DEBDF8"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1ABE06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70FA4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E23AD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39CBD6DD" w14:textId="77777777" w:rsidR="00765B9B" w:rsidRDefault="00765B9B">
      <w:pPr>
        <w:spacing w:line="360" w:lineRule="auto"/>
        <w:rPr>
          <w:rFonts w:ascii="新宋体" w:eastAsia="新宋体" w:hAnsi="新宋体"/>
          <w:szCs w:val="21"/>
        </w:rPr>
      </w:pPr>
    </w:p>
    <w:p w14:paraId="5BFEBB85" w14:textId="77777777" w:rsidR="00765B9B" w:rsidRDefault="00765B9B">
      <w:pPr>
        <w:spacing w:line="360" w:lineRule="auto"/>
        <w:rPr>
          <w:rFonts w:ascii="新宋体" w:eastAsia="新宋体" w:hAnsi="新宋体"/>
          <w:szCs w:val="21"/>
        </w:rPr>
      </w:pPr>
    </w:p>
    <w:p w14:paraId="566CB1FC" w14:textId="77777777" w:rsidR="00765B9B" w:rsidRDefault="00765B9B">
      <w:pPr>
        <w:spacing w:line="360" w:lineRule="auto"/>
        <w:rPr>
          <w:rFonts w:ascii="新宋体" w:eastAsia="新宋体" w:hAnsi="新宋体"/>
          <w:szCs w:val="21"/>
        </w:rPr>
      </w:pPr>
    </w:p>
    <w:p w14:paraId="34AED6AF" w14:textId="77777777" w:rsidR="0004474A" w:rsidRDefault="0004474A">
      <w:pPr>
        <w:spacing w:line="360" w:lineRule="auto"/>
        <w:rPr>
          <w:rFonts w:ascii="新宋体" w:eastAsia="新宋体" w:hAnsi="新宋体"/>
          <w:szCs w:val="21"/>
        </w:rPr>
      </w:pPr>
    </w:p>
    <w:p w14:paraId="326EBC82" w14:textId="77777777" w:rsidR="0004474A" w:rsidRDefault="0004474A">
      <w:pPr>
        <w:spacing w:line="360" w:lineRule="auto"/>
        <w:rPr>
          <w:rFonts w:ascii="新宋体" w:eastAsia="新宋体" w:hAnsi="新宋体"/>
          <w:szCs w:val="21"/>
        </w:rPr>
      </w:pPr>
    </w:p>
    <w:p w14:paraId="5D42A543" w14:textId="77777777" w:rsidR="0004474A" w:rsidRDefault="0004474A">
      <w:pPr>
        <w:spacing w:line="360" w:lineRule="auto"/>
        <w:rPr>
          <w:rFonts w:ascii="新宋体" w:eastAsia="新宋体" w:hAnsi="新宋体"/>
          <w:szCs w:val="21"/>
        </w:rPr>
      </w:pPr>
    </w:p>
    <w:p w14:paraId="60CAD39B" w14:textId="77777777" w:rsidR="0004474A" w:rsidRDefault="0004474A">
      <w:pPr>
        <w:spacing w:line="360" w:lineRule="auto"/>
        <w:rPr>
          <w:rFonts w:ascii="新宋体" w:eastAsia="新宋体" w:hAnsi="新宋体"/>
          <w:szCs w:val="21"/>
        </w:rPr>
      </w:pPr>
    </w:p>
    <w:p w14:paraId="6024BA19" w14:textId="77777777" w:rsidR="0004474A" w:rsidRDefault="0004474A">
      <w:pPr>
        <w:spacing w:line="360" w:lineRule="auto"/>
        <w:rPr>
          <w:rFonts w:ascii="新宋体" w:eastAsia="新宋体" w:hAnsi="新宋体"/>
          <w:szCs w:val="21"/>
        </w:rPr>
      </w:pPr>
    </w:p>
    <w:p w14:paraId="7C043449" w14:textId="77777777" w:rsidR="0004474A" w:rsidRDefault="0004474A">
      <w:pPr>
        <w:spacing w:line="360" w:lineRule="auto"/>
        <w:rPr>
          <w:rFonts w:ascii="新宋体" w:eastAsia="新宋体" w:hAnsi="新宋体"/>
          <w:szCs w:val="21"/>
        </w:rPr>
      </w:pPr>
    </w:p>
    <w:p w14:paraId="4856C13E" w14:textId="77777777" w:rsidR="0004474A" w:rsidRDefault="0004474A">
      <w:pPr>
        <w:spacing w:line="360" w:lineRule="auto"/>
        <w:rPr>
          <w:rFonts w:ascii="新宋体" w:eastAsia="新宋体" w:hAnsi="新宋体"/>
          <w:szCs w:val="21"/>
        </w:rPr>
      </w:pPr>
    </w:p>
    <w:p w14:paraId="43403094" w14:textId="77777777" w:rsidR="0004474A" w:rsidRDefault="0004474A">
      <w:pPr>
        <w:spacing w:line="360" w:lineRule="auto"/>
        <w:rPr>
          <w:rFonts w:ascii="新宋体" w:eastAsia="新宋体" w:hAnsi="新宋体"/>
          <w:szCs w:val="21"/>
        </w:rPr>
      </w:pPr>
    </w:p>
    <w:p w14:paraId="10947B6E" w14:textId="77777777" w:rsidR="0004474A" w:rsidRDefault="0004474A">
      <w:pPr>
        <w:spacing w:line="360" w:lineRule="auto"/>
        <w:rPr>
          <w:rFonts w:ascii="新宋体" w:eastAsia="新宋体" w:hAnsi="新宋体"/>
          <w:szCs w:val="21"/>
        </w:rPr>
      </w:pPr>
    </w:p>
    <w:p w14:paraId="2B4FE063" w14:textId="77777777" w:rsidR="0004474A" w:rsidRDefault="0004474A">
      <w:pPr>
        <w:spacing w:line="360" w:lineRule="auto"/>
        <w:rPr>
          <w:rFonts w:ascii="新宋体" w:eastAsia="新宋体" w:hAnsi="新宋体"/>
          <w:szCs w:val="21"/>
        </w:rPr>
      </w:pPr>
    </w:p>
    <w:p w14:paraId="325FFCFF" w14:textId="77777777" w:rsidR="0004474A" w:rsidRDefault="0004474A">
      <w:pPr>
        <w:spacing w:line="360" w:lineRule="auto"/>
        <w:rPr>
          <w:rFonts w:ascii="新宋体" w:eastAsia="新宋体" w:hAnsi="新宋体"/>
          <w:szCs w:val="21"/>
        </w:rPr>
      </w:pPr>
    </w:p>
    <w:p w14:paraId="2779A3F8" w14:textId="77777777" w:rsidR="0004474A" w:rsidRDefault="0004474A">
      <w:pPr>
        <w:spacing w:line="360" w:lineRule="auto"/>
        <w:rPr>
          <w:rFonts w:ascii="新宋体" w:eastAsia="新宋体" w:hAnsi="新宋体"/>
          <w:szCs w:val="21"/>
        </w:rPr>
      </w:pPr>
    </w:p>
    <w:p w14:paraId="00943910" w14:textId="77777777" w:rsidR="0004474A" w:rsidRDefault="0004474A">
      <w:pPr>
        <w:spacing w:line="360" w:lineRule="auto"/>
        <w:rPr>
          <w:rFonts w:ascii="新宋体" w:eastAsia="新宋体" w:hAnsi="新宋体"/>
          <w:szCs w:val="21"/>
        </w:rPr>
      </w:pPr>
    </w:p>
    <w:p w14:paraId="515DD7BA" w14:textId="77777777" w:rsidR="0004474A" w:rsidRDefault="0004474A">
      <w:pPr>
        <w:spacing w:line="360" w:lineRule="auto"/>
        <w:rPr>
          <w:rFonts w:ascii="新宋体" w:eastAsia="新宋体" w:hAnsi="新宋体"/>
          <w:szCs w:val="21"/>
        </w:rPr>
      </w:pPr>
    </w:p>
    <w:p w14:paraId="1829EE43" w14:textId="77777777" w:rsidR="0004474A" w:rsidRDefault="0004474A">
      <w:pPr>
        <w:spacing w:line="360" w:lineRule="auto"/>
        <w:rPr>
          <w:rFonts w:ascii="新宋体" w:eastAsia="新宋体" w:hAnsi="新宋体"/>
          <w:szCs w:val="21"/>
        </w:rPr>
      </w:pPr>
    </w:p>
    <w:p w14:paraId="1BA650AA" w14:textId="77777777" w:rsidR="0004474A" w:rsidRDefault="0004474A">
      <w:pPr>
        <w:spacing w:line="360" w:lineRule="auto"/>
        <w:rPr>
          <w:rFonts w:ascii="新宋体" w:eastAsia="新宋体" w:hAnsi="新宋体"/>
          <w:szCs w:val="21"/>
        </w:rPr>
      </w:pPr>
    </w:p>
    <w:p w14:paraId="567158CE" w14:textId="77777777" w:rsidR="0004474A" w:rsidRDefault="0004474A">
      <w:pPr>
        <w:spacing w:line="360" w:lineRule="auto"/>
        <w:rPr>
          <w:rFonts w:ascii="新宋体" w:eastAsia="新宋体" w:hAnsi="新宋体"/>
          <w:szCs w:val="21"/>
        </w:rPr>
      </w:pPr>
    </w:p>
    <w:p w14:paraId="5568C8E0" w14:textId="77777777" w:rsidR="0004474A" w:rsidRDefault="0004474A">
      <w:pPr>
        <w:spacing w:line="360" w:lineRule="auto"/>
        <w:rPr>
          <w:rFonts w:ascii="新宋体" w:eastAsia="新宋体" w:hAnsi="新宋体"/>
          <w:szCs w:val="21"/>
        </w:rPr>
      </w:pPr>
    </w:p>
    <w:p w14:paraId="2FEF24C0" w14:textId="77777777" w:rsidR="0004474A" w:rsidRDefault="0004474A">
      <w:pPr>
        <w:spacing w:line="360" w:lineRule="auto"/>
        <w:rPr>
          <w:rFonts w:ascii="新宋体" w:eastAsia="新宋体" w:hAnsi="新宋体"/>
          <w:szCs w:val="21"/>
        </w:rPr>
      </w:pPr>
    </w:p>
    <w:p w14:paraId="04619865" w14:textId="77777777" w:rsidR="0004474A" w:rsidRDefault="0004474A">
      <w:pPr>
        <w:spacing w:line="360" w:lineRule="auto"/>
        <w:rPr>
          <w:rFonts w:ascii="新宋体" w:eastAsia="新宋体" w:hAnsi="新宋体"/>
          <w:szCs w:val="21"/>
        </w:rPr>
      </w:pPr>
    </w:p>
    <w:p w14:paraId="2F200879" w14:textId="77777777" w:rsidR="0004474A" w:rsidRDefault="0004474A">
      <w:pPr>
        <w:spacing w:line="360" w:lineRule="auto"/>
        <w:rPr>
          <w:rFonts w:ascii="新宋体" w:eastAsia="新宋体" w:hAnsi="新宋体"/>
          <w:szCs w:val="21"/>
        </w:rPr>
      </w:pPr>
    </w:p>
    <w:p w14:paraId="7AF1E31E" w14:textId="77777777" w:rsidR="0004474A" w:rsidRDefault="0004474A">
      <w:pPr>
        <w:spacing w:line="360" w:lineRule="auto"/>
        <w:rPr>
          <w:rFonts w:ascii="新宋体" w:eastAsia="新宋体" w:hAnsi="新宋体"/>
          <w:szCs w:val="21"/>
        </w:rPr>
      </w:pPr>
    </w:p>
    <w:p w14:paraId="2CA2FBF2" w14:textId="77777777" w:rsidR="0004474A" w:rsidRDefault="0004474A">
      <w:pPr>
        <w:spacing w:line="360" w:lineRule="auto"/>
        <w:rPr>
          <w:rFonts w:ascii="新宋体" w:eastAsia="新宋体" w:hAnsi="新宋体"/>
          <w:szCs w:val="21"/>
        </w:rPr>
      </w:pPr>
    </w:p>
    <w:p w14:paraId="03A84B1C" w14:textId="77777777" w:rsidR="0004474A" w:rsidRDefault="0004474A">
      <w:pPr>
        <w:spacing w:line="360" w:lineRule="auto"/>
        <w:rPr>
          <w:rFonts w:ascii="新宋体" w:eastAsia="新宋体" w:hAnsi="新宋体"/>
          <w:szCs w:val="21"/>
        </w:rPr>
      </w:pPr>
    </w:p>
    <w:p w14:paraId="6A561CA1" w14:textId="77777777" w:rsidR="0004474A" w:rsidRDefault="0004474A">
      <w:pPr>
        <w:spacing w:line="360" w:lineRule="auto"/>
        <w:rPr>
          <w:rFonts w:ascii="新宋体" w:eastAsia="新宋体" w:hAnsi="新宋体"/>
          <w:szCs w:val="21"/>
        </w:rPr>
      </w:pPr>
    </w:p>
    <w:p w14:paraId="22F4F421" w14:textId="77777777" w:rsidR="00765B9B" w:rsidRDefault="005D0BBC">
      <w:pPr>
        <w:pStyle w:val="10"/>
      </w:pPr>
      <w:r>
        <w:rPr>
          <w:rFonts w:hint="eastAsia"/>
        </w:rPr>
        <w:t>第二册  通用条款（公开招标）</w:t>
      </w:r>
    </w:p>
    <w:p w14:paraId="2A4658D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7CA71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5C6CE1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w:t>
      </w:r>
      <w:r>
        <w:rPr>
          <w:rFonts w:ascii="新宋体" w:eastAsia="新宋体" w:hAnsi="新宋体" w:hint="eastAsia"/>
          <w:szCs w:val="21"/>
        </w:rPr>
        <w:lastRenderedPageBreak/>
        <w:t>用条款内容。如有需要，招标代理机构可以对通用条款增加附录或补充内容。</w:t>
      </w:r>
    </w:p>
    <w:p w14:paraId="5822DC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C71A0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E26EF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76D1C4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686D66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7FE64E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057179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6D4011CB"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4DF784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2BAE36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557C85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25269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5784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01DE62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4B8404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22A382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5CBF6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2CBBB3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37DBBE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0423B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8E89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D4FA89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3403E6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14BA0B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参加本项目的投标人应具备的资格条件详见本项目招标公告中 “投标人资格要求”的内容。</w:t>
      </w:r>
    </w:p>
    <w:p w14:paraId="405A32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5F5267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776B94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753FD6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2D203A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486305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9C71B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686FB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3595A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6048A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4733F5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F5442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4E96BF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83D84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B1D0E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BAB2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694BD1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CA6F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CFF14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14:paraId="70CB684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466B7E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24DCE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48BFF7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w:t>
      </w:r>
      <w:r>
        <w:rPr>
          <w:rFonts w:ascii="新宋体" w:eastAsia="新宋体" w:hAnsi="新宋体" w:hint="eastAsia"/>
          <w:szCs w:val="21"/>
        </w:rPr>
        <w:lastRenderedPageBreak/>
        <w:t>件。</w:t>
      </w:r>
    </w:p>
    <w:p w14:paraId="07921C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B605B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AE73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19B9A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97DC7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594E66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FCDB0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00FF2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396B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50D067B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627FE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74CC3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47044A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A9EE2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0C5261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F8139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2B7557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w:t>
      </w:r>
      <w:r>
        <w:rPr>
          <w:rFonts w:ascii="新宋体" w:eastAsia="新宋体" w:hAnsi="新宋体" w:hint="eastAsia"/>
          <w:szCs w:val="21"/>
        </w:rPr>
        <w:lastRenderedPageBreak/>
        <w:t>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FAD65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A148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1DC4D04" w14:textId="77777777" w:rsidR="00765B9B" w:rsidRDefault="00765B9B">
      <w:pPr>
        <w:spacing w:line="360" w:lineRule="auto"/>
        <w:rPr>
          <w:rFonts w:ascii="新宋体" w:eastAsia="新宋体" w:hAnsi="新宋体"/>
          <w:szCs w:val="21"/>
        </w:rPr>
      </w:pPr>
    </w:p>
    <w:p w14:paraId="4B833A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047240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E1D89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E1EDB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40C5CE06"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7F7D894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0E0865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7329B6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2246CF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1188C7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474ED54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3658F8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0E38D2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34E86A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53514A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7094F7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DDA6A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5F471A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45DF72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14:paraId="283477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7FCC64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5F3349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4D9309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CDA5F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w:t>
      </w:r>
      <w:r>
        <w:rPr>
          <w:rFonts w:ascii="新宋体" w:eastAsia="新宋体" w:hAnsi="新宋体" w:hint="eastAsia"/>
          <w:szCs w:val="21"/>
        </w:rPr>
        <w:lastRenderedPageBreak/>
        <w:t>通知，均作无效处理，不得作为招标文件的组成部分。招标代理机构对投标人由此而做出的推论、理解和结论概不负责。</w:t>
      </w:r>
    </w:p>
    <w:p w14:paraId="008F30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10327E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195A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73BF95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17D672F7"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19053B22"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78BA532D"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F15DEA9"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50BAFD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C66B383" w14:textId="77777777" w:rsidR="00765B9B" w:rsidRDefault="00765B9B">
      <w:pPr>
        <w:spacing w:line="360" w:lineRule="auto"/>
        <w:rPr>
          <w:rFonts w:ascii="新宋体" w:eastAsia="新宋体" w:hAnsi="新宋体"/>
        </w:rPr>
      </w:pPr>
    </w:p>
    <w:p w14:paraId="1B01769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222F5C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0DEBD0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AB37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058520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5F31319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D498C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09A318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0F2C7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0CE3E1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1D3C18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258EE7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654F517"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44B65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B7DBF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21D6D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00D2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0A5CF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4073D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4DB29E8"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26E37E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086354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7B7CF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w:t>
      </w:r>
      <w:r>
        <w:rPr>
          <w:rFonts w:ascii="新宋体" w:eastAsia="新宋体" w:hAnsi="新宋体" w:hint="eastAsia"/>
          <w:szCs w:val="21"/>
        </w:rPr>
        <w:lastRenderedPageBreak/>
        <w:t>员会有权认定其投标文件未对招标文件有关需求进行响应，涉及资格性检查或符合性检查的予以投标无效处理，涉及《评标信息》打分项的则该项评分予以0分处理。</w:t>
      </w:r>
    </w:p>
    <w:p w14:paraId="219E27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B63EB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534C03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262586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08AEEE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9FAEFE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6AD238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DCA85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7D7D220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44905F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1AFB1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C3BEABA"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21A8E6DF"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7ADB1E1"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D8DFFC6"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B9A0C26"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FD0D0A3"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8E0FE52"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lastRenderedPageBreak/>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3A894211"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EB85B72"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198F304"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3AFA8B0"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24E71F50"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51A8FC74" w14:textId="77777777" w:rsidR="00765B9B" w:rsidRDefault="00765B9B">
      <w:pPr>
        <w:spacing w:line="360" w:lineRule="auto"/>
        <w:rPr>
          <w:rFonts w:ascii="新宋体" w:eastAsia="新宋体" w:hAnsi="新宋体"/>
        </w:rPr>
      </w:pPr>
    </w:p>
    <w:p w14:paraId="5AE9D76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7F9DF37"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27F5156D"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0043C547"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42F3DDA1"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08A431B"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3D2DF5"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0D191754"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16A0A6C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2C2B72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9E18B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CB869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w:t>
      </w:r>
      <w:r>
        <w:rPr>
          <w:rFonts w:ascii="新宋体" w:eastAsia="新宋体" w:hAnsi="新宋体" w:hint="eastAsia"/>
          <w:szCs w:val="21"/>
        </w:rPr>
        <w:lastRenderedPageBreak/>
        <w:t>构应当拒收。</w:t>
      </w:r>
    </w:p>
    <w:p w14:paraId="49B164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357981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17C68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6CC6B8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1E98B38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32BB77A"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F2AAC1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31805D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BA487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41E7AD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700186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059592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61C100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0DA104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75303E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56E8AC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372EB3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5A4FE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w:t>
      </w:r>
      <w:r>
        <w:rPr>
          <w:rFonts w:ascii="新宋体" w:eastAsia="新宋体" w:hAnsi="新宋体" w:hint="eastAsia"/>
          <w:szCs w:val="21"/>
        </w:rPr>
        <w:lastRenderedPageBreak/>
        <w:t>走样品。</w:t>
      </w:r>
    </w:p>
    <w:p w14:paraId="75B3738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06388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057DAE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19A7ECB"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5EFF141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AB3727A"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13B9945"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673DC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5CF00AC" w14:textId="77777777" w:rsidR="00765B9B" w:rsidRDefault="00765B9B">
      <w:pPr>
        <w:spacing w:line="360" w:lineRule="auto"/>
        <w:rPr>
          <w:rFonts w:ascii="新宋体" w:eastAsia="新宋体" w:hAnsi="新宋体"/>
        </w:rPr>
      </w:pPr>
    </w:p>
    <w:p w14:paraId="0159A7D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6787D4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60FF12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346694F7"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E6D8492"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A83C1C3"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1BAD1ED3" w14:textId="77777777"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B8434FB" w14:textId="77777777" w:rsidR="00765B9B" w:rsidRDefault="00765B9B">
      <w:pPr>
        <w:spacing w:line="360" w:lineRule="auto"/>
        <w:rPr>
          <w:rFonts w:ascii="新宋体" w:eastAsia="新宋体" w:hAnsi="新宋体"/>
        </w:rPr>
      </w:pPr>
    </w:p>
    <w:p w14:paraId="79F1611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C269C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3049F3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201AF30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lastRenderedPageBreak/>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4E9976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50611D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8A96F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572F78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533188FA"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E60B6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4F3461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790D4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7A30E7C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1399DC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5A65DFB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11451B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2336D5F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BB13C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68F2E2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48EA47F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D6A0AC" w14:textId="77777777" w:rsidR="00765B9B" w:rsidRDefault="00765B9B">
      <w:pPr>
        <w:spacing w:line="360" w:lineRule="auto"/>
        <w:rPr>
          <w:rFonts w:ascii="新宋体" w:eastAsia="新宋体" w:hAnsi="新宋体"/>
        </w:rPr>
      </w:pPr>
    </w:p>
    <w:p w14:paraId="6ADEC23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7ECCDE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14842C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2DA78A3D"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F6F097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1CA389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w:t>
      </w:r>
      <w:r>
        <w:rPr>
          <w:rFonts w:ascii="新宋体" w:eastAsia="新宋体" w:hAnsi="新宋体" w:hint="eastAsia"/>
          <w:b/>
          <w:szCs w:val="21"/>
        </w:rPr>
        <w:lastRenderedPageBreak/>
        <w:t>评审委员会按照招标文件规定的方式确定一个参加评标的投标人，招标文件未规定的采取随机抽取方式确定，其他投标无效。</w:t>
      </w:r>
    </w:p>
    <w:p w14:paraId="35EA2BC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39E8E9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4D034A2"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627FEA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604CF97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040C4F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74C53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7633385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260449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0D9017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BDB29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1DCEA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232430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E5B66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386B3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71B29F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C949E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C8B30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2D8D6D7" w14:textId="77777777" w:rsidR="00765B9B" w:rsidRDefault="005D0BBC">
      <w:pPr>
        <w:spacing w:line="360" w:lineRule="auto"/>
        <w:rPr>
          <w:rFonts w:ascii="新宋体" w:eastAsia="新宋体" w:hAnsi="新宋体"/>
          <w:szCs w:val="21"/>
        </w:rPr>
      </w:pPr>
      <w:bookmarkStart w:id="14" w:name="_Toc73521669"/>
      <w:bookmarkStart w:id="15" w:name="_Toc73518151"/>
      <w:bookmarkStart w:id="16" w:name="_Toc100052400"/>
      <w:bookmarkStart w:id="17" w:name="_Toc73517673"/>
      <w:bookmarkStart w:id="18" w:name="_Toc73521581"/>
      <w:r>
        <w:rPr>
          <w:rFonts w:ascii="新宋体" w:eastAsia="新宋体" w:hAnsi="新宋体" w:hint="eastAsia"/>
          <w:szCs w:val="21"/>
        </w:rPr>
        <w:t>34．错误的修正</w:t>
      </w:r>
      <w:bookmarkEnd w:id="14"/>
      <w:bookmarkEnd w:id="15"/>
      <w:bookmarkEnd w:id="16"/>
      <w:bookmarkEnd w:id="17"/>
      <w:bookmarkEnd w:id="18"/>
    </w:p>
    <w:p w14:paraId="73B6C1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523C1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07CED3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48C23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2F40CE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34.4总价金额与按单价汇总金额不一致的，以单价金额计算结果为准。</w:t>
      </w:r>
    </w:p>
    <w:p w14:paraId="643389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82E70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189075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8EB71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7B627A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BF16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6B0D3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89BE5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5FBEFC1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3CD9F3D8"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06C781E"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48D7CA"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18B1F6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405CAD"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2D3043C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FA4C99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FD66458"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3ED470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76EE3F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2D0870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7C01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FE85F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0B092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0E3584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6CBE76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1D617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6D6279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5EB99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6A7D72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699757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DF4894F" w14:textId="77777777" w:rsidR="00765B9B" w:rsidRDefault="00765B9B">
      <w:pPr>
        <w:spacing w:line="360" w:lineRule="auto"/>
        <w:rPr>
          <w:rFonts w:ascii="新宋体" w:eastAsia="新宋体" w:hAnsi="新宋体"/>
          <w:szCs w:val="21"/>
        </w:rPr>
      </w:pPr>
    </w:p>
    <w:p w14:paraId="59447CE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3377B4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12492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1A9275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7FA18CB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A091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20C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2EB3A4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5280F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w:t>
      </w:r>
      <w:r>
        <w:rPr>
          <w:rFonts w:ascii="新宋体" w:eastAsia="新宋体" w:hAnsi="新宋体" w:hint="eastAsia"/>
          <w:szCs w:val="21"/>
        </w:rPr>
        <w:lastRenderedPageBreak/>
        <w:t>所采用的评审方法和定标方法（定标规则）详见招标文件第一册关键信息的内容。</w:t>
      </w:r>
    </w:p>
    <w:p w14:paraId="1CDA6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02F0EE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00CD2DF"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37029D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7A73CF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47F5AE4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72A9B6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89883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DEE31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600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FC09BC8"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B252D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5C5A41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w:t>
      </w:r>
      <w:r>
        <w:rPr>
          <w:rFonts w:ascii="新宋体" w:eastAsia="新宋体" w:hAnsi="新宋体" w:hint="eastAsia"/>
          <w:szCs w:val="21"/>
        </w:rPr>
        <w:lastRenderedPageBreak/>
        <w:t>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0D9372D0"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CA83C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0D158C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EC2B8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F3525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14EFD4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FC804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476746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016A8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0489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5C1C6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49977D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3BD1862"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85D4CD5"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4E594A11"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527B3AFA" w14:textId="77777777" w:rsidR="00765B9B" w:rsidRDefault="00765B9B">
      <w:pPr>
        <w:spacing w:line="360" w:lineRule="auto"/>
        <w:rPr>
          <w:rFonts w:ascii="新宋体" w:eastAsia="新宋体" w:hAnsi="新宋体"/>
        </w:rPr>
      </w:pPr>
    </w:p>
    <w:p w14:paraId="5C9269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第九章  公开招标失败的后续处理</w:t>
      </w:r>
    </w:p>
    <w:p w14:paraId="77EB13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104640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22153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39CD6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2E689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13D29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264C0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5E3F0A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3745075" w14:textId="77777777" w:rsidR="00765B9B" w:rsidRDefault="00765B9B">
      <w:pPr>
        <w:spacing w:line="360" w:lineRule="auto"/>
        <w:rPr>
          <w:rFonts w:ascii="新宋体" w:eastAsia="新宋体" w:hAnsi="新宋体"/>
        </w:rPr>
      </w:pPr>
    </w:p>
    <w:p w14:paraId="103F626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6AAE272F" w14:textId="77777777" w:rsidR="00765B9B" w:rsidRDefault="005D0BBC">
      <w:pPr>
        <w:spacing w:line="360" w:lineRule="auto"/>
        <w:rPr>
          <w:rFonts w:ascii="新宋体" w:eastAsia="新宋体" w:hAnsi="新宋体"/>
          <w:szCs w:val="21"/>
        </w:rPr>
      </w:pPr>
      <w:bookmarkStart w:id="19" w:name="_Toc73517679"/>
      <w:bookmarkStart w:id="20" w:name="_Toc100052408"/>
      <w:bookmarkStart w:id="21" w:name="_Toc73521586"/>
      <w:bookmarkStart w:id="22" w:name="_Toc73521674"/>
      <w:bookmarkStart w:id="23" w:name="_Toc73518157"/>
      <w:r>
        <w:rPr>
          <w:rFonts w:ascii="新宋体" w:eastAsia="新宋体" w:hAnsi="新宋体" w:hint="eastAsia"/>
          <w:szCs w:val="21"/>
        </w:rPr>
        <w:t>43．合同授予标准</w:t>
      </w:r>
      <w:bookmarkEnd w:id="19"/>
      <w:bookmarkEnd w:id="20"/>
      <w:bookmarkEnd w:id="21"/>
      <w:bookmarkEnd w:id="22"/>
      <w:bookmarkEnd w:id="23"/>
    </w:p>
    <w:p w14:paraId="362231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58C87C21" w14:textId="77777777" w:rsidR="00765B9B" w:rsidRDefault="005D0BBC">
      <w:pPr>
        <w:spacing w:line="360" w:lineRule="auto"/>
        <w:rPr>
          <w:rFonts w:ascii="新宋体" w:eastAsia="新宋体" w:hAnsi="新宋体"/>
          <w:szCs w:val="21"/>
        </w:rPr>
      </w:pPr>
      <w:bookmarkStart w:id="24" w:name="_Toc100052409"/>
      <w:bookmarkStart w:id="25" w:name="_Toc73517680"/>
      <w:bookmarkStart w:id="26" w:name="_Toc73521587"/>
      <w:bookmarkStart w:id="27" w:name="_Toc73521675"/>
      <w:bookmarkStart w:id="28" w:name="_Toc73518158"/>
      <w:r>
        <w:rPr>
          <w:rFonts w:ascii="新宋体" w:eastAsia="新宋体" w:hAnsi="新宋体" w:hint="eastAsia"/>
          <w:szCs w:val="21"/>
        </w:rPr>
        <w:t>44．</w:t>
      </w:r>
      <w:bookmarkEnd w:id="24"/>
      <w:bookmarkEnd w:id="25"/>
      <w:bookmarkEnd w:id="26"/>
      <w:bookmarkEnd w:id="27"/>
      <w:bookmarkEnd w:id="28"/>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E4EDE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2CBC567" w14:textId="77777777" w:rsidR="00765B9B" w:rsidRDefault="005D0BBC">
      <w:pPr>
        <w:spacing w:line="360" w:lineRule="auto"/>
        <w:rPr>
          <w:rFonts w:ascii="新宋体" w:eastAsia="新宋体" w:hAnsi="新宋体"/>
          <w:szCs w:val="21"/>
        </w:rPr>
      </w:pPr>
      <w:bookmarkStart w:id="29" w:name="_Toc73521589"/>
      <w:bookmarkStart w:id="30" w:name="_Toc100052410"/>
      <w:bookmarkStart w:id="31" w:name="_Toc73517682"/>
      <w:bookmarkStart w:id="32" w:name="_Toc73518160"/>
      <w:bookmarkStart w:id="33" w:name="_Toc73521677"/>
      <w:r>
        <w:rPr>
          <w:rFonts w:ascii="新宋体" w:eastAsia="新宋体" w:hAnsi="新宋体" w:hint="eastAsia"/>
          <w:szCs w:val="21"/>
        </w:rPr>
        <w:t>45．合同协议书的签订</w:t>
      </w:r>
      <w:bookmarkEnd w:id="29"/>
      <w:bookmarkEnd w:id="30"/>
      <w:bookmarkEnd w:id="31"/>
      <w:bookmarkEnd w:id="32"/>
      <w:bookmarkEnd w:id="33"/>
    </w:p>
    <w:p w14:paraId="6E60D1F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1362D6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51B8BA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36E72841" w14:textId="77777777" w:rsidR="00765B9B" w:rsidRDefault="005D0BBC">
      <w:pPr>
        <w:spacing w:line="360" w:lineRule="auto"/>
        <w:rPr>
          <w:rFonts w:ascii="新宋体" w:eastAsia="新宋体" w:hAnsi="新宋体"/>
          <w:szCs w:val="21"/>
        </w:rPr>
      </w:pPr>
      <w:bookmarkStart w:id="34" w:name="_Toc73521678"/>
      <w:bookmarkStart w:id="35" w:name="_Toc73518161"/>
      <w:bookmarkStart w:id="36" w:name="_Toc73517683"/>
      <w:bookmarkStart w:id="37" w:name="_Toc73521590"/>
      <w:bookmarkStart w:id="38" w:name="_Toc100052411"/>
      <w:r>
        <w:rPr>
          <w:rFonts w:ascii="新宋体" w:eastAsia="新宋体" w:hAnsi="新宋体" w:hint="eastAsia"/>
          <w:szCs w:val="21"/>
        </w:rPr>
        <w:t>46．履约担保</w:t>
      </w:r>
      <w:bookmarkEnd w:id="34"/>
      <w:bookmarkEnd w:id="35"/>
      <w:bookmarkEnd w:id="36"/>
      <w:bookmarkEnd w:id="37"/>
      <w:bookmarkEnd w:id="38"/>
    </w:p>
    <w:p w14:paraId="5D0014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71FC9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46.2如果中标人不能按“对通用条款的补充内容”中规定的金额向采购人提交履约保证金，采购人将有充分的理由通过政府采购监督管理部门废除中标，给采购人造成的损失应当予以赔偿；</w:t>
      </w:r>
    </w:p>
    <w:p w14:paraId="49897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3AD6BB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5ADAD4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18181B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6FD2C4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03B6EF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C015E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B81B2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39AF5E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17C17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74A31B52"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305C1266"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73AA5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7FE82B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08E500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54552F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A57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04A078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1B323B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711C52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68C37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2C3C99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BCA7C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（8）阻碍、抗拒主管部门监督检查的；</w:t>
      </w:r>
    </w:p>
    <w:p w14:paraId="1206A1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236F4322" w14:textId="77777777" w:rsidR="00765B9B" w:rsidRDefault="00765B9B">
      <w:pPr>
        <w:spacing w:line="360" w:lineRule="auto"/>
        <w:rPr>
          <w:rFonts w:ascii="新宋体" w:eastAsia="新宋体" w:hAnsi="新宋体"/>
          <w:szCs w:val="21"/>
        </w:rPr>
      </w:pPr>
    </w:p>
    <w:p w14:paraId="7E6F44B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0DAB36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7C4C60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90DE523"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51C20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3176520"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38F77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01DFEC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7777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02D1C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4DB459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1AD8FA85"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110F78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1994DC04"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EC939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08A273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B3F33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2A718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7F6C7AFF"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FB78A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52.8投诉</w:t>
      </w:r>
    </w:p>
    <w:p w14:paraId="3F400F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79E54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301987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E688D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6C0A7E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998B5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227258E0" w14:textId="77777777" w:rsidR="00765B9B" w:rsidRDefault="00765B9B">
      <w:pPr>
        <w:spacing w:line="360" w:lineRule="auto"/>
        <w:rPr>
          <w:sz w:val="24"/>
        </w:rPr>
      </w:pPr>
    </w:p>
    <w:p w14:paraId="17C843AC"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22B4F" w15:done="0"/>
  <w15:commentEx w15:paraId="457467AA" w15:done="0"/>
  <w15:commentEx w15:paraId="1CD8A955" w15:done="0"/>
  <w15:commentEx w15:paraId="6C27723C" w15:done="0"/>
  <w15:commentEx w15:paraId="1ED4D1F5" w15:done="0"/>
  <w15:commentEx w15:paraId="4BB3FFCB" w15:done="0"/>
  <w15:commentEx w15:paraId="5368F732" w15:done="0"/>
  <w15:commentEx w15:paraId="3C769154" w15:done="0"/>
  <w15:commentEx w15:paraId="2BB20E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FB69F" w14:textId="77777777" w:rsidR="00DE32B9" w:rsidRDefault="00DE32B9">
      <w:r>
        <w:separator/>
      </w:r>
    </w:p>
  </w:endnote>
  <w:endnote w:type="continuationSeparator" w:id="0">
    <w:p w14:paraId="0172C3C6" w14:textId="77777777" w:rsidR="00DE32B9" w:rsidRDefault="00DE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仿宋"/>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191D" w14:textId="77777777" w:rsidR="00DE32B9" w:rsidRDefault="00DE32B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7E838A7" w14:textId="77777777" w:rsidR="00DE32B9" w:rsidRDefault="00DE32B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A2FBD" w14:textId="77777777" w:rsidR="00DE32B9" w:rsidRDefault="00DE32B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E1307">
      <w:rPr>
        <w:noProof/>
      </w:rPr>
      <w:t>7</w:t>
    </w:r>
    <w:r>
      <w:fldChar w:fldCharType="end"/>
    </w:r>
    <w:r>
      <w:t xml:space="preserve"> -</w:t>
    </w:r>
  </w:p>
  <w:p w14:paraId="518610AB" w14:textId="77777777" w:rsidR="00DE32B9" w:rsidRDefault="00DE32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266A0" w14:textId="77777777" w:rsidR="00DE32B9" w:rsidRDefault="00DE32B9">
      <w:r>
        <w:separator/>
      </w:r>
    </w:p>
  </w:footnote>
  <w:footnote w:type="continuationSeparator" w:id="0">
    <w:p w14:paraId="0F4243B8" w14:textId="77777777" w:rsidR="00DE32B9" w:rsidRDefault="00DE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562B6" w14:textId="77777777" w:rsidR="00DE32B9" w:rsidRDefault="00DE32B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A8638"/>
    <w:multiLevelType w:val="singleLevel"/>
    <w:tmpl w:val="801A8638"/>
    <w:lvl w:ilvl="0">
      <w:start w:val="1"/>
      <w:numFmt w:val="decimal"/>
      <w:suff w:val="nothing"/>
      <w:lvlText w:val="%1、"/>
      <w:lvlJc w:val="left"/>
    </w:lvl>
  </w:abstractNum>
  <w:abstractNum w:abstractNumId="1">
    <w:nsid w:val="DA4E9218"/>
    <w:multiLevelType w:val="singleLevel"/>
    <w:tmpl w:val="DA4E9218"/>
    <w:lvl w:ilvl="0">
      <w:start w:val="1"/>
      <w:numFmt w:val="decimal"/>
      <w:lvlText w:val="%1."/>
      <w:lvlJc w:val="left"/>
      <w:pPr>
        <w:ind w:left="425" w:hanging="425"/>
      </w:pPr>
      <w:rPr>
        <w:rFonts w:hint="default"/>
      </w:rPr>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7"/>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474A"/>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5D57"/>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123"/>
    <w:rsid w:val="0017121A"/>
    <w:rsid w:val="00171401"/>
    <w:rsid w:val="00171777"/>
    <w:rsid w:val="001719FB"/>
    <w:rsid w:val="0017270B"/>
    <w:rsid w:val="00172B65"/>
    <w:rsid w:val="00172EF5"/>
    <w:rsid w:val="001732E1"/>
    <w:rsid w:val="00175189"/>
    <w:rsid w:val="0017613E"/>
    <w:rsid w:val="00176299"/>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2ADA"/>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3C56"/>
    <w:rsid w:val="00244711"/>
    <w:rsid w:val="00244AE4"/>
    <w:rsid w:val="00245EBE"/>
    <w:rsid w:val="002472C1"/>
    <w:rsid w:val="002473F4"/>
    <w:rsid w:val="00250600"/>
    <w:rsid w:val="002506E1"/>
    <w:rsid w:val="00250F42"/>
    <w:rsid w:val="002521A3"/>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6D5A"/>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78E"/>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0AD"/>
    <w:rsid w:val="002F72FF"/>
    <w:rsid w:val="002F7987"/>
    <w:rsid w:val="002F79D4"/>
    <w:rsid w:val="00300BF3"/>
    <w:rsid w:val="0030143F"/>
    <w:rsid w:val="00301BCD"/>
    <w:rsid w:val="00303ACF"/>
    <w:rsid w:val="00303ED4"/>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88D"/>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263"/>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1E6"/>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93D"/>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AAE"/>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1307"/>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0A81"/>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4BEC"/>
    <w:rsid w:val="006956FB"/>
    <w:rsid w:val="006A1093"/>
    <w:rsid w:val="006A1D3D"/>
    <w:rsid w:val="006A2150"/>
    <w:rsid w:val="006A2216"/>
    <w:rsid w:val="006A241D"/>
    <w:rsid w:val="006A3288"/>
    <w:rsid w:val="006A3BBE"/>
    <w:rsid w:val="006A43E6"/>
    <w:rsid w:val="006A4AEE"/>
    <w:rsid w:val="006A556F"/>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B2A"/>
    <w:rsid w:val="00724E85"/>
    <w:rsid w:val="00725113"/>
    <w:rsid w:val="0072525D"/>
    <w:rsid w:val="00725A26"/>
    <w:rsid w:val="00726E8A"/>
    <w:rsid w:val="00727047"/>
    <w:rsid w:val="007323A7"/>
    <w:rsid w:val="00734510"/>
    <w:rsid w:val="00734887"/>
    <w:rsid w:val="007349E7"/>
    <w:rsid w:val="00734B82"/>
    <w:rsid w:val="007365B6"/>
    <w:rsid w:val="007373C8"/>
    <w:rsid w:val="007401E2"/>
    <w:rsid w:val="00740205"/>
    <w:rsid w:val="00740D67"/>
    <w:rsid w:val="007411E5"/>
    <w:rsid w:val="00741605"/>
    <w:rsid w:val="00742574"/>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E95"/>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2B92"/>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07E"/>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41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6D30"/>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6B2"/>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C11"/>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206A"/>
    <w:rsid w:val="00A92208"/>
    <w:rsid w:val="00A9325C"/>
    <w:rsid w:val="00A93680"/>
    <w:rsid w:val="00A9430B"/>
    <w:rsid w:val="00A94483"/>
    <w:rsid w:val="00A94529"/>
    <w:rsid w:val="00A949A3"/>
    <w:rsid w:val="00A94C42"/>
    <w:rsid w:val="00A959CA"/>
    <w:rsid w:val="00A96FC6"/>
    <w:rsid w:val="00A97A16"/>
    <w:rsid w:val="00A97A78"/>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564"/>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197"/>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73A"/>
    <w:rsid w:val="00C429D5"/>
    <w:rsid w:val="00C42A78"/>
    <w:rsid w:val="00C437D6"/>
    <w:rsid w:val="00C45897"/>
    <w:rsid w:val="00C4601D"/>
    <w:rsid w:val="00C504EF"/>
    <w:rsid w:val="00C509D2"/>
    <w:rsid w:val="00C51CCA"/>
    <w:rsid w:val="00C52AA9"/>
    <w:rsid w:val="00C53131"/>
    <w:rsid w:val="00C54473"/>
    <w:rsid w:val="00C54740"/>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460"/>
    <w:rsid w:val="00CB6A70"/>
    <w:rsid w:val="00CB76B8"/>
    <w:rsid w:val="00CB7703"/>
    <w:rsid w:val="00CB77EE"/>
    <w:rsid w:val="00CB783B"/>
    <w:rsid w:val="00CB79CB"/>
    <w:rsid w:val="00CB7AE2"/>
    <w:rsid w:val="00CC10F5"/>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3F89"/>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54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28E1"/>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6E0A"/>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2B9"/>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4C38"/>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1A89"/>
    <w:rsid w:val="00E4239D"/>
    <w:rsid w:val="00E429A0"/>
    <w:rsid w:val="00E42D39"/>
    <w:rsid w:val="00E44CD4"/>
    <w:rsid w:val="00E44F1E"/>
    <w:rsid w:val="00E45B91"/>
    <w:rsid w:val="00E45D0B"/>
    <w:rsid w:val="00E46804"/>
    <w:rsid w:val="00E46C57"/>
    <w:rsid w:val="00E47A7B"/>
    <w:rsid w:val="00E513EE"/>
    <w:rsid w:val="00E5176B"/>
    <w:rsid w:val="00E52263"/>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0ED4"/>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255"/>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5E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B3E3-4543-4504-A0D1-A05F6F33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54</Pages>
  <Words>41495</Words>
  <Characters>4809</Characters>
  <Application>Microsoft Office Word</Application>
  <DocSecurity>0</DocSecurity>
  <Lines>40</Lines>
  <Paragraphs>92</Paragraphs>
  <ScaleCrop>false</ScaleCrop>
  <Company>Microsoft</Company>
  <LinksUpToDate>false</LinksUpToDate>
  <CharactersWithSpaces>46212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91</cp:revision>
  <cp:lastPrinted>2019-08-14T07:26:00Z</cp:lastPrinted>
  <dcterms:created xsi:type="dcterms:W3CDTF">2021-02-04T08:42:00Z</dcterms:created>
  <dcterms:modified xsi:type="dcterms:W3CDTF">2022-08-01T08:02:00Z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