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E4F" w:rsidRDefault="00583E4F" w:rsidP="00583E4F">
      <w:pPr>
        <w:pStyle w:val="2"/>
        <w:rPr>
          <w:rFonts w:ascii="新宋体" w:eastAsia="新宋体" w:hAnsi="新宋体"/>
          <w:kern w:val="44"/>
          <w:sz w:val="30"/>
          <w:szCs w:val="30"/>
        </w:rPr>
      </w:pPr>
      <w:r>
        <w:rPr>
          <w:rFonts w:ascii="新宋体" w:eastAsia="新宋体" w:hAnsi="新宋体" w:hint="eastAsia"/>
          <w:kern w:val="44"/>
          <w:sz w:val="30"/>
          <w:szCs w:val="30"/>
        </w:rPr>
        <w:t>第二章  招标项目需求</w:t>
      </w:r>
    </w:p>
    <w:p w:rsidR="00583E4F" w:rsidRDefault="00583E4F" w:rsidP="00583E4F">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9"/>
        <w:gridCol w:w="5837"/>
      </w:tblGrid>
      <w:tr w:rsidR="00583E4F" w:rsidTr="002D1E01">
        <w:trPr>
          <w:cantSplit/>
          <w:trHeight w:val="20"/>
          <w:jc w:val="center"/>
        </w:trPr>
        <w:tc>
          <w:tcPr>
            <w:tcW w:w="827" w:type="dxa"/>
            <w:vAlign w:val="center"/>
          </w:tcPr>
          <w:p w:rsidR="00583E4F" w:rsidRDefault="00583E4F" w:rsidP="002D1E01">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583E4F" w:rsidRDefault="00583E4F" w:rsidP="002D1E01">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583E4F" w:rsidRDefault="00583E4F" w:rsidP="002D1E01">
            <w:pPr>
              <w:spacing w:line="276" w:lineRule="auto"/>
              <w:jc w:val="center"/>
              <w:rPr>
                <w:rFonts w:ascii="新宋体" w:eastAsia="新宋体" w:hAnsi="新宋体"/>
                <w:b/>
                <w:bCs/>
              </w:rPr>
            </w:pPr>
            <w:r>
              <w:rPr>
                <w:rFonts w:ascii="新宋体" w:eastAsia="新宋体" w:hAnsi="新宋体" w:hint="eastAsia"/>
                <w:b/>
                <w:bCs/>
              </w:rPr>
              <w:t>规      定</w:t>
            </w:r>
          </w:p>
        </w:tc>
      </w:tr>
      <w:tr w:rsidR="00583E4F" w:rsidTr="002D1E01">
        <w:trPr>
          <w:cantSplit/>
          <w:trHeight w:val="20"/>
          <w:jc w:val="center"/>
        </w:trPr>
        <w:tc>
          <w:tcPr>
            <w:tcW w:w="827" w:type="dxa"/>
            <w:vAlign w:val="center"/>
          </w:tcPr>
          <w:p w:rsidR="00583E4F" w:rsidRDefault="00583E4F" w:rsidP="002D1E01">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583E4F" w:rsidRDefault="00583E4F" w:rsidP="002D1E01">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583E4F" w:rsidRDefault="00583E4F" w:rsidP="002D1E01">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583E4F" w:rsidTr="002D1E01">
        <w:trPr>
          <w:cantSplit/>
          <w:trHeight w:val="20"/>
          <w:jc w:val="center"/>
        </w:trPr>
        <w:tc>
          <w:tcPr>
            <w:tcW w:w="827" w:type="dxa"/>
            <w:vAlign w:val="center"/>
          </w:tcPr>
          <w:p w:rsidR="00583E4F" w:rsidRDefault="00583E4F" w:rsidP="002D1E01">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583E4F" w:rsidRDefault="00583E4F" w:rsidP="002D1E01">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583E4F" w:rsidRDefault="00583E4F" w:rsidP="002D1E01">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583E4F" w:rsidTr="002D1E01">
        <w:trPr>
          <w:cantSplit/>
          <w:trHeight w:val="20"/>
          <w:jc w:val="center"/>
        </w:trPr>
        <w:tc>
          <w:tcPr>
            <w:tcW w:w="827" w:type="dxa"/>
            <w:vAlign w:val="center"/>
          </w:tcPr>
          <w:p w:rsidR="00583E4F" w:rsidRDefault="00583E4F" w:rsidP="002D1E01">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583E4F" w:rsidRDefault="00583E4F" w:rsidP="002D1E01">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583E4F" w:rsidRDefault="00583E4F" w:rsidP="002D1E01">
            <w:pPr>
              <w:spacing w:line="276" w:lineRule="auto"/>
              <w:rPr>
                <w:rFonts w:ascii="新宋体" w:eastAsia="新宋体" w:hAnsi="新宋体"/>
              </w:rPr>
            </w:pPr>
            <w:r>
              <w:rPr>
                <w:rFonts w:ascii="新宋体" w:eastAsia="新宋体" w:hAnsi="新宋体" w:hint="eastAsia"/>
              </w:rPr>
              <w:t>不允许</w:t>
            </w:r>
          </w:p>
        </w:tc>
      </w:tr>
      <w:tr w:rsidR="00583E4F" w:rsidTr="002D1E01">
        <w:trPr>
          <w:cantSplit/>
          <w:trHeight w:val="20"/>
          <w:jc w:val="center"/>
        </w:trPr>
        <w:tc>
          <w:tcPr>
            <w:tcW w:w="827" w:type="dxa"/>
            <w:vAlign w:val="center"/>
          </w:tcPr>
          <w:p w:rsidR="00583E4F" w:rsidRDefault="00583E4F" w:rsidP="002D1E01">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583E4F" w:rsidRDefault="00583E4F" w:rsidP="002D1E01">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583E4F" w:rsidRDefault="00583E4F" w:rsidP="002D1E01">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0" w:name="投递标书方式"/>
            <w:r>
              <w:rPr>
                <w:rFonts w:ascii="新宋体" w:eastAsia="新宋体" w:hAnsi="新宋体" w:hint="eastAsia"/>
                <w:snapToGrid w:val="0"/>
                <w:szCs w:val="21"/>
                <w:u w:val="single"/>
                <w:lang w:val="zh-CN"/>
              </w:rPr>
              <w:t>网</w:t>
            </w:r>
            <w:r w:rsidRPr="00B77147">
              <w:rPr>
                <w:rFonts w:ascii="新宋体" w:eastAsia="新宋体" w:hAnsi="新宋体" w:hint="eastAsia"/>
                <w:snapToGrid w:val="0"/>
                <w:szCs w:val="21"/>
                <w:u w:val="single"/>
                <w:lang w:val="zh-CN"/>
              </w:rPr>
              <w:t>下投标</w:t>
            </w:r>
            <w:bookmarkEnd w:id="0"/>
            <w:r w:rsidRPr="00B77147">
              <w:rPr>
                <w:rFonts w:ascii="新宋体" w:eastAsia="新宋体" w:hAnsi="新宋体" w:hint="eastAsia"/>
                <w:snapToGrid w:val="0"/>
                <w:szCs w:val="21"/>
                <w:lang w:val="zh-CN"/>
              </w:rPr>
              <w:t>，按照招标文件的要求提交纸质文件正本1份，副本4份，电子文件1份（WORD和PDF格式电子文档各1份）电子文档要求U盘，PDF格式有签字盖章，不留密码，无病毒，不压缩，密封提交，所</w:t>
            </w:r>
            <w:r>
              <w:rPr>
                <w:rFonts w:ascii="新宋体" w:eastAsia="新宋体" w:hAnsi="新宋体" w:hint="eastAsia"/>
                <w:snapToGrid w:val="0"/>
                <w:szCs w:val="21"/>
                <w:lang w:val="zh-CN"/>
              </w:rPr>
              <w:t>有</w:t>
            </w:r>
            <w:r>
              <w:rPr>
                <w:rFonts w:ascii="新宋体" w:eastAsia="新宋体" w:hAnsi="新宋体" w:cs="宋体" w:hint="eastAsia"/>
                <w:snapToGrid w:val="0"/>
                <w:szCs w:val="21"/>
                <w:lang w:val="zh-CN"/>
              </w:rPr>
              <w:t>应答文件</w:t>
            </w:r>
            <w:r>
              <w:rPr>
                <w:rFonts w:ascii="新宋体" w:eastAsia="新宋体" w:hAnsi="新宋体"/>
                <w:snapToGrid w:val="0"/>
                <w:szCs w:val="21"/>
                <w:lang w:val="zh-CN"/>
              </w:rPr>
              <w:t>应于</w:t>
            </w:r>
            <w:r>
              <w:rPr>
                <w:rFonts w:ascii="新宋体" w:eastAsia="新宋体" w:hAnsi="新宋体" w:hint="eastAsia"/>
                <w:snapToGrid w:val="0"/>
                <w:szCs w:val="21"/>
                <w:lang w:val="zh-CN"/>
              </w:rPr>
              <w:t>递交截止时间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送达招标文件规定的地址</w:t>
            </w:r>
            <w:r>
              <w:rPr>
                <w:rFonts w:ascii="新宋体" w:eastAsia="新宋体" w:hAnsi="新宋体"/>
                <w:snapToGrid w:val="0"/>
                <w:szCs w:val="21"/>
                <w:lang w:val="zh-CN"/>
              </w:rPr>
              <w:t>。</w:t>
            </w:r>
          </w:p>
        </w:tc>
      </w:tr>
      <w:tr w:rsidR="00583E4F" w:rsidTr="002D1E01">
        <w:trPr>
          <w:cantSplit/>
          <w:trHeight w:val="20"/>
          <w:jc w:val="center"/>
        </w:trPr>
        <w:tc>
          <w:tcPr>
            <w:tcW w:w="827" w:type="dxa"/>
            <w:vAlign w:val="center"/>
          </w:tcPr>
          <w:p w:rsidR="00583E4F" w:rsidRDefault="00583E4F" w:rsidP="002D1E01">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583E4F" w:rsidRDefault="00583E4F" w:rsidP="002D1E01">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583E4F" w:rsidRDefault="00583E4F" w:rsidP="002D1E01">
            <w:pPr>
              <w:spacing w:line="276" w:lineRule="auto"/>
              <w:rPr>
                <w:rFonts w:ascii="新宋体" w:eastAsia="新宋体" w:hAnsi="新宋体"/>
              </w:rPr>
            </w:pPr>
            <w:r>
              <w:rPr>
                <w:rFonts w:ascii="新宋体" w:eastAsia="新宋体" w:hAnsi="新宋体" w:hint="eastAsia"/>
              </w:rPr>
              <w:t>_____万元或合同金额的_____%，缴纳方式：</w:t>
            </w:r>
          </w:p>
        </w:tc>
      </w:tr>
      <w:tr w:rsidR="00583E4F" w:rsidTr="002D1E01">
        <w:trPr>
          <w:cantSplit/>
          <w:trHeight w:val="20"/>
          <w:jc w:val="center"/>
        </w:trPr>
        <w:tc>
          <w:tcPr>
            <w:tcW w:w="827" w:type="dxa"/>
            <w:vAlign w:val="center"/>
          </w:tcPr>
          <w:p w:rsidR="00583E4F" w:rsidRDefault="00583E4F" w:rsidP="002D1E01">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583E4F" w:rsidRDefault="00583E4F" w:rsidP="002D1E01">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583E4F" w:rsidRDefault="00583E4F" w:rsidP="002D1E01">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583E4F" w:rsidRDefault="00583E4F" w:rsidP="00583E4F">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583E4F" w:rsidRDefault="00583E4F" w:rsidP="00583E4F">
      <w:pPr>
        <w:rPr>
          <w:rFonts w:ascii="新宋体" w:eastAsia="新宋体" w:hAnsi="新宋体"/>
          <w:b/>
        </w:rPr>
      </w:pPr>
    </w:p>
    <w:p w:rsidR="00583E4F" w:rsidRDefault="00583E4F" w:rsidP="00583E4F">
      <w:pPr>
        <w:pStyle w:val="30"/>
        <w:rPr>
          <w:rFonts w:ascii="新宋体" w:eastAsia="新宋体" w:hAnsi="新宋体"/>
          <w:kern w:val="44"/>
          <w:szCs w:val="28"/>
        </w:rPr>
      </w:pPr>
      <w:bookmarkStart w:id="1" w:name="_Toc128884461"/>
      <w:r>
        <w:rPr>
          <w:rFonts w:ascii="新宋体" w:eastAsia="新宋体" w:hAnsi="新宋体" w:hint="eastAsia"/>
          <w:kern w:val="44"/>
          <w:szCs w:val="28"/>
        </w:rPr>
        <w:t>二、实质性条款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7579"/>
      </w:tblGrid>
      <w:tr w:rsidR="00583E4F" w:rsidTr="002D1E01">
        <w:trPr>
          <w:jc w:val="center"/>
        </w:trPr>
        <w:tc>
          <w:tcPr>
            <w:tcW w:w="959" w:type="dxa"/>
            <w:vAlign w:val="center"/>
          </w:tcPr>
          <w:p w:rsidR="00583E4F" w:rsidRDefault="00583E4F" w:rsidP="002D1E01">
            <w:pPr>
              <w:spacing w:line="276" w:lineRule="auto"/>
              <w:rPr>
                <w:rFonts w:ascii="新宋体" w:eastAsia="新宋体" w:hAnsi="新宋体"/>
              </w:rPr>
            </w:pPr>
            <w:r>
              <w:rPr>
                <w:rFonts w:ascii="新宋体" w:eastAsia="新宋体" w:hAnsi="新宋体" w:hint="eastAsia"/>
              </w:rPr>
              <w:t>序号</w:t>
            </w:r>
          </w:p>
        </w:tc>
        <w:tc>
          <w:tcPr>
            <w:tcW w:w="7938" w:type="dxa"/>
            <w:vAlign w:val="center"/>
          </w:tcPr>
          <w:p w:rsidR="00583E4F" w:rsidRDefault="00583E4F" w:rsidP="002D1E01">
            <w:pPr>
              <w:spacing w:line="276" w:lineRule="auto"/>
              <w:rPr>
                <w:rFonts w:ascii="新宋体" w:eastAsia="新宋体" w:hAnsi="新宋体"/>
              </w:rPr>
            </w:pPr>
            <w:r>
              <w:rPr>
                <w:rFonts w:ascii="新宋体" w:eastAsia="新宋体" w:hAnsi="新宋体" w:hint="eastAsia"/>
              </w:rPr>
              <w:t>具体内容</w:t>
            </w:r>
          </w:p>
        </w:tc>
      </w:tr>
      <w:tr w:rsidR="00583E4F" w:rsidTr="002D1E01">
        <w:trPr>
          <w:jc w:val="center"/>
        </w:trPr>
        <w:tc>
          <w:tcPr>
            <w:tcW w:w="959" w:type="dxa"/>
            <w:vAlign w:val="center"/>
          </w:tcPr>
          <w:p w:rsidR="00583E4F" w:rsidRDefault="00583E4F" w:rsidP="002D1E01">
            <w:pPr>
              <w:spacing w:line="276" w:lineRule="auto"/>
              <w:rPr>
                <w:rFonts w:ascii="新宋体" w:eastAsia="新宋体" w:hAnsi="新宋体"/>
              </w:rPr>
            </w:pPr>
            <w:r>
              <w:rPr>
                <w:rFonts w:ascii="新宋体" w:eastAsia="新宋体" w:hAnsi="新宋体" w:hint="eastAsia"/>
              </w:rPr>
              <w:t>1</w:t>
            </w:r>
          </w:p>
        </w:tc>
        <w:tc>
          <w:tcPr>
            <w:tcW w:w="7938" w:type="dxa"/>
            <w:vAlign w:val="center"/>
          </w:tcPr>
          <w:p w:rsidR="00583E4F" w:rsidRDefault="00583E4F" w:rsidP="002D1E01">
            <w:pPr>
              <w:spacing w:line="276" w:lineRule="auto"/>
              <w:rPr>
                <w:rFonts w:ascii="新宋体" w:eastAsia="新宋体" w:hAnsi="新宋体"/>
              </w:rPr>
            </w:pPr>
            <w:r>
              <w:rPr>
                <w:rFonts w:ascii="新宋体" w:eastAsia="新宋体" w:hAnsi="新宋体" w:hint="eastAsia"/>
              </w:rPr>
              <w:t>完全满足本项目服务期限的要求。</w:t>
            </w:r>
          </w:p>
        </w:tc>
      </w:tr>
      <w:tr w:rsidR="00583E4F" w:rsidTr="002D1E01">
        <w:trPr>
          <w:jc w:val="center"/>
        </w:trPr>
        <w:tc>
          <w:tcPr>
            <w:tcW w:w="959" w:type="dxa"/>
            <w:vAlign w:val="center"/>
          </w:tcPr>
          <w:p w:rsidR="00583E4F" w:rsidRDefault="00583E4F" w:rsidP="002D1E01">
            <w:pPr>
              <w:spacing w:line="276" w:lineRule="auto"/>
              <w:rPr>
                <w:rFonts w:ascii="新宋体" w:eastAsia="新宋体" w:hAnsi="新宋体"/>
              </w:rPr>
            </w:pPr>
            <w:r>
              <w:rPr>
                <w:rFonts w:ascii="新宋体" w:eastAsia="新宋体" w:hAnsi="新宋体" w:hint="eastAsia"/>
              </w:rPr>
              <w:t>2</w:t>
            </w:r>
          </w:p>
        </w:tc>
        <w:tc>
          <w:tcPr>
            <w:tcW w:w="7938" w:type="dxa"/>
            <w:vAlign w:val="center"/>
          </w:tcPr>
          <w:p w:rsidR="00583E4F" w:rsidRDefault="00583E4F" w:rsidP="002D1E01">
            <w:pPr>
              <w:spacing w:line="276" w:lineRule="auto"/>
              <w:rPr>
                <w:rFonts w:ascii="新宋体" w:eastAsia="新宋体" w:hAnsi="新宋体"/>
              </w:rPr>
            </w:pPr>
          </w:p>
        </w:tc>
      </w:tr>
      <w:tr w:rsidR="00583E4F" w:rsidTr="002D1E01">
        <w:trPr>
          <w:jc w:val="center"/>
        </w:trPr>
        <w:tc>
          <w:tcPr>
            <w:tcW w:w="959" w:type="dxa"/>
            <w:vAlign w:val="center"/>
          </w:tcPr>
          <w:p w:rsidR="00583E4F" w:rsidRDefault="00583E4F" w:rsidP="002D1E01">
            <w:pPr>
              <w:spacing w:line="276" w:lineRule="auto"/>
              <w:rPr>
                <w:rFonts w:ascii="新宋体" w:eastAsia="新宋体" w:hAnsi="新宋体"/>
              </w:rPr>
            </w:pPr>
            <w:r>
              <w:rPr>
                <w:rFonts w:ascii="新宋体" w:eastAsia="新宋体" w:hAnsi="新宋体" w:hint="eastAsia"/>
              </w:rPr>
              <w:t>……</w:t>
            </w:r>
          </w:p>
        </w:tc>
        <w:tc>
          <w:tcPr>
            <w:tcW w:w="7938" w:type="dxa"/>
            <w:vAlign w:val="center"/>
          </w:tcPr>
          <w:p w:rsidR="00583E4F" w:rsidRDefault="00583E4F" w:rsidP="002D1E01">
            <w:pPr>
              <w:spacing w:line="276" w:lineRule="auto"/>
              <w:rPr>
                <w:rFonts w:ascii="新宋体" w:eastAsia="新宋体" w:hAnsi="新宋体"/>
              </w:rPr>
            </w:pPr>
          </w:p>
        </w:tc>
      </w:tr>
    </w:tbl>
    <w:p w:rsidR="00583E4F" w:rsidRDefault="00583E4F" w:rsidP="00583E4F">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1"/>
    <w:p w:rsidR="00583E4F" w:rsidRDefault="00583E4F" w:rsidP="00583E4F">
      <w:pPr>
        <w:pStyle w:val="30"/>
        <w:rPr>
          <w:rFonts w:ascii="新宋体" w:eastAsia="新宋体" w:hAnsi="新宋体"/>
          <w:kern w:val="44"/>
          <w:szCs w:val="28"/>
        </w:rPr>
      </w:pPr>
      <w:r>
        <w:rPr>
          <w:rFonts w:ascii="新宋体" w:eastAsia="新宋体" w:hAnsi="新宋体" w:hint="eastAsia"/>
          <w:kern w:val="44"/>
          <w:szCs w:val="28"/>
        </w:rPr>
        <w:t>三、项目概况</w:t>
      </w:r>
    </w:p>
    <w:p w:rsidR="00583E4F" w:rsidRDefault="00583E4F" w:rsidP="00583E4F">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Pr>
          <w:rFonts w:ascii="新宋体" w:eastAsia="新宋体" w:hAnsi="新宋体" w:hint="eastAsia"/>
          <w:szCs w:val="21"/>
        </w:rPr>
        <w:t>人民币肆拾捌万元（480,000.00）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Pr>
          <w:rFonts w:ascii="新宋体" w:eastAsia="新宋体" w:hAnsi="新宋体" w:hint="eastAsia"/>
          <w:szCs w:val="21"/>
        </w:rPr>
        <w:t>人民币肆拾捌万元（480,000.00）</w:t>
      </w:r>
    </w:p>
    <w:p w:rsidR="00583E4F" w:rsidRDefault="00583E4F" w:rsidP="00583E4F">
      <w:pPr>
        <w:spacing w:line="360" w:lineRule="auto"/>
        <w:rPr>
          <w:rFonts w:ascii="新宋体" w:eastAsia="新宋体" w:hAnsi="新宋体" w:cs="宋体"/>
          <w:szCs w:val="21"/>
        </w:rPr>
      </w:pPr>
      <w:r>
        <w:rPr>
          <w:rFonts w:ascii="新宋体" w:eastAsia="新宋体" w:hAnsi="新宋体" w:cs="宋体" w:hint="eastAsia"/>
          <w:szCs w:val="21"/>
        </w:rPr>
        <w:lastRenderedPageBreak/>
        <w:t>（二）项目概况:</w:t>
      </w:r>
    </w:p>
    <w:p w:rsidR="00583E4F" w:rsidRDefault="00583E4F" w:rsidP="00583E4F">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深圳市司法局第一强制隔离戒毒所（以下统称：采购人）的统一监控指挥系统于2011年6月投入使用，迄今已运行使用十年时间，为采购人监管安全提供坚实的保障。</w:t>
      </w:r>
    </w:p>
    <w:p w:rsidR="00583E4F" w:rsidRDefault="00583E4F" w:rsidP="00583E4F">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采购人的信息管理系统在信息技术快速发展的进程中，先后建设了包括：视频监控系统、指挥中心（大屏显示系统）、分控中心（子监视系统）、网络及存储系统、门禁及消费系统、网络对讲系统、周界红外对射系统组成。以上系统均已过维保期。</w:t>
      </w:r>
    </w:p>
    <w:p w:rsidR="00583E4F" w:rsidRDefault="00583E4F" w:rsidP="00583E4F">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由于采购人技术力量及人员配备有限，现有管理人员已经不能满足安全监管信息化的要求，综合安全监管、运维成本及科学管理的要求，采购人需要服务方对以上系统提供有偿运维服务。</w:t>
      </w:r>
    </w:p>
    <w:p w:rsidR="00583E4F" w:rsidRDefault="00583E4F" w:rsidP="00583E4F">
      <w:pPr>
        <w:pStyle w:val="30"/>
        <w:rPr>
          <w:rFonts w:ascii="新宋体" w:eastAsia="新宋体" w:hAnsi="新宋体"/>
          <w:kern w:val="44"/>
          <w:szCs w:val="28"/>
        </w:rPr>
      </w:pPr>
      <w:r>
        <w:rPr>
          <w:rFonts w:ascii="新宋体" w:eastAsia="新宋体" w:hAnsi="新宋体" w:hint="eastAsia"/>
          <w:kern w:val="44"/>
          <w:szCs w:val="28"/>
        </w:rPr>
        <w:t>四、项目技术要求</w:t>
      </w:r>
    </w:p>
    <w:p w:rsidR="00583E4F" w:rsidRDefault="00583E4F" w:rsidP="00583E4F">
      <w:pPr>
        <w:pStyle w:val="4"/>
        <w:spacing w:before="120" w:after="120" w:line="360" w:lineRule="auto"/>
        <w:rPr>
          <w:rFonts w:ascii="新宋体" w:eastAsia="新宋体" w:hAnsi="新宋体"/>
          <w:b w:val="0"/>
          <w:bCs w:val="0"/>
          <w:sz w:val="21"/>
          <w:szCs w:val="21"/>
        </w:rPr>
      </w:pPr>
      <w:r>
        <w:rPr>
          <w:rFonts w:ascii="新宋体" w:eastAsia="新宋体" w:hAnsi="新宋体" w:hint="eastAsia"/>
          <w:kern w:val="44"/>
          <w:sz w:val="21"/>
          <w:szCs w:val="21"/>
        </w:rPr>
        <w:t>1、整体服务要求</w:t>
      </w:r>
    </w:p>
    <w:p w:rsidR="00583E4F" w:rsidRDefault="00583E4F" w:rsidP="00583E4F">
      <w:pPr>
        <w:spacing w:line="360" w:lineRule="auto"/>
        <w:rPr>
          <w:rFonts w:ascii="新宋体" w:eastAsia="新宋体" w:hAnsi="新宋体" w:cs="宋体"/>
          <w:color w:val="000000"/>
          <w:kern w:val="0"/>
          <w:szCs w:val="21"/>
        </w:rPr>
      </w:pPr>
      <w:r>
        <w:rPr>
          <w:rFonts w:ascii="新宋体" w:eastAsia="新宋体" w:hAnsi="新宋体" w:cs="宋体" w:hint="eastAsia"/>
          <w:color w:val="000000"/>
          <w:kern w:val="0"/>
          <w:szCs w:val="21"/>
        </w:rPr>
        <w:t>提高采购人信息管理系统运维服务水平，有效控制运维成本；逐步建立规范有效的运维服务体系。</w:t>
      </w:r>
    </w:p>
    <w:p w:rsidR="00583E4F" w:rsidRDefault="00583E4F" w:rsidP="00583E4F">
      <w:pPr>
        <w:spacing w:line="360" w:lineRule="auto"/>
        <w:rPr>
          <w:rFonts w:ascii="新宋体" w:eastAsia="新宋体" w:hAnsi="新宋体" w:cs="宋体"/>
          <w:color w:val="000000"/>
          <w:kern w:val="0"/>
          <w:szCs w:val="21"/>
        </w:rPr>
      </w:pPr>
      <w:r>
        <w:rPr>
          <w:rFonts w:ascii="新宋体" w:eastAsia="新宋体" w:hAnsi="新宋体" w:cs="宋体" w:hint="eastAsia"/>
          <w:color w:val="000000"/>
          <w:kern w:val="0"/>
          <w:szCs w:val="21"/>
        </w:rPr>
        <w:t>（1）提高采购人信息管理系统的运营质量水平，保障系统7×24小时持续、可靠地运行。</w:t>
      </w:r>
    </w:p>
    <w:p w:rsidR="00583E4F" w:rsidRDefault="00583E4F" w:rsidP="00583E4F">
      <w:pPr>
        <w:spacing w:line="360" w:lineRule="auto"/>
        <w:rPr>
          <w:rFonts w:ascii="新宋体" w:eastAsia="新宋体" w:hAnsi="新宋体" w:cs="宋体"/>
          <w:color w:val="000000"/>
          <w:kern w:val="0"/>
          <w:szCs w:val="21"/>
        </w:rPr>
      </w:pPr>
      <w:r>
        <w:rPr>
          <w:rFonts w:ascii="新宋体" w:eastAsia="新宋体" w:hAnsi="新宋体" w:cs="宋体" w:hint="eastAsia"/>
          <w:color w:val="000000"/>
          <w:kern w:val="0"/>
          <w:szCs w:val="21"/>
        </w:rPr>
        <w:t>（2）逐步建立规范有效的信息管理系统运维服务管理体系、运维服务绩效评价体系和运维知识管理体系，树立“事前预防为主，事后处置为辅”的运维服务机制，实现人员、技术、流程和文档的标准化管理，以及对运维服务质量的分级管理和期限、运维地点及运维模式.</w:t>
      </w:r>
    </w:p>
    <w:p w:rsidR="00583E4F" w:rsidRDefault="00583E4F" w:rsidP="00583E4F">
      <w:pPr>
        <w:spacing w:line="360" w:lineRule="auto"/>
        <w:rPr>
          <w:rFonts w:ascii="新宋体" w:eastAsia="新宋体" w:hAnsi="新宋体" w:cs="宋体"/>
          <w:color w:val="000000"/>
          <w:kern w:val="0"/>
          <w:szCs w:val="21"/>
        </w:rPr>
      </w:pPr>
      <w:r>
        <w:rPr>
          <w:rFonts w:ascii="新宋体" w:eastAsia="新宋体" w:hAnsi="新宋体" w:cs="宋体" w:hint="eastAsia"/>
          <w:color w:val="000000"/>
          <w:kern w:val="0"/>
          <w:szCs w:val="21"/>
        </w:rPr>
        <w:t>整体服务内容如下：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2035"/>
        <w:gridCol w:w="5130"/>
        <w:gridCol w:w="692"/>
      </w:tblGrid>
      <w:tr w:rsidR="00583E4F" w:rsidTr="002D1E01">
        <w:tc>
          <w:tcPr>
            <w:tcW w:w="390" w:type="pct"/>
            <w:shd w:val="clear" w:color="auto" w:fill="auto"/>
            <w:vAlign w:val="center"/>
          </w:tcPr>
          <w:p w:rsidR="00583E4F" w:rsidRDefault="00583E4F" w:rsidP="002D1E01">
            <w:pPr>
              <w:jc w:val="center"/>
              <w:rPr>
                <w:rFonts w:ascii="宋体" w:hAnsi="宋体" w:cs="宋体"/>
                <w:color w:val="000000"/>
                <w:kern w:val="0"/>
                <w:szCs w:val="21"/>
              </w:rPr>
            </w:pPr>
            <w:r>
              <w:rPr>
                <w:rFonts w:ascii="宋体" w:hAnsi="宋体" w:cs="宋体" w:hint="eastAsia"/>
                <w:color w:val="000000"/>
                <w:kern w:val="0"/>
                <w:szCs w:val="21"/>
              </w:rPr>
              <w:t>序号</w:t>
            </w:r>
          </w:p>
        </w:tc>
        <w:tc>
          <w:tcPr>
            <w:tcW w:w="1194" w:type="pct"/>
            <w:shd w:val="clear" w:color="auto" w:fill="auto"/>
            <w:vAlign w:val="center"/>
          </w:tcPr>
          <w:p w:rsidR="00583E4F" w:rsidRDefault="00583E4F" w:rsidP="002D1E01">
            <w:pPr>
              <w:jc w:val="center"/>
              <w:rPr>
                <w:rFonts w:ascii="宋体" w:hAnsi="宋体" w:cs="宋体"/>
                <w:color w:val="000000"/>
                <w:kern w:val="0"/>
                <w:szCs w:val="21"/>
              </w:rPr>
            </w:pPr>
            <w:r>
              <w:rPr>
                <w:rFonts w:ascii="宋体" w:hAnsi="宋体" w:cs="宋体" w:hint="eastAsia"/>
                <w:color w:val="000000"/>
                <w:kern w:val="0"/>
                <w:szCs w:val="21"/>
              </w:rPr>
              <w:t>服务内容</w:t>
            </w:r>
          </w:p>
        </w:tc>
        <w:tc>
          <w:tcPr>
            <w:tcW w:w="3010" w:type="pct"/>
            <w:shd w:val="clear" w:color="auto" w:fill="auto"/>
            <w:vAlign w:val="center"/>
          </w:tcPr>
          <w:p w:rsidR="00583E4F" w:rsidRDefault="00583E4F" w:rsidP="002D1E01">
            <w:pPr>
              <w:jc w:val="center"/>
              <w:rPr>
                <w:rFonts w:ascii="宋体" w:hAnsi="宋体" w:cs="宋体"/>
                <w:color w:val="000000"/>
                <w:kern w:val="0"/>
                <w:szCs w:val="21"/>
              </w:rPr>
            </w:pPr>
            <w:r>
              <w:rPr>
                <w:rFonts w:ascii="宋体" w:hAnsi="宋体" w:cs="宋体" w:hint="eastAsia"/>
                <w:color w:val="000000"/>
                <w:kern w:val="0"/>
                <w:szCs w:val="21"/>
              </w:rPr>
              <w:t>说明</w:t>
            </w:r>
          </w:p>
        </w:tc>
        <w:tc>
          <w:tcPr>
            <w:tcW w:w="406" w:type="pct"/>
            <w:shd w:val="clear" w:color="auto" w:fill="auto"/>
            <w:vAlign w:val="center"/>
          </w:tcPr>
          <w:p w:rsidR="00583E4F" w:rsidRDefault="00583E4F" w:rsidP="002D1E01">
            <w:pPr>
              <w:jc w:val="center"/>
              <w:rPr>
                <w:rFonts w:ascii="宋体" w:hAnsi="宋体" w:cs="宋体"/>
                <w:color w:val="000000"/>
                <w:kern w:val="0"/>
                <w:szCs w:val="21"/>
              </w:rPr>
            </w:pPr>
            <w:r>
              <w:rPr>
                <w:rFonts w:ascii="宋体" w:hAnsi="宋体" w:cs="宋体" w:hint="eastAsia"/>
                <w:color w:val="000000"/>
                <w:kern w:val="0"/>
                <w:szCs w:val="21"/>
              </w:rPr>
              <w:t>备注</w:t>
            </w:r>
          </w:p>
        </w:tc>
      </w:tr>
      <w:tr w:rsidR="00583E4F" w:rsidTr="002D1E01">
        <w:tc>
          <w:tcPr>
            <w:tcW w:w="390" w:type="pct"/>
            <w:shd w:val="clear" w:color="auto" w:fill="auto"/>
            <w:vAlign w:val="center"/>
          </w:tcPr>
          <w:p w:rsidR="00583E4F" w:rsidRDefault="00583E4F" w:rsidP="002D1E01">
            <w:pPr>
              <w:jc w:val="center"/>
              <w:rPr>
                <w:rFonts w:ascii="宋体" w:hAnsi="宋体" w:cs="宋体"/>
                <w:color w:val="000000"/>
                <w:kern w:val="0"/>
                <w:szCs w:val="21"/>
              </w:rPr>
            </w:pPr>
            <w:r>
              <w:rPr>
                <w:rFonts w:ascii="宋体" w:hAnsi="宋体" w:cs="宋体"/>
                <w:color w:val="000000"/>
                <w:kern w:val="0"/>
                <w:szCs w:val="21"/>
              </w:rPr>
              <w:t>1</w:t>
            </w:r>
          </w:p>
        </w:tc>
        <w:tc>
          <w:tcPr>
            <w:tcW w:w="1194" w:type="pct"/>
            <w:shd w:val="clear" w:color="auto" w:fill="auto"/>
            <w:vAlign w:val="center"/>
          </w:tcPr>
          <w:p w:rsidR="00583E4F" w:rsidRDefault="00583E4F" w:rsidP="002D1E01">
            <w:pPr>
              <w:jc w:val="center"/>
              <w:rPr>
                <w:rFonts w:ascii="宋体" w:hAnsi="宋体" w:cs="宋体"/>
                <w:color w:val="000000"/>
                <w:kern w:val="0"/>
                <w:szCs w:val="21"/>
              </w:rPr>
            </w:pPr>
            <w:r>
              <w:rPr>
                <w:rFonts w:ascii="宋体" w:hAnsi="宋体" w:hint="eastAsia"/>
                <w:szCs w:val="21"/>
              </w:rPr>
              <w:t>统一监控指挥系统运行和维护服务项目</w:t>
            </w:r>
          </w:p>
        </w:tc>
        <w:tc>
          <w:tcPr>
            <w:tcW w:w="3010" w:type="pct"/>
            <w:shd w:val="clear" w:color="auto" w:fill="auto"/>
            <w:vAlign w:val="center"/>
          </w:tcPr>
          <w:p w:rsidR="00583E4F" w:rsidRDefault="00583E4F" w:rsidP="002D1E01">
            <w:pPr>
              <w:jc w:val="center"/>
              <w:rPr>
                <w:rFonts w:ascii="宋体" w:hAnsi="宋体" w:cs="宋体"/>
                <w:color w:val="000000"/>
                <w:kern w:val="0"/>
                <w:szCs w:val="21"/>
              </w:rPr>
            </w:pPr>
            <w:r>
              <w:rPr>
                <w:rFonts w:ascii="宋体" w:hAnsi="宋体" w:cs="宋体" w:hint="eastAsia"/>
                <w:color w:val="000000"/>
                <w:kern w:val="0"/>
                <w:szCs w:val="21"/>
              </w:rPr>
              <w:t>视频监控系统、指挥中心、分控中心、网络及存储系统、门禁及存储系统、网络对讲系统、周界红外对射系统等运维</w:t>
            </w:r>
          </w:p>
        </w:tc>
        <w:tc>
          <w:tcPr>
            <w:tcW w:w="406" w:type="pct"/>
            <w:shd w:val="clear" w:color="auto" w:fill="auto"/>
            <w:vAlign w:val="center"/>
          </w:tcPr>
          <w:p w:rsidR="00583E4F" w:rsidRDefault="00583E4F" w:rsidP="002D1E01">
            <w:pPr>
              <w:jc w:val="center"/>
              <w:rPr>
                <w:rFonts w:ascii="宋体" w:hAnsi="宋体" w:cs="宋体"/>
                <w:color w:val="000000"/>
                <w:kern w:val="0"/>
                <w:szCs w:val="21"/>
              </w:rPr>
            </w:pPr>
          </w:p>
        </w:tc>
      </w:tr>
    </w:tbl>
    <w:p w:rsidR="00583E4F" w:rsidRDefault="00583E4F" w:rsidP="00583E4F">
      <w:pPr>
        <w:ind w:firstLineChars="200" w:firstLine="420"/>
        <w:rPr>
          <w:rFonts w:ascii="宋体" w:hAnsi="宋体" w:cs="宋体"/>
          <w:color w:val="000000"/>
          <w:kern w:val="0"/>
          <w:szCs w:val="21"/>
        </w:rPr>
      </w:pPr>
    </w:p>
    <w:p w:rsidR="00583E4F" w:rsidRDefault="00583E4F" w:rsidP="00583E4F">
      <w:pPr>
        <w:keepNext/>
        <w:keepLines/>
        <w:spacing w:before="120" w:after="120" w:line="360" w:lineRule="auto"/>
        <w:outlineLvl w:val="3"/>
        <w:rPr>
          <w:rFonts w:ascii="宋体" w:eastAsia="黑体" w:hAnsi="宋体"/>
          <w:bCs/>
          <w:sz w:val="28"/>
          <w:szCs w:val="21"/>
        </w:rPr>
      </w:pPr>
      <w:r>
        <w:rPr>
          <w:rFonts w:ascii="新宋体" w:eastAsia="新宋体" w:hAnsi="新宋体" w:hint="eastAsia"/>
          <w:b/>
          <w:bCs/>
          <w:kern w:val="44"/>
          <w:szCs w:val="21"/>
        </w:rPr>
        <w:t>2、服务要求内容</w:t>
      </w:r>
    </w:p>
    <w:p w:rsidR="00583E4F" w:rsidRDefault="00583E4F" w:rsidP="00583E4F">
      <w:pPr>
        <w:spacing w:line="360" w:lineRule="auto"/>
        <w:ind w:firstLineChars="200" w:firstLine="422"/>
        <w:rPr>
          <w:rFonts w:ascii="宋体" w:hAnsi="宋体"/>
          <w:b/>
          <w:bCs/>
          <w:szCs w:val="21"/>
        </w:rPr>
      </w:pPr>
      <w:r>
        <w:rPr>
          <w:rFonts w:ascii="宋体" w:hAnsi="宋体" w:hint="eastAsia"/>
          <w:b/>
          <w:bCs/>
          <w:szCs w:val="21"/>
        </w:rPr>
        <w:t>2</w:t>
      </w:r>
      <w:r>
        <w:rPr>
          <w:rFonts w:ascii="宋体" w:hAnsi="宋体"/>
          <w:b/>
          <w:bCs/>
          <w:szCs w:val="21"/>
        </w:rPr>
        <w:t>.1</w:t>
      </w:r>
      <w:r>
        <w:rPr>
          <w:rFonts w:ascii="宋体" w:hAnsi="宋体" w:hint="eastAsia"/>
          <w:b/>
          <w:bCs/>
          <w:szCs w:val="21"/>
        </w:rPr>
        <w:t>统一监控指挥系统运行和维护服务</w:t>
      </w:r>
    </w:p>
    <w:p w:rsidR="00583E4F" w:rsidRDefault="00583E4F" w:rsidP="00583E4F">
      <w:pPr>
        <w:spacing w:line="360" w:lineRule="auto"/>
        <w:ind w:firstLineChars="200" w:firstLine="422"/>
        <w:rPr>
          <w:rFonts w:ascii="宋体" w:hAnsi="宋体"/>
          <w:b/>
          <w:bCs/>
          <w:szCs w:val="21"/>
        </w:rPr>
      </w:pPr>
      <w:r>
        <w:rPr>
          <w:rFonts w:ascii="宋体" w:hAnsi="宋体"/>
          <w:b/>
          <w:bCs/>
          <w:szCs w:val="21"/>
        </w:rPr>
        <w:t>2.1.1</w:t>
      </w:r>
      <w:r>
        <w:rPr>
          <w:rFonts w:ascii="宋体" w:hAnsi="宋体" w:hint="eastAsia"/>
          <w:b/>
          <w:bCs/>
          <w:szCs w:val="21"/>
        </w:rPr>
        <w:t>本期维护任务、范围、规模</w:t>
      </w:r>
    </w:p>
    <w:tbl>
      <w:tblPr>
        <w:tblW w:w="5000" w:type="pct"/>
        <w:tblLook w:val="04A0" w:firstRow="1" w:lastRow="0" w:firstColumn="1" w:lastColumn="0" w:noHBand="0" w:noVBand="1"/>
      </w:tblPr>
      <w:tblGrid>
        <w:gridCol w:w="687"/>
        <w:gridCol w:w="1365"/>
        <w:gridCol w:w="1560"/>
        <w:gridCol w:w="4910"/>
      </w:tblGrid>
      <w:tr w:rsidR="00583E4F" w:rsidTr="002D1E01">
        <w:trPr>
          <w:trHeight w:val="285"/>
        </w:trPr>
        <w:tc>
          <w:tcPr>
            <w:tcW w:w="403" w:type="pct"/>
            <w:tcBorders>
              <w:top w:val="single" w:sz="4" w:space="0" w:color="auto"/>
              <w:left w:val="single" w:sz="4" w:space="0" w:color="auto"/>
              <w:bottom w:val="single" w:sz="4" w:space="0" w:color="auto"/>
              <w:right w:val="single" w:sz="4" w:space="0" w:color="auto"/>
            </w:tcBorders>
            <w:shd w:val="clear" w:color="000000" w:fill="FFFFFF"/>
            <w:vAlign w:val="center"/>
          </w:tcPr>
          <w:p w:rsidR="00583E4F" w:rsidRDefault="00583E4F" w:rsidP="002D1E01">
            <w:pPr>
              <w:widowControl/>
              <w:spacing w:line="360" w:lineRule="auto"/>
              <w:jc w:val="center"/>
              <w:rPr>
                <w:rFonts w:ascii="宋体" w:hAnsi="宋体" w:cs="宋体"/>
                <w:b/>
                <w:bCs/>
                <w:color w:val="000000"/>
                <w:kern w:val="0"/>
                <w:szCs w:val="21"/>
              </w:rPr>
            </w:pPr>
            <w:r>
              <w:rPr>
                <w:rFonts w:ascii="宋体" w:hAnsi="宋体" w:cs="宋体" w:hint="eastAsia"/>
                <w:b/>
                <w:bCs/>
                <w:color w:val="000000"/>
                <w:kern w:val="0"/>
                <w:szCs w:val="21"/>
              </w:rPr>
              <w:t>序号</w:t>
            </w:r>
          </w:p>
        </w:tc>
        <w:tc>
          <w:tcPr>
            <w:tcW w:w="801" w:type="pct"/>
            <w:tcBorders>
              <w:top w:val="single" w:sz="4" w:space="0" w:color="auto"/>
              <w:left w:val="nil"/>
              <w:bottom w:val="single" w:sz="4" w:space="0" w:color="auto"/>
              <w:right w:val="single" w:sz="4" w:space="0" w:color="auto"/>
            </w:tcBorders>
            <w:shd w:val="clear" w:color="000000" w:fill="FFFFFF"/>
            <w:vAlign w:val="center"/>
          </w:tcPr>
          <w:p w:rsidR="00583E4F" w:rsidRDefault="00583E4F" w:rsidP="002D1E01">
            <w:pPr>
              <w:widowControl/>
              <w:spacing w:line="360" w:lineRule="auto"/>
              <w:jc w:val="center"/>
              <w:rPr>
                <w:rFonts w:ascii="宋体" w:hAnsi="宋体" w:cs="宋体"/>
                <w:b/>
                <w:bCs/>
                <w:color w:val="000000"/>
                <w:kern w:val="0"/>
                <w:szCs w:val="21"/>
              </w:rPr>
            </w:pPr>
            <w:r>
              <w:rPr>
                <w:rFonts w:ascii="宋体" w:hAnsi="宋体" w:cs="宋体" w:hint="eastAsia"/>
                <w:b/>
                <w:bCs/>
                <w:color w:val="000000"/>
                <w:kern w:val="0"/>
                <w:szCs w:val="21"/>
              </w:rPr>
              <w:t>运维项</w:t>
            </w:r>
          </w:p>
        </w:tc>
        <w:tc>
          <w:tcPr>
            <w:tcW w:w="915" w:type="pct"/>
            <w:tcBorders>
              <w:top w:val="single" w:sz="4" w:space="0" w:color="auto"/>
              <w:left w:val="nil"/>
              <w:bottom w:val="single" w:sz="4" w:space="0" w:color="auto"/>
              <w:right w:val="single" w:sz="4" w:space="0" w:color="auto"/>
            </w:tcBorders>
            <w:shd w:val="clear" w:color="000000" w:fill="FFFFFF"/>
            <w:vAlign w:val="center"/>
          </w:tcPr>
          <w:p w:rsidR="00583E4F" w:rsidRDefault="00583E4F" w:rsidP="002D1E01">
            <w:pPr>
              <w:widowControl/>
              <w:spacing w:line="360" w:lineRule="auto"/>
              <w:jc w:val="center"/>
              <w:rPr>
                <w:rFonts w:ascii="宋体" w:hAnsi="宋体" w:cs="宋体"/>
                <w:b/>
                <w:bCs/>
                <w:color w:val="000000"/>
                <w:kern w:val="0"/>
                <w:szCs w:val="21"/>
              </w:rPr>
            </w:pPr>
            <w:r>
              <w:rPr>
                <w:rFonts w:ascii="宋体" w:hAnsi="宋体" w:cs="宋体" w:hint="eastAsia"/>
                <w:b/>
                <w:bCs/>
                <w:color w:val="000000"/>
                <w:kern w:val="0"/>
                <w:szCs w:val="21"/>
              </w:rPr>
              <w:t>运维范围</w:t>
            </w:r>
          </w:p>
        </w:tc>
        <w:tc>
          <w:tcPr>
            <w:tcW w:w="2881" w:type="pct"/>
            <w:tcBorders>
              <w:top w:val="single" w:sz="4" w:space="0" w:color="auto"/>
              <w:left w:val="nil"/>
              <w:bottom w:val="single" w:sz="4" w:space="0" w:color="auto"/>
              <w:right w:val="single" w:sz="4" w:space="0" w:color="auto"/>
            </w:tcBorders>
            <w:shd w:val="clear" w:color="000000" w:fill="FFFFFF"/>
            <w:vAlign w:val="center"/>
          </w:tcPr>
          <w:p w:rsidR="00583E4F" w:rsidRDefault="00583E4F" w:rsidP="002D1E01">
            <w:pPr>
              <w:widowControl/>
              <w:spacing w:line="360" w:lineRule="auto"/>
              <w:jc w:val="center"/>
              <w:rPr>
                <w:rFonts w:ascii="宋体" w:hAnsi="宋体" w:cs="宋体"/>
                <w:b/>
                <w:bCs/>
                <w:color w:val="000000"/>
                <w:kern w:val="0"/>
                <w:szCs w:val="21"/>
              </w:rPr>
            </w:pPr>
            <w:r>
              <w:rPr>
                <w:rFonts w:ascii="宋体" w:hAnsi="宋体" w:cs="宋体" w:hint="eastAsia"/>
                <w:b/>
                <w:bCs/>
                <w:color w:val="000000"/>
                <w:kern w:val="0"/>
                <w:szCs w:val="21"/>
              </w:rPr>
              <w:t>运维规模</w:t>
            </w:r>
          </w:p>
        </w:tc>
      </w:tr>
      <w:tr w:rsidR="00583E4F" w:rsidTr="002D1E01">
        <w:trPr>
          <w:trHeight w:val="870"/>
        </w:trPr>
        <w:tc>
          <w:tcPr>
            <w:tcW w:w="403" w:type="pct"/>
            <w:tcBorders>
              <w:top w:val="nil"/>
              <w:left w:val="single" w:sz="4" w:space="0" w:color="auto"/>
              <w:bottom w:val="single" w:sz="4" w:space="0" w:color="auto"/>
              <w:right w:val="single" w:sz="4" w:space="0" w:color="auto"/>
            </w:tcBorders>
            <w:shd w:val="clear" w:color="000000" w:fill="FFFFFF"/>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1</w:t>
            </w:r>
          </w:p>
        </w:tc>
        <w:tc>
          <w:tcPr>
            <w:tcW w:w="801" w:type="pct"/>
            <w:tcBorders>
              <w:top w:val="nil"/>
              <w:left w:val="nil"/>
              <w:bottom w:val="single" w:sz="4" w:space="0" w:color="auto"/>
              <w:right w:val="single" w:sz="4" w:space="0" w:color="auto"/>
            </w:tcBorders>
            <w:vAlign w:val="center"/>
          </w:tcPr>
          <w:p w:rsidR="00583E4F" w:rsidRDefault="00583E4F" w:rsidP="002D1E0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视频监控系统</w:t>
            </w:r>
          </w:p>
        </w:tc>
        <w:tc>
          <w:tcPr>
            <w:tcW w:w="915" w:type="pct"/>
            <w:tcBorders>
              <w:top w:val="nil"/>
              <w:left w:val="nil"/>
              <w:bottom w:val="single" w:sz="4" w:space="0" w:color="auto"/>
              <w:right w:val="single" w:sz="4" w:space="0" w:color="auto"/>
            </w:tcBorders>
            <w:shd w:val="clear" w:color="000000" w:fill="FFFFFF"/>
            <w:vAlign w:val="center"/>
          </w:tcPr>
          <w:p w:rsidR="00583E4F" w:rsidRDefault="00583E4F" w:rsidP="002D1E01">
            <w:pPr>
              <w:widowControl/>
              <w:spacing w:line="360" w:lineRule="auto"/>
              <w:rPr>
                <w:rFonts w:ascii="宋体" w:hAnsi="宋体" w:cs="宋体"/>
                <w:color w:val="000000"/>
                <w:kern w:val="0"/>
                <w:szCs w:val="21"/>
              </w:rPr>
            </w:pPr>
            <w:r>
              <w:rPr>
                <w:rFonts w:ascii="宋体" w:hAnsi="宋体" w:cs="宋体" w:hint="eastAsia"/>
                <w:color w:val="000000"/>
                <w:kern w:val="0"/>
                <w:szCs w:val="21"/>
              </w:rPr>
              <w:t>摄像机及配套设备</w:t>
            </w:r>
            <w:r>
              <w:rPr>
                <w:rFonts w:ascii="宋体" w:hAnsi="宋体" w:cs="宋体"/>
                <w:color w:val="000000"/>
                <w:kern w:val="0"/>
                <w:szCs w:val="21"/>
              </w:rPr>
              <w:br/>
            </w:r>
            <w:r>
              <w:rPr>
                <w:rFonts w:ascii="宋体" w:hAnsi="宋体" w:cs="宋体" w:hint="eastAsia"/>
                <w:color w:val="000000"/>
                <w:kern w:val="0"/>
                <w:szCs w:val="21"/>
              </w:rPr>
              <w:lastRenderedPageBreak/>
              <w:t>服务器设备</w:t>
            </w:r>
          </w:p>
        </w:tc>
        <w:tc>
          <w:tcPr>
            <w:tcW w:w="2881" w:type="pct"/>
            <w:tcBorders>
              <w:top w:val="nil"/>
              <w:left w:val="nil"/>
              <w:bottom w:val="single" w:sz="4" w:space="0" w:color="auto"/>
              <w:right w:val="single" w:sz="4" w:space="0" w:color="auto"/>
            </w:tcBorders>
            <w:shd w:val="clear" w:color="000000" w:fill="FFFFFF"/>
            <w:vAlign w:val="center"/>
          </w:tcPr>
          <w:p w:rsidR="00583E4F" w:rsidRDefault="00583E4F" w:rsidP="002D1E0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lastRenderedPageBreak/>
              <w:t>红外半球</w:t>
            </w:r>
            <w:r>
              <w:rPr>
                <w:rFonts w:ascii="宋体" w:hAnsi="宋体" w:cs="宋体"/>
                <w:color w:val="000000"/>
                <w:kern w:val="0"/>
                <w:szCs w:val="21"/>
              </w:rPr>
              <w:t>178</w:t>
            </w:r>
            <w:r>
              <w:rPr>
                <w:rFonts w:ascii="宋体" w:hAnsi="宋体" w:cs="宋体" w:hint="eastAsia"/>
                <w:color w:val="000000"/>
                <w:kern w:val="0"/>
                <w:szCs w:val="21"/>
              </w:rPr>
              <w:t>台、红外枪机</w:t>
            </w:r>
            <w:r>
              <w:rPr>
                <w:rFonts w:ascii="宋体" w:hAnsi="宋体" w:cs="宋体"/>
                <w:color w:val="000000"/>
                <w:kern w:val="0"/>
                <w:szCs w:val="21"/>
              </w:rPr>
              <w:t>326</w:t>
            </w:r>
            <w:r>
              <w:rPr>
                <w:rFonts w:ascii="宋体" w:hAnsi="宋体" w:cs="宋体" w:hint="eastAsia"/>
                <w:color w:val="000000"/>
                <w:kern w:val="0"/>
                <w:szCs w:val="21"/>
              </w:rPr>
              <w:t>台、高速球机</w:t>
            </w:r>
            <w:r>
              <w:rPr>
                <w:rFonts w:ascii="宋体" w:hAnsi="宋体" w:cs="宋体"/>
                <w:color w:val="000000"/>
                <w:kern w:val="0"/>
                <w:szCs w:val="21"/>
              </w:rPr>
              <w:t>8</w:t>
            </w:r>
            <w:r>
              <w:rPr>
                <w:rFonts w:ascii="宋体" w:hAnsi="宋体" w:cs="宋体" w:hint="eastAsia"/>
                <w:color w:val="000000"/>
                <w:kern w:val="0"/>
                <w:szCs w:val="21"/>
              </w:rPr>
              <w:t>台、视频编码器</w:t>
            </w:r>
            <w:r>
              <w:rPr>
                <w:rFonts w:ascii="宋体" w:hAnsi="宋体" w:cs="宋体"/>
                <w:color w:val="000000"/>
                <w:kern w:val="0"/>
                <w:szCs w:val="21"/>
              </w:rPr>
              <w:t>78</w:t>
            </w:r>
            <w:r>
              <w:rPr>
                <w:rFonts w:ascii="宋体" w:hAnsi="宋体" w:cs="宋体" w:hint="eastAsia"/>
                <w:color w:val="000000"/>
                <w:kern w:val="0"/>
                <w:szCs w:val="21"/>
              </w:rPr>
              <w:t>台、拾音器</w:t>
            </w:r>
            <w:r>
              <w:rPr>
                <w:rFonts w:ascii="宋体" w:hAnsi="宋体" w:cs="宋体"/>
                <w:color w:val="000000"/>
                <w:kern w:val="0"/>
                <w:szCs w:val="21"/>
              </w:rPr>
              <w:t>502</w:t>
            </w:r>
            <w:r>
              <w:rPr>
                <w:rFonts w:ascii="宋体" w:hAnsi="宋体" w:cs="宋体" w:hint="eastAsia"/>
                <w:color w:val="000000"/>
                <w:kern w:val="0"/>
                <w:szCs w:val="21"/>
              </w:rPr>
              <w:t>台、摄像机电源</w:t>
            </w:r>
            <w:r>
              <w:rPr>
                <w:rFonts w:ascii="宋体" w:hAnsi="宋体" w:cs="宋体"/>
                <w:color w:val="000000"/>
                <w:kern w:val="0"/>
                <w:szCs w:val="21"/>
              </w:rPr>
              <w:t>502</w:t>
            </w:r>
            <w:r>
              <w:rPr>
                <w:rFonts w:ascii="宋体" w:hAnsi="宋体" w:cs="宋体" w:hint="eastAsia"/>
                <w:color w:val="000000"/>
                <w:kern w:val="0"/>
                <w:szCs w:val="21"/>
              </w:rPr>
              <w:lastRenderedPageBreak/>
              <w:t>台、视频管理服务器</w:t>
            </w:r>
            <w:r>
              <w:rPr>
                <w:rFonts w:ascii="宋体" w:hAnsi="宋体" w:cs="宋体"/>
                <w:color w:val="000000"/>
                <w:kern w:val="0"/>
                <w:szCs w:val="21"/>
              </w:rPr>
              <w:t>1</w:t>
            </w:r>
            <w:r>
              <w:rPr>
                <w:rFonts w:ascii="宋体" w:hAnsi="宋体" w:cs="宋体" w:hint="eastAsia"/>
                <w:color w:val="000000"/>
                <w:kern w:val="0"/>
                <w:szCs w:val="21"/>
              </w:rPr>
              <w:t>台、数据管理服务器</w:t>
            </w:r>
            <w:r>
              <w:rPr>
                <w:rFonts w:ascii="宋体" w:hAnsi="宋体" w:cs="宋体"/>
                <w:color w:val="000000"/>
                <w:kern w:val="0"/>
                <w:szCs w:val="21"/>
              </w:rPr>
              <w:t>1</w:t>
            </w:r>
            <w:r>
              <w:rPr>
                <w:rFonts w:ascii="宋体" w:hAnsi="宋体" w:cs="宋体" w:hint="eastAsia"/>
                <w:color w:val="000000"/>
                <w:kern w:val="0"/>
                <w:szCs w:val="21"/>
              </w:rPr>
              <w:t>台、监控主机</w:t>
            </w:r>
            <w:r>
              <w:rPr>
                <w:rFonts w:ascii="宋体" w:hAnsi="宋体" w:cs="宋体"/>
                <w:color w:val="000000"/>
                <w:kern w:val="0"/>
                <w:szCs w:val="21"/>
              </w:rPr>
              <w:t>2</w:t>
            </w:r>
            <w:r>
              <w:rPr>
                <w:rFonts w:ascii="宋体" w:hAnsi="宋体" w:cs="宋体" w:hint="eastAsia"/>
                <w:color w:val="000000"/>
                <w:kern w:val="0"/>
                <w:szCs w:val="21"/>
              </w:rPr>
              <w:t>台、</w:t>
            </w:r>
          </w:p>
        </w:tc>
      </w:tr>
      <w:tr w:rsidR="00583E4F" w:rsidTr="002D1E01">
        <w:trPr>
          <w:trHeight w:val="1155"/>
        </w:trPr>
        <w:tc>
          <w:tcPr>
            <w:tcW w:w="403" w:type="pct"/>
            <w:tcBorders>
              <w:top w:val="nil"/>
              <w:left w:val="single" w:sz="4" w:space="0" w:color="auto"/>
              <w:bottom w:val="single" w:sz="4" w:space="0" w:color="auto"/>
              <w:right w:val="single" w:sz="4" w:space="0" w:color="auto"/>
            </w:tcBorders>
            <w:shd w:val="clear" w:color="000000" w:fill="FFFFFF"/>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lastRenderedPageBreak/>
              <w:t>2</w:t>
            </w:r>
          </w:p>
        </w:tc>
        <w:tc>
          <w:tcPr>
            <w:tcW w:w="801" w:type="pct"/>
            <w:tcBorders>
              <w:top w:val="nil"/>
              <w:left w:val="nil"/>
              <w:bottom w:val="single" w:sz="4" w:space="0" w:color="auto"/>
              <w:right w:val="single" w:sz="4" w:space="0" w:color="auto"/>
            </w:tcBorders>
            <w:vAlign w:val="center"/>
          </w:tcPr>
          <w:p w:rsidR="00583E4F" w:rsidRDefault="00583E4F" w:rsidP="002D1E0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指挥中心（大屏显示系统）</w:t>
            </w:r>
          </w:p>
        </w:tc>
        <w:tc>
          <w:tcPr>
            <w:tcW w:w="915" w:type="pct"/>
            <w:tcBorders>
              <w:top w:val="nil"/>
              <w:left w:val="nil"/>
              <w:bottom w:val="single" w:sz="4" w:space="0" w:color="auto"/>
              <w:right w:val="single" w:sz="4" w:space="0" w:color="auto"/>
            </w:tcBorders>
            <w:shd w:val="clear" w:color="000000" w:fill="FFFFFF"/>
            <w:vAlign w:val="center"/>
          </w:tcPr>
          <w:p w:rsidR="00583E4F" w:rsidRDefault="00583E4F" w:rsidP="002D1E01">
            <w:pPr>
              <w:widowControl/>
              <w:spacing w:line="360" w:lineRule="auto"/>
              <w:rPr>
                <w:rFonts w:ascii="宋体" w:hAnsi="宋体" w:cs="宋体"/>
                <w:color w:val="000000"/>
                <w:kern w:val="0"/>
                <w:szCs w:val="21"/>
              </w:rPr>
            </w:pPr>
            <w:r>
              <w:rPr>
                <w:rFonts w:ascii="宋体" w:hAnsi="宋体" w:cs="宋体" w:hint="eastAsia"/>
                <w:color w:val="000000"/>
                <w:kern w:val="0"/>
                <w:szCs w:val="21"/>
              </w:rPr>
              <w:t>显示及配套设备</w:t>
            </w:r>
            <w:r>
              <w:rPr>
                <w:rFonts w:ascii="宋体" w:hAnsi="宋体" w:cs="宋体"/>
                <w:color w:val="000000"/>
                <w:kern w:val="0"/>
                <w:szCs w:val="21"/>
              </w:rPr>
              <w:br/>
            </w:r>
            <w:r>
              <w:rPr>
                <w:rFonts w:ascii="宋体" w:hAnsi="宋体" w:cs="宋体" w:hint="eastAsia"/>
                <w:color w:val="000000"/>
                <w:kern w:val="0"/>
                <w:szCs w:val="21"/>
              </w:rPr>
              <w:t>空调</w:t>
            </w:r>
          </w:p>
        </w:tc>
        <w:tc>
          <w:tcPr>
            <w:tcW w:w="2881" w:type="pct"/>
            <w:tcBorders>
              <w:top w:val="nil"/>
              <w:left w:val="nil"/>
              <w:bottom w:val="single" w:sz="4" w:space="0" w:color="auto"/>
              <w:right w:val="single" w:sz="4" w:space="0" w:color="auto"/>
            </w:tcBorders>
            <w:shd w:val="clear" w:color="000000" w:fill="FFFFFF"/>
            <w:vAlign w:val="center"/>
          </w:tcPr>
          <w:p w:rsidR="00583E4F" w:rsidRDefault="00583E4F" w:rsidP="002D1E01">
            <w:pPr>
              <w:autoSpaceDE w:val="0"/>
              <w:autoSpaceDN w:val="0"/>
              <w:adjustRightInd w:val="0"/>
              <w:jc w:val="left"/>
              <w:textAlignment w:val="baseline"/>
              <w:rPr>
                <w:rFonts w:ascii="宋体" w:hAnsi="宋体"/>
                <w:kern w:val="0"/>
                <w:szCs w:val="21"/>
              </w:rPr>
            </w:pPr>
            <w:r>
              <w:rPr>
                <w:rFonts w:ascii="宋体" w:hAnsi="宋体" w:cs="宋体"/>
                <w:color w:val="000000"/>
                <w:kern w:val="0"/>
                <w:szCs w:val="21"/>
              </w:rPr>
              <w:t>55"</w:t>
            </w:r>
            <w:r>
              <w:rPr>
                <w:rFonts w:ascii="宋体" w:hAnsi="宋体" w:cs="宋体" w:hint="eastAsia"/>
                <w:color w:val="000000"/>
                <w:kern w:val="0"/>
                <w:szCs w:val="21"/>
              </w:rPr>
              <w:t>大屏幕显示单元</w:t>
            </w:r>
            <w:r>
              <w:rPr>
                <w:rFonts w:ascii="宋体" w:hAnsi="宋体" w:cs="宋体"/>
                <w:color w:val="000000"/>
                <w:kern w:val="0"/>
                <w:szCs w:val="21"/>
              </w:rPr>
              <w:t>19</w:t>
            </w:r>
            <w:r>
              <w:rPr>
                <w:rFonts w:ascii="宋体" w:hAnsi="宋体" w:cs="宋体" w:hint="eastAsia"/>
                <w:color w:val="000000"/>
                <w:kern w:val="0"/>
                <w:szCs w:val="21"/>
              </w:rPr>
              <w:t>台、网络多屏处理器</w:t>
            </w:r>
            <w:r>
              <w:rPr>
                <w:rFonts w:ascii="宋体" w:hAnsi="宋体" w:cs="宋体"/>
                <w:color w:val="000000"/>
                <w:kern w:val="0"/>
                <w:szCs w:val="21"/>
              </w:rPr>
              <w:t>1</w:t>
            </w:r>
            <w:r>
              <w:rPr>
                <w:rFonts w:ascii="宋体" w:hAnsi="宋体" w:cs="宋体" w:hint="eastAsia"/>
                <w:color w:val="000000"/>
                <w:kern w:val="0"/>
                <w:szCs w:val="21"/>
              </w:rPr>
              <w:t>台、大屏底座</w:t>
            </w:r>
            <w:r>
              <w:rPr>
                <w:rFonts w:ascii="宋体" w:hAnsi="宋体" w:cs="宋体"/>
                <w:color w:val="000000"/>
                <w:kern w:val="0"/>
                <w:szCs w:val="21"/>
              </w:rPr>
              <w:t>2</w:t>
            </w:r>
            <w:r>
              <w:rPr>
                <w:rFonts w:ascii="宋体" w:hAnsi="宋体" w:cs="宋体" w:hint="eastAsia"/>
                <w:color w:val="000000"/>
                <w:kern w:val="0"/>
                <w:szCs w:val="21"/>
              </w:rPr>
              <w:t>台、大屏幕应用管理系统</w:t>
            </w:r>
            <w:r>
              <w:rPr>
                <w:rFonts w:ascii="宋体" w:hAnsi="宋体" w:cs="宋体"/>
                <w:color w:val="000000"/>
                <w:kern w:val="0"/>
                <w:szCs w:val="21"/>
              </w:rPr>
              <w:t>1</w:t>
            </w:r>
            <w:r>
              <w:rPr>
                <w:rFonts w:ascii="宋体" w:hAnsi="宋体" w:cs="宋体" w:hint="eastAsia"/>
                <w:color w:val="000000"/>
                <w:kern w:val="0"/>
                <w:szCs w:val="21"/>
              </w:rPr>
              <w:t>台、</w:t>
            </w:r>
            <w:r>
              <w:rPr>
                <w:rFonts w:ascii="宋体" w:hAnsi="宋体" w:cs="宋体"/>
                <w:color w:val="000000"/>
                <w:kern w:val="0"/>
                <w:szCs w:val="21"/>
              </w:rPr>
              <w:t>LED</w:t>
            </w:r>
            <w:r>
              <w:rPr>
                <w:rFonts w:ascii="宋体" w:hAnsi="宋体" w:cs="宋体" w:hint="eastAsia"/>
                <w:color w:val="000000"/>
                <w:kern w:val="0"/>
                <w:szCs w:val="21"/>
              </w:rPr>
              <w:t>显示屏</w:t>
            </w:r>
            <w:r>
              <w:rPr>
                <w:rFonts w:ascii="宋体" w:hAnsi="宋体" w:cs="宋体"/>
                <w:color w:val="000000"/>
                <w:kern w:val="0"/>
                <w:szCs w:val="21"/>
              </w:rPr>
              <w:t>1</w:t>
            </w:r>
            <w:r>
              <w:rPr>
                <w:rFonts w:ascii="宋体" w:hAnsi="宋体" w:cs="宋体" w:hint="eastAsia"/>
                <w:color w:val="000000"/>
                <w:kern w:val="0"/>
                <w:szCs w:val="21"/>
              </w:rPr>
              <w:t>台、</w:t>
            </w:r>
            <w:r>
              <w:rPr>
                <w:rFonts w:ascii="宋体" w:hAnsi="宋体" w:cs="宋体"/>
                <w:color w:val="000000"/>
                <w:kern w:val="0"/>
                <w:szCs w:val="21"/>
              </w:rPr>
              <w:t>VGA</w:t>
            </w:r>
            <w:r>
              <w:rPr>
                <w:rFonts w:ascii="宋体" w:hAnsi="宋体" w:cs="宋体" w:hint="eastAsia"/>
                <w:color w:val="000000"/>
                <w:kern w:val="0"/>
                <w:szCs w:val="21"/>
              </w:rPr>
              <w:t>分配器</w:t>
            </w:r>
            <w:r>
              <w:rPr>
                <w:rFonts w:ascii="宋体" w:hAnsi="宋体" w:cs="宋体"/>
                <w:color w:val="000000"/>
                <w:kern w:val="0"/>
                <w:szCs w:val="21"/>
              </w:rPr>
              <w:t>2</w:t>
            </w:r>
            <w:r>
              <w:rPr>
                <w:rFonts w:ascii="宋体" w:hAnsi="宋体" w:cs="宋体" w:hint="eastAsia"/>
                <w:color w:val="000000"/>
                <w:kern w:val="0"/>
                <w:szCs w:val="21"/>
              </w:rPr>
              <w:t>台、视频解码器</w:t>
            </w:r>
            <w:r>
              <w:rPr>
                <w:rFonts w:ascii="宋体" w:hAnsi="宋体" w:cs="宋体"/>
                <w:color w:val="000000"/>
                <w:kern w:val="0"/>
                <w:szCs w:val="21"/>
              </w:rPr>
              <w:t>10</w:t>
            </w:r>
            <w:r>
              <w:rPr>
                <w:rFonts w:ascii="宋体" w:hAnsi="宋体" w:cs="宋体" w:hint="eastAsia"/>
                <w:color w:val="000000"/>
                <w:kern w:val="0"/>
                <w:szCs w:val="21"/>
              </w:rPr>
              <w:t>台、</w:t>
            </w:r>
            <w:r>
              <w:rPr>
                <w:rFonts w:ascii="宋体" w:hAnsi="宋体" w:cs="宋体"/>
                <w:color w:val="000000"/>
                <w:kern w:val="0"/>
                <w:szCs w:val="21"/>
              </w:rPr>
              <w:t>LDM</w:t>
            </w:r>
            <w:r>
              <w:rPr>
                <w:rFonts w:ascii="宋体" w:hAnsi="宋体" w:cs="宋体" w:hint="eastAsia"/>
                <w:color w:val="000000"/>
                <w:kern w:val="0"/>
                <w:szCs w:val="21"/>
              </w:rPr>
              <w:t>系列液晶监视器</w:t>
            </w:r>
            <w:r>
              <w:rPr>
                <w:rFonts w:ascii="宋体" w:hAnsi="宋体" w:cs="宋体"/>
                <w:color w:val="000000"/>
                <w:kern w:val="0"/>
                <w:szCs w:val="21"/>
              </w:rPr>
              <w:t>12</w:t>
            </w:r>
            <w:r>
              <w:rPr>
                <w:rFonts w:ascii="宋体" w:hAnsi="宋体" w:cs="宋体" w:hint="eastAsia"/>
                <w:color w:val="000000"/>
                <w:kern w:val="0"/>
                <w:szCs w:val="21"/>
              </w:rPr>
              <w:t>台、大屏幕空调</w:t>
            </w:r>
            <w:r>
              <w:rPr>
                <w:rFonts w:ascii="宋体" w:hAnsi="宋体" w:cs="宋体"/>
                <w:color w:val="000000"/>
                <w:kern w:val="0"/>
                <w:szCs w:val="21"/>
              </w:rPr>
              <w:t>1</w:t>
            </w:r>
            <w:r>
              <w:rPr>
                <w:rFonts w:ascii="宋体" w:hAnsi="宋体" w:cs="宋体" w:hint="eastAsia"/>
                <w:color w:val="000000"/>
                <w:kern w:val="0"/>
                <w:szCs w:val="21"/>
              </w:rPr>
              <w:t>台、</w:t>
            </w:r>
            <w:r>
              <w:rPr>
                <w:rFonts w:ascii="宋体" w:hAnsi="宋体" w:hint="eastAsia"/>
                <w:kern w:val="0"/>
                <w:szCs w:val="21"/>
              </w:rPr>
              <w:t>视频解码录像一体机</w:t>
            </w:r>
            <w:r>
              <w:rPr>
                <w:rFonts w:ascii="宋体" w:hAnsi="宋体"/>
                <w:kern w:val="0"/>
                <w:szCs w:val="21"/>
              </w:rPr>
              <w:t>2</w:t>
            </w:r>
            <w:r>
              <w:rPr>
                <w:rFonts w:ascii="宋体" w:hAnsi="宋体" w:hint="eastAsia"/>
                <w:kern w:val="0"/>
                <w:szCs w:val="21"/>
              </w:rPr>
              <w:t>台</w:t>
            </w:r>
          </w:p>
        </w:tc>
      </w:tr>
      <w:tr w:rsidR="00583E4F" w:rsidTr="002D1E01">
        <w:trPr>
          <w:trHeight w:val="585"/>
        </w:trPr>
        <w:tc>
          <w:tcPr>
            <w:tcW w:w="403" w:type="pct"/>
            <w:tcBorders>
              <w:top w:val="nil"/>
              <w:left w:val="single" w:sz="4" w:space="0" w:color="auto"/>
              <w:bottom w:val="single" w:sz="4" w:space="0" w:color="auto"/>
              <w:right w:val="single" w:sz="4" w:space="0" w:color="auto"/>
            </w:tcBorders>
            <w:shd w:val="clear" w:color="000000" w:fill="FFFFFF"/>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3</w:t>
            </w:r>
          </w:p>
        </w:tc>
        <w:tc>
          <w:tcPr>
            <w:tcW w:w="801" w:type="pct"/>
            <w:tcBorders>
              <w:top w:val="nil"/>
              <w:left w:val="nil"/>
              <w:bottom w:val="single" w:sz="4" w:space="0" w:color="auto"/>
              <w:right w:val="single" w:sz="4" w:space="0" w:color="auto"/>
            </w:tcBorders>
            <w:vAlign w:val="center"/>
          </w:tcPr>
          <w:p w:rsidR="00583E4F" w:rsidRDefault="00583E4F" w:rsidP="002D1E0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分控中心（子监视系统）</w:t>
            </w:r>
          </w:p>
        </w:tc>
        <w:tc>
          <w:tcPr>
            <w:tcW w:w="915" w:type="pct"/>
            <w:tcBorders>
              <w:top w:val="nil"/>
              <w:left w:val="nil"/>
              <w:bottom w:val="single" w:sz="4" w:space="0" w:color="auto"/>
              <w:right w:val="single" w:sz="4" w:space="0" w:color="auto"/>
            </w:tcBorders>
            <w:shd w:val="clear" w:color="000000" w:fill="FFFFFF"/>
            <w:vAlign w:val="center"/>
          </w:tcPr>
          <w:p w:rsidR="00583E4F" w:rsidRDefault="00583E4F" w:rsidP="002D1E01">
            <w:pPr>
              <w:widowControl/>
              <w:spacing w:line="360" w:lineRule="auto"/>
              <w:rPr>
                <w:rFonts w:ascii="宋体" w:hAnsi="宋体" w:cs="宋体"/>
                <w:color w:val="000000"/>
                <w:kern w:val="0"/>
                <w:szCs w:val="21"/>
              </w:rPr>
            </w:pPr>
            <w:r>
              <w:rPr>
                <w:rFonts w:ascii="宋体" w:hAnsi="宋体" w:cs="宋体" w:hint="eastAsia"/>
                <w:color w:val="000000"/>
                <w:kern w:val="0"/>
                <w:szCs w:val="21"/>
              </w:rPr>
              <w:t>监视器</w:t>
            </w:r>
            <w:r>
              <w:rPr>
                <w:rFonts w:ascii="宋体" w:hAnsi="宋体" w:cs="宋体"/>
                <w:color w:val="000000"/>
                <w:kern w:val="0"/>
                <w:szCs w:val="21"/>
              </w:rPr>
              <w:br/>
            </w:r>
            <w:r>
              <w:rPr>
                <w:rFonts w:ascii="宋体" w:hAnsi="宋体" w:cs="宋体" w:hint="eastAsia"/>
                <w:color w:val="000000"/>
                <w:kern w:val="0"/>
                <w:szCs w:val="21"/>
              </w:rPr>
              <w:t>监控主机</w:t>
            </w:r>
          </w:p>
        </w:tc>
        <w:tc>
          <w:tcPr>
            <w:tcW w:w="2881" w:type="pct"/>
            <w:tcBorders>
              <w:top w:val="nil"/>
              <w:left w:val="nil"/>
              <w:bottom w:val="single" w:sz="4" w:space="0" w:color="auto"/>
              <w:right w:val="single" w:sz="4" w:space="0" w:color="auto"/>
            </w:tcBorders>
            <w:shd w:val="clear" w:color="000000" w:fill="FFFFFF"/>
            <w:vAlign w:val="center"/>
          </w:tcPr>
          <w:p w:rsidR="00583E4F" w:rsidRDefault="00583E4F" w:rsidP="002D1E0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监视器</w:t>
            </w:r>
            <w:r>
              <w:rPr>
                <w:rFonts w:ascii="宋体" w:hAnsi="宋体" w:cs="宋体"/>
                <w:color w:val="000000"/>
                <w:kern w:val="0"/>
                <w:szCs w:val="21"/>
              </w:rPr>
              <w:t>20</w:t>
            </w:r>
            <w:r>
              <w:rPr>
                <w:rFonts w:ascii="宋体" w:hAnsi="宋体" w:cs="宋体" w:hint="eastAsia"/>
                <w:color w:val="000000"/>
                <w:kern w:val="0"/>
                <w:szCs w:val="21"/>
              </w:rPr>
              <w:t>台、视频解码器</w:t>
            </w:r>
            <w:r>
              <w:rPr>
                <w:rFonts w:ascii="宋体" w:hAnsi="宋体" w:cs="宋体"/>
                <w:color w:val="000000"/>
                <w:kern w:val="0"/>
                <w:szCs w:val="21"/>
              </w:rPr>
              <w:t>18</w:t>
            </w:r>
            <w:r>
              <w:rPr>
                <w:rFonts w:ascii="宋体" w:hAnsi="宋体" w:cs="宋体" w:hint="eastAsia"/>
                <w:color w:val="000000"/>
                <w:kern w:val="0"/>
                <w:szCs w:val="21"/>
              </w:rPr>
              <w:t>台、监控主机</w:t>
            </w:r>
            <w:r>
              <w:rPr>
                <w:rFonts w:ascii="宋体" w:hAnsi="宋体" w:cs="宋体"/>
                <w:color w:val="000000"/>
                <w:kern w:val="0"/>
                <w:szCs w:val="21"/>
              </w:rPr>
              <w:t>5</w:t>
            </w:r>
            <w:r>
              <w:rPr>
                <w:rFonts w:ascii="宋体" w:hAnsi="宋体" w:cs="宋体" w:hint="eastAsia"/>
                <w:color w:val="000000"/>
                <w:kern w:val="0"/>
                <w:szCs w:val="21"/>
              </w:rPr>
              <w:t>台</w:t>
            </w:r>
          </w:p>
        </w:tc>
      </w:tr>
      <w:tr w:rsidR="00583E4F" w:rsidTr="002D1E01">
        <w:trPr>
          <w:trHeight w:val="750"/>
        </w:trPr>
        <w:tc>
          <w:tcPr>
            <w:tcW w:w="403" w:type="pct"/>
            <w:tcBorders>
              <w:top w:val="nil"/>
              <w:left w:val="single" w:sz="4" w:space="0" w:color="auto"/>
              <w:bottom w:val="single" w:sz="4" w:space="0" w:color="auto"/>
              <w:right w:val="single" w:sz="4" w:space="0" w:color="auto"/>
            </w:tcBorders>
            <w:shd w:val="clear" w:color="000000" w:fill="FFFFFF"/>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4</w:t>
            </w:r>
          </w:p>
        </w:tc>
        <w:tc>
          <w:tcPr>
            <w:tcW w:w="801" w:type="pct"/>
            <w:tcBorders>
              <w:top w:val="nil"/>
              <w:left w:val="nil"/>
              <w:bottom w:val="single" w:sz="4" w:space="0" w:color="auto"/>
              <w:right w:val="single" w:sz="4" w:space="0" w:color="auto"/>
            </w:tcBorders>
            <w:vAlign w:val="center"/>
          </w:tcPr>
          <w:p w:rsidR="00583E4F" w:rsidRDefault="00583E4F" w:rsidP="002D1E0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网络及存储系统</w:t>
            </w:r>
          </w:p>
        </w:tc>
        <w:tc>
          <w:tcPr>
            <w:tcW w:w="915" w:type="pct"/>
            <w:tcBorders>
              <w:top w:val="nil"/>
              <w:left w:val="nil"/>
              <w:bottom w:val="single" w:sz="4" w:space="0" w:color="auto"/>
              <w:right w:val="single" w:sz="4" w:space="0" w:color="auto"/>
            </w:tcBorders>
            <w:shd w:val="clear" w:color="000000" w:fill="FFFFFF"/>
            <w:vAlign w:val="center"/>
          </w:tcPr>
          <w:p w:rsidR="00583E4F" w:rsidRDefault="00583E4F" w:rsidP="002D1E01">
            <w:pPr>
              <w:widowControl/>
              <w:spacing w:line="360" w:lineRule="auto"/>
              <w:rPr>
                <w:rFonts w:ascii="宋体" w:hAnsi="宋体" w:cs="宋体"/>
                <w:color w:val="000000"/>
                <w:kern w:val="0"/>
                <w:szCs w:val="21"/>
              </w:rPr>
            </w:pPr>
            <w:r>
              <w:rPr>
                <w:rFonts w:ascii="宋体" w:hAnsi="宋体" w:cs="宋体" w:hint="eastAsia"/>
                <w:color w:val="000000"/>
                <w:kern w:val="0"/>
                <w:szCs w:val="21"/>
              </w:rPr>
              <w:t>交换机</w:t>
            </w:r>
            <w:r>
              <w:rPr>
                <w:rFonts w:ascii="宋体" w:hAnsi="宋体" w:cs="宋体"/>
                <w:color w:val="000000"/>
                <w:kern w:val="0"/>
                <w:szCs w:val="21"/>
              </w:rPr>
              <w:br/>
            </w:r>
            <w:r>
              <w:rPr>
                <w:rFonts w:ascii="宋体" w:hAnsi="宋体" w:cs="宋体" w:hint="eastAsia"/>
                <w:color w:val="000000"/>
                <w:kern w:val="0"/>
                <w:szCs w:val="21"/>
              </w:rPr>
              <w:t>存储主机</w:t>
            </w:r>
          </w:p>
        </w:tc>
        <w:tc>
          <w:tcPr>
            <w:tcW w:w="2881" w:type="pct"/>
            <w:tcBorders>
              <w:top w:val="nil"/>
              <w:left w:val="nil"/>
              <w:bottom w:val="single" w:sz="4" w:space="0" w:color="auto"/>
              <w:right w:val="single" w:sz="4" w:space="0" w:color="auto"/>
            </w:tcBorders>
            <w:shd w:val="clear" w:color="000000" w:fill="FFFFFF"/>
            <w:vAlign w:val="center"/>
          </w:tcPr>
          <w:p w:rsidR="00583E4F" w:rsidRDefault="00583E4F" w:rsidP="002D1E0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核心交换机</w:t>
            </w:r>
            <w:r>
              <w:rPr>
                <w:rFonts w:ascii="宋体" w:hAnsi="宋体" w:cs="宋体"/>
                <w:color w:val="000000"/>
                <w:kern w:val="0"/>
                <w:szCs w:val="21"/>
              </w:rPr>
              <w:t>5</w:t>
            </w:r>
            <w:r>
              <w:rPr>
                <w:rFonts w:ascii="宋体" w:hAnsi="宋体" w:cs="宋体" w:hint="eastAsia"/>
                <w:color w:val="000000"/>
                <w:kern w:val="0"/>
                <w:szCs w:val="21"/>
              </w:rPr>
              <w:t>台、接入交换机</w:t>
            </w:r>
            <w:r>
              <w:rPr>
                <w:rFonts w:ascii="宋体" w:hAnsi="宋体" w:cs="宋体"/>
                <w:color w:val="000000"/>
                <w:kern w:val="0"/>
                <w:szCs w:val="21"/>
              </w:rPr>
              <w:t>11</w:t>
            </w:r>
            <w:r>
              <w:rPr>
                <w:rFonts w:ascii="宋体" w:hAnsi="宋体" w:cs="宋体" w:hint="eastAsia"/>
                <w:color w:val="000000"/>
                <w:kern w:val="0"/>
                <w:szCs w:val="21"/>
              </w:rPr>
              <w:t>台、存储主机</w:t>
            </w:r>
            <w:r>
              <w:rPr>
                <w:rFonts w:ascii="宋体" w:hAnsi="宋体" w:cs="宋体"/>
                <w:color w:val="000000"/>
                <w:kern w:val="0"/>
                <w:szCs w:val="21"/>
              </w:rPr>
              <w:t>6</w:t>
            </w:r>
            <w:r>
              <w:rPr>
                <w:rFonts w:ascii="宋体" w:hAnsi="宋体" w:cs="宋体" w:hint="eastAsia"/>
                <w:color w:val="000000"/>
                <w:kern w:val="0"/>
                <w:szCs w:val="21"/>
              </w:rPr>
              <w:t>台</w:t>
            </w:r>
          </w:p>
        </w:tc>
      </w:tr>
      <w:tr w:rsidR="00583E4F" w:rsidTr="002D1E01">
        <w:trPr>
          <w:trHeight w:val="285"/>
        </w:trPr>
        <w:tc>
          <w:tcPr>
            <w:tcW w:w="403" w:type="pct"/>
            <w:tcBorders>
              <w:top w:val="nil"/>
              <w:left w:val="single" w:sz="4" w:space="0" w:color="auto"/>
              <w:bottom w:val="single" w:sz="4" w:space="0" w:color="auto"/>
              <w:right w:val="single" w:sz="4" w:space="0" w:color="auto"/>
            </w:tcBorders>
            <w:shd w:val="clear" w:color="000000" w:fill="FFFFFF"/>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5</w:t>
            </w:r>
          </w:p>
        </w:tc>
        <w:tc>
          <w:tcPr>
            <w:tcW w:w="801" w:type="pct"/>
            <w:tcBorders>
              <w:top w:val="nil"/>
              <w:left w:val="nil"/>
              <w:bottom w:val="single" w:sz="4" w:space="0" w:color="auto"/>
              <w:right w:val="single" w:sz="4" w:space="0" w:color="auto"/>
            </w:tcBorders>
            <w:vAlign w:val="center"/>
          </w:tcPr>
          <w:p w:rsidR="00583E4F" w:rsidRDefault="00583E4F" w:rsidP="002D1E0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门禁及消费系统</w:t>
            </w:r>
          </w:p>
        </w:tc>
        <w:tc>
          <w:tcPr>
            <w:tcW w:w="915" w:type="pct"/>
            <w:tcBorders>
              <w:top w:val="nil"/>
              <w:left w:val="nil"/>
              <w:bottom w:val="single" w:sz="4" w:space="0" w:color="auto"/>
              <w:right w:val="single" w:sz="4" w:space="0" w:color="auto"/>
            </w:tcBorders>
            <w:shd w:val="clear" w:color="000000" w:fill="FFFFFF"/>
            <w:vAlign w:val="center"/>
          </w:tcPr>
          <w:p w:rsidR="00583E4F" w:rsidRDefault="00583E4F" w:rsidP="002D1E01">
            <w:pPr>
              <w:widowControl/>
              <w:spacing w:line="360" w:lineRule="auto"/>
              <w:rPr>
                <w:rFonts w:ascii="宋体" w:hAnsi="宋体" w:cs="宋体"/>
                <w:color w:val="000000"/>
                <w:kern w:val="0"/>
                <w:szCs w:val="21"/>
              </w:rPr>
            </w:pPr>
            <w:r>
              <w:rPr>
                <w:rFonts w:ascii="宋体" w:hAnsi="宋体" w:cs="宋体" w:hint="eastAsia"/>
                <w:color w:val="000000"/>
                <w:kern w:val="0"/>
                <w:szCs w:val="21"/>
              </w:rPr>
              <w:t>门禁设备</w:t>
            </w:r>
          </w:p>
        </w:tc>
        <w:tc>
          <w:tcPr>
            <w:tcW w:w="2881" w:type="pct"/>
            <w:tcBorders>
              <w:top w:val="nil"/>
              <w:left w:val="nil"/>
              <w:bottom w:val="single" w:sz="4" w:space="0" w:color="auto"/>
              <w:right w:val="single" w:sz="4" w:space="0" w:color="auto"/>
            </w:tcBorders>
            <w:shd w:val="clear" w:color="000000" w:fill="FFFFFF"/>
            <w:vAlign w:val="center"/>
          </w:tcPr>
          <w:p w:rsidR="00583E4F" w:rsidRDefault="00583E4F" w:rsidP="002D1E01">
            <w:pPr>
              <w:autoSpaceDE w:val="0"/>
              <w:autoSpaceDN w:val="0"/>
              <w:adjustRightInd w:val="0"/>
              <w:jc w:val="left"/>
              <w:textAlignment w:val="baseline"/>
              <w:rPr>
                <w:rFonts w:ascii="宋体" w:hAnsi="宋体"/>
                <w:kern w:val="0"/>
                <w:szCs w:val="21"/>
              </w:rPr>
            </w:pPr>
            <w:r>
              <w:rPr>
                <w:rFonts w:ascii="宋体" w:hAnsi="宋体" w:cs="宋体" w:hint="eastAsia"/>
                <w:color w:val="000000"/>
                <w:kern w:val="0"/>
                <w:szCs w:val="21"/>
              </w:rPr>
              <w:t>门禁读卡器</w:t>
            </w:r>
            <w:r>
              <w:rPr>
                <w:rFonts w:ascii="宋体" w:hAnsi="宋体" w:cs="宋体"/>
                <w:color w:val="000000"/>
                <w:kern w:val="0"/>
                <w:szCs w:val="21"/>
              </w:rPr>
              <w:t>38</w:t>
            </w:r>
            <w:r>
              <w:rPr>
                <w:rFonts w:ascii="宋体" w:hAnsi="宋体" w:cs="宋体" w:hint="eastAsia"/>
                <w:color w:val="000000"/>
                <w:kern w:val="0"/>
                <w:szCs w:val="21"/>
              </w:rPr>
              <w:t>台、</w:t>
            </w:r>
            <w:r>
              <w:rPr>
                <w:rFonts w:ascii="宋体" w:hAnsi="宋体" w:hint="eastAsia"/>
                <w:kern w:val="0"/>
                <w:szCs w:val="21"/>
              </w:rPr>
              <w:t>门禁控制器</w:t>
            </w:r>
            <w:r>
              <w:rPr>
                <w:rFonts w:ascii="宋体" w:hAnsi="宋体"/>
                <w:kern w:val="0"/>
                <w:szCs w:val="21"/>
              </w:rPr>
              <w:t>13</w:t>
            </w:r>
            <w:r>
              <w:rPr>
                <w:rFonts w:ascii="宋体" w:hAnsi="宋体" w:hint="eastAsia"/>
                <w:kern w:val="0"/>
                <w:szCs w:val="21"/>
              </w:rPr>
              <w:t>台</w:t>
            </w:r>
          </w:p>
          <w:p w:rsidR="00583E4F" w:rsidRDefault="00583E4F" w:rsidP="002D1E0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掌静脉终端</w:t>
            </w:r>
            <w:r>
              <w:rPr>
                <w:rFonts w:ascii="宋体" w:hAnsi="宋体" w:cs="宋体"/>
                <w:color w:val="000000"/>
                <w:kern w:val="0"/>
                <w:szCs w:val="21"/>
              </w:rPr>
              <w:t>4</w:t>
            </w:r>
            <w:r>
              <w:rPr>
                <w:rFonts w:ascii="宋体" w:hAnsi="宋体" w:cs="宋体" w:hint="eastAsia"/>
                <w:color w:val="000000"/>
                <w:kern w:val="0"/>
                <w:szCs w:val="21"/>
              </w:rPr>
              <w:t>台、消费机</w:t>
            </w:r>
            <w:r>
              <w:rPr>
                <w:rFonts w:ascii="宋体" w:hAnsi="宋体" w:cs="宋体"/>
                <w:color w:val="000000"/>
                <w:kern w:val="0"/>
                <w:szCs w:val="21"/>
              </w:rPr>
              <w:t>13</w:t>
            </w:r>
            <w:r>
              <w:rPr>
                <w:rFonts w:ascii="宋体" w:hAnsi="宋体" w:cs="宋体" w:hint="eastAsia"/>
                <w:color w:val="000000"/>
                <w:kern w:val="0"/>
                <w:szCs w:val="21"/>
              </w:rPr>
              <w:t>台、发卡机</w:t>
            </w:r>
            <w:r>
              <w:rPr>
                <w:rFonts w:ascii="宋体" w:hAnsi="宋体" w:cs="宋体"/>
                <w:color w:val="000000"/>
                <w:kern w:val="0"/>
                <w:szCs w:val="21"/>
              </w:rPr>
              <w:t>4</w:t>
            </w:r>
            <w:r>
              <w:rPr>
                <w:rFonts w:ascii="宋体" w:hAnsi="宋体" w:cs="宋体" w:hint="eastAsia"/>
                <w:color w:val="000000"/>
                <w:kern w:val="0"/>
                <w:szCs w:val="21"/>
              </w:rPr>
              <w:t>台、补贴机</w:t>
            </w:r>
            <w:r>
              <w:rPr>
                <w:rFonts w:ascii="宋体" w:hAnsi="宋体" w:cs="宋体"/>
                <w:color w:val="000000"/>
                <w:kern w:val="0"/>
                <w:szCs w:val="21"/>
              </w:rPr>
              <w:t>2</w:t>
            </w:r>
            <w:r>
              <w:rPr>
                <w:rFonts w:ascii="宋体" w:hAnsi="宋体" w:cs="宋体" w:hint="eastAsia"/>
                <w:color w:val="000000"/>
                <w:kern w:val="0"/>
                <w:szCs w:val="21"/>
              </w:rPr>
              <w:t>台\</w:t>
            </w:r>
            <w:r>
              <w:rPr>
                <w:rFonts w:ascii="宋体" w:hAnsi="宋体" w:hint="eastAsia"/>
                <w:szCs w:val="21"/>
              </w:rPr>
              <w:t>人脸识别前端机</w:t>
            </w:r>
            <w:r>
              <w:rPr>
                <w:rFonts w:ascii="宋体" w:hAnsi="宋体"/>
                <w:szCs w:val="21"/>
              </w:rPr>
              <w:t>4</w:t>
            </w:r>
            <w:r>
              <w:rPr>
                <w:rFonts w:ascii="宋体" w:hAnsi="宋体" w:hint="eastAsia"/>
                <w:szCs w:val="21"/>
              </w:rPr>
              <w:t>台</w:t>
            </w:r>
          </w:p>
        </w:tc>
      </w:tr>
      <w:tr w:rsidR="00583E4F" w:rsidTr="002D1E01">
        <w:trPr>
          <w:trHeight w:val="870"/>
        </w:trPr>
        <w:tc>
          <w:tcPr>
            <w:tcW w:w="403" w:type="pct"/>
            <w:tcBorders>
              <w:top w:val="nil"/>
              <w:left w:val="single" w:sz="4" w:space="0" w:color="auto"/>
              <w:bottom w:val="single" w:sz="4" w:space="0" w:color="auto"/>
              <w:right w:val="single" w:sz="4" w:space="0" w:color="auto"/>
            </w:tcBorders>
            <w:shd w:val="clear" w:color="000000" w:fill="FFFFFF"/>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6</w:t>
            </w:r>
          </w:p>
        </w:tc>
        <w:tc>
          <w:tcPr>
            <w:tcW w:w="801" w:type="pct"/>
            <w:tcBorders>
              <w:top w:val="nil"/>
              <w:left w:val="nil"/>
              <w:bottom w:val="single" w:sz="4" w:space="0" w:color="auto"/>
              <w:right w:val="single" w:sz="4" w:space="0" w:color="auto"/>
            </w:tcBorders>
            <w:vAlign w:val="center"/>
          </w:tcPr>
          <w:p w:rsidR="00583E4F" w:rsidRDefault="00583E4F" w:rsidP="002D1E0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网络对讲系统</w:t>
            </w:r>
          </w:p>
        </w:tc>
        <w:tc>
          <w:tcPr>
            <w:tcW w:w="915" w:type="pct"/>
            <w:tcBorders>
              <w:top w:val="nil"/>
              <w:left w:val="nil"/>
              <w:bottom w:val="single" w:sz="4" w:space="0" w:color="auto"/>
              <w:right w:val="single" w:sz="4" w:space="0" w:color="auto"/>
            </w:tcBorders>
            <w:shd w:val="clear" w:color="000000" w:fill="FFFFFF"/>
            <w:vAlign w:val="center"/>
          </w:tcPr>
          <w:p w:rsidR="00583E4F" w:rsidRDefault="00583E4F" w:rsidP="002D1E01">
            <w:pPr>
              <w:widowControl/>
              <w:spacing w:line="360" w:lineRule="auto"/>
              <w:rPr>
                <w:rFonts w:ascii="宋体" w:hAnsi="宋体" w:cs="宋体"/>
                <w:color w:val="000000"/>
                <w:kern w:val="0"/>
                <w:szCs w:val="21"/>
              </w:rPr>
            </w:pPr>
            <w:r>
              <w:rPr>
                <w:rFonts w:ascii="宋体" w:hAnsi="宋体" w:cs="宋体" w:hint="eastAsia"/>
                <w:color w:val="000000"/>
                <w:kern w:val="0"/>
                <w:szCs w:val="21"/>
              </w:rPr>
              <w:t>网络对接设备</w:t>
            </w:r>
          </w:p>
        </w:tc>
        <w:tc>
          <w:tcPr>
            <w:tcW w:w="2881" w:type="pct"/>
            <w:tcBorders>
              <w:top w:val="nil"/>
              <w:left w:val="nil"/>
              <w:bottom w:val="single" w:sz="4" w:space="0" w:color="auto"/>
              <w:right w:val="single" w:sz="4" w:space="0" w:color="auto"/>
            </w:tcBorders>
            <w:shd w:val="clear" w:color="000000" w:fill="FFFFFF"/>
            <w:vAlign w:val="center"/>
          </w:tcPr>
          <w:p w:rsidR="00583E4F" w:rsidRDefault="00583E4F" w:rsidP="002D1E0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网络主控机</w:t>
            </w:r>
            <w:r>
              <w:rPr>
                <w:rFonts w:ascii="宋体" w:hAnsi="宋体" w:cs="宋体"/>
                <w:color w:val="000000"/>
                <w:kern w:val="0"/>
                <w:szCs w:val="21"/>
              </w:rPr>
              <w:t>1</w:t>
            </w:r>
            <w:r>
              <w:rPr>
                <w:rFonts w:ascii="宋体" w:hAnsi="宋体" w:cs="宋体" w:hint="eastAsia"/>
                <w:color w:val="000000"/>
                <w:kern w:val="0"/>
                <w:szCs w:val="21"/>
              </w:rPr>
              <w:t>台、网络分控机</w:t>
            </w:r>
            <w:r>
              <w:rPr>
                <w:rFonts w:ascii="宋体" w:hAnsi="宋体" w:cs="宋体"/>
                <w:color w:val="000000"/>
                <w:kern w:val="0"/>
                <w:szCs w:val="21"/>
              </w:rPr>
              <w:t>7</w:t>
            </w:r>
            <w:r>
              <w:rPr>
                <w:rFonts w:ascii="宋体" w:hAnsi="宋体" w:cs="宋体" w:hint="eastAsia"/>
                <w:color w:val="000000"/>
                <w:kern w:val="0"/>
                <w:szCs w:val="21"/>
              </w:rPr>
              <w:t>台、防暴型对讲分机</w:t>
            </w:r>
            <w:r>
              <w:rPr>
                <w:rFonts w:ascii="宋体" w:hAnsi="宋体" w:cs="宋体"/>
                <w:color w:val="000000"/>
                <w:kern w:val="0"/>
                <w:szCs w:val="21"/>
              </w:rPr>
              <w:t>222</w:t>
            </w:r>
            <w:r>
              <w:rPr>
                <w:rFonts w:ascii="宋体" w:hAnsi="宋体" w:cs="宋体" w:hint="eastAsia"/>
                <w:color w:val="000000"/>
                <w:kern w:val="0"/>
                <w:szCs w:val="21"/>
              </w:rPr>
              <w:t>台、报警</w:t>
            </w:r>
            <w:r>
              <w:rPr>
                <w:rFonts w:ascii="宋体" w:hAnsi="宋体" w:cs="宋体"/>
                <w:color w:val="000000"/>
                <w:kern w:val="0"/>
                <w:szCs w:val="21"/>
              </w:rPr>
              <w:t>/</w:t>
            </w:r>
            <w:r>
              <w:rPr>
                <w:rFonts w:ascii="宋体" w:hAnsi="宋体" w:cs="宋体" w:hint="eastAsia"/>
                <w:color w:val="000000"/>
                <w:kern w:val="0"/>
                <w:szCs w:val="21"/>
              </w:rPr>
              <w:t>解除按纽</w:t>
            </w:r>
            <w:r>
              <w:rPr>
                <w:rFonts w:ascii="宋体" w:hAnsi="宋体" w:cs="宋体"/>
                <w:color w:val="000000"/>
                <w:kern w:val="0"/>
                <w:szCs w:val="21"/>
              </w:rPr>
              <w:t>222</w:t>
            </w:r>
            <w:r>
              <w:rPr>
                <w:rFonts w:ascii="宋体" w:hAnsi="宋体" w:cs="宋体" w:hint="eastAsia"/>
                <w:color w:val="000000"/>
                <w:kern w:val="0"/>
                <w:szCs w:val="21"/>
              </w:rPr>
              <w:t>台、三色门灯</w:t>
            </w:r>
            <w:r>
              <w:rPr>
                <w:rFonts w:ascii="宋体" w:hAnsi="宋体" w:cs="宋体"/>
                <w:color w:val="000000"/>
                <w:kern w:val="0"/>
                <w:szCs w:val="21"/>
              </w:rPr>
              <w:t>222</w:t>
            </w:r>
            <w:r>
              <w:rPr>
                <w:rFonts w:ascii="宋体" w:hAnsi="宋体" w:cs="宋体" w:hint="eastAsia"/>
                <w:color w:val="000000"/>
                <w:kern w:val="0"/>
                <w:szCs w:val="21"/>
              </w:rPr>
              <w:t>台、</w:t>
            </w:r>
            <w:r>
              <w:rPr>
                <w:rFonts w:ascii="宋体" w:hAnsi="宋体" w:cs="宋体"/>
                <w:color w:val="000000"/>
                <w:kern w:val="0"/>
                <w:szCs w:val="21"/>
              </w:rPr>
              <w:t>IP</w:t>
            </w:r>
            <w:r>
              <w:rPr>
                <w:rFonts w:ascii="宋体" w:hAnsi="宋体" w:cs="宋体" w:hint="eastAsia"/>
                <w:color w:val="000000"/>
                <w:kern w:val="0"/>
                <w:szCs w:val="21"/>
              </w:rPr>
              <w:t>网络地址盒</w:t>
            </w:r>
            <w:r>
              <w:rPr>
                <w:rFonts w:ascii="宋体" w:hAnsi="宋体" w:cs="宋体"/>
                <w:color w:val="000000"/>
                <w:kern w:val="0"/>
                <w:szCs w:val="21"/>
              </w:rPr>
              <w:t>1</w:t>
            </w:r>
            <w:r>
              <w:rPr>
                <w:rFonts w:ascii="宋体" w:hAnsi="宋体" w:cs="宋体" w:hint="eastAsia"/>
                <w:color w:val="000000"/>
                <w:kern w:val="0"/>
                <w:szCs w:val="21"/>
              </w:rPr>
              <w:t>台</w:t>
            </w:r>
          </w:p>
        </w:tc>
      </w:tr>
      <w:tr w:rsidR="00583E4F" w:rsidTr="002D1E01">
        <w:trPr>
          <w:trHeight w:val="870"/>
        </w:trPr>
        <w:tc>
          <w:tcPr>
            <w:tcW w:w="403" w:type="pct"/>
            <w:tcBorders>
              <w:top w:val="nil"/>
              <w:left w:val="single" w:sz="4" w:space="0" w:color="auto"/>
              <w:bottom w:val="single" w:sz="4" w:space="0" w:color="auto"/>
              <w:right w:val="single" w:sz="4" w:space="0" w:color="auto"/>
            </w:tcBorders>
            <w:shd w:val="clear" w:color="000000" w:fill="FFFFFF"/>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7</w:t>
            </w:r>
          </w:p>
        </w:tc>
        <w:tc>
          <w:tcPr>
            <w:tcW w:w="801" w:type="pct"/>
            <w:tcBorders>
              <w:top w:val="nil"/>
              <w:left w:val="nil"/>
              <w:bottom w:val="single" w:sz="4" w:space="0" w:color="auto"/>
              <w:right w:val="single" w:sz="4" w:space="0" w:color="auto"/>
            </w:tcBorders>
            <w:vAlign w:val="center"/>
          </w:tcPr>
          <w:p w:rsidR="00583E4F" w:rsidRDefault="00583E4F" w:rsidP="002D1E01">
            <w:pPr>
              <w:spacing w:line="360" w:lineRule="auto"/>
              <w:rPr>
                <w:rFonts w:ascii="宋体" w:hAnsi="宋体"/>
                <w:szCs w:val="21"/>
              </w:rPr>
            </w:pPr>
            <w:r>
              <w:rPr>
                <w:rFonts w:ascii="宋体" w:hAnsi="宋体"/>
                <w:szCs w:val="21"/>
              </w:rPr>
              <w:t>AB</w:t>
            </w:r>
            <w:r>
              <w:rPr>
                <w:rFonts w:ascii="宋体" w:hAnsi="宋体" w:hint="eastAsia"/>
                <w:szCs w:val="21"/>
              </w:rPr>
              <w:t>门控制系统</w:t>
            </w:r>
          </w:p>
        </w:tc>
        <w:tc>
          <w:tcPr>
            <w:tcW w:w="915" w:type="pct"/>
            <w:tcBorders>
              <w:top w:val="nil"/>
              <w:left w:val="nil"/>
              <w:bottom w:val="single" w:sz="4" w:space="0" w:color="auto"/>
              <w:right w:val="single" w:sz="4" w:space="0" w:color="auto"/>
            </w:tcBorders>
            <w:shd w:val="clear" w:color="000000" w:fill="FFFFFF"/>
            <w:vAlign w:val="center"/>
          </w:tcPr>
          <w:p w:rsidR="00583E4F" w:rsidRDefault="00583E4F" w:rsidP="002D1E01">
            <w:pPr>
              <w:widowControl/>
              <w:spacing w:line="360" w:lineRule="auto"/>
              <w:rPr>
                <w:rFonts w:ascii="宋体" w:hAnsi="宋体" w:cs="宋体"/>
                <w:color w:val="000000"/>
                <w:kern w:val="0"/>
                <w:szCs w:val="21"/>
              </w:rPr>
            </w:pPr>
            <w:r>
              <w:rPr>
                <w:rFonts w:ascii="宋体" w:hAnsi="宋体" w:cs="宋体" w:hint="eastAsia"/>
                <w:color w:val="000000"/>
                <w:kern w:val="0"/>
                <w:szCs w:val="21"/>
              </w:rPr>
              <w:t>设备维护、维修</w:t>
            </w:r>
          </w:p>
        </w:tc>
        <w:tc>
          <w:tcPr>
            <w:tcW w:w="2881" w:type="pct"/>
            <w:tcBorders>
              <w:top w:val="nil"/>
              <w:left w:val="nil"/>
              <w:bottom w:val="single" w:sz="4" w:space="0" w:color="auto"/>
              <w:right w:val="single" w:sz="4" w:space="0" w:color="auto"/>
            </w:tcBorders>
            <w:shd w:val="clear" w:color="000000" w:fill="FFFFFF"/>
            <w:vAlign w:val="center"/>
          </w:tcPr>
          <w:p w:rsidR="00583E4F" w:rsidRDefault="00583E4F" w:rsidP="002D1E0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门禁设备、监控设备</w:t>
            </w:r>
          </w:p>
        </w:tc>
      </w:tr>
      <w:tr w:rsidR="00583E4F" w:rsidTr="002D1E01">
        <w:trPr>
          <w:trHeight w:val="1155"/>
        </w:trPr>
        <w:tc>
          <w:tcPr>
            <w:tcW w:w="403" w:type="pct"/>
            <w:tcBorders>
              <w:top w:val="nil"/>
              <w:left w:val="single" w:sz="4" w:space="0" w:color="auto"/>
              <w:bottom w:val="single" w:sz="4" w:space="0" w:color="auto"/>
              <w:right w:val="single" w:sz="4" w:space="0" w:color="auto"/>
            </w:tcBorders>
            <w:shd w:val="clear" w:color="000000" w:fill="FFFFFF"/>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8</w:t>
            </w:r>
          </w:p>
        </w:tc>
        <w:tc>
          <w:tcPr>
            <w:tcW w:w="801" w:type="pct"/>
            <w:tcBorders>
              <w:top w:val="nil"/>
              <w:left w:val="nil"/>
              <w:bottom w:val="single" w:sz="4" w:space="0" w:color="auto"/>
              <w:right w:val="single" w:sz="4" w:space="0" w:color="auto"/>
            </w:tcBorders>
            <w:vAlign w:val="center"/>
          </w:tcPr>
          <w:p w:rsidR="00583E4F" w:rsidRDefault="00583E4F" w:rsidP="002D1E0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办公楼停车场门禁系统</w:t>
            </w:r>
          </w:p>
        </w:tc>
        <w:tc>
          <w:tcPr>
            <w:tcW w:w="915" w:type="pct"/>
            <w:tcBorders>
              <w:top w:val="nil"/>
              <w:left w:val="nil"/>
              <w:bottom w:val="single" w:sz="4" w:space="0" w:color="auto"/>
              <w:right w:val="single" w:sz="4" w:space="0" w:color="auto"/>
            </w:tcBorders>
            <w:shd w:val="clear" w:color="000000" w:fill="FFFFFF"/>
            <w:vAlign w:val="center"/>
          </w:tcPr>
          <w:p w:rsidR="00583E4F" w:rsidRDefault="00583E4F" w:rsidP="002D1E0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设备维护、维修。</w:t>
            </w:r>
          </w:p>
        </w:tc>
        <w:tc>
          <w:tcPr>
            <w:tcW w:w="2881" w:type="pct"/>
            <w:tcBorders>
              <w:top w:val="nil"/>
              <w:left w:val="nil"/>
              <w:bottom w:val="single" w:sz="4" w:space="0" w:color="auto"/>
              <w:right w:val="single" w:sz="4" w:space="0" w:color="auto"/>
            </w:tcBorders>
            <w:shd w:val="clear" w:color="000000" w:fill="FFFFFF"/>
            <w:vAlign w:val="center"/>
          </w:tcPr>
          <w:p w:rsidR="00583E4F" w:rsidRDefault="00583E4F" w:rsidP="002D1E01">
            <w:pPr>
              <w:widowControl/>
              <w:spacing w:line="360" w:lineRule="auto"/>
              <w:jc w:val="left"/>
              <w:rPr>
                <w:rFonts w:ascii="宋体" w:hAnsi="宋体" w:cs="宋体"/>
                <w:color w:val="000000"/>
                <w:kern w:val="0"/>
                <w:szCs w:val="21"/>
              </w:rPr>
            </w:pPr>
            <w:r>
              <w:rPr>
                <w:rFonts w:ascii="宋体" w:hAnsi="宋体" w:cs="宋体"/>
                <w:color w:val="000000"/>
                <w:kern w:val="0"/>
                <w:szCs w:val="21"/>
              </w:rPr>
              <w:t>3</w:t>
            </w:r>
            <w:r>
              <w:rPr>
                <w:rFonts w:ascii="宋体" w:hAnsi="宋体" w:cs="宋体" w:hint="eastAsia"/>
                <w:color w:val="000000"/>
                <w:kern w:val="0"/>
                <w:szCs w:val="21"/>
              </w:rPr>
              <w:t>个门禁控制器，2个玻璃门导轨系统、电磁锁1个，红外探测器4个。</w:t>
            </w:r>
          </w:p>
        </w:tc>
      </w:tr>
    </w:tbl>
    <w:p w:rsidR="00583E4F" w:rsidRDefault="00583E4F" w:rsidP="00583E4F">
      <w:pPr>
        <w:spacing w:line="360" w:lineRule="auto"/>
        <w:rPr>
          <w:rFonts w:ascii="宋体" w:hAnsi="宋体"/>
          <w:szCs w:val="21"/>
        </w:rPr>
      </w:pPr>
    </w:p>
    <w:p w:rsidR="00583E4F" w:rsidRDefault="00583E4F" w:rsidP="00583E4F">
      <w:pPr>
        <w:spacing w:line="360" w:lineRule="auto"/>
        <w:rPr>
          <w:rFonts w:ascii="宋体" w:hAnsi="宋体"/>
          <w:b/>
          <w:bCs/>
          <w:szCs w:val="21"/>
        </w:rPr>
      </w:pPr>
      <w:r>
        <w:rPr>
          <w:rFonts w:ascii="宋体" w:hAnsi="宋体"/>
          <w:b/>
          <w:bCs/>
          <w:szCs w:val="21"/>
        </w:rPr>
        <w:t>2.1.2</w:t>
      </w:r>
      <w:r>
        <w:rPr>
          <w:rFonts w:ascii="宋体" w:hAnsi="宋体" w:hint="eastAsia"/>
          <w:b/>
          <w:bCs/>
          <w:szCs w:val="21"/>
        </w:rPr>
        <w:t>遵循原则</w:t>
      </w:r>
    </w:p>
    <w:p w:rsidR="00583E4F" w:rsidRDefault="00583E4F" w:rsidP="00583E4F">
      <w:pPr>
        <w:spacing w:line="360" w:lineRule="auto"/>
        <w:ind w:firstLineChars="200" w:firstLine="420"/>
        <w:rPr>
          <w:rFonts w:ascii="宋体" w:hAnsi="宋体"/>
          <w:szCs w:val="21"/>
        </w:rPr>
      </w:pPr>
      <w:r>
        <w:rPr>
          <w:rFonts w:ascii="宋体" w:hAnsi="宋体" w:hint="eastAsia"/>
          <w:szCs w:val="21"/>
        </w:rPr>
        <w:t>服务设计的合理性：服务设计建立在对相关职能部门需求的深入分析和全面了解。服务设计的合理性体现在人员配置的合理性和服务管理的合理性。</w:t>
      </w:r>
    </w:p>
    <w:p w:rsidR="00583E4F" w:rsidRDefault="00583E4F" w:rsidP="00583E4F">
      <w:pPr>
        <w:spacing w:line="360" w:lineRule="auto"/>
        <w:ind w:firstLineChars="200" w:firstLine="420"/>
        <w:rPr>
          <w:rFonts w:ascii="宋体" w:hAnsi="宋体"/>
          <w:szCs w:val="21"/>
        </w:rPr>
      </w:pPr>
      <w:r>
        <w:rPr>
          <w:rFonts w:ascii="宋体" w:hAnsi="宋体" w:hint="eastAsia"/>
          <w:szCs w:val="21"/>
        </w:rPr>
        <w:t>服务设计的针对性：服务设计应基于采购人管理部门需求进行，应围绕采购人的实际软硬件设备配置情况展开。</w:t>
      </w:r>
    </w:p>
    <w:p w:rsidR="00583E4F" w:rsidRDefault="00583E4F" w:rsidP="00583E4F">
      <w:pPr>
        <w:spacing w:line="360" w:lineRule="auto"/>
        <w:ind w:firstLineChars="200" w:firstLine="420"/>
        <w:rPr>
          <w:rFonts w:ascii="宋体" w:hAnsi="宋体"/>
          <w:szCs w:val="21"/>
        </w:rPr>
      </w:pPr>
      <w:r>
        <w:rPr>
          <w:rFonts w:ascii="宋体" w:hAnsi="宋体" w:hint="eastAsia"/>
          <w:szCs w:val="21"/>
        </w:rPr>
        <w:t>服务设计的可操作性：服务设计应切实有效可行。</w:t>
      </w:r>
    </w:p>
    <w:p w:rsidR="00583E4F" w:rsidRDefault="00583E4F" w:rsidP="00583E4F">
      <w:pPr>
        <w:spacing w:line="360" w:lineRule="auto"/>
        <w:ind w:firstLineChars="200" w:firstLine="420"/>
        <w:rPr>
          <w:rFonts w:ascii="宋体" w:hAnsi="宋体"/>
          <w:szCs w:val="21"/>
        </w:rPr>
      </w:pPr>
      <w:r>
        <w:rPr>
          <w:rFonts w:ascii="宋体" w:hAnsi="宋体" w:hint="eastAsia"/>
          <w:szCs w:val="21"/>
        </w:rPr>
        <w:t>服务管理的规范性：对服务项目和运维服务人员的管理和规范科学，借鉴国内外先进的</w:t>
      </w:r>
      <w:r>
        <w:rPr>
          <w:rFonts w:ascii="宋体" w:hAnsi="宋体"/>
          <w:szCs w:val="21"/>
        </w:rPr>
        <w:t>IT</w:t>
      </w:r>
      <w:r>
        <w:rPr>
          <w:rFonts w:ascii="宋体" w:hAnsi="宋体" w:hint="eastAsia"/>
          <w:szCs w:val="21"/>
        </w:rPr>
        <w:t>服务管理经验和理念。</w:t>
      </w:r>
    </w:p>
    <w:p w:rsidR="00583E4F" w:rsidRDefault="00583E4F" w:rsidP="00583E4F">
      <w:pPr>
        <w:spacing w:line="360" w:lineRule="auto"/>
        <w:rPr>
          <w:rFonts w:ascii="宋体" w:hAnsi="宋体"/>
          <w:b/>
          <w:bCs/>
          <w:szCs w:val="21"/>
        </w:rPr>
      </w:pPr>
      <w:r>
        <w:rPr>
          <w:rFonts w:ascii="宋体" w:hAnsi="宋体"/>
          <w:b/>
          <w:bCs/>
          <w:szCs w:val="21"/>
        </w:rPr>
        <w:lastRenderedPageBreak/>
        <w:t>2.1.3</w:t>
      </w:r>
      <w:r>
        <w:rPr>
          <w:rFonts w:ascii="宋体" w:hAnsi="宋体" w:hint="eastAsia"/>
          <w:b/>
          <w:bCs/>
          <w:szCs w:val="21"/>
        </w:rPr>
        <w:t>维护设备清单</w:t>
      </w:r>
    </w:p>
    <w:p w:rsidR="00583E4F" w:rsidRDefault="00583E4F" w:rsidP="00583E4F">
      <w:pPr>
        <w:spacing w:line="360" w:lineRule="auto"/>
        <w:rPr>
          <w:rFonts w:ascii="宋体" w:hAnsi="宋体"/>
          <w:b/>
          <w:bCs/>
          <w:szCs w:val="21"/>
        </w:rPr>
      </w:pPr>
      <w:r>
        <w:rPr>
          <w:rFonts w:ascii="宋体" w:hAnsi="宋体"/>
          <w:b/>
          <w:bCs/>
          <w:szCs w:val="21"/>
        </w:rPr>
        <w:t>2.1.3.1</w:t>
      </w:r>
      <w:r>
        <w:rPr>
          <w:rFonts w:ascii="宋体" w:hAnsi="宋体" w:hint="eastAsia"/>
          <w:b/>
          <w:bCs/>
          <w:szCs w:val="21"/>
        </w:rPr>
        <w:t>视频监控系统和相关主要设备</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3"/>
        <w:gridCol w:w="2429"/>
        <w:gridCol w:w="1304"/>
        <w:gridCol w:w="2316"/>
        <w:gridCol w:w="1880"/>
      </w:tblGrid>
      <w:tr w:rsidR="00583E4F" w:rsidTr="002D1E01">
        <w:trPr>
          <w:trHeight w:val="300"/>
        </w:trPr>
        <w:tc>
          <w:tcPr>
            <w:tcW w:w="348"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序号</w:t>
            </w:r>
          </w:p>
        </w:tc>
        <w:tc>
          <w:tcPr>
            <w:tcW w:w="1425"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产品名称</w:t>
            </w:r>
          </w:p>
        </w:tc>
        <w:tc>
          <w:tcPr>
            <w:tcW w:w="765"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品牌</w:t>
            </w:r>
          </w:p>
        </w:tc>
        <w:tc>
          <w:tcPr>
            <w:tcW w:w="1359"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型号</w:t>
            </w:r>
          </w:p>
        </w:tc>
        <w:tc>
          <w:tcPr>
            <w:tcW w:w="1104"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数量</w:t>
            </w:r>
          </w:p>
        </w:tc>
      </w:tr>
      <w:tr w:rsidR="00583E4F" w:rsidTr="002D1E01">
        <w:trPr>
          <w:trHeight w:val="285"/>
        </w:trPr>
        <w:tc>
          <w:tcPr>
            <w:tcW w:w="348"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1</w:t>
            </w:r>
          </w:p>
        </w:tc>
        <w:tc>
          <w:tcPr>
            <w:tcW w:w="1425" w:type="pct"/>
            <w:vAlign w:val="center"/>
          </w:tcPr>
          <w:p w:rsidR="00583E4F" w:rsidRDefault="00583E4F" w:rsidP="002D1E0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红外半球</w:t>
            </w:r>
          </w:p>
        </w:tc>
        <w:tc>
          <w:tcPr>
            <w:tcW w:w="765"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深浩华</w:t>
            </w:r>
          </w:p>
        </w:tc>
        <w:tc>
          <w:tcPr>
            <w:tcW w:w="1359"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YT-2011Y</w:t>
            </w:r>
          </w:p>
        </w:tc>
        <w:tc>
          <w:tcPr>
            <w:tcW w:w="1104"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178</w:t>
            </w:r>
          </w:p>
        </w:tc>
      </w:tr>
      <w:tr w:rsidR="00583E4F" w:rsidTr="002D1E01">
        <w:trPr>
          <w:trHeight w:val="285"/>
        </w:trPr>
        <w:tc>
          <w:tcPr>
            <w:tcW w:w="348"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2</w:t>
            </w:r>
          </w:p>
        </w:tc>
        <w:tc>
          <w:tcPr>
            <w:tcW w:w="1425" w:type="pct"/>
            <w:vAlign w:val="center"/>
          </w:tcPr>
          <w:p w:rsidR="00583E4F" w:rsidRDefault="00583E4F" w:rsidP="002D1E0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红外枪机</w:t>
            </w:r>
          </w:p>
        </w:tc>
        <w:tc>
          <w:tcPr>
            <w:tcW w:w="765"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深浩华</w:t>
            </w:r>
          </w:p>
        </w:tc>
        <w:tc>
          <w:tcPr>
            <w:tcW w:w="1359"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YT-6012Y</w:t>
            </w:r>
          </w:p>
        </w:tc>
        <w:tc>
          <w:tcPr>
            <w:tcW w:w="1104"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326</w:t>
            </w:r>
          </w:p>
        </w:tc>
      </w:tr>
      <w:tr w:rsidR="00583E4F" w:rsidTr="002D1E01">
        <w:trPr>
          <w:trHeight w:val="285"/>
        </w:trPr>
        <w:tc>
          <w:tcPr>
            <w:tcW w:w="348"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3</w:t>
            </w:r>
          </w:p>
        </w:tc>
        <w:tc>
          <w:tcPr>
            <w:tcW w:w="1425" w:type="pct"/>
            <w:vAlign w:val="center"/>
          </w:tcPr>
          <w:p w:rsidR="00583E4F" w:rsidRDefault="00583E4F" w:rsidP="002D1E0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高速球机</w:t>
            </w:r>
          </w:p>
        </w:tc>
        <w:tc>
          <w:tcPr>
            <w:tcW w:w="765"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深浩华</w:t>
            </w:r>
          </w:p>
        </w:tc>
        <w:tc>
          <w:tcPr>
            <w:tcW w:w="1359"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YT-6980Y</w:t>
            </w:r>
          </w:p>
        </w:tc>
        <w:tc>
          <w:tcPr>
            <w:tcW w:w="1104"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8</w:t>
            </w:r>
          </w:p>
        </w:tc>
      </w:tr>
      <w:tr w:rsidR="00583E4F" w:rsidTr="002D1E01">
        <w:trPr>
          <w:trHeight w:val="285"/>
        </w:trPr>
        <w:tc>
          <w:tcPr>
            <w:tcW w:w="348"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4</w:t>
            </w:r>
          </w:p>
        </w:tc>
        <w:tc>
          <w:tcPr>
            <w:tcW w:w="1425" w:type="pct"/>
            <w:vAlign w:val="center"/>
          </w:tcPr>
          <w:p w:rsidR="00583E4F" w:rsidRDefault="00583E4F" w:rsidP="002D1E0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视频编码器</w:t>
            </w:r>
          </w:p>
        </w:tc>
        <w:tc>
          <w:tcPr>
            <w:tcW w:w="765"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H3C</w:t>
            </w:r>
          </w:p>
        </w:tc>
        <w:tc>
          <w:tcPr>
            <w:tcW w:w="1359"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EC2004</w:t>
            </w:r>
          </w:p>
        </w:tc>
        <w:tc>
          <w:tcPr>
            <w:tcW w:w="1104"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78</w:t>
            </w:r>
          </w:p>
        </w:tc>
      </w:tr>
      <w:tr w:rsidR="00583E4F" w:rsidTr="002D1E01">
        <w:trPr>
          <w:trHeight w:val="285"/>
        </w:trPr>
        <w:tc>
          <w:tcPr>
            <w:tcW w:w="348"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5</w:t>
            </w:r>
          </w:p>
        </w:tc>
        <w:tc>
          <w:tcPr>
            <w:tcW w:w="1425" w:type="pct"/>
            <w:vAlign w:val="center"/>
          </w:tcPr>
          <w:p w:rsidR="00583E4F" w:rsidRDefault="00583E4F" w:rsidP="002D1E0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拾音器</w:t>
            </w:r>
          </w:p>
        </w:tc>
        <w:tc>
          <w:tcPr>
            <w:tcW w:w="765"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深浩华</w:t>
            </w:r>
          </w:p>
        </w:tc>
        <w:tc>
          <w:tcPr>
            <w:tcW w:w="1359"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YT-850-S</w:t>
            </w:r>
          </w:p>
        </w:tc>
        <w:tc>
          <w:tcPr>
            <w:tcW w:w="1104"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502</w:t>
            </w:r>
          </w:p>
        </w:tc>
      </w:tr>
      <w:tr w:rsidR="00583E4F" w:rsidTr="002D1E01">
        <w:trPr>
          <w:trHeight w:val="285"/>
        </w:trPr>
        <w:tc>
          <w:tcPr>
            <w:tcW w:w="348"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6</w:t>
            </w:r>
          </w:p>
        </w:tc>
        <w:tc>
          <w:tcPr>
            <w:tcW w:w="1425" w:type="pct"/>
            <w:vAlign w:val="center"/>
          </w:tcPr>
          <w:p w:rsidR="00583E4F" w:rsidRDefault="00583E4F" w:rsidP="002D1E0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摄像机电源</w:t>
            </w:r>
          </w:p>
        </w:tc>
        <w:tc>
          <w:tcPr>
            <w:tcW w:w="765"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的卢</w:t>
            </w:r>
          </w:p>
        </w:tc>
        <w:tc>
          <w:tcPr>
            <w:tcW w:w="1359"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DR-YK23</w:t>
            </w:r>
          </w:p>
        </w:tc>
        <w:tc>
          <w:tcPr>
            <w:tcW w:w="1104"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502</w:t>
            </w:r>
          </w:p>
        </w:tc>
      </w:tr>
      <w:tr w:rsidR="00583E4F" w:rsidTr="002D1E01">
        <w:trPr>
          <w:trHeight w:val="285"/>
        </w:trPr>
        <w:tc>
          <w:tcPr>
            <w:tcW w:w="348"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7</w:t>
            </w:r>
          </w:p>
        </w:tc>
        <w:tc>
          <w:tcPr>
            <w:tcW w:w="1425" w:type="pct"/>
            <w:vAlign w:val="center"/>
          </w:tcPr>
          <w:p w:rsidR="00583E4F" w:rsidRDefault="00583E4F" w:rsidP="002D1E0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视频管理服务器</w:t>
            </w:r>
          </w:p>
        </w:tc>
        <w:tc>
          <w:tcPr>
            <w:tcW w:w="765"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H3C</w:t>
            </w:r>
          </w:p>
        </w:tc>
        <w:tc>
          <w:tcPr>
            <w:tcW w:w="1359"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VM8500</w:t>
            </w:r>
          </w:p>
        </w:tc>
        <w:tc>
          <w:tcPr>
            <w:tcW w:w="1104"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1</w:t>
            </w:r>
          </w:p>
        </w:tc>
      </w:tr>
      <w:tr w:rsidR="00583E4F" w:rsidTr="002D1E01">
        <w:trPr>
          <w:trHeight w:val="285"/>
        </w:trPr>
        <w:tc>
          <w:tcPr>
            <w:tcW w:w="348"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8</w:t>
            </w:r>
          </w:p>
        </w:tc>
        <w:tc>
          <w:tcPr>
            <w:tcW w:w="1425" w:type="pct"/>
            <w:vAlign w:val="center"/>
          </w:tcPr>
          <w:p w:rsidR="00583E4F" w:rsidRDefault="00583E4F" w:rsidP="002D1E0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数据管理服务器</w:t>
            </w:r>
          </w:p>
        </w:tc>
        <w:tc>
          <w:tcPr>
            <w:tcW w:w="765"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H3C</w:t>
            </w:r>
          </w:p>
        </w:tc>
        <w:tc>
          <w:tcPr>
            <w:tcW w:w="1359"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DM8500</w:t>
            </w:r>
          </w:p>
        </w:tc>
        <w:tc>
          <w:tcPr>
            <w:tcW w:w="1104"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1</w:t>
            </w:r>
          </w:p>
        </w:tc>
      </w:tr>
      <w:tr w:rsidR="00583E4F" w:rsidTr="002D1E01">
        <w:trPr>
          <w:trHeight w:val="285"/>
        </w:trPr>
        <w:tc>
          <w:tcPr>
            <w:tcW w:w="348"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9</w:t>
            </w:r>
          </w:p>
        </w:tc>
        <w:tc>
          <w:tcPr>
            <w:tcW w:w="1425" w:type="pct"/>
            <w:vAlign w:val="center"/>
          </w:tcPr>
          <w:p w:rsidR="00583E4F" w:rsidRDefault="00583E4F" w:rsidP="002D1E0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监控主机</w:t>
            </w:r>
          </w:p>
        </w:tc>
        <w:tc>
          <w:tcPr>
            <w:tcW w:w="765"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HP</w:t>
            </w:r>
          </w:p>
        </w:tc>
        <w:tc>
          <w:tcPr>
            <w:tcW w:w="1359" w:type="pct"/>
            <w:vAlign w:val="center"/>
          </w:tcPr>
          <w:p w:rsidR="00583E4F" w:rsidRDefault="00583E4F" w:rsidP="002D1E01">
            <w:pPr>
              <w:widowControl/>
              <w:spacing w:line="360" w:lineRule="auto"/>
              <w:jc w:val="left"/>
              <w:rPr>
                <w:rFonts w:ascii="宋体" w:hAnsi="宋体"/>
                <w:color w:val="000000"/>
                <w:kern w:val="0"/>
                <w:szCs w:val="21"/>
              </w:rPr>
            </w:pPr>
            <w:r>
              <w:rPr>
                <w:rFonts w:ascii="宋体" w:hAnsi="宋体" w:hint="eastAsia"/>
                <w:color w:val="000000"/>
                <w:kern w:val="0"/>
                <w:szCs w:val="21"/>
              </w:rPr>
              <w:t xml:space="preserve">　</w:t>
            </w:r>
          </w:p>
        </w:tc>
        <w:tc>
          <w:tcPr>
            <w:tcW w:w="1104"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2</w:t>
            </w:r>
          </w:p>
        </w:tc>
      </w:tr>
    </w:tbl>
    <w:p w:rsidR="00583E4F" w:rsidRDefault="00583E4F" w:rsidP="00583E4F">
      <w:pPr>
        <w:spacing w:line="360" w:lineRule="auto"/>
        <w:rPr>
          <w:rFonts w:ascii="宋体" w:hAnsi="宋体"/>
          <w:szCs w:val="21"/>
        </w:rPr>
      </w:pPr>
    </w:p>
    <w:p w:rsidR="00583E4F" w:rsidRDefault="00583E4F" w:rsidP="00583E4F">
      <w:pPr>
        <w:spacing w:line="360" w:lineRule="auto"/>
        <w:rPr>
          <w:rFonts w:ascii="宋体" w:hAnsi="宋体"/>
          <w:b/>
          <w:bCs/>
          <w:szCs w:val="21"/>
        </w:rPr>
      </w:pPr>
      <w:r>
        <w:rPr>
          <w:rFonts w:ascii="宋体" w:hAnsi="宋体"/>
          <w:b/>
          <w:bCs/>
          <w:szCs w:val="21"/>
        </w:rPr>
        <w:t>2.1.3.2</w:t>
      </w:r>
      <w:r>
        <w:rPr>
          <w:rFonts w:ascii="宋体" w:hAnsi="宋体" w:hint="eastAsia"/>
          <w:b/>
          <w:bCs/>
          <w:szCs w:val="21"/>
        </w:rPr>
        <w:t>指挥中心（大屏显示系统）</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3"/>
        <w:gridCol w:w="2429"/>
        <w:gridCol w:w="1304"/>
        <w:gridCol w:w="2316"/>
        <w:gridCol w:w="1880"/>
      </w:tblGrid>
      <w:tr w:rsidR="00583E4F" w:rsidTr="002D1E01">
        <w:trPr>
          <w:trHeight w:val="300"/>
        </w:trPr>
        <w:tc>
          <w:tcPr>
            <w:tcW w:w="348"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序号</w:t>
            </w:r>
          </w:p>
        </w:tc>
        <w:tc>
          <w:tcPr>
            <w:tcW w:w="1425"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产品名称</w:t>
            </w:r>
          </w:p>
        </w:tc>
        <w:tc>
          <w:tcPr>
            <w:tcW w:w="765"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品牌</w:t>
            </w:r>
          </w:p>
        </w:tc>
        <w:tc>
          <w:tcPr>
            <w:tcW w:w="1359"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型号</w:t>
            </w:r>
          </w:p>
        </w:tc>
        <w:tc>
          <w:tcPr>
            <w:tcW w:w="1104"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数量</w:t>
            </w:r>
          </w:p>
        </w:tc>
      </w:tr>
      <w:tr w:rsidR="00583E4F" w:rsidTr="002D1E01">
        <w:trPr>
          <w:trHeight w:val="285"/>
        </w:trPr>
        <w:tc>
          <w:tcPr>
            <w:tcW w:w="348"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1</w:t>
            </w:r>
          </w:p>
        </w:tc>
        <w:tc>
          <w:tcPr>
            <w:tcW w:w="1425" w:type="pct"/>
            <w:vAlign w:val="center"/>
          </w:tcPr>
          <w:p w:rsidR="00583E4F" w:rsidRDefault="00583E4F" w:rsidP="002D1E01">
            <w:pPr>
              <w:widowControl/>
              <w:spacing w:line="360" w:lineRule="auto"/>
              <w:jc w:val="left"/>
              <w:rPr>
                <w:rFonts w:ascii="宋体" w:hAnsi="宋体" w:cs="宋体"/>
                <w:color w:val="000000"/>
                <w:kern w:val="0"/>
                <w:szCs w:val="21"/>
              </w:rPr>
            </w:pPr>
            <w:r>
              <w:rPr>
                <w:rFonts w:ascii="宋体" w:hAnsi="宋体" w:cs="宋体"/>
                <w:color w:val="000000"/>
                <w:kern w:val="0"/>
                <w:szCs w:val="21"/>
              </w:rPr>
              <w:t>60"</w:t>
            </w:r>
            <w:r>
              <w:rPr>
                <w:rFonts w:ascii="宋体" w:hAnsi="宋体" w:cs="宋体" w:hint="eastAsia"/>
                <w:color w:val="000000"/>
                <w:kern w:val="0"/>
                <w:szCs w:val="21"/>
              </w:rPr>
              <w:t>大屏幕显示单元</w:t>
            </w:r>
          </w:p>
        </w:tc>
        <w:tc>
          <w:tcPr>
            <w:tcW w:w="765" w:type="pct"/>
            <w:vAlign w:val="center"/>
          </w:tcPr>
          <w:p w:rsidR="00583E4F" w:rsidRDefault="00583E4F" w:rsidP="002D1E01">
            <w:pPr>
              <w:autoSpaceDE w:val="0"/>
              <w:autoSpaceDN w:val="0"/>
              <w:adjustRightInd w:val="0"/>
              <w:jc w:val="left"/>
              <w:textAlignment w:val="baseline"/>
              <w:rPr>
                <w:rFonts w:ascii="宋体" w:hAnsi="宋体"/>
                <w:kern w:val="0"/>
                <w:szCs w:val="21"/>
              </w:rPr>
            </w:pPr>
            <w:r>
              <w:rPr>
                <w:rFonts w:ascii="宋体" w:hAnsi="宋体" w:hint="eastAsia"/>
                <w:kern w:val="0"/>
                <w:szCs w:val="21"/>
              </w:rPr>
              <w:t>宇视及海康</w:t>
            </w:r>
          </w:p>
        </w:tc>
        <w:tc>
          <w:tcPr>
            <w:tcW w:w="1359"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DIGIVISION-XGA60</w:t>
            </w:r>
          </w:p>
        </w:tc>
        <w:tc>
          <w:tcPr>
            <w:tcW w:w="1104"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19</w:t>
            </w:r>
          </w:p>
        </w:tc>
      </w:tr>
      <w:tr w:rsidR="00583E4F" w:rsidTr="002D1E01">
        <w:trPr>
          <w:trHeight w:val="285"/>
        </w:trPr>
        <w:tc>
          <w:tcPr>
            <w:tcW w:w="348"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2</w:t>
            </w:r>
          </w:p>
        </w:tc>
        <w:tc>
          <w:tcPr>
            <w:tcW w:w="1425" w:type="pct"/>
            <w:vAlign w:val="center"/>
          </w:tcPr>
          <w:p w:rsidR="00583E4F" w:rsidRDefault="00583E4F" w:rsidP="002D1E0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网络多屏处理器</w:t>
            </w:r>
          </w:p>
        </w:tc>
        <w:tc>
          <w:tcPr>
            <w:tcW w:w="765" w:type="pct"/>
            <w:vAlign w:val="center"/>
          </w:tcPr>
          <w:p w:rsidR="00583E4F" w:rsidRDefault="00583E4F" w:rsidP="002D1E01">
            <w:pPr>
              <w:autoSpaceDE w:val="0"/>
              <w:autoSpaceDN w:val="0"/>
              <w:adjustRightInd w:val="0"/>
              <w:jc w:val="left"/>
              <w:textAlignment w:val="baseline"/>
              <w:rPr>
                <w:rFonts w:ascii="宋体" w:hAnsi="宋体"/>
                <w:kern w:val="0"/>
                <w:szCs w:val="21"/>
              </w:rPr>
            </w:pPr>
            <w:r>
              <w:rPr>
                <w:rFonts w:ascii="宋体" w:hAnsi="宋体" w:hint="eastAsia"/>
                <w:kern w:val="0"/>
                <w:szCs w:val="21"/>
              </w:rPr>
              <w:t>万拓达</w:t>
            </w:r>
          </w:p>
        </w:tc>
        <w:tc>
          <w:tcPr>
            <w:tcW w:w="1359" w:type="pct"/>
            <w:vAlign w:val="center"/>
          </w:tcPr>
          <w:p w:rsidR="00583E4F" w:rsidRDefault="00583E4F" w:rsidP="002D1E01">
            <w:pPr>
              <w:widowControl/>
              <w:spacing w:line="360" w:lineRule="auto"/>
              <w:jc w:val="center"/>
              <w:rPr>
                <w:rFonts w:ascii="宋体" w:hAnsi="宋体" w:cs="宋体"/>
                <w:color w:val="000000"/>
                <w:kern w:val="0"/>
                <w:szCs w:val="21"/>
              </w:rPr>
            </w:pPr>
          </w:p>
        </w:tc>
        <w:tc>
          <w:tcPr>
            <w:tcW w:w="1104"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1</w:t>
            </w:r>
          </w:p>
        </w:tc>
      </w:tr>
      <w:tr w:rsidR="00583E4F" w:rsidTr="002D1E01">
        <w:trPr>
          <w:trHeight w:val="285"/>
        </w:trPr>
        <w:tc>
          <w:tcPr>
            <w:tcW w:w="348"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3</w:t>
            </w:r>
          </w:p>
        </w:tc>
        <w:tc>
          <w:tcPr>
            <w:tcW w:w="1425" w:type="pct"/>
            <w:vAlign w:val="center"/>
          </w:tcPr>
          <w:p w:rsidR="00583E4F" w:rsidRDefault="00583E4F" w:rsidP="002D1E0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大屏底座</w:t>
            </w:r>
          </w:p>
        </w:tc>
        <w:tc>
          <w:tcPr>
            <w:tcW w:w="765" w:type="pct"/>
            <w:vAlign w:val="center"/>
          </w:tcPr>
          <w:p w:rsidR="00583E4F" w:rsidRDefault="00583E4F" w:rsidP="002D1E01">
            <w:pPr>
              <w:autoSpaceDE w:val="0"/>
              <w:autoSpaceDN w:val="0"/>
              <w:adjustRightInd w:val="0"/>
              <w:jc w:val="left"/>
              <w:textAlignment w:val="baseline"/>
              <w:rPr>
                <w:rFonts w:ascii="宋体" w:hAnsi="宋体"/>
                <w:kern w:val="0"/>
                <w:szCs w:val="21"/>
              </w:rPr>
            </w:pPr>
            <w:r>
              <w:rPr>
                <w:rFonts w:ascii="宋体" w:hAnsi="宋体" w:hint="eastAsia"/>
                <w:kern w:val="0"/>
                <w:szCs w:val="21"/>
              </w:rPr>
              <w:t>宇视及海康</w:t>
            </w:r>
          </w:p>
        </w:tc>
        <w:tc>
          <w:tcPr>
            <w:tcW w:w="1359"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BOCOM-BASE-1</w:t>
            </w:r>
          </w:p>
        </w:tc>
        <w:tc>
          <w:tcPr>
            <w:tcW w:w="1104"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2</w:t>
            </w:r>
          </w:p>
        </w:tc>
      </w:tr>
      <w:tr w:rsidR="00583E4F" w:rsidTr="002D1E01">
        <w:trPr>
          <w:trHeight w:val="285"/>
        </w:trPr>
        <w:tc>
          <w:tcPr>
            <w:tcW w:w="348"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4</w:t>
            </w:r>
          </w:p>
        </w:tc>
        <w:tc>
          <w:tcPr>
            <w:tcW w:w="1425" w:type="pct"/>
            <w:vAlign w:val="center"/>
          </w:tcPr>
          <w:p w:rsidR="00583E4F" w:rsidRDefault="00583E4F" w:rsidP="002D1E0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大屏幕应用管理系统</w:t>
            </w:r>
          </w:p>
        </w:tc>
        <w:tc>
          <w:tcPr>
            <w:tcW w:w="765" w:type="pct"/>
            <w:vAlign w:val="center"/>
          </w:tcPr>
          <w:p w:rsidR="00583E4F" w:rsidRDefault="00583E4F" w:rsidP="002D1E01">
            <w:pPr>
              <w:autoSpaceDE w:val="0"/>
              <w:autoSpaceDN w:val="0"/>
              <w:adjustRightInd w:val="0"/>
              <w:jc w:val="left"/>
              <w:textAlignment w:val="baseline"/>
              <w:rPr>
                <w:rFonts w:ascii="宋体" w:hAnsi="宋体"/>
                <w:kern w:val="0"/>
                <w:szCs w:val="21"/>
              </w:rPr>
            </w:pPr>
            <w:r>
              <w:rPr>
                <w:rFonts w:ascii="宋体" w:hAnsi="宋体" w:hint="eastAsia"/>
                <w:kern w:val="0"/>
                <w:szCs w:val="21"/>
              </w:rPr>
              <w:t>宇视及海康</w:t>
            </w:r>
          </w:p>
        </w:tc>
        <w:tc>
          <w:tcPr>
            <w:tcW w:w="1359"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NETVIEW1.0</w:t>
            </w:r>
          </w:p>
        </w:tc>
        <w:tc>
          <w:tcPr>
            <w:tcW w:w="1104"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1</w:t>
            </w:r>
          </w:p>
        </w:tc>
      </w:tr>
      <w:tr w:rsidR="00583E4F" w:rsidTr="002D1E01">
        <w:trPr>
          <w:trHeight w:val="285"/>
        </w:trPr>
        <w:tc>
          <w:tcPr>
            <w:tcW w:w="348"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5</w:t>
            </w:r>
          </w:p>
        </w:tc>
        <w:tc>
          <w:tcPr>
            <w:tcW w:w="1425" w:type="pct"/>
            <w:vAlign w:val="center"/>
          </w:tcPr>
          <w:p w:rsidR="00583E4F" w:rsidRDefault="00583E4F" w:rsidP="002D1E0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视频解码器</w:t>
            </w:r>
          </w:p>
        </w:tc>
        <w:tc>
          <w:tcPr>
            <w:tcW w:w="765"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H3C</w:t>
            </w:r>
          </w:p>
        </w:tc>
        <w:tc>
          <w:tcPr>
            <w:tcW w:w="1359"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DC2004</w:t>
            </w:r>
          </w:p>
        </w:tc>
        <w:tc>
          <w:tcPr>
            <w:tcW w:w="1104"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10</w:t>
            </w:r>
          </w:p>
        </w:tc>
      </w:tr>
      <w:tr w:rsidR="00583E4F" w:rsidTr="002D1E01">
        <w:trPr>
          <w:trHeight w:val="300"/>
        </w:trPr>
        <w:tc>
          <w:tcPr>
            <w:tcW w:w="348"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6</w:t>
            </w:r>
          </w:p>
        </w:tc>
        <w:tc>
          <w:tcPr>
            <w:tcW w:w="1425" w:type="pct"/>
            <w:vAlign w:val="center"/>
          </w:tcPr>
          <w:p w:rsidR="00583E4F" w:rsidRDefault="00583E4F" w:rsidP="002D1E0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大屏幕空调</w:t>
            </w:r>
          </w:p>
        </w:tc>
        <w:tc>
          <w:tcPr>
            <w:tcW w:w="765"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格力</w:t>
            </w:r>
          </w:p>
        </w:tc>
        <w:tc>
          <w:tcPr>
            <w:tcW w:w="1359" w:type="pct"/>
            <w:vAlign w:val="center"/>
          </w:tcPr>
          <w:p w:rsidR="00583E4F" w:rsidRDefault="00583E4F" w:rsidP="002D1E01">
            <w:pPr>
              <w:widowControl/>
              <w:spacing w:line="360" w:lineRule="auto"/>
              <w:jc w:val="left"/>
              <w:rPr>
                <w:rFonts w:ascii="宋体" w:hAnsi="宋体"/>
                <w:color w:val="000000"/>
                <w:kern w:val="0"/>
                <w:szCs w:val="21"/>
              </w:rPr>
            </w:pPr>
            <w:r>
              <w:rPr>
                <w:rFonts w:ascii="宋体" w:hAnsi="宋体" w:hint="eastAsia"/>
                <w:color w:val="000000"/>
                <w:kern w:val="0"/>
                <w:szCs w:val="21"/>
              </w:rPr>
              <w:t xml:space="preserve">　</w:t>
            </w:r>
          </w:p>
        </w:tc>
        <w:tc>
          <w:tcPr>
            <w:tcW w:w="1104"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1</w:t>
            </w:r>
          </w:p>
        </w:tc>
      </w:tr>
    </w:tbl>
    <w:p w:rsidR="00583E4F" w:rsidRDefault="00583E4F" w:rsidP="00583E4F">
      <w:pPr>
        <w:spacing w:line="360" w:lineRule="auto"/>
        <w:rPr>
          <w:rFonts w:ascii="宋体" w:hAnsi="宋体"/>
          <w:szCs w:val="21"/>
        </w:rPr>
      </w:pPr>
    </w:p>
    <w:p w:rsidR="00583E4F" w:rsidRDefault="00583E4F" w:rsidP="00583E4F">
      <w:pPr>
        <w:spacing w:line="360" w:lineRule="auto"/>
        <w:rPr>
          <w:rFonts w:ascii="宋体" w:hAnsi="宋体"/>
          <w:b/>
          <w:bCs/>
          <w:szCs w:val="21"/>
        </w:rPr>
      </w:pPr>
      <w:r>
        <w:rPr>
          <w:rFonts w:ascii="宋体" w:hAnsi="宋体"/>
          <w:b/>
          <w:bCs/>
          <w:szCs w:val="21"/>
        </w:rPr>
        <w:t>2.1.3.3</w:t>
      </w:r>
      <w:r>
        <w:rPr>
          <w:rFonts w:ascii="宋体" w:hAnsi="宋体" w:hint="eastAsia"/>
          <w:b/>
          <w:bCs/>
          <w:szCs w:val="21"/>
        </w:rPr>
        <w:t>分控中心（子监视系统）</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3"/>
        <w:gridCol w:w="2429"/>
        <w:gridCol w:w="1304"/>
        <w:gridCol w:w="2316"/>
        <w:gridCol w:w="1880"/>
      </w:tblGrid>
      <w:tr w:rsidR="00583E4F" w:rsidTr="002D1E01">
        <w:trPr>
          <w:trHeight w:val="300"/>
        </w:trPr>
        <w:tc>
          <w:tcPr>
            <w:tcW w:w="348"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序号</w:t>
            </w:r>
          </w:p>
        </w:tc>
        <w:tc>
          <w:tcPr>
            <w:tcW w:w="1425"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产品名称</w:t>
            </w:r>
          </w:p>
        </w:tc>
        <w:tc>
          <w:tcPr>
            <w:tcW w:w="765"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品牌</w:t>
            </w:r>
          </w:p>
        </w:tc>
        <w:tc>
          <w:tcPr>
            <w:tcW w:w="1359"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型号</w:t>
            </w:r>
          </w:p>
        </w:tc>
        <w:tc>
          <w:tcPr>
            <w:tcW w:w="1104"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数量</w:t>
            </w:r>
          </w:p>
        </w:tc>
      </w:tr>
      <w:tr w:rsidR="00583E4F" w:rsidTr="002D1E01">
        <w:trPr>
          <w:trHeight w:val="285"/>
        </w:trPr>
        <w:tc>
          <w:tcPr>
            <w:tcW w:w="348"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1</w:t>
            </w:r>
          </w:p>
        </w:tc>
        <w:tc>
          <w:tcPr>
            <w:tcW w:w="1425" w:type="pct"/>
            <w:vAlign w:val="center"/>
          </w:tcPr>
          <w:p w:rsidR="00583E4F" w:rsidRDefault="00583E4F" w:rsidP="002D1E0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分控中心监视器</w:t>
            </w:r>
          </w:p>
        </w:tc>
        <w:tc>
          <w:tcPr>
            <w:tcW w:w="765"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创维</w:t>
            </w:r>
          </w:p>
        </w:tc>
        <w:tc>
          <w:tcPr>
            <w:tcW w:w="1359"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M22LA</w:t>
            </w:r>
          </w:p>
        </w:tc>
        <w:tc>
          <w:tcPr>
            <w:tcW w:w="1104"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20</w:t>
            </w:r>
          </w:p>
        </w:tc>
      </w:tr>
      <w:tr w:rsidR="00583E4F" w:rsidTr="002D1E01">
        <w:trPr>
          <w:trHeight w:val="285"/>
        </w:trPr>
        <w:tc>
          <w:tcPr>
            <w:tcW w:w="348"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2</w:t>
            </w:r>
          </w:p>
        </w:tc>
        <w:tc>
          <w:tcPr>
            <w:tcW w:w="1425" w:type="pct"/>
            <w:vAlign w:val="center"/>
          </w:tcPr>
          <w:p w:rsidR="00583E4F" w:rsidRDefault="00583E4F" w:rsidP="002D1E0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视频解码器</w:t>
            </w:r>
          </w:p>
        </w:tc>
        <w:tc>
          <w:tcPr>
            <w:tcW w:w="765"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H3C</w:t>
            </w:r>
          </w:p>
        </w:tc>
        <w:tc>
          <w:tcPr>
            <w:tcW w:w="1359"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DC2004</w:t>
            </w:r>
          </w:p>
        </w:tc>
        <w:tc>
          <w:tcPr>
            <w:tcW w:w="1104"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18</w:t>
            </w:r>
          </w:p>
        </w:tc>
      </w:tr>
      <w:tr w:rsidR="00583E4F" w:rsidTr="002D1E01">
        <w:trPr>
          <w:trHeight w:val="285"/>
        </w:trPr>
        <w:tc>
          <w:tcPr>
            <w:tcW w:w="348"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lastRenderedPageBreak/>
              <w:t>3</w:t>
            </w:r>
          </w:p>
        </w:tc>
        <w:tc>
          <w:tcPr>
            <w:tcW w:w="1425" w:type="pct"/>
            <w:vAlign w:val="center"/>
          </w:tcPr>
          <w:p w:rsidR="00583E4F" w:rsidRDefault="00583E4F" w:rsidP="002D1E0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监控主机</w:t>
            </w:r>
          </w:p>
        </w:tc>
        <w:tc>
          <w:tcPr>
            <w:tcW w:w="765"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宇视</w:t>
            </w:r>
          </w:p>
        </w:tc>
        <w:tc>
          <w:tcPr>
            <w:tcW w:w="1359" w:type="pct"/>
            <w:vAlign w:val="center"/>
          </w:tcPr>
          <w:p w:rsidR="00583E4F" w:rsidRDefault="00583E4F" w:rsidP="002D1E01">
            <w:pPr>
              <w:widowControl/>
              <w:spacing w:line="360" w:lineRule="auto"/>
              <w:jc w:val="left"/>
              <w:rPr>
                <w:rFonts w:ascii="宋体" w:hAnsi="宋体"/>
                <w:color w:val="000000"/>
                <w:kern w:val="0"/>
                <w:szCs w:val="21"/>
              </w:rPr>
            </w:pPr>
            <w:r>
              <w:rPr>
                <w:rFonts w:ascii="宋体" w:hAnsi="宋体" w:hint="eastAsia"/>
                <w:color w:val="000000"/>
                <w:kern w:val="0"/>
                <w:szCs w:val="21"/>
              </w:rPr>
              <w:t xml:space="preserve">　</w:t>
            </w:r>
          </w:p>
        </w:tc>
        <w:tc>
          <w:tcPr>
            <w:tcW w:w="1104"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5</w:t>
            </w:r>
          </w:p>
        </w:tc>
      </w:tr>
    </w:tbl>
    <w:p w:rsidR="00583E4F" w:rsidRDefault="00583E4F" w:rsidP="00583E4F">
      <w:pPr>
        <w:spacing w:line="360" w:lineRule="auto"/>
        <w:rPr>
          <w:rFonts w:ascii="宋体" w:hAnsi="宋体"/>
          <w:szCs w:val="21"/>
        </w:rPr>
      </w:pPr>
    </w:p>
    <w:p w:rsidR="00583E4F" w:rsidRDefault="00583E4F" w:rsidP="00583E4F">
      <w:pPr>
        <w:spacing w:line="360" w:lineRule="auto"/>
        <w:rPr>
          <w:rFonts w:ascii="宋体" w:hAnsi="宋体"/>
          <w:b/>
          <w:bCs/>
          <w:szCs w:val="21"/>
        </w:rPr>
      </w:pPr>
      <w:r>
        <w:rPr>
          <w:rFonts w:ascii="宋体" w:hAnsi="宋体"/>
          <w:b/>
          <w:bCs/>
          <w:szCs w:val="21"/>
        </w:rPr>
        <w:t>2.1.3.4</w:t>
      </w:r>
      <w:r>
        <w:rPr>
          <w:rFonts w:ascii="宋体" w:hAnsi="宋体" w:hint="eastAsia"/>
          <w:b/>
          <w:bCs/>
          <w:szCs w:val="21"/>
        </w:rPr>
        <w:t>网络及存储系统维护</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3"/>
        <w:gridCol w:w="2429"/>
        <w:gridCol w:w="1304"/>
        <w:gridCol w:w="2316"/>
        <w:gridCol w:w="1880"/>
      </w:tblGrid>
      <w:tr w:rsidR="00583E4F" w:rsidTr="002D1E01">
        <w:trPr>
          <w:trHeight w:val="300"/>
        </w:trPr>
        <w:tc>
          <w:tcPr>
            <w:tcW w:w="348"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序号</w:t>
            </w:r>
          </w:p>
        </w:tc>
        <w:tc>
          <w:tcPr>
            <w:tcW w:w="1425"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产品名称</w:t>
            </w:r>
          </w:p>
        </w:tc>
        <w:tc>
          <w:tcPr>
            <w:tcW w:w="765" w:type="pct"/>
            <w:vAlign w:val="center"/>
          </w:tcPr>
          <w:p w:rsidR="00583E4F" w:rsidRDefault="00583E4F" w:rsidP="002D1E0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品牌</w:t>
            </w:r>
          </w:p>
        </w:tc>
        <w:tc>
          <w:tcPr>
            <w:tcW w:w="1359"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型号</w:t>
            </w:r>
          </w:p>
        </w:tc>
        <w:tc>
          <w:tcPr>
            <w:tcW w:w="1104"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数量</w:t>
            </w:r>
          </w:p>
        </w:tc>
      </w:tr>
      <w:tr w:rsidR="00583E4F" w:rsidTr="002D1E01">
        <w:trPr>
          <w:trHeight w:val="285"/>
        </w:trPr>
        <w:tc>
          <w:tcPr>
            <w:tcW w:w="348"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1</w:t>
            </w:r>
          </w:p>
        </w:tc>
        <w:tc>
          <w:tcPr>
            <w:tcW w:w="1425" w:type="pct"/>
            <w:vAlign w:val="center"/>
          </w:tcPr>
          <w:p w:rsidR="00583E4F" w:rsidRDefault="00583E4F" w:rsidP="002D1E0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核心交换机</w:t>
            </w:r>
          </w:p>
        </w:tc>
        <w:tc>
          <w:tcPr>
            <w:tcW w:w="765" w:type="pct"/>
            <w:vAlign w:val="center"/>
          </w:tcPr>
          <w:p w:rsidR="00583E4F" w:rsidRDefault="00583E4F" w:rsidP="002D1E01">
            <w:pPr>
              <w:widowControl/>
              <w:spacing w:line="360" w:lineRule="auto"/>
              <w:jc w:val="left"/>
              <w:rPr>
                <w:rFonts w:ascii="宋体" w:hAnsi="宋体" w:cs="宋体"/>
                <w:color w:val="000000"/>
                <w:kern w:val="0"/>
                <w:szCs w:val="21"/>
              </w:rPr>
            </w:pPr>
            <w:r>
              <w:rPr>
                <w:rFonts w:ascii="宋体" w:hAnsi="宋体" w:cs="宋体"/>
                <w:color w:val="000000"/>
                <w:kern w:val="0"/>
                <w:szCs w:val="21"/>
              </w:rPr>
              <w:t>H3C</w:t>
            </w:r>
          </w:p>
        </w:tc>
        <w:tc>
          <w:tcPr>
            <w:tcW w:w="1359"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S5500</w:t>
            </w:r>
          </w:p>
        </w:tc>
        <w:tc>
          <w:tcPr>
            <w:tcW w:w="1104"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5</w:t>
            </w:r>
          </w:p>
        </w:tc>
      </w:tr>
      <w:tr w:rsidR="00583E4F" w:rsidTr="002D1E01">
        <w:trPr>
          <w:trHeight w:val="285"/>
        </w:trPr>
        <w:tc>
          <w:tcPr>
            <w:tcW w:w="348"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2</w:t>
            </w:r>
          </w:p>
        </w:tc>
        <w:tc>
          <w:tcPr>
            <w:tcW w:w="1425" w:type="pct"/>
            <w:vAlign w:val="center"/>
          </w:tcPr>
          <w:p w:rsidR="00583E4F" w:rsidRDefault="00583E4F" w:rsidP="002D1E0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接入交换机</w:t>
            </w:r>
          </w:p>
        </w:tc>
        <w:tc>
          <w:tcPr>
            <w:tcW w:w="765" w:type="pct"/>
            <w:vAlign w:val="center"/>
          </w:tcPr>
          <w:p w:rsidR="00583E4F" w:rsidRDefault="00583E4F" w:rsidP="002D1E01">
            <w:pPr>
              <w:widowControl/>
              <w:spacing w:line="360" w:lineRule="auto"/>
              <w:jc w:val="left"/>
              <w:rPr>
                <w:rFonts w:ascii="宋体" w:hAnsi="宋体" w:cs="宋体"/>
                <w:color w:val="000000"/>
                <w:kern w:val="0"/>
                <w:szCs w:val="21"/>
              </w:rPr>
            </w:pPr>
            <w:r>
              <w:rPr>
                <w:rFonts w:ascii="宋体" w:hAnsi="宋体" w:cs="宋体"/>
                <w:color w:val="000000"/>
                <w:kern w:val="0"/>
                <w:szCs w:val="21"/>
              </w:rPr>
              <w:t>H3C</w:t>
            </w:r>
          </w:p>
        </w:tc>
        <w:tc>
          <w:tcPr>
            <w:tcW w:w="1359"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S3600</w:t>
            </w:r>
            <w:r>
              <w:rPr>
                <w:rFonts w:ascii="宋体" w:hAnsi="宋体" w:cs="宋体" w:hint="eastAsia"/>
                <w:color w:val="000000"/>
                <w:kern w:val="0"/>
                <w:szCs w:val="21"/>
              </w:rPr>
              <w:t>、</w:t>
            </w:r>
            <w:r>
              <w:rPr>
                <w:rFonts w:ascii="宋体" w:hAnsi="宋体" w:cs="宋体"/>
                <w:color w:val="000000"/>
                <w:kern w:val="0"/>
                <w:szCs w:val="21"/>
              </w:rPr>
              <w:t>S3100</w:t>
            </w:r>
          </w:p>
        </w:tc>
        <w:tc>
          <w:tcPr>
            <w:tcW w:w="1104"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11</w:t>
            </w:r>
          </w:p>
        </w:tc>
      </w:tr>
      <w:tr w:rsidR="00583E4F" w:rsidTr="002D1E01">
        <w:trPr>
          <w:trHeight w:val="285"/>
        </w:trPr>
        <w:tc>
          <w:tcPr>
            <w:tcW w:w="348"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3</w:t>
            </w:r>
          </w:p>
        </w:tc>
        <w:tc>
          <w:tcPr>
            <w:tcW w:w="1425" w:type="pct"/>
            <w:vAlign w:val="center"/>
          </w:tcPr>
          <w:p w:rsidR="00583E4F" w:rsidRDefault="00583E4F" w:rsidP="002D1E0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存储机头</w:t>
            </w:r>
          </w:p>
        </w:tc>
        <w:tc>
          <w:tcPr>
            <w:tcW w:w="765" w:type="pct"/>
            <w:vAlign w:val="center"/>
          </w:tcPr>
          <w:p w:rsidR="00583E4F" w:rsidRDefault="00583E4F" w:rsidP="002D1E01">
            <w:pPr>
              <w:widowControl/>
              <w:spacing w:line="360" w:lineRule="auto"/>
              <w:jc w:val="left"/>
              <w:rPr>
                <w:rFonts w:ascii="宋体" w:hAnsi="宋体" w:cs="宋体"/>
                <w:color w:val="000000"/>
                <w:kern w:val="0"/>
                <w:szCs w:val="21"/>
              </w:rPr>
            </w:pPr>
            <w:r>
              <w:rPr>
                <w:rFonts w:ascii="宋体" w:hAnsi="宋体" w:cs="宋体"/>
                <w:color w:val="000000"/>
                <w:kern w:val="0"/>
                <w:szCs w:val="21"/>
              </w:rPr>
              <w:t>H3C</w:t>
            </w:r>
          </w:p>
        </w:tc>
        <w:tc>
          <w:tcPr>
            <w:tcW w:w="1359"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VX1500</w:t>
            </w:r>
          </w:p>
        </w:tc>
        <w:tc>
          <w:tcPr>
            <w:tcW w:w="1104"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6</w:t>
            </w:r>
          </w:p>
        </w:tc>
      </w:tr>
    </w:tbl>
    <w:p w:rsidR="00583E4F" w:rsidRDefault="00583E4F" w:rsidP="00583E4F">
      <w:pPr>
        <w:spacing w:line="360" w:lineRule="auto"/>
        <w:rPr>
          <w:rFonts w:ascii="宋体" w:hAnsi="宋体"/>
          <w:szCs w:val="21"/>
        </w:rPr>
      </w:pPr>
    </w:p>
    <w:p w:rsidR="00583E4F" w:rsidRDefault="00583E4F" w:rsidP="00583E4F">
      <w:pPr>
        <w:spacing w:line="360" w:lineRule="auto"/>
        <w:rPr>
          <w:rFonts w:ascii="宋体" w:hAnsi="宋体"/>
          <w:b/>
          <w:bCs/>
          <w:szCs w:val="21"/>
        </w:rPr>
      </w:pPr>
      <w:r>
        <w:rPr>
          <w:rFonts w:ascii="宋体" w:hAnsi="宋体"/>
          <w:b/>
          <w:bCs/>
          <w:szCs w:val="21"/>
        </w:rPr>
        <w:t>2.1.3.5</w:t>
      </w:r>
      <w:r>
        <w:rPr>
          <w:rFonts w:ascii="宋体" w:hAnsi="宋体" w:hint="eastAsia"/>
          <w:b/>
          <w:bCs/>
          <w:szCs w:val="21"/>
        </w:rPr>
        <w:t>门禁及消费系统维护</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3"/>
        <w:gridCol w:w="2429"/>
        <w:gridCol w:w="1304"/>
        <w:gridCol w:w="2316"/>
        <w:gridCol w:w="1880"/>
      </w:tblGrid>
      <w:tr w:rsidR="00583E4F" w:rsidTr="002D1E01">
        <w:trPr>
          <w:trHeight w:val="300"/>
        </w:trPr>
        <w:tc>
          <w:tcPr>
            <w:tcW w:w="348"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序号</w:t>
            </w:r>
          </w:p>
        </w:tc>
        <w:tc>
          <w:tcPr>
            <w:tcW w:w="1425"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产品名称</w:t>
            </w:r>
          </w:p>
        </w:tc>
        <w:tc>
          <w:tcPr>
            <w:tcW w:w="765" w:type="pct"/>
            <w:vAlign w:val="center"/>
          </w:tcPr>
          <w:p w:rsidR="00583E4F" w:rsidRDefault="00583E4F" w:rsidP="002D1E0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品牌</w:t>
            </w:r>
          </w:p>
        </w:tc>
        <w:tc>
          <w:tcPr>
            <w:tcW w:w="1359"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型号</w:t>
            </w:r>
          </w:p>
        </w:tc>
        <w:tc>
          <w:tcPr>
            <w:tcW w:w="1104"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数量</w:t>
            </w:r>
          </w:p>
        </w:tc>
      </w:tr>
      <w:tr w:rsidR="00583E4F" w:rsidTr="002D1E01">
        <w:trPr>
          <w:trHeight w:val="285"/>
        </w:trPr>
        <w:tc>
          <w:tcPr>
            <w:tcW w:w="348"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1</w:t>
            </w:r>
          </w:p>
        </w:tc>
        <w:tc>
          <w:tcPr>
            <w:tcW w:w="1425" w:type="pct"/>
            <w:vAlign w:val="center"/>
          </w:tcPr>
          <w:p w:rsidR="00583E4F" w:rsidRDefault="00583E4F" w:rsidP="002D1E0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门禁读卡器</w:t>
            </w:r>
          </w:p>
        </w:tc>
        <w:tc>
          <w:tcPr>
            <w:tcW w:w="765" w:type="pct"/>
            <w:vAlign w:val="center"/>
          </w:tcPr>
          <w:p w:rsidR="00583E4F" w:rsidRDefault="00583E4F" w:rsidP="002D1E0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柏杰电子</w:t>
            </w:r>
          </w:p>
        </w:tc>
        <w:tc>
          <w:tcPr>
            <w:tcW w:w="1359"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PK-608U</w:t>
            </w:r>
          </w:p>
        </w:tc>
        <w:tc>
          <w:tcPr>
            <w:tcW w:w="1104"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38</w:t>
            </w:r>
          </w:p>
        </w:tc>
      </w:tr>
      <w:tr w:rsidR="00583E4F" w:rsidTr="002D1E01">
        <w:trPr>
          <w:trHeight w:val="285"/>
        </w:trPr>
        <w:tc>
          <w:tcPr>
            <w:tcW w:w="348"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2</w:t>
            </w:r>
          </w:p>
        </w:tc>
        <w:tc>
          <w:tcPr>
            <w:tcW w:w="1425" w:type="pct"/>
            <w:shd w:val="clear" w:color="auto" w:fill="auto"/>
            <w:vAlign w:val="center"/>
          </w:tcPr>
          <w:p w:rsidR="00583E4F" w:rsidRDefault="00583E4F" w:rsidP="002D1E01">
            <w:pPr>
              <w:widowControl/>
              <w:spacing w:line="360" w:lineRule="auto"/>
              <w:jc w:val="left"/>
              <w:rPr>
                <w:rFonts w:ascii="宋体" w:hAnsi="宋体" w:cs="宋体"/>
                <w:color w:val="000000"/>
                <w:kern w:val="0"/>
                <w:szCs w:val="21"/>
                <w:highlight w:val="red"/>
              </w:rPr>
            </w:pPr>
            <w:r>
              <w:rPr>
                <w:rFonts w:ascii="宋体" w:hAnsi="宋体" w:cs="宋体" w:hint="eastAsia"/>
                <w:color w:val="000000"/>
                <w:kern w:val="0"/>
                <w:szCs w:val="21"/>
              </w:rPr>
              <w:t>掌静脉终端</w:t>
            </w:r>
          </w:p>
        </w:tc>
        <w:tc>
          <w:tcPr>
            <w:tcW w:w="765" w:type="pct"/>
            <w:vAlign w:val="center"/>
          </w:tcPr>
          <w:p w:rsidR="00583E4F" w:rsidRDefault="00583E4F" w:rsidP="002D1E01">
            <w:pPr>
              <w:widowControl/>
              <w:spacing w:line="360" w:lineRule="auto"/>
              <w:jc w:val="left"/>
              <w:rPr>
                <w:rFonts w:ascii="宋体" w:hAnsi="宋体" w:cs="宋体"/>
                <w:color w:val="000000"/>
                <w:kern w:val="0"/>
                <w:szCs w:val="21"/>
                <w:highlight w:val="red"/>
              </w:rPr>
            </w:pPr>
            <w:r>
              <w:rPr>
                <w:rFonts w:ascii="宋体" w:hAnsi="宋体" w:cs="宋体" w:hint="eastAsia"/>
                <w:color w:val="000000"/>
                <w:kern w:val="0"/>
                <w:szCs w:val="21"/>
              </w:rPr>
              <w:t>多奥</w:t>
            </w:r>
          </w:p>
        </w:tc>
        <w:tc>
          <w:tcPr>
            <w:tcW w:w="1359" w:type="pct"/>
            <w:vAlign w:val="center"/>
          </w:tcPr>
          <w:p w:rsidR="00583E4F" w:rsidRDefault="00583E4F" w:rsidP="002D1E01">
            <w:pPr>
              <w:widowControl/>
              <w:spacing w:line="360" w:lineRule="auto"/>
              <w:jc w:val="center"/>
              <w:rPr>
                <w:rFonts w:ascii="宋体" w:hAnsi="宋体" w:cs="宋体"/>
                <w:color w:val="000000"/>
                <w:kern w:val="0"/>
                <w:szCs w:val="21"/>
                <w:highlight w:val="red"/>
              </w:rPr>
            </w:pPr>
            <w:r>
              <w:rPr>
                <w:rFonts w:ascii="宋体" w:hAnsi="宋体" w:cs="宋体"/>
                <w:color w:val="000000"/>
                <w:kern w:val="0"/>
                <w:szCs w:val="21"/>
              </w:rPr>
              <w:t>DA-1008</w:t>
            </w:r>
          </w:p>
        </w:tc>
        <w:tc>
          <w:tcPr>
            <w:tcW w:w="1104"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4</w:t>
            </w:r>
          </w:p>
        </w:tc>
      </w:tr>
      <w:tr w:rsidR="00583E4F" w:rsidTr="002D1E01">
        <w:trPr>
          <w:trHeight w:val="285"/>
        </w:trPr>
        <w:tc>
          <w:tcPr>
            <w:tcW w:w="348"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3</w:t>
            </w:r>
          </w:p>
        </w:tc>
        <w:tc>
          <w:tcPr>
            <w:tcW w:w="1425" w:type="pct"/>
            <w:vAlign w:val="center"/>
          </w:tcPr>
          <w:p w:rsidR="00583E4F" w:rsidRDefault="00583E4F" w:rsidP="002D1E0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消费机</w:t>
            </w:r>
          </w:p>
        </w:tc>
        <w:tc>
          <w:tcPr>
            <w:tcW w:w="765" w:type="pct"/>
            <w:vAlign w:val="center"/>
          </w:tcPr>
          <w:p w:rsidR="00583E4F" w:rsidRDefault="00583E4F" w:rsidP="002D1E0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索沃特</w:t>
            </w:r>
          </w:p>
        </w:tc>
        <w:tc>
          <w:tcPr>
            <w:tcW w:w="1359"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POSO1GT-FC000100</w:t>
            </w:r>
          </w:p>
        </w:tc>
        <w:tc>
          <w:tcPr>
            <w:tcW w:w="1104"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13</w:t>
            </w:r>
          </w:p>
        </w:tc>
      </w:tr>
      <w:tr w:rsidR="00583E4F" w:rsidTr="002D1E01">
        <w:trPr>
          <w:trHeight w:val="285"/>
        </w:trPr>
        <w:tc>
          <w:tcPr>
            <w:tcW w:w="348"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4</w:t>
            </w:r>
          </w:p>
        </w:tc>
        <w:tc>
          <w:tcPr>
            <w:tcW w:w="1425" w:type="pct"/>
            <w:vAlign w:val="center"/>
          </w:tcPr>
          <w:p w:rsidR="00583E4F" w:rsidRDefault="00583E4F" w:rsidP="002D1E0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发卡机</w:t>
            </w:r>
          </w:p>
        </w:tc>
        <w:tc>
          <w:tcPr>
            <w:tcW w:w="765" w:type="pct"/>
            <w:vAlign w:val="center"/>
          </w:tcPr>
          <w:p w:rsidR="00583E4F" w:rsidRDefault="00583E4F" w:rsidP="002D1E0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索沃特</w:t>
            </w:r>
          </w:p>
        </w:tc>
        <w:tc>
          <w:tcPr>
            <w:tcW w:w="1359"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RDO1GU-FC</w:t>
            </w:r>
          </w:p>
        </w:tc>
        <w:tc>
          <w:tcPr>
            <w:tcW w:w="1104"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4</w:t>
            </w:r>
          </w:p>
        </w:tc>
      </w:tr>
      <w:tr w:rsidR="00583E4F" w:rsidTr="002D1E01">
        <w:trPr>
          <w:trHeight w:val="285"/>
        </w:trPr>
        <w:tc>
          <w:tcPr>
            <w:tcW w:w="348"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5</w:t>
            </w:r>
          </w:p>
        </w:tc>
        <w:tc>
          <w:tcPr>
            <w:tcW w:w="1425" w:type="pct"/>
            <w:vAlign w:val="center"/>
          </w:tcPr>
          <w:p w:rsidR="00583E4F" w:rsidRDefault="00583E4F" w:rsidP="002D1E0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补贴机</w:t>
            </w:r>
          </w:p>
        </w:tc>
        <w:tc>
          <w:tcPr>
            <w:tcW w:w="765" w:type="pct"/>
            <w:vAlign w:val="center"/>
          </w:tcPr>
          <w:p w:rsidR="00583E4F" w:rsidRDefault="00583E4F" w:rsidP="002D1E0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索沃特</w:t>
            </w:r>
          </w:p>
        </w:tc>
        <w:tc>
          <w:tcPr>
            <w:tcW w:w="1359"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POSO1GT-FC000100</w:t>
            </w:r>
          </w:p>
        </w:tc>
        <w:tc>
          <w:tcPr>
            <w:tcW w:w="1104"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2</w:t>
            </w:r>
          </w:p>
        </w:tc>
      </w:tr>
    </w:tbl>
    <w:p w:rsidR="00583E4F" w:rsidRDefault="00583E4F" w:rsidP="00583E4F">
      <w:pPr>
        <w:spacing w:line="360" w:lineRule="auto"/>
        <w:rPr>
          <w:rFonts w:ascii="宋体" w:hAnsi="宋体"/>
          <w:szCs w:val="21"/>
        </w:rPr>
      </w:pPr>
    </w:p>
    <w:p w:rsidR="00583E4F" w:rsidRDefault="00583E4F" w:rsidP="00583E4F">
      <w:pPr>
        <w:spacing w:line="360" w:lineRule="auto"/>
        <w:rPr>
          <w:rFonts w:ascii="宋体" w:hAnsi="宋体"/>
          <w:b/>
          <w:bCs/>
          <w:szCs w:val="21"/>
        </w:rPr>
      </w:pPr>
      <w:r>
        <w:rPr>
          <w:rFonts w:ascii="宋体" w:hAnsi="宋体"/>
          <w:b/>
          <w:bCs/>
          <w:szCs w:val="21"/>
        </w:rPr>
        <w:t>2.1.3.6</w:t>
      </w:r>
      <w:r>
        <w:rPr>
          <w:rFonts w:ascii="宋体" w:hAnsi="宋体" w:hint="eastAsia"/>
          <w:b/>
          <w:bCs/>
          <w:szCs w:val="21"/>
        </w:rPr>
        <w:t>网络对讲系统</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3"/>
        <w:gridCol w:w="2429"/>
        <w:gridCol w:w="1304"/>
        <w:gridCol w:w="2316"/>
        <w:gridCol w:w="1880"/>
      </w:tblGrid>
      <w:tr w:rsidR="00583E4F" w:rsidTr="002D1E01">
        <w:trPr>
          <w:trHeight w:val="818"/>
        </w:trPr>
        <w:tc>
          <w:tcPr>
            <w:tcW w:w="348"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序号</w:t>
            </w:r>
          </w:p>
        </w:tc>
        <w:tc>
          <w:tcPr>
            <w:tcW w:w="1425"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产品名称</w:t>
            </w:r>
          </w:p>
        </w:tc>
        <w:tc>
          <w:tcPr>
            <w:tcW w:w="765" w:type="pct"/>
            <w:vAlign w:val="center"/>
          </w:tcPr>
          <w:p w:rsidR="00583E4F" w:rsidRDefault="00583E4F" w:rsidP="002D1E0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品牌</w:t>
            </w:r>
          </w:p>
        </w:tc>
        <w:tc>
          <w:tcPr>
            <w:tcW w:w="1359"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型号</w:t>
            </w:r>
          </w:p>
        </w:tc>
        <w:tc>
          <w:tcPr>
            <w:tcW w:w="1104"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数量</w:t>
            </w:r>
          </w:p>
        </w:tc>
      </w:tr>
      <w:tr w:rsidR="00583E4F" w:rsidTr="002D1E01">
        <w:trPr>
          <w:trHeight w:val="285"/>
        </w:trPr>
        <w:tc>
          <w:tcPr>
            <w:tcW w:w="348"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1</w:t>
            </w:r>
          </w:p>
        </w:tc>
        <w:tc>
          <w:tcPr>
            <w:tcW w:w="1425" w:type="pct"/>
            <w:vAlign w:val="center"/>
          </w:tcPr>
          <w:p w:rsidR="00583E4F" w:rsidRDefault="00583E4F" w:rsidP="002D1E0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网络主控机</w:t>
            </w:r>
          </w:p>
        </w:tc>
        <w:tc>
          <w:tcPr>
            <w:tcW w:w="765" w:type="pct"/>
            <w:vAlign w:val="center"/>
          </w:tcPr>
          <w:p w:rsidR="00583E4F" w:rsidRDefault="00583E4F" w:rsidP="002D1E0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来邦</w:t>
            </w:r>
          </w:p>
        </w:tc>
        <w:tc>
          <w:tcPr>
            <w:tcW w:w="1359" w:type="pct"/>
            <w:vAlign w:val="center"/>
          </w:tcPr>
          <w:p w:rsidR="00583E4F" w:rsidRDefault="00583E4F" w:rsidP="002D1E01">
            <w:pPr>
              <w:widowControl/>
              <w:spacing w:line="360" w:lineRule="auto"/>
              <w:jc w:val="left"/>
              <w:rPr>
                <w:rFonts w:ascii="宋体" w:hAnsi="宋体" w:cs="宋体"/>
                <w:color w:val="000000"/>
                <w:kern w:val="0"/>
                <w:szCs w:val="21"/>
              </w:rPr>
            </w:pPr>
            <w:r>
              <w:rPr>
                <w:rFonts w:ascii="宋体" w:hAnsi="宋体" w:cs="宋体"/>
                <w:color w:val="000000"/>
                <w:kern w:val="0"/>
                <w:szCs w:val="21"/>
              </w:rPr>
              <w:t>NH-500</w:t>
            </w:r>
          </w:p>
        </w:tc>
        <w:tc>
          <w:tcPr>
            <w:tcW w:w="1104"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1</w:t>
            </w:r>
          </w:p>
        </w:tc>
      </w:tr>
      <w:tr w:rsidR="00583E4F" w:rsidTr="002D1E01">
        <w:trPr>
          <w:trHeight w:val="285"/>
        </w:trPr>
        <w:tc>
          <w:tcPr>
            <w:tcW w:w="348"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2</w:t>
            </w:r>
          </w:p>
        </w:tc>
        <w:tc>
          <w:tcPr>
            <w:tcW w:w="1425" w:type="pct"/>
            <w:vAlign w:val="center"/>
          </w:tcPr>
          <w:p w:rsidR="00583E4F" w:rsidRDefault="00583E4F" w:rsidP="002D1E0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网络分控机</w:t>
            </w:r>
          </w:p>
        </w:tc>
        <w:tc>
          <w:tcPr>
            <w:tcW w:w="765" w:type="pct"/>
            <w:vAlign w:val="center"/>
          </w:tcPr>
          <w:p w:rsidR="00583E4F" w:rsidRDefault="00583E4F" w:rsidP="002D1E0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来邦</w:t>
            </w:r>
          </w:p>
        </w:tc>
        <w:tc>
          <w:tcPr>
            <w:tcW w:w="1359" w:type="pct"/>
            <w:vAlign w:val="center"/>
          </w:tcPr>
          <w:p w:rsidR="00583E4F" w:rsidRDefault="00583E4F" w:rsidP="002D1E01">
            <w:pPr>
              <w:widowControl/>
              <w:spacing w:line="360" w:lineRule="auto"/>
              <w:jc w:val="left"/>
              <w:rPr>
                <w:rFonts w:ascii="宋体" w:hAnsi="宋体" w:cs="宋体"/>
                <w:color w:val="000000"/>
                <w:kern w:val="0"/>
                <w:szCs w:val="21"/>
              </w:rPr>
            </w:pPr>
            <w:r>
              <w:rPr>
                <w:rFonts w:ascii="宋体" w:hAnsi="宋体" w:cs="宋体"/>
                <w:color w:val="000000"/>
                <w:kern w:val="0"/>
                <w:szCs w:val="21"/>
              </w:rPr>
              <w:t>NH-60</w:t>
            </w:r>
          </w:p>
        </w:tc>
        <w:tc>
          <w:tcPr>
            <w:tcW w:w="1104"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7</w:t>
            </w:r>
          </w:p>
        </w:tc>
      </w:tr>
      <w:tr w:rsidR="00583E4F" w:rsidTr="002D1E01">
        <w:trPr>
          <w:trHeight w:val="285"/>
        </w:trPr>
        <w:tc>
          <w:tcPr>
            <w:tcW w:w="348"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3</w:t>
            </w:r>
          </w:p>
        </w:tc>
        <w:tc>
          <w:tcPr>
            <w:tcW w:w="1425" w:type="pct"/>
            <w:vAlign w:val="center"/>
          </w:tcPr>
          <w:p w:rsidR="00583E4F" w:rsidRDefault="00583E4F" w:rsidP="002D1E0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防暴型对讲分机</w:t>
            </w:r>
          </w:p>
        </w:tc>
        <w:tc>
          <w:tcPr>
            <w:tcW w:w="765" w:type="pct"/>
            <w:vAlign w:val="center"/>
          </w:tcPr>
          <w:p w:rsidR="00583E4F" w:rsidRDefault="00583E4F" w:rsidP="002D1E0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来邦</w:t>
            </w:r>
          </w:p>
        </w:tc>
        <w:tc>
          <w:tcPr>
            <w:tcW w:w="1359" w:type="pct"/>
            <w:vAlign w:val="center"/>
          </w:tcPr>
          <w:p w:rsidR="00583E4F" w:rsidRDefault="00583E4F" w:rsidP="002D1E01">
            <w:pPr>
              <w:widowControl/>
              <w:spacing w:line="360" w:lineRule="auto"/>
              <w:jc w:val="left"/>
              <w:rPr>
                <w:rFonts w:ascii="宋体" w:hAnsi="宋体" w:cs="宋体"/>
                <w:color w:val="000000"/>
                <w:kern w:val="0"/>
                <w:szCs w:val="21"/>
              </w:rPr>
            </w:pPr>
            <w:r>
              <w:rPr>
                <w:rFonts w:ascii="宋体" w:hAnsi="宋体" w:cs="宋体"/>
                <w:color w:val="000000"/>
                <w:kern w:val="0"/>
                <w:szCs w:val="21"/>
              </w:rPr>
              <w:t>NH-AE</w:t>
            </w:r>
          </w:p>
        </w:tc>
        <w:tc>
          <w:tcPr>
            <w:tcW w:w="1104"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222</w:t>
            </w:r>
          </w:p>
        </w:tc>
      </w:tr>
      <w:tr w:rsidR="00583E4F" w:rsidTr="002D1E01">
        <w:trPr>
          <w:trHeight w:val="285"/>
        </w:trPr>
        <w:tc>
          <w:tcPr>
            <w:tcW w:w="348"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4</w:t>
            </w:r>
          </w:p>
        </w:tc>
        <w:tc>
          <w:tcPr>
            <w:tcW w:w="1425" w:type="pct"/>
            <w:vAlign w:val="center"/>
          </w:tcPr>
          <w:p w:rsidR="00583E4F" w:rsidRDefault="00583E4F" w:rsidP="002D1E0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报警</w:t>
            </w:r>
            <w:r>
              <w:rPr>
                <w:rFonts w:ascii="宋体" w:hAnsi="宋体" w:cs="宋体"/>
                <w:color w:val="000000"/>
                <w:kern w:val="0"/>
                <w:szCs w:val="21"/>
              </w:rPr>
              <w:t>/</w:t>
            </w:r>
            <w:r>
              <w:rPr>
                <w:rFonts w:ascii="宋体" w:hAnsi="宋体" w:cs="宋体" w:hint="eastAsia"/>
                <w:color w:val="000000"/>
                <w:kern w:val="0"/>
                <w:szCs w:val="21"/>
              </w:rPr>
              <w:t>解除按纽</w:t>
            </w:r>
          </w:p>
        </w:tc>
        <w:tc>
          <w:tcPr>
            <w:tcW w:w="765" w:type="pct"/>
            <w:vAlign w:val="center"/>
          </w:tcPr>
          <w:p w:rsidR="00583E4F" w:rsidRDefault="00583E4F" w:rsidP="002D1E0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来邦</w:t>
            </w:r>
          </w:p>
        </w:tc>
        <w:tc>
          <w:tcPr>
            <w:tcW w:w="1359" w:type="pct"/>
            <w:vAlign w:val="center"/>
          </w:tcPr>
          <w:p w:rsidR="00583E4F" w:rsidRDefault="00583E4F" w:rsidP="002D1E01">
            <w:pPr>
              <w:widowControl/>
              <w:spacing w:line="360" w:lineRule="auto"/>
              <w:jc w:val="left"/>
              <w:rPr>
                <w:rFonts w:ascii="宋体" w:hAnsi="宋体" w:cs="宋体"/>
                <w:color w:val="000000"/>
                <w:kern w:val="0"/>
                <w:szCs w:val="21"/>
              </w:rPr>
            </w:pPr>
            <w:r>
              <w:rPr>
                <w:rFonts w:ascii="宋体" w:hAnsi="宋体" w:cs="宋体"/>
                <w:color w:val="000000"/>
                <w:kern w:val="0"/>
                <w:szCs w:val="21"/>
              </w:rPr>
              <w:t>AN</w:t>
            </w:r>
          </w:p>
        </w:tc>
        <w:tc>
          <w:tcPr>
            <w:tcW w:w="1104"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222</w:t>
            </w:r>
          </w:p>
        </w:tc>
      </w:tr>
      <w:tr w:rsidR="00583E4F" w:rsidTr="002D1E01">
        <w:trPr>
          <w:trHeight w:val="285"/>
        </w:trPr>
        <w:tc>
          <w:tcPr>
            <w:tcW w:w="348"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5</w:t>
            </w:r>
          </w:p>
        </w:tc>
        <w:tc>
          <w:tcPr>
            <w:tcW w:w="1425" w:type="pct"/>
            <w:vAlign w:val="center"/>
          </w:tcPr>
          <w:p w:rsidR="00583E4F" w:rsidRDefault="00583E4F" w:rsidP="002D1E0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三色门灯</w:t>
            </w:r>
          </w:p>
        </w:tc>
        <w:tc>
          <w:tcPr>
            <w:tcW w:w="765" w:type="pct"/>
            <w:vAlign w:val="center"/>
          </w:tcPr>
          <w:p w:rsidR="00583E4F" w:rsidRDefault="00583E4F" w:rsidP="002D1E0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来邦</w:t>
            </w:r>
          </w:p>
        </w:tc>
        <w:tc>
          <w:tcPr>
            <w:tcW w:w="1359" w:type="pct"/>
            <w:vAlign w:val="center"/>
          </w:tcPr>
          <w:p w:rsidR="00583E4F" w:rsidRDefault="00583E4F" w:rsidP="002D1E01">
            <w:pPr>
              <w:widowControl/>
              <w:spacing w:line="360" w:lineRule="auto"/>
              <w:jc w:val="left"/>
              <w:rPr>
                <w:rFonts w:ascii="宋体" w:hAnsi="宋体" w:cs="宋体"/>
                <w:color w:val="000000"/>
                <w:kern w:val="0"/>
                <w:szCs w:val="21"/>
              </w:rPr>
            </w:pPr>
            <w:r>
              <w:rPr>
                <w:rFonts w:ascii="宋体" w:hAnsi="宋体" w:cs="宋体"/>
                <w:color w:val="000000"/>
                <w:kern w:val="0"/>
                <w:szCs w:val="21"/>
              </w:rPr>
              <w:t>HBW-ME</w:t>
            </w:r>
          </w:p>
        </w:tc>
        <w:tc>
          <w:tcPr>
            <w:tcW w:w="1104"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222</w:t>
            </w:r>
          </w:p>
        </w:tc>
      </w:tr>
      <w:tr w:rsidR="00583E4F" w:rsidTr="002D1E01">
        <w:trPr>
          <w:trHeight w:val="285"/>
        </w:trPr>
        <w:tc>
          <w:tcPr>
            <w:tcW w:w="348"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6</w:t>
            </w:r>
          </w:p>
        </w:tc>
        <w:tc>
          <w:tcPr>
            <w:tcW w:w="1425" w:type="pct"/>
            <w:vAlign w:val="center"/>
          </w:tcPr>
          <w:p w:rsidR="00583E4F" w:rsidRDefault="00583E4F" w:rsidP="002D1E01">
            <w:pPr>
              <w:widowControl/>
              <w:spacing w:line="360" w:lineRule="auto"/>
              <w:jc w:val="left"/>
              <w:rPr>
                <w:rFonts w:ascii="宋体" w:hAnsi="宋体" w:cs="宋体"/>
                <w:color w:val="000000"/>
                <w:kern w:val="0"/>
                <w:szCs w:val="21"/>
              </w:rPr>
            </w:pPr>
            <w:r>
              <w:rPr>
                <w:rFonts w:ascii="宋体" w:hAnsi="宋体" w:cs="宋体"/>
                <w:color w:val="000000"/>
                <w:kern w:val="0"/>
                <w:szCs w:val="21"/>
              </w:rPr>
              <w:t>IP</w:t>
            </w:r>
            <w:r>
              <w:rPr>
                <w:rFonts w:ascii="宋体" w:hAnsi="宋体" w:cs="宋体" w:hint="eastAsia"/>
                <w:color w:val="000000"/>
                <w:kern w:val="0"/>
                <w:szCs w:val="21"/>
              </w:rPr>
              <w:t>网络地址盒</w:t>
            </w:r>
          </w:p>
        </w:tc>
        <w:tc>
          <w:tcPr>
            <w:tcW w:w="765" w:type="pct"/>
            <w:vAlign w:val="center"/>
          </w:tcPr>
          <w:p w:rsidR="00583E4F" w:rsidRDefault="00583E4F" w:rsidP="002D1E0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来邦</w:t>
            </w:r>
          </w:p>
        </w:tc>
        <w:tc>
          <w:tcPr>
            <w:tcW w:w="1359" w:type="pct"/>
            <w:vAlign w:val="center"/>
          </w:tcPr>
          <w:p w:rsidR="00583E4F" w:rsidRDefault="00583E4F" w:rsidP="002D1E01">
            <w:pPr>
              <w:widowControl/>
              <w:spacing w:line="360" w:lineRule="auto"/>
              <w:jc w:val="left"/>
              <w:rPr>
                <w:rFonts w:ascii="宋体" w:hAnsi="宋体" w:cs="宋体"/>
                <w:color w:val="000000"/>
                <w:kern w:val="0"/>
                <w:szCs w:val="21"/>
              </w:rPr>
            </w:pPr>
            <w:r>
              <w:rPr>
                <w:rFonts w:ascii="宋体" w:hAnsi="宋体" w:cs="宋体"/>
                <w:color w:val="000000"/>
                <w:kern w:val="0"/>
                <w:szCs w:val="21"/>
              </w:rPr>
              <w:t>NL-SE</w:t>
            </w:r>
          </w:p>
        </w:tc>
        <w:tc>
          <w:tcPr>
            <w:tcW w:w="1104"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1</w:t>
            </w:r>
          </w:p>
        </w:tc>
      </w:tr>
    </w:tbl>
    <w:p w:rsidR="00583E4F" w:rsidRDefault="00583E4F" w:rsidP="00583E4F">
      <w:pPr>
        <w:spacing w:line="360" w:lineRule="auto"/>
        <w:rPr>
          <w:rFonts w:ascii="宋体" w:hAnsi="宋体"/>
          <w:szCs w:val="21"/>
        </w:rPr>
      </w:pPr>
    </w:p>
    <w:p w:rsidR="00583E4F" w:rsidRDefault="00583E4F" w:rsidP="00583E4F">
      <w:pPr>
        <w:spacing w:line="360" w:lineRule="auto"/>
        <w:rPr>
          <w:rFonts w:ascii="宋体" w:hAnsi="宋体"/>
          <w:b/>
          <w:bCs/>
          <w:szCs w:val="21"/>
        </w:rPr>
      </w:pPr>
      <w:r>
        <w:rPr>
          <w:rFonts w:ascii="宋体" w:hAnsi="宋体"/>
          <w:b/>
          <w:bCs/>
          <w:szCs w:val="21"/>
        </w:rPr>
        <w:t>2.1.3.7 AB</w:t>
      </w:r>
      <w:r>
        <w:rPr>
          <w:rFonts w:ascii="宋体" w:hAnsi="宋体" w:hint="eastAsia"/>
          <w:b/>
          <w:bCs/>
          <w:szCs w:val="21"/>
        </w:rPr>
        <w:t>门控制系统</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
        <w:gridCol w:w="2059"/>
        <w:gridCol w:w="147"/>
        <w:gridCol w:w="1202"/>
        <w:gridCol w:w="2490"/>
        <w:gridCol w:w="1749"/>
      </w:tblGrid>
      <w:tr w:rsidR="00583E4F" w:rsidTr="002D1E01">
        <w:trPr>
          <w:trHeight w:val="300"/>
        </w:trPr>
        <w:tc>
          <w:tcPr>
            <w:tcW w:w="514"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lastRenderedPageBreak/>
              <w:t>序号</w:t>
            </w:r>
          </w:p>
        </w:tc>
        <w:tc>
          <w:tcPr>
            <w:tcW w:w="1208"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产品名称</w:t>
            </w:r>
          </w:p>
        </w:tc>
        <w:tc>
          <w:tcPr>
            <w:tcW w:w="790" w:type="pct"/>
            <w:gridSpan w:val="2"/>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品牌</w:t>
            </w:r>
          </w:p>
        </w:tc>
        <w:tc>
          <w:tcPr>
            <w:tcW w:w="1461"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型号</w:t>
            </w:r>
          </w:p>
        </w:tc>
        <w:tc>
          <w:tcPr>
            <w:tcW w:w="1027"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数量</w:t>
            </w:r>
          </w:p>
        </w:tc>
      </w:tr>
      <w:tr w:rsidR="00583E4F" w:rsidTr="002D1E01">
        <w:trPr>
          <w:trHeight w:val="285"/>
        </w:trPr>
        <w:tc>
          <w:tcPr>
            <w:tcW w:w="5000" w:type="pct"/>
            <w:gridSpan w:val="6"/>
            <w:vAlign w:val="center"/>
          </w:tcPr>
          <w:p w:rsidR="00583E4F" w:rsidRDefault="00583E4F" w:rsidP="002D1E0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一、门禁设备</w:t>
            </w:r>
          </w:p>
        </w:tc>
      </w:tr>
      <w:tr w:rsidR="00583E4F" w:rsidTr="002D1E01">
        <w:trPr>
          <w:trHeight w:val="317"/>
        </w:trPr>
        <w:tc>
          <w:tcPr>
            <w:tcW w:w="514" w:type="pct"/>
            <w:vAlign w:val="center"/>
          </w:tcPr>
          <w:p w:rsidR="00583E4F" w:rsidRDefault="00583E4F" w:rsidP="002D1E01">
            <w:pPr>
              <w:widowControl/>
              <w:spacing w:line="360" w:lineRule="auto"/>
              <w:jc w:val="center"/>
              <w:rPr>
                <w:rFonts w:ascii="宋体" w:hAnsi="宋体" w:cs="宋体"/>
                <w:color w:val="000000"/>
                <w:kern w:val="0"/>
                <w:szCs w:val="21"/>
              </w:rPr>
            </w:pPr>
          </w:p>
        </w:tc>
        <w:tc>
          <w:tcPr>
            <w:tcW w:w="1294" w:type="pct"/>
            <w:gridSpan w:val="2"/>
            <w:vAlign w:val="center"/>
          </w:tcPr>
          <w:p w:rsidR="00583E4F" w:rsidRDefault="00583E4F" w:rsidP="002D1E01">
            <w:pPr>
              <w:widowControl/>
              <w:spacing w:line="360" w:lineRule="auto"/>
              <w:jc w:val="left"/>
              <w:rPr>
                <w:rFonts w:ascii="宋体" w:hAnsi="宋体" w:cs="宋体"/>
                <w:kern w:val="0"/>
                <w:szCs w:val="21"/>
              </w:rPr>
            </w:pPr>
            <w:r>
              <w:rPr>
                <w:rFonts w:ascii="宋体" w:hAnsi="宋体" w:cs="宋体" w:hint="eastAsia"/>
                <w:kern w:val="0"/>
                <w:szCs w:val="21"/>
              </w:rPr>
              <w:t>人脸识别系统</w:t>
            </w:r>
          </w:p>
        </w:tc>
        <w:tc>
          <w:tcPr>
            <w:tcW w:w="705" w:type="pct"/>
            <w:vAlign w:val="center"/>
          </w:tcPr>
          <w:p w:rsidR="00583E4F" w:rsidRDefault="00583E4F" w:rsidP="002D1E01">
            <w:pPr>
              <w:widowControl/>
              <w:spacing w:line="360" w:lineRule="auto"/>
              <w:jc w:val="left"/>
              <w:rPr>
                <w:rFonts w:ascii="宋体" w:hAnsi="宋体" w:cs="宋体"/>
                <w:kern w:val="0"/>
                <w:szCs w:val="21"/>
                <w:highlight w:val="red"/>
              </w:rPr>
            </w:pPr>
            <w:r>
              <w:rPr>
                <w:rFonts w:ascii="宋体" w:hAnsi="宋体" w:cs="宋体" w:hint="eastAsia"/>
                <w:kern w:val="0"/>
                <w:szCs w:val="21"/>
              </w:rPr>
              <w:t>宇视</w:t>
            </w:r>
          </w:p>
        </w:tc>
        <w:tc>
          <w:tcPr>
            <w:tcW w:w="1461" w:type="pct"/>
            <w:vAlign w:val="center"/>
          </w:tcPr>
          <w:p w:rsidR="00583E4F" w:rsidRDefault="00583E4F" w:rsidP="002D1E01">
            <w:pPr>
              <w:widowControl/>
              <w:spacing w:line="360" w:lineRule="auto"/>
              <w:jc w:val="left"/>
              <w:rPr>
                <w:rFonts w:ascii="宋体" w:hAnsi="宋体" w:cs="宋体"/>
                <w:kern w:val="0"/>
                <w:szCs w:val="21"/>
                <w:highlight w:val="red"/>
              </w:rPr>
            </w:pPr>
          </w:p>
        </w:tc>
        <w:tc>
          <w:tcPr>
            <w:tcW w:w="1027" w:type="pct"/>
            <w:vAlign w:val="center"/>
          </w:tcPr>
          <w:p w:rsidR="00583E4F" w:rsidRDefault="00583E4F" w:rsidP="002D1E01">
            <w:pPr>
              <w:widowControl/>
              <w:spacing w:line="360" w:lineRule="auto"/>
              <w:jc w:val="center"/>
              <w:rPr>
                <w:rFonts w:ascii="宋体" w:hAnsi="宋体" w:cs="宋体"/>
                <w:color w:val="000000"/>
                <w:kern w:val="0"/>
                <w:szCs w:val="21"/>
              </w:rPr>
            </w:pPr>
          </w:p>
        </w:tc>
      </w:tr>
      <w:tr w:rsidR="00583E4F" w:rsidTr="002D1E01">
        <w:trPr>
          <w:trHeight w:val="317"/>
        </w:trPr>
        <w:tc>
          <w:tcPr>
            <w:tcW w:w="514"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1</w:t>
            </w:r>
          </w:p>
        </w:tc>
        <w:tc>
          <w:tcPr>
            <w:tcW w:w="1294" w:type="pct"/>
            <w:gridSpan w:val="2"/>
            <w:vAlign w:val="center"/>
          </w:tcPr>
          <w:p w:rsidR="00583E4F" w:rsidRDefault="00583E4F" w:rsidP="002D1E01">
            <w:pPr>
              <w:widowControl/>
              <w:spacing w:line="360" w:lineRule="auto"/>
              <w:jc w:val="left"/>
              <w:rPr>
                <w:rFonts w:ascii="宋体" w:hAnsi="宋体" w:cs="宋体"/>
                <w:kern w:val="0"/>
                <w:szCs w:val="21"/>
              </w:rPr>
            </w:pPr>
            <w:r>
              <w:rPr>
                <w:rFonts w:ascii="宋体" w:hAnsi="宋体" w:cs="宋体" w:hint="eastAsia"/>
                <w:kern w:val="0"/>
                <w:szCs w:val="21"/>
              </w:rPr>
              <w:t>静脉识别采集器</w:t>
            </w:r>
          </w:p>
        </w:tc>
        <w:tc>
          <w:tcPr>
            <w:tcW w:w="705" w:type="pct"/>
            <w:vAlign w:val="center"/>
          </w:tcPr>
          <w:p w:rsidR="00583E4F" w:rsidRDefault="00583E4F" w:rsidP="002D1E01">
            <w:pPr>
              <w:autoSpaceDE w:val="0"/>
              <w:autoSpaceDN w:val="0"/>
              <w:adjustRightInd w:val="0"/>
              <w:jc w:val="left"/>
              <w:textAlignment w:val="baseline"/>
              <w:rPr>
                <w:rFonts w:ascii="宋体" w:hAnsi="宋体"/>
                <w:kern w:val="0"/>
                <w:szCs w:val="21"/>
              </w:rPr>
            </w:pPr>
            <w:r>
              <w:rPr>
                <w:rFonts w:ascii="宋体" w:hAnsi="宋体" w:hint="eastAsia"/>
                <w:kern w:val="0"/>
                <w:szCs w:val="21"/>
              </w:rPr>
              <w:t>多奥</w:t>
            </w:r>
          </w:p>
        </w:tc>
        <w:tc>
          <w:tcPr>
            <w:tcW w:w="1461" w:type="pct"/>
            <w:vAlign w:val="center"/>
          </w:tcPr>
          <w:p w:rsidR="00583E4F" w:rsidRDefault="00583E4F" w:rsidP="002D1E01">
            <w:pPr>
              <w:widowControl/>
              <w:spacing w:line="360" w:lineRule="auto"/>
              <w:jc w:val="left"/>
              <w:rPr>
                <w:rFonts w:ascii="宋体" w:hAnsi="宋体" w:cs="宋体"/>
                <w:kern w:val="0"/>
                <w:szCs w:val="21"/>
                <w:highlight w:val="red"/>
              </w:rPr>
            </w:pPr>
          </w:p>
        </w:tc>
        <w:tc>
          <w:tcPr>
            <w:tcW w:w="1027"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1</w:t>
            </w:r>
          </w:p>
        </w:tc>
      </w:tr>
      <w:tr w:rsidR="00583E4F" w:rsidTr="002D1E01">
        <w:trPr>
          <w:trHeight w:val="264"/>
        </w:trPr>
        <w:tc>
          <w:tcPr>
            <w:tcW w:w="514"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2</w:t>
            </w:r>
          </w:p>
        </w:tc>
        <w:tc>
          <w:tcPr>
            <w:tcW w:w="1294" w:type="pct"/>
            <w:gridSpan w:val="2"/>
            <w:vAlign w:val="center"/>
          </w:tcPr>
          <w:p w:rsidR="00583E4F" w:rsidRDefault="00583E4F" w:rsidP="002D1E0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门禁终端一体机</w:t>
            </w:r>
          </w:p>
        </w:tc>
        <w:tc>
          <w:tcPr>
            <w:tcW w:w="705" w:type="pct"/>
            <w:vAlign w:val="center"/>
          </w:tcPr>
          <w:p w:rsidR="00583E4F" w:rsidRDefault="00583E4F" w:rsidP="002D1E0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定制</w:t>
            </w:r>
          </w:p>
        </w:tc>
        <w:tc>
          <w:tcPr>
            <w:tcW w:w="1461" w:type="pct"/>
            <w:vAlign w:val="center"/>
          </w:tcPr>
          <w:p w:rsidR="00583E4F" w:rsidRDefault="00583E4F" w:rsidP="002D1E0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定制</w:t>
            </w:r>
          </w:p>
        </w:tc>
        <w:tc>
          <w:tcPr>
            <w:tcW w:w="1027"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4</w:t>
            </w:r>
          </w:p>
        </w:tc>
      </w:tr>
      <w:tr w:rsidR="00583E4F" w:rsidTr="002D1E01">
        <w:trPr>
          <w:trHeight w:val="285"/>
        </w:trPr>
        <w:tc>
          <w:tcPr>
            <w:tcW w:w="514"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3</w:t>
            </w:r>
          </w:p>
        </w:tc>
        <w:tc>
          <w:tcPr>
            <w:tcW w:w="1294" w:type="pct"/>
            <w:gridSpan w:val="2"/>
            <w:vAlign w:val="center"/>
          </w:tcPr>
          <w:p w:rsidR="00583E4F" w:rsidRDefault="00583E4F" w:rsidP="002D1E0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三滚闸</w:t>
            </w:r>
          </w:p>
        </w:tc>
        <w:tc>
          <w:tcPr>
            <w:tcW w:w="705" w:type="pct"/>
            <w:vAlign w:val="center"/>
          </w:tcPr>
          <w:p w:rsidR="00583E4F" w:rsidRDefault="00583E4F" w:rsidP="002D1E0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定制</w:t>
            </w:r>
          </w:p>
        </w:tc>
        <w:tc>
          <w:tcPr>
            <w:tcW w:w="1461" w:type="pct"/>
            <w:vAlign w:val="center"/>
          </w:tcPr>
          <w:p w:rsidR="00583E4F" w:rsidRDefault="00583E4F" w:rsidP="002D1E0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定制</w:t>
            </w:r>
          </w:p>
        </w:tc>
        <w:tc>
          <w:tcPr>
            <w:tcW w:w="1027"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2</w:t>
            </w:r>
          </w:p>
        </w:tc>
      </w:tr>
      <w:tr w:rsidR="00583E4F" w:rsidTr="002D1E01">
        <w:trPr>
          <w:trHeight w:val="317"/>
        </w:trPr>
        <w:tc>
          <w:tcPr>
            <w:tcW w:w="514"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4</w:t>
            </w:r>
          </w:p>
        </w:tc>
        <w:tc>
          <w:tcPr>
            <w:tcW w:w="1294" w:type="pct"/>
            <w:gridSpan w:val="2"/>
            <w:vAlign w:val="center"/>
          </w:tcPr>
          <w:p w:rsidR="00583E4F" w:rsidRDefault="00583E4F" w:rsidP="002D1E0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两门单向门禁控制器</w:t>
            </w:r>
          </w:p>
        </w:tc>
        <w:tc>
          <w:tcPr>
            <w:tcW w:w="705" w:type="pct"/>
            <w:vAlign w:val="center"/>
          </w:tcPr>
          <w:p w:rsidR="00583E4F" w:rsidRDefault="00583E4F" w:rsidP="002D1E01">
            <w:pPr>
              <w:widowControl/>
              <w:spacing w:line="360" w:lineRule="auto"/>
              <w:jc w:val="left"/>
              <w:rPr>
                <w:rFonts w:ascii="宋体" w:hAnsi="宋体" w:cs="宋体"/>
                <w:color w:val="000000"/>
                <w:kern w:val="0"/>
                <w:szCs w:val="21"/>
              </w:rPr>
            </w:pPr>
          </w:p>
        </w:tc>
        <w:tc>
          <w:tcPr>
            <w:tcW w:w="1461" w:type="pct"/>
            <w:vAlign w:val="center"/>
          </w:tcPr>
          <w:p w:rsidR="00583E4F" w:rsidRDefault="00583E4F" w:rsidP="002D1E01">
            <w:pPr>
              <w:widowControl/>
              <w:spacing w:line="360" w:lineRule="auto"/>
              <w:jc w:val="left"/>
              <w:rPr>
                <w:rFonts w:ascii="宋体" w:hAnsi="宋体" w:cs="宋体"/>
                <w:color w:val="000000"/>
                <w:kern w:val="0"/>
                <w:szCs w:val="21"/>
              </w:rPr>
            </w:pPr>
            <w:r>
              <w:rPr>
                <w:rFonts w:ascii="宋体" w:hAnsi="宋体" w:cs="宋体"/>
                <w:color w:val="000000"/>
                <w:kern w:val="0"/>
                <w:szCs w:val="21"/>
              </w:rPr>
              <w:t>DPU3002/S_NT</w:t>
            </w:r>
          </w:p>
        </w:tc>
        <w:tc>
          <w:tcPr>
            <w:tcW w:w="1027"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1</w:t>
            </w:r>
          </w:p>
        </w:tc>
      </w:tr>
      <w:tr w:rsidR="00583E4F" w:rsidTr="002D1E01">
        <w:trPr>
          <w:trHeight w:val="251"/>
        </w:trPr>
        <w:tc>
          <w:tcPr>
            <w:tcW w:w="514"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5</w:t>
            </w:r>
          </w:p>
        </w:tc>
        <w:tc>
          <w:tcPr>
            <w:tcW w:w="1294" w:type="pct"/>
            <w:gridSpan w:val="2"/>
            <w:vAlign w:val="center"/>
          </w:tcPr>
          <w:p w:rsidR="00583E4F" w:rsidRDefault="00583E4F" w:rsidP="002D1E0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四门单向门禁控制器</w:t>
            </w:r>
          </w:p>
        </w:tc>
        <w:tc>
          <w:tcPr>
            <w:tcW w:w="705" w:type="pct"/>
            <w:vAlign w:val="center"/>
          </w:tcPr>
          <w:p w:rsidR="00583E4F" w:rsidRDefault="00583E4F" w:rsidP="002D1E01">
            <w:pPr>
              <w:widowControl/>
              <w:spacing w:line="360" w:lineRule="auto"/>
              <w:jc w:val="left"/>
              <w:rPr>
                <w:rFonts w:ascii="宋体" w:hAnsi="宋体" w:cs="宋体"/>
                <w:color w:val="000000"/>
                <w:kern w:val="0"/>
                <w:szCs w:val="21"/>
              </w:rPr>
            </w:pPr>
          </w:p>
        </w:tc>
        <w:tc>
          <w:tcPr>
            <w:tcW w:w="1461" w:type="pct"/>
            <w:vAlign w:val="center"/>
          </w:tcPr>
          <w:p w:rsidR="00583E4F" w:rsidRDefault="00583E4F" w:rsidP="002D1E01">
            <w:pPr>
              <w:widowControl/>
              <w:spacing w:line="360" w:lineRule="auto"/>
              <w:jc w:val="left"/>
              <w:rPr>
                <w:rFonts w:ascii="宋体" w:hAnsi="宋体" w:cs="宋体"/>
                <w:color w:val="000000"/>
                <w:kern w:val="0"/>
                <w:szCs w:val="21"/>
              </w:rPr>
            </w:pPr>
            <w:r>
              <w:rPr>
                <w:rFonts w:ascii="宋体" w:hAnsi="宋体" w:cs="宋体"/>
                <w:color w:val="000000"/>
                <w:kern w:val="0"/>
                <w:szCs w:val="21"/>
              </w:rPr>
              <w:t>DPU3004/S_NT</w:t>
            </w:r>
          </w:p>
        </w:tc>
        <w:tc>
          <w:tcPr>
            <w:tcW w:w="1027"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1</w:t>
            </w:r>
          </w:p>
        </w:tc>
      </w:tr>
      <w:tr w:rsidR="00583E4F" w:rsidTr="002D1E01">
        <w:trPr>
          <w:trHeight w:val="285"/>
        </w:trPr>
        <w:tc>
          <w:tcPr>
            <w:tcW w:w="514"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6</w:t>
            </w:r>
          </w:p>
        </w:tc>
        <w:tc>
          <w:tcPr>
            <w:tcW w:w="1294" w:type="pct"/>
            <w:gridSpan w:val="2"/>
            <w:vAlign w:val="center"/>
          </w:tcPr>
          <w:p w:rsidR="00583E4F" w:rsidRDefault="00583E4F" w:rsidP="002D1E0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门磁</w:t>
            </w:r>
          </w:p>
        </w:tc>
        <w:tc>
          <w:tcPr>
            <w:tcW w:w="705" w:type="pct"/>
            <w:vAlign w:val="center"/>
          </w:tcPr>
          <w:p w:rsidR="00583E4F" w:rsidRDefault="00583E4F" w:rsidP="002D1E0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定制</w:t>
            </w:r>
          </w:p>
        </w:tc>
        <w:tc>
          <w:tcPr>
            <w:tcW w:w="1461" w:type="pct"/>
            <w:vAlign w:val="center"/>
          </w:tcPr>
          <w:p w:rsidR="00583E4F" w:rsidRDefault="00583E4F" w:rsidP="002D1E0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定制</w:t>
            </w:r>
          </w:p>
        </w:tc>
        <w:tc>
          <w:tcPr>
            <w:tcW w:w="1027"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5</w:t>
            </w:r>
          </w:p>
        </w:tc>
      </w:tr>
      <w:tr w:rsidR="00583E4F" w:rsidTr="002D1E01">
        <w:trPr>
          <w:trHeight w:val="285"/>
        </w:trPr>
        <w:tc>
          <w:tcPr>
            <w:tcW w:w="514"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7</w:t>
            </w:r>
          </w:p>
        </w:tc>
        <w:tc>
          <w:tcPr>
            <w:tcW w:w="1294" w:type="pct"/>
            <w:gridSpan w:val="2"/>
            <w:vAlign w:val="center"/>
          </w:tcPr>
          <w:p w:rsidR="00583E4F" w:rsidRDefault="00583E4F" w:rsidP="002D1E0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电锁电源</w:t>
            </w:r>
          </w:p>
        </w:tc>
        <w:tc>
          <w:tcPr>
            <w:tcW w:w="705" w:type="pct"/>
            <w:vAlign w:val="center"/>
          </w:tcPr>
          <w:p w:rsidR="00583E4F" w:rsidRDefault="00583E4F" w:rsidP="002D1E01">
            <w:pPr>
              <w:widowControl/>
              <w:spacing w:line="360" w:lineRule="auto"/>
              <w:jc w:val="left"/>
              <w:rPr>
                <w:rFonts w:ascii="宋体" w:hAnsi="宋体" w:cs="宋体"/>
                <w:color w:val="000000"/>
                <w:kern w:val="0"/>
                <w:szCs w:val="21"/>
              </w:rPr>
            </w:pPr>
          </w:p>
        </w:tc>
        <w:tc>
          <w:tcPr>
            <w:tcW w:w="1461" w:type="pct"/>
            <w:vAlign w:val="center"/>
          </w:tcPr>
          <w:p w:rsidR="00583E4F" w:rsidRDefault="00583E4F" w:rsidP="002D1E01">
            <w:pPr>
              <w:widowControl/>
              <w:spacing w:line="360" w:lineRule="auto"/>
              <w:jc w:val="left"/>
              <w:rPr>
                <w:rFonts w:ascii="宋体" w:hAnsi="宋体" w:cs="宋体"/>
                <w:color w:val="000000"/>
                <w:kern w:val="0"/>
                <w:szCs w:val="21"/>
              </w:rPr>
            </w:pPr>
            <w:r>
              <w:rPr>
                <w:rFonts w:ascii="宋体" w:hAnsi="宋体" w:cs="宋体"/>
                <w:color w:val="000000"/>
                <w:kern w:val="0"/>
                <w:szCs w:val="21"/>
              </w:rPr>
              <w:t>PSWC1230</w:t>
            </w:r>
          </w:p>
        </w:tc>
        <w:tc>
          <w:tcPr>
            <w:tcW w:w="1027"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5</w:t>
            </w:r>
          </w:p>
        </w:tc>
      </w:tr>
      <w:tr w:rsidR="00583E4F" w:rsidTr="002D1E01">
        <w:trPr>
          <w:trHeight w:val="393"/>
        </w:trPr>
        <w:tc>
          <w:tcPr>
            <w:tcW w:w="514"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8</w:t>
            </w:r>
          </w:p>
        </w:tc>
        <w:tc>
          <w:tcPr>
            <w:tcW w:w="1294" w:type="pct"/>
            <w:gridSpan w:val="2"/>
            <w:vAlign w:val="center"/>
          </w:tcPr>
          <w:p w:rsidR="00583E4F" w:rsidRDefault="00583E4F" w:rsidP="002D1E0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监狱专用电锁</w:t>
            </w:r>
          </w:p>
        </w:tc>
        <w:tc>
          <w:tcPr>
            <w:tcW w:w="705" w:type="pct"/>
            <w:vAlign w:val="center"/>
          </w:tcPr>
          <w:p w:rsidR="00583E4F" w:rsidRDefault="00583E4F" w:rsidP="002D1E01">
            <w:pPr>
              <w:widowControl/>
              <w:spacing w:line="360" w:lineRule="auto"/>
              <w:jc w:val="left"/>
              <w:rPr>
                <w:rFonts w:ascii="宋体" w:hAnsi="宋体" w:cs="宋体"/>
                <w:color w:val="000000"/>
                <w:kern w:val="0"/>
                <w:szCs w:val="21"/>
              </w:rPr>
            </w:pPr>
          </w:p>
        </w:tc>
        <w:tc>
          <w:tcPr>
            <w:tcW w:w="1461" w:type="pct"/>
            <w:vAlign w:val="center"/>
          </w:tcPr>
          <w:p w:rsidR="00583E4F" w:rsidRDefault="00583E4F" w:rsidP="002D1E01">
            <w:pPr>
              <w:widowControl/>
              <w:spacing w:line="360" w:lineRule="auto"/>
              <w:jc w:val="left"/>
              <w:rPr>
                <w:rFonts w:ascii="宋体" w:hAnsi="宋体" w:cs="宋体"/>
                <w:color w:val="000000"/>
                <w:kern w:val="0"/>
                <w:szCs w:val="21"/>
              </w:rPr>
            </w:pPr>
            <w:r>
              <w:rPr>
                <w:rFonts w:ascii="宋体" w:hAnsi="宋体" w:cs="宋体"/>
                <w:color w:val="000000"/>
                <w:kern w:val="0"/>
                <w:szCs w:val="21"/>
              </w:rPr>
              <w:t>MLSH05</w:t>
            </w:r>
          </w:p>
        </w:tc>
        <w:tc>
          <w:tcPr>
            <w:tcW w:w="1027"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5</w:t>
            </w:r>
          </w:p>
        </w:tc>
      </w:tr>
      <w:tr w:rsidR="00583E4F" w:rsidTr="002D1E01">
        <w:trPr>
          <w:trHeight w:val="285"/>
        </w:trPr>
        <w:tc>
          <w:tcPr>
            <w:tcW w:w="514"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9</w:t>
            </w:r>
          </w:p>
        </w:tc>
        <w:tc>
          <w:tcPr>
            <w:tcW w:w="1294" w:type="pct"/>
            <w:gridSpan w:val="2"/>
            <w:vAlign w:val="center"/>
          </w:tcPr>
          <w:p w:rsidR="00583E4F" w:rsidRDefault="00583E4F" w:rsidP="002D1E0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开门按钮</w:t>
            </w:r>
          </w:p>
        </w:tc>
        <w:tc>
          <w:tcPr>
            <w:tcW w:w="705" w:type="pct"/>
            <w:vAlign w:val="center"/>
          </w:tcPr>
          <w:p w:rsidR="00583E4F" w:rsidRDefault="00583E4F" w:rsidP="002D1E01">
            <w:pPr>
              <w:widowControl/>
              <w:spacing w:line="360" w:lineRule="auto"/>
              <w:jc w:val="left"/>
              <w:rPr>
                <w:rFonts w:ascii="宋体" w:hAnsi="宋体" w:cs="宋体"/>
                <w:color w:val="000000"/>
                <w:kern w:val="0"/>
                <w:szCs w:val="21"/>
              </w:rPr>
            </w:pPr>
          </w:p>
        </w:tc>
        <w:tc>
          <w:tcPr>
            <w:tcW w:w="1461" w:type="pct"/>
            <w:vAlign w:val="center"/>
          </w:tcPr>
          <w:p w:rsidR="00583E4F" w:rsidRDefault="00583E4F" w:rsidP="002D1E01">
            <w:pPr>
              <w:widowControl/>
              <w:spacing w:line="360" w:lineRule="auto"/>
              <w:jc w:val="left"/>
              <w:rPr>
                <w:rFonts w:ascii="宋体" w:hAnsi="宋体" w:cs="宋体"/>
                <w:color w:val="000000"/>
                <w:kern w:val="0"/>
                <w:szCs w:val="21"/>
              </w:rPr>
            </w:pPr>
            <w:r>
              <w:rPr>
                <w:rFonts w:ascii="宋体" w:hAnsi="宋体" w:cs="宋体"/>
                <w:color w:val="000000"/>
                <w:kern w:val="0"/>
                <w:szCs w:val="21"/>
              </w:rPr>
              <w:t>1011</w:t>
            </w:r>
          </w:p>
        </w:tc>
        <w:tc>
          <w:tcPr>
            <w:tcW w:w="1027"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5</w:t>
            </w:r>
          </w:p>
        </w:tc>
      </w:tr>
      <w:tr w:rsidR="00583E4F" w:rsidTr="002D1E01">
        <w:trPr>
          <w:trHeight w:val="404"/>
        </w:trPr>
        <w:tc>
          <w:tcPr>
            <w:tcW w:w="514"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10</w:t>
            </w:r>
          </w:p>
        </w:tc>
        <w:tc>
          <w:tcPr>
            <w:tcW w:w="1294" w:type="pct"/>
            <w:gridSpan w:val="2"/>
            <w:vAlign w:val="center"/>
          </w:tcPr>
          <w:p w:rsidR="00583E4F" w:rsidRDefault="00583E4F" w:rsidP="002D1E01">
            <w:pPr>
              <w:widowControl/>
              <w:spacing w:line="360" w:lineRule="auto"/>
              <w:jc w:val="left"/>
              <w:rPr>
                <w:rFonts w:ascii="宋体" w:hAnsi="宋体" w:cs="宋体"/>
                <w:color w:val="000000"/>
                <w:kern w:val="0"/>
                <w:szCs w:val="21"/>
              </w:rPr>
            </w:pPr>
            <w:r>
              <w:rPr>
                <w:rFonts w:ascii="宋体" w:hAnsi="宋体" w:cs="宋体"/>
                <w:color w:val="000000"/>
                <w:kern w:val="0"/>
                <w:szCs w:val="21"/>
              </w:rPr>
              <w:t>IC</w:t>
            </w:r>
            <w:r>
              <w:rPr>
                <w:rFonts w:ascii="宋体" w:hAnsi="宋体" w:cs="宋体" w:hint="eastAsia"/>
                <w:color w:val="000000"/>
                <w:kern w:val="0"/>
                <w:szCs w:val="21"/>
              </w:rPr>
              <w:t>卡（普通型）</w:t>
            </w:r>
          </w:p>
        </w:tc>
        <w:tc>
          <w:tcPr>
            <w:tcW w:w="705" w:type="pct"/>
            <w:vAlign w:val="center"/>
          </w:tcPr>
          <w:p w:rsidR="00583E4F" w:rsidRDefault="00583E4F" w:rsidP="002D1E0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定制</w:t>
            </w:r>
          </w:p>
        </w:tc>
        <w:tc>
          <w:tcPr>
            <w:tcW w:w="1461" w:type="pct"/>
            <w:vAlign w:val="center"/>
          </w:tcPr>
          <w:p w:rsidR="00583E4F" w:rsidRDefault="00583E4F" w:rsidP="002D1E0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定制</w:t>
            </w:r>
          </w:p>
        </w:tc>
        <w:tc>
          <w:tcPr>
            <w:tcW w:w="1027"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50</w:t>
            </w:r>
          </w:p>
        </w:tc>
      </w:tr>
      <w:tr w:rsidR="00583E4F" w:rsidTr="002D1E01">
        <w:trPr>
          <w:trHeight w:val="312"/>
        </w:trPr>
        <w:tc>
          <w:tcPr>
            <w:tcW w:w="514"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11</w:t>
            </w:r>
          </w:p>
        </w:tc>
        <w:tc>
          <w:tcPr>
            <w:tcW w:w="1294" w:type="pct"/>
            <w:gridSpan w:val="2"/>
            <w:vAlign w:val="center"/>
          </w:tcPr>
          <w:p w:rsidR="00583E4F" w:rsidRDefault="00583E4F" w:rsidP="002D1E01">
            <w:pPr>
              <w:widowControl/>
              <w:spacing w:line="360" w:lineRule="auto"/>
              <w:jc w:val="left"/>
              <w:rPr>
                <w:rFonts w:ascii="宋体" w:hAnsi="宋体" w:cs="宋体"/>
                <w:color w:val="000000"/>
                <w:kern w:val="0"/>
                <w:szCs w:val="21"/>
              </w:rPr>
            </w:pPr>
            <w:r>
              <w:rPr>
                <w:rFonts w:ascii="宋体" w:hAnsi="宋体" w:cs="宋体"/>
                <w:color w:val="000000"/>
                <w:kern w:val="0"/>
                <w:szCs w:val="21"/>
              </w:rPr>
              <w:t>IC</w:t>
            </w:r>
            <w:r>
              <w:rPr>
                <w:rFonts w:ascii="宋体" w:hAnsi="宋体" w:cs="宋体" w:hint="eastAsia"/>
                <w:color w:val="000000"/>
                <w:kern w:val="0"/>
                <w:szCs w:val="21"/>
              </w:rPr>
              <w:t>卡（钥匙扣型）</w:t>
            </w:r>
          </w:p>
        </w:tc>
        <w:tc>
          <w:tcPr>
            <w:tcW w:w="705" w:type="pct"/>
            <w:vAlign w:val="center"/>
          </w:tcPr>
          <w:p w:rsidR="00583E4F" w:rsidRDefault="00583E4F" w:rsidP="002D1E0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定制</w:t>
            </w:r>
          </w:p>
        </w:tc>
        <w:tc>
          <w:tcPr>
            <w:tcW w:w="1461" w:type="pct"/>
            <w:vAlign w:val="center"/>
          </w:tcPr>
          <w:p w:rsidR="00583E4F" w:rsidRDefault="00583E4F" w:rsidP="002D1E0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定制</w:t>
            </w:r>
          </w:p>
        </w:tc>
        <w:tc>
          <w:tcPr>
            <w:tcW w:w="1027"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300</w:t>
            </w:r>
          </w:p>
        </w:tc>
      </w:tr>
      <w:tr w:rsidR="00583E4F" w:rsidTr="002D1E01">
        <w:trPr>
          <w:trHeight w:val="285"/>
        </w:trPr>
        <w:tc>
          <w:tcPr>
            <w:tcW w:w="514"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12</w:t>
            </w:r>
          </w:p>
        </w:tc>
        <w:tc>
          <w:tcPr>
            <w:tcW w:w="1294" w:type="pct"/>
            <w:gridSpan w:val="2"/>
            <w:vAlign w:val="center"/>
          </w:tcPr>
          <w:p w:rsidR="00583E4F" w:rsidRDefault="00583E4F" w:rsidP="002D1E0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读卡器</w:t>
            </w:r>
          </w:p>
        </w:tc>
        <w:tc>
          <w:tcPr>
            <w:tcW w:w="705" w:type="pct"/>
            <w:vAlign w:val="center"/>
          </w:tcPr>
          <w:p w:rsidR="00583E4F" w:rsidRDefault="00583E4F" w:rsidP="002D1E01">
            <w:pPr>
              <w:widowControl/>
              <w:spacing w:line="360" w:lineRule="auto"/>
              <w:jc w:val="left"/>
              <w:rPr>
                <w:rFonts w:ascii="宋体" w:hAnsi="宋体" w:cs="宋体"/>
                <w:color w:val="000000"/>
                <w:kern w:val="0"/>
                <w:szCs w:val="21"/>
              </w:rPr>
            </w:pPr>
          </w:p>
        </w:tc>
        <w:tc>
          <w:tcPr>
            <w:tcW w:w="1461" w:type="pct"/>
            <w:vAlign w:val="center"/>
          </w:tcPr>
          <w:p w:rsidR="00583E4F" w:rsidRDefault="00583E4F" w:rsidP="002D1E01">
            <w:pPr>
              <w:widowControl/>
              <w:spacing w:line="360" w:lineRule="auto"/>
              <w:jc w:val="left"/>
              <w:rPr>
                <w:rFonts w:ascii="宋体" w:hAnsi="宋体" w:cs="宋体"/>
                <w:color w:val="000000"/>
                <w:kern w:val="0"/>
                <w:szCs w:val="21"/>
              </w:rPr>
            </w:pPr>
            <w:r>
              <w:rPr>
                <w:rFonts w:ascii="宋体" w:hAnsi="宋体" w:cs="宋体"/>
                <w:color w:val="000000"/>
                <w:kern w:val="0"/>
                <w:szCs w:val="21"/>
              </w:rPr>
              <w:t>5516M</w:t>
            </w:r>
          </w:p>
        </w:tc>
        <w:tc>
          <w:tcPr>
            <w:tcW w:w="1027"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1</w:t>
            </w:r>
          </w:p>
        </w:tc>
      </w:tr>
      <w:tr w:rsidR="00583E4F" w:rsidTr="002D1E01">
        <w:trPr>
          <w:trHeight w:val="495"/>
        </w:trPr>
        <w:tc>
          <w:tcPr>
            <w:tcW w:w="514"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13</w:t>
            </w:r>
          </w:p>
        </w:tc>
        <w:tc>
          <w:tcPr>
            <w:tcW w:w="1294" w:type="pct"/>
            <w:gridSpan w:val="2"/>
            <w:vAlign w:val="center"/>
          </w:tcPr>
          <w:p w:rsidR="00583E4F" w:rsidRDefault="00583E4F" w:rsidP="002D1E0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大屏幕液晶电视</w:t>
            </w:r>
          </w:p>
        </w:tc>
        <w:tc>
          <w:tcPr>
            <w:tcW w:w="705" w:type="pct"/>
            <w:vAlign w:val="center"/>
          </w:tcPr>
          <w:p w:rsidR="00583E4F" w:rsidRDefault="00583E4F" w:rsidP="002D1E01">
            <w:pPr>
              <w:widowControl/>
              <w:spacing w:line="360" w:lineRule="auto"/>
              <w:jc w:val="left"/>
              <w:rPr>
                <w:rFonts w:ascii="宋体" w:hAnsi="宋体" w:cs="宋体"/>
                <w:color w:val="000000"/>
                <w:kern w:val="0"/>
                <w:szCs w:val="21"/>
              </w:rPr>
            </w:pPr>
          </w:p>
        </w:tc>
        <w:tc>
          <w:tcPr>
            <w:tcW w:w="1461" w:type="pct"/>
            <w:vAlign w:val="center"/>
          </w:tcPr>
          <w:p w:rsidR="00583E4F" w:rsidRDefault="00583E4F" w:rsidP="002D1E01">
            <w:pPr>
              <w:widowControl/>
              <w:spacing w:line="360" w:lineRule="auto"/>
              <w:jc w:val="left"/>
              <w:rPr>
                <w:rFonts w:ascii="宋体" w:hAnsi="宋体" w:cs="宋体"/>
                <w:color w:val="000000"/>
                <w:kern w:val="0"/>
                <w:szCs w:val="21"/>
              </w:rPr>
            </w:pPr>
            <w:r>
              <w:rPr>
                <w:rFonts w:ascii="宋体" w:hAnsi="宋体" w:cs="宋体"/>
                <w:color w:val="000000"/>
                <w:kern w:val="0"/>
                <w:szCs w:val="21"/>
              </w:rPr>
              <w:t>LDM 4640</w:t>
            </w:r>
          </w:p>
        </w:tc>
        <w:tc>
          <w:tcPr>
            <w:tcW w:w="1027"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2</w:t>
            </w:r>
          </w:p>
        </w:tc>
      </w:tr>
      <w:tr w:rsidR="00583E4F" w:rsidTr="002D1E01">
        <w:trPr>
          <w:trHeight w:val="495"/>
        </w:trPr>
        <w:tc>
          <w:tcPr>
            <w:tcW w:w="514"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14</w:t>
            </w:r>
          </w:p>
        </w:tc>
        <w:tc>
          <w:tcPr>
            <w:tcW w:w="1294" w:type="pct"/>
            <w:gridSpan w:val="2"/>
            <w:vAlign w:val="center"/>
          </w:tcPr>
          <w:p w:rsidR="00583E4F" w:rsidRDefault="00583E4F" w:rsidP="002D1E0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门禁系统服务器</w:t>
            </w:r>
          </w:p>
        </w:tc>
        <w:tc>
          <w:tcPr>
            <w:tcW w:w="705" w:type="pct"/>
            <w:vAlign w:val="center"/>
          </w:tcPr>
          <w:p w:rsidR="00583E4F" w:rsidRDefault="00583E4F" w:rsidP="002D1E01">
            <w:pPr>
              <w:widowControl/>
              <w:spacing w:line="360" w:lineRule="auto"/>
              <w:jc w:val="left"/>
              <w:rPr>
                <w:rFonts w:ascii="宋体" w:hAnsi="宋体" w:cs="宋体"/>
                <w:color w:val="000000"/>
                <w:kern w:val="0"/>
                <w:szCs w:val="21"/>
              </w:rPr>
            </w:pPr>
            <w:r>
              <w:rPr>
                <w:rFonts w:ascii="宋体" w:hAnsi="宋体" w:cs="宋体"/>
                <w:color w:val="000000"/>
                <w:kern w:val="0"/>
                <w:szCs w:val="21"/>
              </w:rPr>
              <w:t>PowerEdge</w:t>
            </w:r>
          </w:p>
        </w:tc>
        <w:tc>
          <w:tcPr>
            <w:tcW w:w="1461" w:type="pct"/>
            <w:vAlign w:val="center"/>
          </w:tcPr>
          <w:p w:rsidR="00583E4F" w:rsidRDefault="00583E4F" w:rsidP="002D1E01">
            <w:pPr>
              <w:widowControl/>
              <w:spacing w:line="360" w:lineRule="auto"/>
              <w:jc w:val="left"/>
              <w:rPr>
                <w:rFonts w:ascii="宋体" w:hAnsi="宋体" w:cs="宋体"/>
                <w:color w:val="000000"/>
                <w:kern w:val="0"/>
                <w:szCs w:val="21"/>
              </w:rPr>
            </w:pPr>
            <w:r>
              <w:rPr>
                <w:rFonts w:ascii="宋体" w:hAnsi="宋体" w:cs="宋体"/>
                <w:color w:val="000000"/>
                <w:kern w:val="0"/>
                <w:szCs w:val="21"/>
              </w:rPr>
              <w:t>PowerEdge R710</w:t>
            </w:r>
          </w:p>
        </w:tc>
        <w:tc>
          <w:tcPr>
            <w:tcW w:w="1027"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1</w:t>
            </w:r>
          </w:p>
        </w:tc>
      </w:tr>
      <w:tr w:rsidR="00583E4F" w:rsidTr="002D1E01">
        <w:trPr>
          <w:trHeight w:val="495"/>
        </w:trPr>
        <w:tc>
          <w:tcPr>
            <w:tcW w:w="514"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15</w:t>
            </w:r>
          </w:p>
        </w:tc>
        <w:tc>
          <w:tcPr>
            <w:tcW w:w="1294" w:type="pct"/>
            <w:gridSpan w:val="2"/>
            <w:vAlign w:val="center"/>
          </w:tcPr>
          <w:p w:rsidR="00583E4F" w:rsidRDefault="00583E4F" w:rsidP="002D1E0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办公电脑</w:t>
            </w:r>
          </w:p>
        </w:tc>
        <w:tc>
          <w:tcPr>
            <w:tcW w:w="705" w:type="pct"/>
            <w:vAlign w:val="center"/>
          </w:tcPr>
          <w:p w:rsidR="00583E4F" w:rsidRDefault="00583E4F" w:rsidP="002D1E01">
            <w:pPr>
              <w:widowControl/>
              <w:spacing w:line="360" w:lineRule="auto"/>
              <w:jc w:val="left"/>
              <w:rPr>
                <w:rFonts w:ascii="宋体" w:hAnsi="宋体" w:cs="宋体"/>
                <w:color w:val="000000"/>
                <w:kern w:val="0"/>
                <w:szCs w:val="21"/>
              </w:rPr>
            </w:pPr>
            <w:r>
              <w:rPr>
                <w:rFonts w:ascii="宋体" w:hAnsi="宋体" w:cs="宋体"/>
                <w:color w:val="000000"/>
                <w:kern w:val="0"/>
                <w:szCs w:val="21"/>
              </w:rPr>
              <w:t>Dell</w:t>
            </w:r>
          </w:p>
        </w:tc>
        <w:tc>
          <w:tcPr>
            <w:tcW w:w="1461" w:type="pct"/>
            <w:vAlign w:val="center"/>
          </w:tcPr>
          <w:p w:rsidR="00583E4F" w:rsidRDefault="00583E4F" w:rsidP="002D1E01">
            <w:pPr>
              <w:widowControl/>
              <w:spacing w:line="360" w:lineRule="auto"/>
              <w:jc w:val="left"/>
              <w:rPr>
                <w:rFonts w:ascii="宋体" w:hAnsi="宋体" w:cs="宋体"/>
                <w:color w:val="000000"/>
                <w:kern w:val="0"/>
                <w:szCs w:val="21"/>
              </w:rPr>
            </w:pPr>
            <w:r>
              <w:rPr>
                <w:rFonts w:ascii="宋体" w:hAnsi="宋体" w:cs="宋体"/>
                <w:color w:val="000000"/>
                <w:kern w:val="0"/>
                <w:szCs w:val="21"/>
              </w:rPr>
              <w:t>Dell 380MT</w:t>
            </w:r>
          </w:p>
        </w:tc>
        <w:tc>
          <w:tcPr>
            <w:tcW w:w="1027"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4</w:t>
            </w:r>
          </w:p>
        </w:tc>
      </w:tr>
      <w:tr w:rsidR="00583E4F" w:rsidTr="002D1E01">
        <w:trPr>
          <w:trHeight w:val="495"/>
        </w:trPr>
        <w:tc>
          <w:tcPr>
            <w:tcW w:w="514"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16</w:t>
            </w:r>
          </w:p>
        </w:tc>
        <w:tc>
          <w:tcPr>
            <w:tcW w:w="1294" w:type="pct"/>
            <w:gridSpan w:val="2"/>
            <w:vAlign w:val="center"/>
          </w:tcPr>
          <w:p w:rsidR="00583E4F" w:rsidRDefault="00583E4F" w:rsidP="002D1E0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解码工控主机</w:t>
            </w:r>
          </w:p>
        </w:tc>
        <w:tc>
          <w:tcPr>
            <w:tcW w:w="705" w:type="pct"/>
            <w:vAlign w:val="center"/>
          </w:tcPr>
          <w:p w:rsidR="00583E4F" w:rsidRDefault="00583E4F" w:rsidP="002D1E0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定制</w:t>
            </w:r>
          </w:p>
        </w:tc>
        <w:tc>
          <w:tcPr>
            <w:tcW w:w="1461" w:type="pct"/>
            <w:vAlign w:val="center"/>
          </w:tcPr>
          <w:p w:rsidR="00583E4F" w:rsidRDefault="00583E4F" w:rsidP="002D1E0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定制</w:t>
            </w:r>
          </w:p>
        </w:tc>
        <w:tc>
          <w:tcPr>
            <w:tcW w:w="1027"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2</w:t>
            </w:r>
          </w:p>
        </w:tc>
      </w:tr>
      <w:tr w:rsidR="00583E4F" w:rsidTr="002D1E01">
        <w:trPr>
          <w:trHeight w:val="495"/>
        </w:trPr>
        <w:tc>
          <w:tcPr>
            <w:tcW w:w="514"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17</w:t>
            </w:r>
          </w:p>
        </w:tc>
        <w:tc>
          <w:tcPr>
            <w:tcW w:w="1294" w:type="pct"/>
            <w:gridSpan w:val="2"/>
            <w:vAlign w:val="center"/>
          </w:tcPr>
          <w:p w:rsidR="00583E4F" w:rsidRDefault="00583E4F" w:rsidP="002D1E01">
            <w:pPr>
              <w:widowControl/>
              <w:spacing w:line="360" w:lineRule="auto"/>
              <w:jc w:val="left"/>
              <w:rPr>
                <w:rFonts w:ascii="宋体" w:hAnsi="宋体" w:cs="宋体"/>
                <w:color w:val="000000"/>
                <w:kern w:val="0"/>
                <w:szCs w:val="21"/>
              </w:rPr>
            </w:pPr>
            <w:r>
              <w:rPr>
                <w:rFonts w:ascii="宋体" w:hAnsi="宋体" w:cs="宋体"/>
                <w:color w:val="000000"/>
                <w:kern w:val="0"/>
                <w:szCs w:val="21"/>
              </w:rPr>
              <w:t>LED</w:t>
            </w:r>
            <w:r>
              <w:rPr>
                <w:rFonts w:ascii="宋体" w:hAnsi="宋体" w:cs="宋体" w:hint="eastAsia"/>
                <w:color w:val="000000"/>
                <w:kern w:val="0"/>
                <w:szCs w:val="21"/>
              </w:rPr>
              <w:t>控制工控主机</w:t>
            </w:r>
          </w:p>
        </w:tc>
        <w:tc>
          <w:tcPr>
            <w:tcW w:w="705" w:type="pct"/>
            <w:vAlign w:val="center"/>
          </w:tcPr>
          <w:p w:rsidR="00583E4F" w:rsidRDefault="00583E4F" w:rsidP="002D1E0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定制</w:t>
            </w:r>
          </w:p>
        </w:tc>
        <w:tc>
          <w:tcPr>
            <w:tcW w:w="1461" w:type="pct"/>
            <w:vAlign w:val="center"/>
          </w:tcPr>
          <w:p w:rsidR="00583E4F" w:rsidRDefault="00583E4F" w:rsidP="002D1E0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定制</w:t>
            </w:r>
          </w:p>
        </w:tc>
        <w:tc>
          <w:tcPr>
            <w:tcW w:w="1027"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1</w:t>
            </w:r>
          </w:p>
        </w:tc>
      </w:tr>
      <w:tr w:rsidR="00583E4F" w:rsidTr="002D1E01">
        <w:trPr>
          <w:trHeight w:val="359"/>
        </w:trPr>
        <w:tc>
          <w:tcPr>
            <w:tcW w:w="514"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18</w:t>
            </w:r>
          </w:p>
        </w:tc>
        <w:tc>
          <w:tcPr>
            <w:tcW w:w="1294" w:type="pct"/>
            <w:gridSpan w:val="2"/>
            <w:vAlign w:val="center"/>
          </w:tcPr>
          <w:p w:rsidR="00583E4F" w:rsidRDefault="00583E4F" w:rsidP="002D1E0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接入交换机</w:t>
            </w:r>
          </w:p>
        </w:tc>
        <w:tc>
          <w:tcPr>
            <w:tcW w:w="705" w:type="pct"/>
            <w:vAlign w:val="center"/>
          </w:tcPr>
          <w:p w:rsidR="00583E4F" w:rsidRDefault="00583E4F" w:rsidP="002D1E01">
            <w:pPr>
              <w:widowControl/>
              <w:spacing w:line="360" w:lineRule="auto"/>
              <w:jc w:val="left"/>
              <w:rPr>
                <w:rFonts w:ascii="宋体" w:hAnsi="宋体" w:cs="宋体"/>
                <w:color w:val="000000"/>
                <w:kern w:val="0"/>
                <w:szCs w:val="21"/>
              </w:rPr>
            </w:pPr>
          </w:p>
        </w:tc>
        <w:tc>
          <w:tcPr>
            <w:tcW w:w="1461" w:type="pct"/>
            <w:vAlign w:val="center"/>
          </w:tcPr>
          <w:p w:rsidR="00583E4F" w:rsidRDefault="00583E4F" w:rsidP="002D1E01">
            <w:pPr>
              <w:widowControl/>
              <w:spacing w:line="360" w:lineRule="auto"/>
              <w:jc w:val="left"/>
              <w:rPr>
                <w:rFonts w:ascii="宋体" w:hAnsi="宋体" w:cs="宋体"/>
                <w:color w:val="000000"/>
                <w:kern w:val="0"/>
                <w:szCs w:val="21"/>
              </w:rPr>
            </w:pPr>
            <w:r>
              <w:rPr>
                <w:rFonts w:ascii="宋体" w:hAnsi="宋体" w:cs="宋体"/>
                <w:color w:val="000000"/>
                <w:kern w:val="0"/>
                <w:szCs w:val="21"/>
              </w:rPr>
              <w:t>LS-3100-26TP-ET H3-A</w:t>
            </w:r>
          </w:p>
        </w:tc>
        <w:tc>
          <w:tcPr>
            <w:tcW w:w="1027"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3</w:t>
            </w:r>
          </w:p>
        </w:tc>
      </w:tr>
      <w:tr w:rsidR="00583E4F" w:rsidTr="002D1E01">
        <w:trPr>
          <w:trHeight w:val="283"/>
        </w:trPr>
        <w:tc>
          <w:tcPr>
            <w:tcW w:w="514"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19</w:t>
            </w:r>
          </w:p>
        </w:tc>
        <w:tc>
          <w:tcPr>
            <w:tcW w:w="1294" w:type="pct"/>
            <w:gridSpan w:val="2"/>
            <w:vAlign w:val="center"/>
          </w:tcPr>
          <w:p w:rsidR="00583E4F" w:rsidRDefault="00583E4F" w:rsidP="002D1E0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接入交换机光纤模块</w:t>
            </w:r>
          </w:p>
        </w:tc>
        <w:tc>
          <w:tcPr>
            <w:tcW w:w="705" w:type="pct"/>
            <w:vAlign w:val="center"/>
          </w:tcPr>
          <w:p w:rsidR="00583E4F" w:rsidRDefault="00583E4F" w:rsidP="002D1E01">
            <w:pPr>
              <w:widowControl/>
              <w:spacing w:line="360" w:lineRule="auto"/>
              <w:jc w:val="left"/>
              <w:rPr>
                <w:rFonts w:ascii="宋体" w:hAnsi="宋体" w:cs="宋体"/>
                <w:color w:val="000000"/>
                <w:kern w:val="0"/>
                <w:szCs w:val="21"/>
              </w:rPr>
            </w:pPr>
          </w:p>
        </w:tc>
        <w:tc>
          <w:tcPr>
            <w:tcW w:w="1461" w:type="pct"/>
            <w:vAlign w:val="center"/>
          </w:tcPr>
          <w:p w:rsidR="00583E4F" w:rsidRDefault="00583E4F" w:rsidP="002D1E01">
            <w:pPr>
              <w:widowControl/>
              <w:spacing w:line="360" w:lineRule="auto"/>
              <w:jc w:val="left"/>
              <w:rPr>
                <w:rFonts w:ascii="宋体" w:hAnsi="宋体" w:cs="宋体"/>
                <w:color w:val="000000"/>
                <w:kern w:val="0"/>
                <w:szCs w:val="21"/>
              </w:rPr>
            </w:pPr>
            <w:r>
              <w:rPr>
                <w:rFonts w:ascii="宋体" w:hAnsi="宋体" w:cs="宋体"/>
                <w:color w:val="000000"/>
                <w:kern w:val="0"/>
                <w:szCs w:val="21"/>
              </w:rPr>
              <w:t>SEP-GE-SX-MM850-A</w:t>
            </w:r>
          </w:p>
        </w:tc>
        <w:tc>
          <w:tcPr>
            <w:tcW w:w="1027"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6</w:t>
            </w:r>
          </w:p>
        </w:tc>
      </w:tr>
      <w:tr w:rsidR="00583E4F" w:rsidTr="002D1E01">
        <w:trPr>
          <w:trHeight w:val="285"/>
        </w:trPr>
        <w:tc>
          <w:tcPr>
            <w:tcW w:w="5000" w:type="pct"/>
            <w:gridSpan w:val="6"/>
            <w:vAlign w:val="center"/>
          </w:tcPr>
          <w:p w:rsidR="00583E4F" w:rsidRDefault="00583E4F" w:rsidP="002D1E0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二、监控设备</w:t>
            </w:r>
          </w:p>
        </w:tc>
      </w:tr>
      <w:tr w:rsidR="00583E4F" w:rsidTr="002D1E01">
        <w:trPr>
          <w:trHeight w:val="285"/>
        </w:trPr>
        <w:tc>
          <w:tcPr>
            <w:tcW w:w="514"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1</w:t>
            </w:r>
          </w:p>
        </w:tc>
        <w:tc>
          <w:tcPr>
            <w:tcW w:w="1208" w:type="pct"/>
            <w:vAlign w:val="center"/>
          </w:tcPr>
          <w:p w:rsidR="00583E4F" w:rsidRDefault="00583E4F" w:rsidP="002D1E0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监视器</w:t>
            </w:r>
          </w:p>
        </w:tc>
        <w:tc>
          <w:tcPr>
            <w:tcW w:w="790" w:type="pct"/>
            <w:gridSpan w:val="2"/>
            <w:vAlign w:val="center"/>
          </w:tcPr>
          <w:p w:rsidR="00583E4F" w:rsidRDefault="00583E4F" w:rsidP="002D1E01">
            <w:pPr>
              <w:widowControl/>
              <w:spacing w:line="360" w:lineRule="auto"/>
              <w:jc w:val="left"/>
              <w:rPr>
                <w:rFonts w:ascii="宋体" w:hAnsi="宋体" w:cs="宋体"/>
                <w:color w:val="000000"/>
                <w:kern w:val="0"/>
                <w:szCs w:val="21"/>
              </w:rPr>
            </w:pPr>
          </w:p>
        </w:tc>
        <w:tc>
          <w:tcPr>
            <w:tcW w:w="1461" w:type="pct"/>
            <w:vAlign w:val="center"/>
          </w:tcPr>
          <w:p w:rsidR="00583E4F" w:rsidRDefault="00583E4F" w:rsidP="002D1E01">
            <w:pPr>
              <w:widowControl/>
              <w:spacing w:line="360" w:lineRule="auto"/>
              <w:jc w:val="left"/>
              <w:rPr>
                <w:rFonts w:ascii="宋体" w:hAnsi="宋体" w:cs="宋体"/>
                <w:color w:val="000000"/>
                <w:kern w:val="0"/>
                <w:szCs w:val="21"/>
              </w:rPr>
            </w:pPr>
            <w:r>
              <w:rPr>
                <w:rFonts w:ascii="宋体" w:hAnsi="宋体" w:cs="宋体"/>
                <w:color w:val="000000"/>
                <w:kern w:val="0"/>
                <w:szCs w:val="21"/>
              </w:rPr>
              <w:t>M22LA</w:t>
            </w:r>
          </w:p>
        </w:tc>
        <w:tc>
          <w:tcPr>
            <w:tcW w:w="1027"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4</w:t>
            </w:r>
          </w:p>
        </w:tc>
      </w:tr>
      <w:tr w:rsidR="00583E4F" w:rsidTr="002D1E01">
        <w:trPr>
          <w:trHeight w:val="285"/>
        </w:trPr>
        <w:tc>
          <w:tcPr>
            <w:tcW w:w="514"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2</w:t>
            </w:r>
          </w:p>
        </w:tc>
        <w:tc>
          <w:tcPr>
            <w:tcW w:w="1208" w:type="pct"/>
            <w:vAlign w:val="center"/>
          </w:tcPr>
          <w:p w:rsidR="00583E4F" w:rsidRDefault="00583E4F" w:rsidP="002D1E0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中控台</w:t>
            </w:r>
          </w:p>
        </w:tc>
        <w:tc>
          <w:tcPr>
            <w:tcW w:w="790" w:type="pct"/>
            <w:gridSpan w:val="2"/>
            <w:vAlign w:val="center"/>
          </w:tcPr>
          <w:p w:rsidR="00583E4F" w:rsidRDefault="00583E4F" w:rsidP="002D1E0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定制</w:t>
            </w:r>
          </w:p>
        </w:tc>
        <w:tc>
          <w:tcPr>
            <w:tcW w:w="1461" w:type="pct"/>
            <w:vAlign w:val="center"/>
          </w:tcPr>
          <w:p w:rsidR="00583E4F" w:rsidRDefault="00583E4F" w:rsidP="002D1E0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定制</w:t>
            </w:r>
          </w:p>
        </w:tc>
        <w:tc>
          <w:tcPr>
            <w:tcW w:w="1027"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1</w:t>
            </w:r>
          </w:p>
        </w:tc>
      </w:tr>
      <w:tr w:rsidR="00583E4F" w:rsidTr="002D1E01">
        <w:trPr>
          <w:trHeight w:val="253"/>
        </w:trPr>
        <w:tc>
          <w:tcPr>
            <w:tcW w:w="514"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3</w:t>
            </w:r>
          </w:p>
        </w:tc>
        <w:tc>
          <w:tcPr>
            <w:tcW w:w="1208" w:type="pct"/>
            <w:vAlign w:val="center"/>
          </w:tcPr>
          <w:p w:rsidR="00583E4F" w:rsidRDefault="00583E4F" w:rsidP="002D1E0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数字矩阵解码卡</w:t>
            </w:r>
          </w:p>
        </w:tc>
        <w:tc>
          <w:tcPr>
            <w:tcW w:w="790" w:type="pct"/>
            <w:gridSpan w:val="2"/>
            <w:vAlign w:val="center"/>
          </w:tcPr>
          <w:p w:rsidR="00583E4F" w:rsidRDefault="00583E4F" w:rsidP="002D1E01">
            <w:pPr>
              <w:widowControl/>
              <w:spacing w:line="360" w:lineRule="auto"/>
              <w:jc w:val="left"/>
              <w:rPr>
                <w:rFonts w:ascii="宋体" w:hAnsi="宋体" w:cs="宋体"/>
                <w:color w:val="000000"/>
                <w:kern w:val="0"/>
                <w:szCs w:val="21"/>
              </w:rPr>
            </w:pPr>
          </w:p>
        </w:tc>
        <w:tc>
          <w:tcPr>
            <w:tcW w:w="1461" w:type="pct"/>
            <w:vAlign w:val="center"/>
          </w:tcPr>
          <w:p w:rsidR="00583E4F" w:rsidRDefault="00583E4F" w:rsidP="002D1E01">
            <w:pPr>
              <w:widowControl/>
              <w:spacing w:line="360" w:lineRule="auto"/>
              <w:jc w:val="left"/>
              <w:rPr>
                <w:rFonts w:ascii="宋体" w:hAnsi="宋体" w:cs="宋体"/>
                <w:color w:val="000000"/>
                <w:kern w:val="0"/>
                <w:szCs w:val="21"/>
              </w:rPr>
            </w:pPr>
            <w:r>
              <w:rPr>
                <w:rFonts w:ascii="宋体" w:hAnsi="宋体" w:cs="宋体"/>
                <w:color w:val="000000"/>
                <w:kern w:val="0"/>
                <w:szCs w:val="21"/>
              </w:rPr>
              <w:t>DS-4004MD</w:t>
            </w:r>
          </w:p>
        </w:tc>
        <w:tc>
          <w:tcPr>
            <w:tcW w:w="1027"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6</w:t>
            </w:r>
          </w:p>
        </w:tc>
      </w:tr>
      <w:tr w:rsidR="00583E4F" w:rsidTr="002D1E01">
        <w:trPr>
          <w:trHeight w:val="303"/>
        </w:trPr>
        <w:tc>
          <w:tcPr>
            <w:tcW w:w="514"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4</w:t>
            </w:r>
          </w:p>
        </w:tc>
        <w:tc>
          <w:tcPr>
            <w:tcW w:w="1208" w:type="pct"/>
            <w:vAlign w:val="center"/>
          </w:tcPr>
          <w:p w:rsidR="00583E4F" w:rsidRDefault="00583E4F" w:rsidP="002D1E0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夜间强光照明系统</w:t>
            </w:r>
          </w:p>
        </w:tc>
        <w:tc>
          <w:tcPr>
            <w:tcW w:w="790" w:type="pct"/>
            <w:gridSpan w:val="2"/>
            <w:vAlign w:val="center"/>
          </w:tcPr>
          <w:p w:rsidR="00583E4F" w:rsidRDefault="00583E4F" w:rsidP="002D1E01">
            <w:pPr>
              <w:widowControl/>
              <w:spacing w:line="360" w:lineRule="auto"/>
              <w:jc w:val="left"/>
              <w:rPr>
                <w:rFonts w:ascii="宋体" w:hAnsi="宋体" w:cs="宋体"/>
                <w:color w:val="000000"/>
                <w:kern w:val="0"/>
                <w:szCs w:val="21"/>
              </w:rPr>
            </w:pPr>
          </w:p>
        </w:tc>
        <w:tc>
          <w:tcPr>
            <w:tcW w:w="1461" w:type="pct"/>
            <w:vAlign w:val="center"/>
          </w:tcPr>
          <w:p w:rsidR="00583E4F" w:rsidRDefault="00583E4F" w:rsidP="002D1E01">
            <w:pPr>
              <w:widowControl/>
              <w:spacing w:line="360" w:lineRule="auto"/>
              <w:jc w:val="left"/>
              <w:rPr>
                <w:rFonts w:ascii="宋体" w:hAnsi="宋体" w:cs="宋体"/>
                <w:color w:val="000000"/>
                <w:kern w:val="0"/>
                <w:szCs w:val="21"/>
              </w:rPr>
            </w:pPr>
            <w:r>
              <w:rPr>
                <w:rFonts w:ascii="宋体" w:hAnsi="宋体" w:cs="宋体"/>
                <w:color w:val="000000"/>
                <w:kern w:val="0"/>
                <w:szCs w:val="21"/>
              </w:rPr>
              <w:t>JCX-LED060</w:t>
            </w:r>
          </w:p>
        </w:tc>
        <w:tc>
          <w:tcPr>
            <w:tcW w:w="1027"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4</w:t>
            </w:r>
          </w:p>
        </w:tc>
      </w:tr>
      <w:tr w:rsidR="00583E4F" w:rsidTr="002D1E01">
        <w:trPr>
          <w:trHeight w:val="285"/>
        </w:trPr>
        <w:tc>
          <w:tcPr>
            <w:tcW w:w="514"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5</w:t>
            </w:r>
          </w:p>
        </w:tc>
        <w:tc>
          <w:tcPr>
            <w:tcW w:w="1208" w:type="pct"/>
            <w:vAlign w:val="center"/>
          </w:tcPr>
          <w:p w:rsidR="00583E4F" w:rsidRDefault="00583E4F" w:rsidP="002D1E0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视频服务器</w:t>
            </w:r>
          </w:p>
        </w:tc>
        <w:tc>
          <w:tcPr>
            <w:tcW w:w="790" w:type="pct"/>
            <w:gridSpan w:val="2"/>
            <w:vAlign w:val="center"/>
          </w:tcPr>
          <w:p w:rsidR="00583E4F" w:rsidRDefault="00583E4F" w:rsidP="002D1E01">
            <w:pPr>
              <w:widowControl/>
              <w:spacing w:line="360" w:lineRule="auto"/>
              <w:jc w:val="left"/>
              <w:rPr>
                <w:rFonts w:ascii="宋体" w:hAnsi="宋体" w:cs="宋体"/>
                <w:color w:val="000000"/>
                <w:kern w:val="0"/>
                <w:szCs w:val="21"/>
              </w:rPr>
            </w:pPr>
          </w:p>
        </w:tc>
        <w:tc>
          <w:tcPr>
            <w:tcW w:w="1461" w:type="pct"/>
            <w:vAlign w:val="center"/>
          </w:tcPr>
          <w:p w:rsidR="00583E4F" w:rsidRDefault="00583E4F" w:rsidP="002D1E01">
            <w:pPr>
              <w:widowControl/>
              <w:spacing w:line="360" w:lineRule="auto"/>
              <w:jc w:val="left"/>
              <w:rPr>
                <w:rFonts w:ascii="宋体" w:hAnsi="宋体" w:cs="宋体"/>
                <w:color w:val="000000"/>
                <w:kern w:val="0"/>
                <w:szCs w:val="21"/>
              </w:rPr>
            </w:pPr>
            <w:r>
              <w:rPr>
                <w:rFonts w:ascii="宋体" w:hAnsi="宋体" w:cs="宋体"/>
                <w:color w:val="000000"/>
                <w:kern w:val="0"/>
                <w:szCs w:val="21"/>
              </w:rPr>
              <w:t>DS-6102HF</w:t>
            </w:r>
          </w:p>
        </w:tc>
        <w:tc>
          <w:tcPr>
            <w:tcW w:w="1027"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8</w:t>
            </w:r>
          </w:p>
        </w:tc>
      </w:tr>
      <w:tr w:rsidR="00583E4F" w:rsidTr="002D1E01">
        <w:trPr>
          <w:trHeight w:val="285"/>
        </w:trPr>
        <w:tc>
          <w:tcPr>
            <w:tcW w:w="5000" w:type="pct"/>
            <w:gridSpan w:val="6"/>
            <w:vAlign w:val="center"/>
          </w:tcPr>
          <w:p w:rsidR="00583E4F" w:rsidRDefault="00583E4F" w:rsidP="002D1E0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lastRenderedPageBreak/>
              <w:t>三、其他相关设备</w:t>
            </w:r>
          </w:p>
        </w:tc>
      </w:tr>
      <w:tr w:rsidR="00583E4F" w:rsidTr="002D1E01">
        <w:trPr>
          <w:trHeight w:val="277"/>
        </w:trPr>
        <w:tc>
          <w:tcPr>
            <w:tcW w:w="514"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1</w:t>
            </w:r>
          </w:p>
        </w:tc>
        <w:tc>
          <w:tcPr>
            <w:tcW w:w="1294" w:type="pct"/>
            <w:gridSpan w:val="2"/>
            <w:vAlign w:val="center"/>
          </w:tcPr>
          <w:p w:rsidR="00583E4F" w:rsidRDefault="00583E4F" w:rsidP="002D1E01">
            <w:pPr>
              <w:widowControl/>
              <w:spacing w:line="360" w:lineRule="auto"/>
              <w:jc w:val="left"/>
              <w:rPr>
                <w:rFonts w:ascii="宋体" w:hAnsi="宋体" w:cs="宋体"/>
                <w:color w:val="000000"/>
                <w:kern w:val="0"/>
                <w:szCs w:val="21"/>
              </w:rPr>
            </w:pPr>
            <w:r>
              <w:rPr>
                <w:rFonts w:ascii="宋体" w:hAnsi="宋体" w:cs="宋体"/>
                <w:color w:val="000000"/>
                <w:kern w:val="0"/>
                <w:szCs w:val="21"/>
              </w:rPr>
              <w:t>LED</w:t>
            </w:r>
            <w:r>
              <w:rPr>
                <w:rFonts w:ascii="宋体" w:hAnsi="宋体" w:cs="宋体" w:hint="eastAsia"/>
                <w:color w:val="000000"/>
                <w:kern w:val="0"/>
                <w:szCs w:val="21"/>
              </w:rPr>
              <w:t>大屏幕及控制硬件和系统</w:t>
            </w:r>
          </w:p>
        </w:tc>
        <w:tc>
          <w:tcPr>
            <w:tcW w:w="705" w:type="pct"/>
            <w:vAlign w:val="center"/>
          </w:tcPr>
          <w:p w:rsidR="00583E4F" w:rsidRDefault="00583E4F" w:rsidP="002D1E0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定制</w:t>
            </w:r>
          </w:p>
        </w:tc>
        <w:tc>
          <w:tcPr>
            <w:tcW w:w="1461" w:type="pct"/>
            <w:vAlign w:val="center"/>
          </w:tcPr>
          <w:p w:rsidR="00583E4F" w:rsidRDefault="00583E4F" w:rsidP="002D1E0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办公楼、南大门值班室</w:t>
            </w:r>
          </w:p>
        </w:tc>
        <w:tc>
          <w:tcPr>
            <w:tcW w:w="1027"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2</w:t>
            </w:r>
          </w:p>
        </w:tc>
      </w:tr>
      <w:tr w:rsidR="00583E4F" w:rsidTr="002D1E01">
        <w:trPr>
          <w:trHeight w:val="327"/>
        </w:trPr>
        <w:tc>
          <w:tcPr>
            <w:tcW w:w="514"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2</w:t>
            </w:r>
          </w:p>
        </w:tc>
        <w:tc>
          <w:tcPr>
            <w:tcW w:w="1294" w:type="pct"/>
            <w:gridSpan w:val="2"/>
            <w:vAlign w:val="center"/>
          </w:tcPr>
          <w:p w:rsidR="00583E4F" w:rsidRDefault="00583E4F" w:rsidP="002D1E0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手持式体温检测仪</w:t>
            </w:r>
          </w:p>
        </w:tc>
        <w:tc>
          <w:tcPr>
            <w:tcW w:w="705" w:type="pct"/>
            <w:vAlign w:val="center"/>
          </w:tcPr>
          <w:p w:rsidR="00583E4F" w:rsidRDefault="00583E4F" w:rsidP="002D1E01">
            <w:pPr>
              <w:widowControl/>
              <w:spacing w:line="360" w:lineRule="auto"/>
              <w:jc w:val="left"/>
              <w:rPr>
                <w:rFonts w:ascii="宋体" w:hAnsi="宋体" w:cs="宋体"/>
                <w:color w:val="000000"/>
                <w:kern w:val="0"/>
                <w:szCs w:val="21"/>
              </w:rPr>
            </w:pPr>
          </w:p>
        </w:tc>
        <w:tc>
          <w:tcPr>
            <w:tcW w:w="1461" w:type="pct"/>
            <w:vAlign w:val="center"/>
          </w:tcPr>
          <w:p w:rsidR="00583E4F" w:rsidRDefault="00583E4F" w:rsidP="002D1E01">
            <w:pPr>
              <w:widowControl/>
              <w:spacing w:line="360" w:lineRule="auto"/>
              <w:jc w:val="left"/>
              <w:rPr>
                <w:rFonts w:ascii="宋体" w:hAnsi="宋体" w:cs="宋体"/>
                <w:color w:val="000000"/>
                <w:kern w:val="0"/>
                <w:szCs w:val="21"/>
              </w:rPr>
            </w:pPr>
            <w:r>
              <w:rPr>
                <w:rFonts w:ascii="宋体" w:hAnsi="宋体" w:cs="宋体"/>
                <w:color w:val="000000"/>
                <w:kern w:val="0"/>
                <w:szCs w:val="21"/>
              </w:rPr>
              <w:t>AF110</w:t>
            </w:r>
          </w:p>
        </w:tc>
        <w:tc>
          <w:tcPr>
            <w:tcW w:w="1027"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1</w:t>
            </w:r>
          </w:p>
        </w:tc>
      </w:tr>
      <w:tr w:rsidR="00583E4F" w:rsidTr="002D1E01">
        <w:trPr>
          <w:trHeight w:val="377"/>
        </w:trPr>
        <w:tc>
          <w:tcPr>
            <w:tcW w:w="514"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3</w:t>
            </w:r>
          </w:p>
        </w:tc>
        <w:tc>
          <w:tcPr>
            <w:tcW w:w="1294" w:type="pct"/>
            <w:gridSpan w:val="2"/>
            <w:vAlign w:val="center"/>
          </w:tcPr>
          <w:p w:rsidR="00583E4F" w:rsidRDefault="00583E4F" w:rsidP="002D1E0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手持式金属探测器</w:t>
            </w:r>
          </w:p>
        </w:tc>
        <w:tc>
          <w:tcPr>
            <w:tcW w:w="705" w:type="pct"/>
            <w:vAlign w:val="center"/>
          </w:tcPr>
          <w:p w:rsidR="00583E4F" w:rsidRDefault="00583E4F" w:rsidP="002D1E01">
            <w:pPr>
              <w:widowControl/>
              <w:spacing w:line="360" w:lineRule="auto"/>
              <w:jc w:val="left"/>
              <w:rPr>
                <w:rFonts w:ascii="宋体" w:hAnsi="宋体" w:cs="宋体"/>
                <w:color w:val="000000"/>
                <w:kern w:val="0"/>
                <w:szCs w:val="21"/>
              </w:rPr>
            </w:pPr>
          </w:p>
        </w:tc>
        <w:tc>
          <w:tcPr>
            <w:tcW w:w="1461" w:type="pct"/>
            <w:vAlign w:val="center"/>
          </w:tcPr>
          <w:p w:rsidR="00583E4F" w:rsidRDefault="00583E4F" w:rsidP="002D1E01">
            <w:pPr>
              <w:widowControl/>
              <w:spacing w:line="360" w:lineRule="auto"/>
              <w:jc w:val="left"/>
              <w:rPr>
                <w:rFonts w:ascii="宋体" w:hAnsi="宋体" w:cs="宋体"/>
                <w:color w:val="000000"/>
                <w:kern w:val="0"/>
                <w:szCs w:val="21"/>
              </w:rPr>
            </w:pPr>
            <w:r>
              <w:rPr>
                <w:rFonts w:ascii="宋体" w:hAnsi="宋体" w:cs="宋体"/>
                <w:color w:val="000000"/>
                <w:kern w:val="0"/>
                <w:szCs w:val="21"/>
              </w:rPr>
              <w:t>CT900</w:t>
            </w:r>
          </w:p>
        </w:tc>
        <w:tc>
          <w:tcPr>
            <w:tcW w:w="1027"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1</w:t>
            </w:r>
          </w:p>
        </w:tc>
      </w:tr>
      <w:tr w:rsidR="00583E4F" w:rsidTr="002D1E01">
        <w:trPr>
          <w:trHeight w:val="143"/>
        </w:trPr>
        <w:tc>
          <w:tcPr>
            <w:tcW w:w="514"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4</w:t>
            </w:r>
          </w:p>
        </w:tc>
        <w:tc>
          <w:tcPr>
            <w:tcW w:w="1294" w:type="pct"/>
            <w:gridSpan w:val="2"/>
            <w:vAlign w:val="center"/>
          </w:tcPr>
          <w:p w:rsidR="00583E4F" w:rsidRDefault="00583E4F" w:rsidP="002D1E0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数字录像机</w:t>
            </w:r>
          </w:p>
        </w:tc>
        <w:tc>
          <w:tcPr>
            <w:tcW w:w="705" w:type="pct"/>
            <w:vAlign w:val="center"/>
          </w:tcPr>
          <w:p w:rsidR="00583E4F" w:rsidRDefault="00583E4F" w:rsidP="002D1E01">
            <w:pPr>
              <w:widowControl/>
              <w:spacing w:line="360" w:lineRule="auto"/>
              <w:jc w:val="left"/>
              <w:rPr>
                <w:rFonts w:ascii="宋体" w:hAnsi="宋体" w:cs="宋体"/>
                <w:color w:val="000000"/>
                <w:kern w:val="0"/>
                <w:szCs w:val="21"/>
              </w:rPr>
            </w:pPr>
          </w:p>
        </w:tc>
        <w:tc>
          <w:tcPr>
            <w:tcW w:w="1461" w:type="pct"/>
            <w:vAlign w:val="center"/>
          </w:tcPr>
          <w:p w:rsidR="00583E4F" w:rsidRDefault="00583E4F" w:rsidP="002D1E01">
            <w:pPr>
              <w:widowControl/>
              <w:spacing w:line="360" w:lineRule="auto"/>
              <w:jc w:val="left"/>
              <w:rPr>
                <w:rFonts w:ascii="宋体" w:hAnsi="宋体" w:cs="宋体"/>
                <w:color w:val="000000"/>
                <w:kern w:val="0"/>
                <w:szCs w:val="21"/>
              </w:rPr>
            </w:pPr>
            <w:r>
              <w:rPr>
                <w:rFonts w:ascii="宋体" w:hAnsi="宋体" w:cs="宋体"/>
                <w:color w:val="000000"/>
                <w:kern w:val="0"/>
                <w:szCs w:val="21"/>
              </w:rPr>
              <w:t>DS-8016HF-S</w:t>
            </w:r>
          </w:p>
        </w:tc>
        <w:tc>
          <w:tcPr>
            <w:tcW w:w="1027"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1</w:t>
            </w:r>
          </w:p>
        </w:tc>
      </w:tr>
      <w:tr w:rsidR="00583E4F" w:rsidTr="002D1E01">
        <w:trPr>
          <w:trHeight w:val="275"/>
        </w:trPr>
        <w:tc>
          <w:tcPr>
            <w:tcW w:w="514"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5</w:t>
            </w:r>
          </w:p>
        </w:tc>
        <w:tc>
          <w:tcPr>
            <w:tcW w:w="1294" w:type="pct"/>
            <w:gridSpan w:val="2"/>
            <w:vAlign w:val="center"/>
          </w:tcPr>
          <w:p w:rsidR="00583E4F" w:rsidRDefault="00583E4F" w:rsidP="002D1E0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设备柜（含配电箱）</w:t>
            </w:r>
          </w:p>
        </w:tc>
        <w:tc>
          <w:tcPr>
            <w:tcW w:w="705" w:type="pct"/>
            <w:vAlign w:val="center"/>
          </w:tcPr>
          <w:p w:rsidR="00583E4F" w:rsidRDefault="00583E4F" w:rsidP="002D1E0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定制</w:t>
            </w:r>
          </w:p>
        </w:tc>
        <w:tc>
          <w:tcPr>
            <w:tcW w:w="1461" w:type="pct"/>
            <w:vAlign w:val="center"/>
          </w:tcPr>
          <w:p w:rsidR="00583E4F" w:rsidRDefault="00583E4F" w:rsidP="002D1E0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定制</w:t>
            </w:r>
          </w:p>
        </w:tc>
        <w:tc>
          <w:tcPr>
            <w:tcW w:w="1027"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1</w:t>
            </w:r>
          </w:p>
        </w:tc>
      </w:tr>
      <w:tr w:rsidR="00583E4F" w:rsidTr="002D1E01">
        <w:trPr>
          <w:trHeight w:val="183"/>
        </w:trPr>
        <w:tc>
          <w:tcPr>
            <w:tcW w:w="514"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6</w:t>
            </w:r>
          </w:p>
        </w:tc>
        <w:tc>
          <w:tcPr>
            <w:tcW w:w="1294" w:type="pct"/>
            <w:gridSpan w:val="2"/>
            <w:vAlign w:val="center"/>
          </w:tcPr>
          <w:p w:rsidR="00583E4F" w:rsidRDefault="00583E4F" w:rsidP="002D1E0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二合一防雷器</w:t>
            </w:r>
          </w:p>
        </w:tc>
        <w:tc>
          <w:tcPr>
            <w:tcW w:w="705" w:type="pct"/>
            <w:vAlign w:val="center"/>
          </w:tcPr>
          <w:p w:rsidR="00583E4F" w:rsidRDefault="00583E4F" w:rsidP="002D1E01">
            <w:pPr>
              <w:widowControl/>
              <w:spacing w:line="360" w:lineRule="auto"/>
              <w:jc w:val="left"/>
              <w:rPr>
                <w:rFonts w:ascii="宋体" w:hAnsi="宋体" w:cs="宋体"/>
                <w:color w:val="000000"/>
                <w:kern w:val="0"/>
                <w:szCs w:val="21"/>
              </w:rPr>
            </w:pPr>
          </w:p>
        </w:tc>
        <w:tc>
          <w:tcPr>
            <w:tcW w:w="1461" w:type="pct"/>
            <w:vAlign w:val="center"/>
          </w:tcPr>
          <w:p w:rsidR="00583E4F" w:rsidRDefault="00583E4F" w:rsidP="002D1E01">
            <w:pPr>
              <w:widowControl/>
              <w:spacing w:line="360" w:lineRule="auto"/>
              <w:jc w:val="left"/>
              <w:rPr>
                <w:rFonts w:ascii="宋体" w:hAnsi="宋体" w:cs="宋体"/>
                <w:color w:val="000000"/>
                <w:kern w:val="0"/>
                <w:szCs w:val="21"/>
              </w:rPr>
            </w:pPr>
            <w:r>
              <w:rPr>
                <w:rFonts w:ascii="宋体" w:hAnsi="宋体" w:cs="宋体"/>
                <w:color w:val="000000"/>
                <w:kern w:val="0"/>
                <w:szCs w:val="21"/>
              </w:rPr>
              <w:t>ONY-V/P220-D</w:t>
            </w:r>
          </w:p>
        </w:tc>
        <w:tc>
          <w:tcPr>
            <w:tcW w:w="1027"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19</w:t>
            </w:r>
          </w:p>
        </w:tc>
      </w:tr>
      <w:tr w:rsidR="00583E4F" w:rsidTr="002D1E01">
        <w:trPr>
          <w:trHeight w:val="517"/>
        </w:trPr>
        <w:tc>
          <w:tcPr>
            <w:tcW w:w="514"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7</w:t>
            </w:r>
          </w:p>
        </w:tc>
        <w:tc>
          <w:tcPr>
            <w:tcW w:w="1294" w:type="pct"/>
            <w:gridSpan w:val="2"/>
            <w:vAlign w:val="center"/>
          </w:tcPr>
          <w:p w:rsidR="00583E4F" w:rsidRDefault="00583E4F" w:rsidP="002D1E0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三合一防雷器</w:t>
            </w:r>
          </w:p>
        </w:tc>
        <w:tc>
          <w:tcPr>
            <w:tcW w:w="705" w:type="pct"/>
            <w:vAlign w:val="center"/>
          </w:tcPr>
          <w:p w:rsidR="00583E4F" w:rsidRDefault="00583E4F" w:rsidP="002D1E01">
            <w:pPr>
              <w:widowControl/>
              <w:spacing w:line="360" w:lineRule="auto"/>
              <w:jc w:val="left"/>
              <w:rPr>
                <w:rFonts w:ascii="宋体" w:hAnsi="宋体" w:cs="宋体"/>
                <w:color w:val="000000"/>
                <w:kern w:val="0"/>
                <w:szCs w:val="21"/>
              </w:rPr>
            </w:pPr>
          </w:p>
        </w:tc>
        <w:tc>
          <w:tcPr>
            <w:tcW w:w="1461" w:type="pct"/>
            <w:vAlign w:val="center"/>
          </w:tcPr>
          <w:p w:rsidR="00583E4F" w:rsidRDefault="00583E4F" w:rsidP="002D1E01">
            <w:pPr>
              <w:widowControl/>
              <w:spacing w:line="360" w:lineRule="auto"/>
              <w:jc w:val="left"/>
              <w:rPr>
                <w:rFonts w:ascii="宋体" w:hAnsi="宋体" w:cs="宋体"/>
                <w:color w:val="000000"/>
                <w:kern w:val="0"/>
                <w:szCs w:val="21"/>
              </w:rPr>
            </w:pPr>
            <w:r>
              <w:rPr>
                <w:rFonts w:ascii="宋体" w:hAnsi="宋体" w:cs="宋体"/>
                <w:color w:val="000000"/>
                <w:kern w:val="0"/>
                <w:szCs w:val="21"/>
              </w:rPr>
              <w:t>ONY-V/D/P220-D</w:t>
            </w:r>
          </w:p>
        </w:tc>
        <w:tc>
          <w:tcPr>
            <w:tcW w:w="1027"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1</w:t>
            </w:r>
          </w:p>
        </w:tc>
      </w:tr>
      <w:tr w:rsidR="00583E4F" w:rsidTr="002D1E01">
        <w:trPr>
          <w:trHeight w:val="285"/>
        </w:trPr>
        <w:tc>
          <w:tcPr>
            <w:tcW w:w="514"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8</w:t>
            </w:r>
          </w:p>
        </w:tc>
        <w:tc>
          <w:tcPr>
            <w:tcW w:w="1294" w:type="pct"/>
            <w:gridSpan w:val="2"/>
            <w:vAlign w:val="center"/>
          </w:tcPr>
          <w:p w:rsidR="00583E4F" w:rsidRDefault="00583E4F" w:rsidP="002D1E0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安检门</w:t>
            </w:r>
          </w:p>
        </w:tc>
        <w:tc>
          <w:tcPr>
            <w:tcW w:w="705" w:type="pct"/>
            <w:vAlign w:val="center"/>
          </w:tcPr>
          <w:p w:rsidR="00583E4F" w:rsidRDefault="00583E4F" w:rsidP="002D1E01">
            <w:pPr>
              <w:widowControl/>
              <w:spacing w:line="360" w:lineRule="auto"/>
              <w:jc w:val="left"/>
              <w:rPr>
                <w:rFonts w:ascii="宋体" w:hAnsi="宋体" w:cs="宋体"/>
                <w:color w:val="000000"/>
                <w:kern w:val="0"/>
                <w:szCs w:val="21"/>
              </w:rPr>
            </w:pPr>
          </w:p>
        </w:tc>
        <w:tc>
          <w:tcPr>
            <w:tcW w:w="1461" w:type="pct"/>
            <w:vAlign w:val="center"/>
          </w:tcPr>
          <w:p w:rsidR="00583E4F" w:rsidRDefault="00583E4F" w:rsidP="002D1E01">
            <w:pPr>
              <w:widowControl/>
              <w:spacing w:line="360" w:lineRule="auto"/>
              <w:jc w:val="left"/>
              <w:rPr>
                <w:rFonts w:ascii="宋体" w:hAnsi="宋体" w:cs="宋体"/>
                <w:color w:val="000000"/>
                <w:kern w:val="0"/>
                <w:szCs w:val="21"/>
              </w:rPr>
            </w:pPr>
            <w:r>
              <w:rPr>
                <w:rFonts w:ascii="宋体" w:hAnsi="宋体" w:cs="宋体"/>
                <w:color w:val="000000"/>
                <w:kern w:val="0"/>
                <w:szCs w:val="21"/>
              </w:rPr>
              <w:t>MCD-300T</w:t>
            </w:r>
          </w:p>
        </w:tc>
        <w:tc>
          <w:tcPr>
            <w:tcW w:w="1027"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1</w:t>
            </w:r>
          </w:p>
        </w:tc>
      </w:tr>
    </w:tbl>
    <w:p w:rsidR="00583E4F" w:rsidRDefault="00583E4F" w:rsidP="00583E4F">
      <w:pPr>
        <w:spacing w:line="360" w:lineRule="auto"/>
        <w:rPr>
          <w:rFonts w:ascii="宋体" w:hAnsi="宋体"/>
          <w:b/>
          <w:bCs/>
          <w:szCs w:val="21"/>
        </w:rPr>
      </w:pPr>
      <w:r>
        <w:rPr>
          <w:rFonts w:ascii="宋体" w:hAnsi="宋体"/>
          <w:b/>
          <w:bCs/>
          <w:szCs w:val="21"/>
        </w:rPr>
        <w:t>2.1.3.8</w:t>
      </w:r>
      <w:r>
        <w:rPr>
          <w:rFonts w:ascii="宋体" w:hAnsi="宋体" w:hint="eastAsia"/>
          <w:b/>
          <w:bCs/>
          <w:szCs w:val="21"/>
        </w:rPr>
        <w:t>办公楼停车场门禁系统</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2904"/>
        <w:gridCol w:w="2013"/>
        <w:gridCol w:w="2301"/>
      </w:tblGrid>
      <w:tr w:rsidR="00583E4F" w:rsidTr="002D1E01">
        <w:trPr>
          <w:trHeight w:val="18"/>
        </w:trPr>
        <w:tc>
          <w:tcPr>
            <w:tcW w:w="765" w:type="pct"/>
            <w:vAlign w:val="center"/>
          </w:tcPr>
          <w:p w:rsidR="00583E4F" w:rsidRDefault="00583E4F" w:rsidP="002D1E01">
            <w:pPr>
              <w:widowControl/>
              <w:spacing w:line="360" w:lineRule="auto"/>
              <w:jc w:val="center"/>
              <w:rPr>
                <w:rFonts w:ascii="宋体" w:hAnsi="宋体" w:cs="宋体"/>
                <w:bCs/>
                <w:kern w:val="0"/>
                <w:szCs w:val="21"/>
              </w:rPr>
            </w:pPr>
            <w:r>
              <w:rPr>
                <w:rFonts w:ascii="宋体" w:hAnsi="宋体" w:cs="宋体" w:hint="eastAsia"/>
                <w:bCs/>
                <w:kern w:val="0"/>
                <w:szCs w:val="21"/>
              </w:rPr>
              <w:t>序号</w:t>
            </w:r>
          </w:p>
        </w:tc>
        <w:tc>
          <w:tcPr>
            <w:tcW w:w="1704" w:type="pct"/>
            <w:vAlign w:val="center"/>
          </w:tcPr>
          <w:p w:rsidR="00583E4F" w:rsidRDefault="00583E4F" w:rsidP="002D1E01">
            <w:pPr>
              <w:widowControl/>
              <w:spacing w:line="360" w:lineRule="auto"/>
              <w:jc w:val="center"/>
              <w:rPr>
                <w:rFonts w:ascii="宋体" w:hAnsi="宋体" w:cs="宋体"/>
                <w:bCs/>
                <w:kern w:val="0"/>
                <w:szCs w:val="21"/>
              </w:rPr>
            </w:pPr>
            <w:r>
              <w:rPr>
                <w:rFonts w:ascii="宋体" w:hAnsi="宋体" w:cs="宋体" w:hint="eastAsia"/>
                <w:color w:val="000000"/>
                <w:kern w:val="0"/>
                <w:szCs w:val="21"/>
              </w:rPr>
              <w:t>产品名称</w:t>
            </w:r>
          </w:p>
        </w:tc>
        <w:tc>
          <w:tcPr>
            <w:tcW w:w="1181" w:type="pct"/>
            <w:vAlign w:val="center"/>
          </w:tcPr>
          <w:p w:rsidR="00583E4F" w:rsidRDefault="00583E4F" w:rsidP="002D1E01">
            <w:pPr>
              <w:widowControl/>
              <w:spacing w:line="360" w:lineRule="auto"/>
              <w:jc w:val="center"/>
              <w:rPr>
                <w:rFonts w:ascii="宋体" w:hAnsi="宋体" w:cs="宋体"/>
                <w:bCs/>
                <w:kern w:val="0"/>
                <w:szCs w:val="21"/>
              </w:rPr>
            </w:pPr>
            <w:r>
              <w:rPr>
                <w:rFonts w:ascii="宋体" w:hAnsi="宋体" w:cs="宋体" w:hint="eastAsia"/>
                <w:bCs/>
                <w:kern w:val="0"/>
                <w:szCs w:val="21"/>
              </w:rPr>
              <w:t>型号</w:t>
            </w:r>
          </w:p>
        </w:tc>
        <w:tc>
          <w:tcPr>
            <w:tcW w:w="1350" w:type="pct"/>
            <w:vAlign w:val="center"/>
          </w:tcPr>
          <w:p w:rsidR="00583E4F" w:rsidRDefault="00583E4F" w:rsidP="002D1E01">
            <w:pPr>
              <w:widowControl/>
              <w:spacing w:line="360" w:lineRule="auto"/>
              <w:jc w:val="center"/>
              <w:rPr>
                <w:rFonts w:ascii="宋体" w:hAnsi="宋体" w:cs="宋体"/>
                <w:bCs/>
                <w:kern w:val="0"/>
                <w:szCs w:val="21"/>
              </w:rPr>
            </w:pPr>
            <w:r>
              <w:rPr>
                <w:rFonts w:ascii="宋体" w:hAnsi="宋体" w:cs="宋体" w:hint="eastAsia"/>
                <w:bCs/>
                <w:kern w:val="0"/>
                <w:szCs w:val="21"/>
              </w:rPr>
              <w:t>数量</w:t>
            </w:r>
          </w:p>
        </w:tc>
      </w:tr>
      <w:tr w:rsidR="00583E4F" w:rsidTr="002D1E01">
        <w:trPr>
          <w:trHeight w:val="18"/>
        </w:trPr>
        <w:tc>
          <w:tcPr>
            <w:tcW w:w="765"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1</w:t>
            </w:r>
          </w:p>
        </w:tc>
        <w:tc>
          <w:tcPr>
            <w:tcW w:w="1704" w:type="pct"/>
            <w:vAlign w:val="center"/>
          </w:tcPr>
          <w:p w:rsidR="00583E4F" w:rsidRDefault="00583E4F" w:rsidP="002D1E0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门禁控制器</w:t>
            </w:r>
          </w:p>
        </w:tc>
        <w:tc>
          <w:tcPr>
            <w:tcW w:w="1181" w:type="pct"/>
            <w:vAlign w:val="center"/>
          </w:tcPr>
          <w:p w:rsidR="00583E4F" w:rsidRDefault="00583E4F" w:rsidP="002D1E01">
            <w:pPr>
              <w:widowControl/>
              <w:spacing w:line="360" w:lineRule="auto"/>
              <w:jc w:val="center"/>
              <w:rPr>
                <w:rFonts w:ascii="宋体" w:hAnsi="宋体" w:cs="宋体"/>
                <w:kern w:val="0"/>
                <w:szCs w:val="21"/>
              </w:rPr>
            </w:pPr>
          </w:p>
        </w:tc>
        <w:tc>
          <w:tcPr>
            <w:tcW w:w="1350" w:type="pct"/>
            <w:vAlign w:val="center"/>
          </w:tcPr>
          <w:p w:rsidR="00583E4F" w:rsidRDefault="00583E4F" w:rsidP="002D1E01">
            <w:pPr>
              <w:widowControl/>
              <w:spacing w:line="360" w:lineRule="auto"/>
              <w:jc w:val="center"/>
              <w:rPr>
                <w:rFonts w:ascii="宋体" w:hAnsi="宋体" w:cs="宋体"/>
                <w:kern w:val="0"/>
                <w:szCs w:val="21"/>
              </w:rPr>
            </w:pPr>
            <w:r>
              <w:rPr>
                <w:rFonts w:ascii="宋体" w:hAnsi="宋体" w:cs="宋体"/>
                <w:kern w:val="0"/>
                <w:szCs w:val="21"/>
              </w:rPr>
              <w:t>3</w:t>
            </w:r>
          </w:p>
        </w:tc>
      </w:tr>
      <w:tr w:rsidR="00583E4F" w:rsidTr="002D1E01">
        <w:trPr>
          <w:trHeight w:val="18"/>
        </w:trPr>
        <w:tc>
          <w:tcPr>
            <w:tcW w:w="765"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2</w:t>
            </w:r>
          </w:p>
        </w:tc>
        <w:tc>
          <w:tcPr>
            <w:tcW w:w="1704" w:type="pct"/>
            <w:vAlign w:val="center"/>
          </w:tcPr>
          <w:p w:rsidR="00583E4F" w:rsidRDefault="00583E4F" w:rsidP="002D1E0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玻璃门导轨控制系统</w:t>
            </w:r>
          </w:p>
        </w:tc>
        <w:tc>
          <w:tcPr>
            <w:tcW w:w="1181" w:type="pct"/>
            <w:vAlign w:val="center"/>
          </w:tcPr>
          <w:p w:rsidR="00583E4F" w:rsidRDefault="00583E4F" w:rsidP="002D1E01">
            <w:pPr>
              <w:widowControl/>
              <w:spacing w:line="360" w:lineRule="auto"/>
              <w:jc w:val="left"/>
              <w:rPr>
                <w:rFonts w:ascii="宋体" w:hAnsi="宋体" w:cs="宋体"/>
                <w:kern w:val="0"/>
                <w:szCs w:val="21"/>
              </w:rPr>
            </w:pPr>
          </w:p>
        </w:tc>
        <w:tc>
          <w:tcPr>
            <w:tcW w:w="1350" w:type="pct"/>
            <w:vAlign w:val="center"/>
          </w:tcPr>
          <w:p w:rsidR="00583E4F" w:rsidRDefault="00583E4F" w:rsidP="002D1E01">
            <w:pPr>
              <w:widowControl/>
              <w:spacing w:line="360" w:lineRule="auto"/>
              <w:jc w:val="center"/>
              <w:rPr>
                <w:rFonts w:ascii="宋体" w:hAnsi="宋体" w:cs="宋体"/>
                <w:kern w:val="0"/>
                <w:szCs w:val="21"/>
              </w:rPr>
            </w:pPr>
            <w:r>
              <w:rPr>
                <w:rFonts w:ascii="宋体" w:hAnsi="宋体" w:cs="宋体"/>
                <w:kern w:val="0"/>
                <w:szCs w:val="21"/>
              </w:rPr>
              <w:t>2</w:t>
            </w:r>
          </w:p>
        </w:tc>
      </w:tr>
      <w:tr w:rsidR="00583E4F" w:rsidTr="002D1E01">
        <w:trPr>
          <w:trHeight w:val="18"/>
        </w:trPr>
        <w:tc>
          <w:tcPr>
            <w:tcW w:w="765"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3</w:t>
            </w:r>
          </w:p>
        </w:tc>
        <w:tc>
          <w:tcPr>
            <w:tcW w:w="1704" w:type="pct"/>
            <w:vAlign w:val="center"/>
          </w:tcPr>
          <w:p w:rsidR="00583E4F" w:rsidRDefault="00583E4F" w:rsidP="002D1E0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磁力锁</w:t>
            </w:r>
          </w:p>
        </w:tc>
        <w:tc>
          <w:tcPr>
            <w:tcW w:w="1181" w:type="pct"/>
            <w:vAlign w:val="center"/>
          </w:tcPr>
          <w:p w:rsidR="00583E4F" w:rsidRDefault="00583E4F" w:rsidP="002D1E01">
            <w:pPr>
              <w:widowControl/>
              <w:spacing w:line="360" w:lineRule="auto"/>
              <w:jc w:val="left"/>
              <w:rPr>
                <w:rFonts w:ascii="宋体" w:hAnsi="宋体" w:cs="宋体"/>
                <w:kern w:val="0"/>
                <w:szCs w:val="21"/>
              </w:rPr>
            </w:pPr>
          </w:p>
        </w:tc>
        <w:tc>
          <w:tcPr>
            <w:tcW w:w="1350" w:type="pct"/>
            <w:vAlign w:val="center"/>
          </w:tcPr>
          <w:p w:rsidR="00583E4F" w:rsidRDefault="00583E4F" w:rsidP="002D1E01">
            <w:pPr>
              <w:widowControl/>
              <w:spacing w:line="360" w:lineRule="auto"/>
              <w:jc w:val="center"/>
              <w:rPr>
                <w:rFonts w:ascii="宋体" w:hAnsi="宋体" w:cs="宋体"/>
                <w:kern w:val="0"/>
                <w:szCs w:val="21"/>
              </w:rPr>
            </w:pPr>
            <w:r>
              <w:rPr>
                <w:rFonts w:ascii="宋体" w:hAnsi="宋体" w:cs="宋体"/>
                <w:kern w:val="0"/>
                <w:szCs w:val="21"/>
              </w:rPr>
              <w:t>1</w:t>
            </w:r>
          </w:p>
        </w:tc>
      </w:tr>
      <w:tr w:rsidR="00583E4F" w:rsidTr="002D1E01">
        <w:trPr>
          <w:trHeight w:val="18"/>
        </w:trPr>
        <w:tc>
          <w:tcPr>
            <w:tcW w:w="765" w:type="pct"/>
            <w:vAlign w:val="center"/>
          </w:tcPr>
          <w:p w:rsidR="00583E4F" w:rsidRDefault="00583E4F" w:rsidP="002D1E01">
            <w:pPr>
              <w:widowControl/>
              <w:spacing w:line="360" w:lineRule="auto"/>
              <w:jc w:val="center"/>
              <w:rPr>
                <w:rFonts w:ascii="宋体" w:hAnsi="宋体" w:cs="宋体"/>
                <w:color w:val="000000"/>
                <w:kern w:val="0"/>
                <w:szCs w:val="21"/>
              </w:rPr>
            </w:pPr>
            <w:r>
              <w:rPr>
                <w:rFonts w:ascii="宋体" w:hAnsi="宋体" w:cs="宋体"/>
                <w:color w:val="000000"/>
                <w:kern w:val="0"/>
                <w:szCs w:val="21"/>
              </w:rPr>
              <w:t>4</w:t>
            </w:r>
          </w:p>
        </w:tc>
        <w:tc>
          <w:tcPr>
            <w:tcW w:w="1704" w:type="pct"/>
            <w:vAlign w:val="center"/>
          </w:tcPr>
          <w:p w:rsidR="00583E4F" w:rsidRDefault="00583E4F" w:rsidP="002D1E0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红外探测头</w:t>
            </w:r>
          </w:p>
        </w:tc>
        <w:tc>
          <w:tcPr>
            <w:tcW w:w="1181" w:type="pct"/>
            <w:vAlign w:val="center"/>
          </w:tcPr>
          <w:p w:rsidR="00583E4F" w:rsidRDefault="00583E4F" w:rsidP="002D1E01">
            <w:pPr>
              <w:widowControl/>
              <w:spacing w:line="360" w:lineRule="auto"/>
              <w:jc w:val="left"/>
              <w:rPr>
                <w:rFonts w:ascii="宋体" w:hAnsi="宋体" w:cs="宋体"/>
                <w:kern w:val="0"/>
                <w:szCs w:val="21"/>
              </w:rPr>
            </w:pPr>
          </w:p>
        </w:tc>
        <w:tc>
          <w:tcPr>
            <w:tcW w:w="1350" w:type="pct"/>
            <w:vAlign w:val="center"/>
          </w:tcPr>
          <w:p w:rsidR="00583E4F" w:rsidRDefault="00583E4F" w:rsidP="002D1E01">
            <w:pPr>
              <w:widowControl/>
              <w:spacing w:line="360" w:lineRule="auto"/>
              <w:jc w:val="center"/>
              <w:rPr>
                <w:rFonts w:ascii="宋体" w:hAnsi="宋体" w:cs="宋体"/>
                <w:kern w:val="0"/>
                <w:szCs w:val="21"/>
              </w:rPr>
            </w:pPr>
            <w:r>
              <w:rPr>
                <w:rFonts w:ascii="宋体" w:hAnsi="宋体" w:cs="宋体"/>
                <w:kern w:val="0"/>
                <w:szCs w:val="21"/>
              </w:rPr>
              <w:t>4</w:t>
            </w:r>
          </w:p>
        </w:tc>
      </w:tr>
    </w:tbl>
    <w:p w:rsidR="00583E4F" w:rsidRDefault="00583E4F" w:rsidP="00583E4F">
      <w:pPr>
        <w:spacing w:line="360" w:lineRule="auto"/>
        <w:rPr>
          <w:rFonts w:ascii="宋体" w:hAnsi="宋体"/>
          <w:b/>
          <w:bCs/>
          <w:szCs w:val="21"/>
        </w:rPr>
      </w:pPr>
      <w:r>
        <w:rPr>
          <w:rFonts w:ascii="宋体" w:hAnsi="宋体" w:hint="eastAsia"/>
          <w:b/>
          <w:bCs/>
          <w:szCs w:val="21"/>
        </w:rPr>
        <w:t>2</w:t>
      </w:r>
      <w:r>
        <w:rPr>
          <w:rFonts w:ascii="宋体" w:hAnsi="宋体"/>
          <w:b/>
          <w:bCs/>
          <w:szCs w:val="21"/>
        </w:rPr>
        <w:t>.1.4</w:t>
      </w:r>
      <w:r>
        <w:rPr>
          <w:rFonts w:ascii="宋体" w:hAnsi="宋体" w:hint="eastAsia"/>
          <w:b/>
          <w:bCs/>
          <w:szCs w:val="21"/>
        </w:rPr>
        <w:t>运行维护服务内容</w:t>
      </w:r>
    </w:p>
    <w:p w:rsidR="00583E4F" w:rsidRDefault="00583E4F" w:rsidP="00583E4F">
      <w:pPr>
        <w:spacing w:line="360" w:lineRule="auto"/>
        <w:rPr>
          <w:rFonts w:ascii="宋体" w:hAnsi="宋体"/>
          <w:b/>
          <w:bCs/>
          <w:szCs w:val="21"/>
        </w:rPr>
      </w:pPr>
      <w:r>
        <w:rPr>
          <w:rFonts w:ascii="宋体" w:hAnsi="宋体"/>
          <w:b/>
          <w:bCs/>
          <w:szCs w:val="21"/>
        </w:rPr>
        <w:t>2.1.4.1</w:t>
      </w:r>
      <w:r>
        <w:rPr>
          <w:rFonts w:ascii="宋体" w:hAnsi="宋体" w:hint="eastAsia"/>
          <w:b/>
          <w:bCs/>
          <w:szCs w:val="21"/>
        </w:rPr>
        <w:t>项目计划编制和设备建档</w:t>
      </w:r>
    </w:p>
    <w:p w:rsidR="00583E4F" w:rsidRDefault="00583E4F" w:rsidP="00583E4F">
      <w:pPr>
        <w:spacing w:line="360" w:lineRule="auto"/>
        <w:rPr>
          <w:rFonts w:ascii="宋体" w:hAnsi="宋体"/>
          <w:szCs w:val="21"/>
        </w:rPr>
      </w:pPr>
      <w:r>
        <w:rPr>
          <w:rFonts w:ascii="宋体" w:hAnsi="宋体" w:hint="eastAsia"/>
          <w:szCs w:val="21"/>
        </w:rPr>
        <w:t>中标人需要对本系统各类设备的情况进行详尽的统计建档，为本项目编制年度维护计划、维修进度计划、采购备品备件统计、采购各种耗材提供科学的数据，并为其它维护工作提供基础性资料。</w:t>
      </w:r>
    </w:p>
    <w:p w:rsidR="00583E4F" w:rsidRDefault="00583E4F" w:rsidP="00583E4F">
      <w:pPr>
        <w:spacing w:line="360" w:lineRule="auto"/>
        <w:rPr>
          <w:rFonts w:ascii="宋体" w:hAnsi="宋体"/>
          <w:b/>
          <w:bCs/>
          <w:szCs w:val="21"/>
        </w:rPr>
      </w:pPr>
      <w:r>
        <w:rPr>
          <w:rFonts w:ascii="宋体" w:hAnsi="宋体"/>
          <w:b/>
          <w:bCs/>
          <w:szCs w:val="21"/>
        </w:rPr>
        <w:t>2.1.4.2</w:t>
      </w:r>
      <w:r>
        <w:rPr>
          <w:rFonts w:ascii="宋体" w:hAnsi="宋体" w:hint="eastAsia"/>
          <w:b/>
          <w:bCs/>
          <w:szCs w:val="21"/>
        </w:rPr>
        <w:t>定期巡检和维护保养</w:t>
      </w:r>
    </w:p>
    <w:p w:rsidR="00583E4F" w:rsidRDefault="00583E4F" w:rsidP="00583E4F">
      <w:pPr>
        <w:spacing w:line="360" w:lineRule="auto"/>
        <w:rPr>
          <w:rFonts w:ascii="宋体" w:hAnsi="宋体"/>
          <w:szCs w:val="21"/>
        </w:rPr>
      </w:pPr>
      <w:r>
        <w:rPr>
          <w:rFonts w:ascii="宋体" w:hAnsi="宋体" w:hint="eastAsia"/>
          <w:szCs w:val="21"/>
        </w:rPr>
        <w:t>根据系统特点对各类设备进行定期巡检和维护保养，分别按每日、每周、每月、每季度、每半年对设备进行检查和维护、保养、调整以及优化。包括：每日在监控指挥中心对设备进行例行检查和例行维护；每周对各分控室设备进行例行检查和例行维护；每月对各子控室进行例行检查和例行维护；每季度进行接地以及可靠性检查工作；并根据采购人的反馈意见每半年对整个系统进行全面的检查以及维护和保养。</w:t>
      </w:r>
    </w:p>
    <w:p w:rsidR="00583E4F" w:rsidRDefault="00583E4F" w:rsidP="00583E4F">
      <w:pPr>
        <w:spacing w:line="360" w:lineRule="auto"/>
        <w:rPr>
          <w:rFonts w:ascii="宋体" w:hAnsi="宋体"/>
          <w:b/>
          <w:bCs/>
          <w:szCs w:val="21"/>
        </w:rPr>
      </w:pPr>
      <w:r>
        <w:rPr>
          <w:rFonts w:ascii="宋体" w:hAnsi="宋体"/>
          <w:b/>
          <w:bCs/>
          <w:szCs w:val="21"/>
        </w:rPr>
        <w:t>2.1.4.3</w:t>
      </w:r>
      <w:r>
        <w:rPr>
          <w:rFonts w:ascii="宋体" w:hAnsi="宋体" w:hint="eastAsia"/>
          <w:b/>
          <w:bCs/>
          <w:szCs w:val="21"/>
        </w:rPr>
        <w:t>故障维修</w:t>
      </w:r>
    </w:p>
    <w:p w:rsidR="00583E4F" w:rsidRDefault="00583E4F" w:rsidP="00583E4F">
      <w:pPr>
        <w:spacing w:line="360" w:lineRule="auto"/>
        <w:rPr>
          <w:rFonts w:ascii="宋体" w:hAnsi="宋体"/>
          <w:szCs w:val="21"/>
        </w:rPr>
      </w:pPr>
      <w:r>
        <w:rPr>
          <w:rFonts w:ascii="宋体" w:hAnsi="宋体" w:hint="eastAsia"/>
          <w:szCs w:val="21"/>
        </w:rPr>
        <w:t>故障维修服务是指系统出现故障时，通过有效的联系方法通知中标人或中标人现场技术人员，</w:t>
      </w:r>
      <w:r>
        <w:rPr>
          <w:rFonts w:ascii="宋体" w:hAnsi="宋体" w:hint="eastAsia"/>
          <w:szCs w:val="21"/>
        </w:rPr>
        <w:lastRenderedPageBreak/>
        <w:t>中标人在接到报障后必须在规定的时间内到达现场，并在承诺时间内排除故障。在承诺时间内无法完成故障排除的，必须及时用同类设备替代，保证系统正常运转。</w:t>
      </w:r>
    </w:p>
    <w:p w:rsidR="00583E4F" w:rsidRDefault="00583E4F" w:rsidP="00583E4F">
      <w:pPr>
        <w:spacing w:line="360" w:lineRule="auto"/>
        <w:rPr>
          <w:rFonts w:ascii="宋体" w:hAnsi="宋体"/>
          <w:b/>
          <w:bCs/>
          <w:szCs w:val="21"/>
        </w:rPr>
      </w:pPr>
      <w:r>
        <w:rPr>
          <w:rFonts w:ascii="宋体" w:hAnsi="宋体"/>
          <w:b/>
          <w:bCs/>
          <w:szCs w:val="21"/>
        </w:rPr>
        <w:t xml:space="preserve">2.1.4.4 </w:t>
      </w:r>
      <w:r>
        <w:rPr>
          <w:rFonts w:ascii="宋体" w:hAnsi="宋体" w:hint="eastAsia"/>
          <w:b/>
          <w:bCs/>
          <w:szCs w:val="21"/>
        </w:rPr>
        <w:t>备品备件</w:t>
      </w:r>
    </w:p>
    <w:p w:rsidR="00583E4F" w:rsidRDefault="00583E4F" w:rsidP="00583E4F">
      <w:pPr>
        <w:spacing w:line="360" w:lineRule="auto"/>
        <w:rPr>
          <w:rFonts w:ascii="宋体" w:hAnsi="宋体"/>
          <w:szCs w:val="21"/>
        </w:rPr>
      </w:pPr>
      <w:r>
        <w:rPr>
          <w:rFonts w:ascii="宋体" w:hAnsi="宋体" w:hint="eastAsia"/>
          <w:szCs w:val="21"/>
        </w:rPr>
        <w:t>中标方须直接交付甲方单位的备品备件，甲方进行入库保管，维护维修期间如需使用，须从甲方库房登记领取使用并将替换品交回甲方清算。如遇清单中产品型号已经停产退市或升级换代，可经甲方同意后，提供不低于原产品性能的替代品。</w:t>
      </w:r>
    </w:p>
    <w:p w:rsidR="00583E4F" w:rsidRDefault="00583E4F" w:rsidP="00583E4F">
      <w:pPr>
        <w:spacing w:line="360" w:lineRule="auto"/>
        <w:rPr>
          <w:rFonts w:ascii="宋体" w:hAnsi="宋体"/>
          <w:b/>
          <w:bCs/>
          <w:szCs w:val="21"/>
        </w:rPr>
      </w:pPr>
      <w:r>
        <w:rPr>
          <w:rFonts w:ascii="宋体" w:hAnsi="宋体"/>
          <w:b/>
          <w:bCs/>
          <w:szCs w:val="21"/>
        </w:rPr>
        <w:t>2.1.4.5</w:t>
      </w:r>
      <w:r>
        <w:rPr>
          <w:rFonts w:ascii="宋体" w:hAnsi="宋体" w:hint="eastAsia"/>
          <w:b/>
          <w:bCs/>
          <w:szCs w:val="21"/>
        </w:rPr>
        <w:t>技术支持、软件升级和培训</w:t>
      </w:r>
    </w:p>
    <w:p w:rsidR="00583E4F" w:rsidRDefault="00583E4F" w:rsidP="00583E4F">
      <w:pPr>
        <w:spacing w:line="360" w:lineRule="auto"/>
        <w:rPr>
          <w:rFonts w:ascii="宋体" w:hAnsi="宋体"/>
          <w:szCs w:val="21"/>
        </w:rPr>
      </w:pPr>
      <w:r>
        <w:rPr>
          <w:rFonts w:ascii="宋体" w:hAnsi="宋体" w:hint="eastAsia"/>
          <w:szCs w:val="21"/>
        </w:rPr>
        <w:t>采购人操作人员在操作期间如有不明之处或影响一般，可以自行排除的故障，需要及时得到中标人给予的电话、传真、</w:t>
      </w:r>
      <w:r>
        <w:rPr>
          <w:rFonts w:ascii="宋体" w:hAnsi="宋体"/>
          <w:szCs w:val="21"/>
        </w:rPr>
        <w:t>Internet</w:t>
      </w:r>
      <w:r>
        <w:rPr>
          <w:rFonts w:ascii="宋体" w:hAnsi="宋体" w:hint="eastAsia"/>
          <w:szCs w:val="21"/>
        </w:rPr>
        <w:t>在线的服务支持。</w:t>
      </w:r>
    </w:p>
    <w:p w:rsidR="00583E4F" w:rsidRDefault="00583E4F" w:rsidP="00583E4F">
      <w:pPr>
        <w:spacing w:line="360" w:lineRule="auto"/>
        <w:rPr>
          <w:rFonts w:ascii="宋体" w:hAnsi="宋体"/>
          <w:szCs w:val="21"/>
        </w:rPr>
      </w:pPr>
      <w:r>
        <w:rPr>
          <w:rFonts w:ascii="宋体" w:hAnsi="宋体" w:hint="eastAsia"/>
          <w:szCs w:val="21"/>
        </w:rPr>
        <w:t>提供操作使用的再培训和系统新增加功能的培训，负责培训教材的编写和师资力量的组织，配合采购人的需求对操作人员进行培训。</w:t>
      </w:r>
    </w:p>
    <w:p w:rsidR="00583E4F" w:rsidRDefault="00583E4F" w:rsidP="00583E4F">
      <w:pPr>
        <w:spacing w:line="360" w:lineRule="auto"/>
        <w:rPr>
          <w:rFonts w:ascii="宋体" w:hAnsi="宋体"/>
          <w:b/>
          <w:bCs/>
          <w:szCs w:val="21"/>
        </w:rPr>
      </w:pPr>
      <w:r>
        <w:rPr>
          <w:rFonts w:ascii="宋体" w:hAnsi="宋体"/>
          <w:b/>
          <w:bCs/>
          <w:szCs w:val="21"/>
        </w:rPr>
        <w:t>2.1.5</w:t>
      </w:r>
      <w:r>
        <w:rPr>
          <w:rFonts w:ascii="宋体" w:hAnsi="宋体" w:hint="eastAsia"/>
          <w:b/>
          <w:bCs/>
          <w:szCs w:val="21"/>
        </w:rPr>
        <w:t>维护方式</w:t>
      </w:r>
    </w:p>
    <w:p w:rsidR="00583E4F" w:rsidRDefault="00583E4F" w:rsidP="00583E4F">
      <w:pPr>
        <w:spacing w:line="360" w:lineRule="auto"/>
        <w:rPr>
          <w:rFonts w:ascii="宋体" w:hAnsi="宋体"/>
          <w:szCs w:val="21"/>
        </w:rPr>
      </w:pPr>
      <w:r>
        <w:rPr>
          <w:rFonts w:ascii="宋体" w:hAnsi="宋体" w:hint="eastAsia"/>
          <w:szCs w:val="21"/>
        </w:rPr>
        <w:t>维护方式：人员驻点</w:t>
      </w:r>
    </w:p>
    <w:p w:rsidR="00583E4F" w:rsidRDefault="00583E4F" w:rsidP="00583E4F">
      <w:pPr>
        <w:spacing w:line="360" w:lineRule="auto"/>
        <w:rPr>
          <w:rFonts w:ascii="宋体" w:hAnsi="宋体"/>
          <w:szCs w:val="21"/>
        </w:rPr>
      </w:pPr>
      <w:r>
        <w:rPr>
          <w:rFonts w:ascii="宋体" w:hAnsi="宋体" w:hint="eastAsia"/>
          <w:szCs w:val="21"/>
        </w:rPr>
        <w:t>包括人力资源消耗产生的费用，设备维修更换、设备维护保养、、备品备件耗材等费用另行计算。工作人员在实施保养工作中，因操作不当导致事故损失的，中标人应承担相应责任。人为损坏、自然灾害、火灾等不可抗力除外。</w:t>
      </w:r>
    </w:p>
    <w:p w:rsidR="00583E4F" w:rsidRDefault="00583E4F" w:rsidP="00583E4F">
      <w:pPr>
        <w:spacing w:line="360" w:lineRule="auto"/>
        <w:rPr>
          <w:rFonts w:ascii="宋体" w:hAnsi="宋体"/>
          <w:b/>
          <w:bCs/>
          <w:szCs w:val="21"/>
        </w:rPr>
      </w:pPr>
      <w:r>
        <w:rPr>
          <w:rFonts w:ascii="宋体" w:hAnsi="宋体"/>
          <w:b/>
          <w:bCs/>
          <w:szCs w:val="21"/>
        </w:rPr>
        <w:t>2.1.6</w:t>
      </w:r>
      <w:r>
        <w:rPr>
          <w:rFonts w:ascii="宋体" w:hAnsi="宋体"/>
          <w:b/>
          <w:bCs/>
          <w:szCs w:val="21"/>
        </w:rPr>
        <w:tab/>
      </w:r>
      <w:r>
        <w:rPr>
          <w:rFonts w:ascii="宋体" w:hAnsi="宋体" w:hint="eastAsia"/>
          <w:b/>
          <w:bCs/>
          <w:szCs w:val="21"/>
        </w:rPr>
        <w:t>定期巡检</w:t>
      </w:r>
    </w:p>
    <w:p w:rsidR="00583E4F" w:rsidRDefault="00583E4F" w:rsidP="00583E4F">
      <w:pPr>
        <w:spacing w:line="360" w:lineRule="auto"/>
        <w:rPr>
          <w:rFonts w:ascii="宋体" w:hAnsi="宋体"/>
          <w:b/>
          <w:bCs/>
          <w:szCs w:val="21"/>
        </w:rPr>
      </w:pPr>
      <w:r>
        <w:rPr>
          <w:rFonts w:ascii="宋体" w:hAnsi="宋体"/>
          <w:b/>
          <w:bCs/>
          <w:szCs w:val="21"/>
        </w:rPr>
        <w:t>2.1.6.1</w:t>
      </w:r>
      <w:r>
        <w:rPr>
          <w:rFonts w:ascii="宋体" w:hAnsi="宋体"/>
          <w:b/>
          <w:bCs/>
          <w:szCs w:val="21"/>
        </w:rPr>
        <w:tab/>
      </w:r>
      <w:r>
        <w:rPr>
          <w:rFonts w:ascii="宋体" w:hAnsi="宋体" w:hint="eastAsia"/>
          <w:b/>
          <w:bCs/>
          <w:szCs w:val="21"/>
        </w:rPr>
        <w:t>巡检内容</w:t>
      </w:r>
    </w:p>
    <w:p w:rsidR="00583E4F" w:rsidRDefault="00583E4F" w:rsidP="00583E4F">
      <w:pPr>
        <w:spacing w:line="360" w:lineRule="auto"/>
        <w:rPr>
          <w:rFonts w:ascii="宋体" w:hAnsi="宋体"/>
          <w:szCs w:val="21"/>
        </w:rPr>
      </w:pPr>
      <w:r>
        <w:rPr>
          <w:rFonts w:ascii="宋体" w:hAnsi="宋体" w:hint="eastAsia"/>
          <w:szCs w:val="21"/>
        </w:rPr>
        <w:t>定期的巡检能及时发现故障并有效保证维护质量，在实际工作当中中标人需严格按检查时间安排和检查内容进行巡检，下面列出重要设备的巡检内容。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6361"/>
      </w:tblGrid>
      <w:tr w:rsidR="00583E4F" w:rsidTr="002D1E01">
        <w:trPr>
          <w:trHeight w:val="420"/>
          <w:tblHeader/>
          <w:jc w:val="center"/>
        </w:trPr>
        <w:tc>
          <w:tcPr>
            <w:tcW w:w="1268" w:type="pct"/>
            <w:vAlign w:val="center"/>
          </w:tcPr>
          <w:p w:rsidR="00583E4F" w:rsidRDefault="00583E4F" w:rsidP="002D1E01">
            <w:pPr>
              <w:spacing w:line="360" w:lineRule="auto"/>
              <w:rPr>
                <w:rFonts w:ascii="宋体" w:hAnsi="宋体"/>
                <w:szCs w:val="21"/>
              </w:rPr>
            </w:pPr>
            <w:r>
              <w:rPr>
                <w:rFonts w:ascii="宋体" w:hAnsi="宋体" w:hint="eastAsia"/>
                <w:szCs w:val="21"/>
              </w:rPr>
              <w:t>巡检项目</w:t>
            </w:r>
          </w:p>
        </w:tc>
        <w:tc>
          <w:tcPr>
            <w:tcW w:w="3732" w:type="pct"/>
            <w:vAlign w:val="center"/>
          </w:tcPr>
          <w:p w:rsidR="00583E4F" w:rsidRDefault="00583E4F" w:rsidP="002D1E01">
            <w:pPr>
              <w:spacing w:line="360" w:lineRule="auto"/>
              <w:rPr>
                <w:rFonts w:ascii="宋体" w:hAnsi="宋体"/>
                <w:szCs w:val="21"/>
              </w:rPr>
            </w:pPr>
            <w:r>
              <w:rPr>
                <w:rFonts w:ascii="宋体" w:hAnsi="宋体" w:hint="eastAsia"/>
                <w:szCs w:val="21"/>
              </w:rPr>
              <w:t>涉及范围和巡检标准</w:t>
            </w:r>
          </w:p>
        </w:tc>
      </w:tr>
      <w:tr w:rsidR="00583E4F" w:rsidTr="002D1E01">
        <w:trPr>
          <w:trHeight w:val="485"/>
          <w:jc w:val="center"/>
        </w:trPr>
        <w:tc>
          <w:tcPr>
            <w:tcW w:w="5000" w:type="pct"/>
            <w:gridSpan w:val="2"/>
            <w:vAlign w:val="center"/>
          </w:tcPr>
          <w:p w:rsidR="00583E4F" w:rsidRDefault="00583E4F" w:rsidP="002D1E01">
            <w:pPr>
              <w:spacing w:line="360" w:lineRule="auto"/>
              <w:rPr>
                <w:rFonts w:ascii="宋体" w:hAnsi="宋体"/>
                <w:szCs w:val="21"/>
              </w:rPr>
            </w:pPr>
            <w:r>
              <w:rPr>
                <w:rFonts w:ascii="宋体" w:hAnsi="宋体" w:hint="eastAsia"/>
                <w:szCs w:val="21"/>
              </w:rPr>
              <w:t>每日巡检内容</w:t>
            </w:r>
          </w:p>
        </w:tc>
      </w:tr>
      <w:tr w:rsidR="00583E4F" w:rsidTr="002D1E01">
        <w:trPr>
          <w:trHeight w:val="696"/>
          <w:jc w:val="center"/>
        </w:trPr>
        <w:tc>
          <w:tcPr>
            <w:tcW w:w="1268" w:type="pct"/>
            <w:vAlign w:val="center"/>
          </w:tcPr>
          <w:p w:rsidR="00583E4F" w:rsidRDefault="00583E4F" w:rsidP="002D1E01">
            <w:pPr>
              <w:spacing w:line="360" w:lineRule="auto"/>
              <w:rPr>
                <w:rFonts w:ascii="宋体" w:hAnsi="宋体"/>
                <w:szCs w:val="21"/>
              </w:rPr>
            </w:pPr>
            <w:r>
              <w:rPr>
                <w:rFonts w:ascii="宋体" w:hAnsi="宋体" w:hint="eastAsia"/>
                <w:szCs w:val="21"/>
              </w:rPr>
              <w:t>图像检查</w:t>
            </w:r>
          </w:p>
        </w:tc>
        <w:tc>
          <w:tcPr>
            <w:tcW w:w="3732" w:type="pct"/>
            <w:vAlign w:val="center"/>
          </w:tcPr>
          <w:p w:rsidR="00583E4F" w:rsidRDefault="00583E4F" w:rsidP="002D1E01">
            <w:pPr>
              <w:spacing w:line="360" w:lineRule="auto"/>
              <w:rPr>
                <w:rFonts w:ascii="宋体" w:hAnsi="宋体"/>
                <w:szCs w:val="21"/>
              </w:rPr>
            </w:pPr>
            <w:r>
              <w:rPr>
                <w:rFonts w:ascii="宋体" w:hAnsi="宋体" w:hint="eastAsia"/>
                <w:szCs w:val="21"/>
              </w:rPr>
              <w:t>检查所有在用摄像机的角度位置、画面质量（包括画面及字符有无干扰、抖动、条纹、延时等，画面有无存在发暗、发亮、模糊等）。</w:t>
            </w:r>
          </w:p>
        </w:tc>
      </w:tr>
      <w:tr w:rsidR="00583E4F" w:rsidTr="002D1E01">
        <w:trPr>
          <w:trHeight w:val="551"/>
          <w:jc w:val="center"/>
        </w:trPr>
        <w:tc>
          <w:tcPr>
            <w:tcW w:w="1268" w:type="pct"/>
            <w:vAlign w:val="center"/>
          </w:tcPr>
          <w:p w:rsidR="00583E4F" w:rsidRDefault="00583E4F" w:rsidP="002D1E01">
            <w:pPr>
              <w:spacing w:line="360" w:lineRule="auto"/>
              <w:rPr>
                <w:rFonts w:ascii="宋体" w:hAnsi="宋体"/>
                <w:szCs w:val="21"/>
              </w:rPr>
            </w:pPr>
            <w:r>
              <w:rPr>
                <w:rFonts w:ascii="宋体" w:hAnsi="宋体" w:hint="eastAsia"/>
                <w:szCs w:val="21"/>
              </w:rPr>
              <w:t>存储检查</w:t>
            </w:r>
          </w:p>
        </w:tc>
        <w:tc>
          <w:tcPr>
            <w:tcW w:w="3732" w:type="pct"/>
            <w:vAlign w:val="center"/>
          </w:tcPr>
          <w:p w:rsidR="00583E4F" w:rsidRDefault="00583E4F" w:rsidP="002D1E01">
            <w:pPr>
              <w:spacing w:line="360" w:lineRule="auto"/>
              <w:rPr>
                <w:rFonts w:ascii="宋体" w:hAnsi="宋体"/>
                <w:szCs w:val="21"/>
              </w:rPr>
            </w:pPr>
            <w:r>
              <w:rPr>
                <w:rFonts w:ascii="宋体" w:hAnsi="宋体" w:hint="eastAsia"/>
                <w:szCs w:val="21"/>
              </w:rPr>
              <w:t>检查所有在用存储上线情况（通过</w:t>
            </w:r>
            <w:r>
              <w:rPr>
                <w:rFonts w:ascii="宋体" w:hAnsi="宋体"/>
                <w:szCs w:val="21"/>
              </w:rPr>
              <w:t>Ping</w:t>
            </w:r>
            <w:r>
              <w:rPr>
                <w:rFonts w:ascii="宋体" w:hAnsi="宋体" w:hint="eastAsia"/>
                <w:szCs w:val="21"/>
              </w:rPr>
              <w:t>测试是否正常响应）。</w:t>
            </w:r>
          </w:p>
        </w:tc>
      </w:tr>
      <w:tr w:rsidR="00583E4F" w:rsidTr="002D1E01">
        <w:trPr>
          <w:trHeight w:val="485"/>
          <w:jc w:val="center"/>
        </w:trPr>
        <w:tc>
          <w:tcPr>
            <w:tcW w:w="5000" w:type="pct"/>
            <w:gridSpan w:val="2"/>
            <w:vAlign w:val="center"/>
          </w:tcPr>
          <w:p w:rsidR="00583E4F" w:rsidRDefault="00583E4F" w:rsidP="002D1E01">
            <w:pPr>
              <w:spacing w:line="360" w:lineRule="auto"/>
              <w:rPr>
                <w:rFonts w:ascii="宋体" w:hAnsi="宋体"/>
                <w:szCs w:val="21"/>
              </w:rPr>
            </w:pPr>
            <w:r>
              <w:rPr>
                <w:rFonts w:ascii="宋体" w:hAnsi="宋体" w:hint="eastAsia"/>
                <w:szCs w:val="21"/>
              </w:rPr>
              <w:t>每周巡检内容</w:t>
            </w:r>
          </w:p>
        </w:tc>
      </w:tr>
      <w:tr w:rsidR="00583E4F" w:rsidTr="002D1E01">
        <w:trPr>
          <w:trHeight w:val="1445"/>
          <w:jc w:val="center"/>
        </w:trPr>
        <w:tc>
          <w:tcPr>
            <w:tcW w:w="1268" w:type="pct"/>
            <w:vAlign w:val="center"/>
          </w:tcPr>
          <w:p w:rsidR="00583E4F" w:rsidRDefault="00583E4F" w:rsidP="002D1E01">
            <w:pPr>
              <w:spacing w:line="360" w:lineRule="auto"/>
              <w:rPr>
                <w:rFonts w:ascii="宋体" w:hAnsi="宋体"/>
                <w:szCs w:val="21"/>
              </w:rPr>
            </w:pPr>
            <w:r>
              <w:rPr>
                <w:rFonts w:ascii="宋体" w:hAnsi="宋体" w:hint="eastAsia"/>
                <w:szCs w:val="21"/>
              </w:rPr>
              <w:t>存储检查</w:t>
            </w:r>
          </w:p>
        </w:tc>
        <w:tc>
          <w:tcPr>
            <w:tcW w:w="3732" w:type="pct"/>
            <w:vAlign w:val="center"/>
          </w:tcPr>
          <w:p w:rsidR="00583E4F" w:rsidRDefault="00583E4F" w:rsidP="002D1E01">
            <w:pPr>
              <w:spacing w:line="360" w:lineRule="auto"/>
              <w:rPr>
                <w:rFonts w:ascii="宋体" w:hAnsi="宋体"/>
                <w:szCs w:val="21"/>
              </w:rPr>
            </w:pPr>
            <w:r>
              <w:rPr>
                <w:rFonts w:ascii="宋体" w:hAnsi="宋体" w:hint="eastAsia"/>
                <w:szCs w:val="21"/>
              </w:rPr>
              <w:t>检查所有在用存储硬件运行情况（包括设备有无噪声、硬件是否过热、放置是否牢靠等），软件工作状态（录像录音情况是否正常，有无漏录空录；软件字符与所对应的摄像机、场所名称是否一致；系</w:t>
            </w:r>
            <w:r>
              <w:rPr>
                <w:rFonts w:ascii="宋体" w:hAnsi="宋体" w:hint="eastAsia"/>
                <w:szCs w:val="21"/>
              </w:rPr>
              <w:lastRenderedPageBreak/>
              <w:t>统时间显示是否正确；存储磁盘空间使用情况等）。</w:t>
            </w:r>
          </w:p>
        </w:tc>
      </w:tr>
      <w:tr w:rsidR="00583E4F" w:rsidTr="002D1E01">
        <w:trPr>
          <w:trHeight w:val="852"/>
          <w:jc w:val="center"/>
        </w:trPr>
        <w:tc>
          <w:tcPr>
            <w:tcW w:w="1268" w:type="pct"/>
            <w:vAlign w:val="center"/>
          </w:tcPr>
          <w:p w:rsidR="00583E4F" w:rsidRDefault="00583E4F" w:rsidP="002D1E01">
            <w:pPr>
              <w:spacing w:line="360" w:lineRule="auto"/>
              <w:rPr>
                <w:rFonts w:ascii="宋体" w:hAnsi="宋体"/>
                <w:szCs w:val="21"/>
              </w:rPr>
            </w:pPr>
            <w:r>
              <w:rPr>
                <w:rFonts w:ascii="宋体" w:hAnsi="宋体" w:hint="eastAsia"/>
                <w:szCs w:val="21"/>
              </w:rPr>
              <w:lastRenderedPageBreak/>
              <w:t>显示设备检查</w:t>
            </w:r>
          </w:p>
        </w:tc>
        <w:tc>
          <w:tcPr>
            <w:tcW w:w="3732" w:type="pct"/>
            <w:vAlign w:val="center"/>
          </w:tcPr>
          <w:p w:rsidR="00583E4F" w:rsidRDefault="00583E4F" w:rsidP="002D1E01">
            <w:pPr>
              <w:spacing w:line="360" w:lineRule="auto"/>
              <w:rPr>
                <w:rFonts w:ascii="宋体" w:hAnsi="宋体"/>
                <w:szCs w:val="21"/>
              </w:rPr>
            </w:pPr>
            <w:r>
              <w:rPr>
                <w:rFonts w:ascii="宋体" w:hAnsi="宋体" w:hint="eastAsia"/>
                <w:szCs w:val="21"/>
              </w:rPr>
              <w:t>检查所有在用监视器设置情况（包括亮度是否适宜、对比度是否均匀，无几何失真，无偏色，无不同步）。</w:t>
            </w:r>
          </w:p>
        </w:tc>
      </w:tr>
      <w:tr w:rsidR="00583E4F" w:rsidTr="002D1E01">
        <w:trPr>
          <w:trHeight w:val="836"/>
          <w:jc w:val="center"/>
        </w:trPr>
        <w:tc>
          <w:tcPr>
            <w:tcW w:w="1268" w:type="pct"/>
            <w:vAlign w:val="center"/>
          </w:tcPr>
          <w:p w:rsidR="00583E4F" w:rsidRDefault="00583E4F" w:rsidP="002D1E01">
            <w:pPr>
              <w:spacing w:line="360" w:lineRule="auto"/>
              <w:rPr>
                <w:rFonts w:ascii="宋体" w:hAnsi="宋体"/>
                <w:szCs w:val="21"/>
              </w:rPr>
            </w:pPr>
            <w:r>
              <w:rPr>
                <w:rFonts w:ascii="宋体" w:hAnsi="宋体" w:hint="eastAsia"/>
                <w:szCs w:val="21"/>
              </w:rPr>
              <w:t>表面清洁检查</w:t>
            </w:r>
          </w:p>
        </w:tc>
        <w:tc>
          <w:tcPr>
            <w:tcW w:w="3732" w:type="pct"/>
            <w:vAlign w:val="center"/>
          </w:tcPr>
          <w:p w:rsidR="00583E4F" w:rsidRDefault="00583E4F" w:rsidP="002D1E01">
            <w:pPr>
              <w:spacing w:line="360" w:lineRule="auto"/>
              <w:rPr>
                <w:rFonts w:ascii="宋体" w:hAnsi="宋体"/>
                <w:szCs w:val="21"/>
              </w:rPr>
            </w:pPr>
            <w:r>
              <w:rPr>
                <w:rFonts w:ascii="宋体" w:hAnsi="宋体" w:hint="eastAsia"/>
                <w:szCs w:val="21"/>
              </w:rPr>
              <w:t>检查所有在用机柜、操作台、监视器、画面分割器、存储是否有灰尘</w:t>
            </w:r>
          </w:p>
        </w:tc>
      </w:tr>
      <w:tr w:rsidR="00583E4F" w:rsidTr="002D1E01">
        <w:trPr>
          <w:trHeight w:val="528"/>
          <w:jc w:val="center"/>
        </w:trPr>
        <w:tc>
          <w:tcPr>
            <w:tcW w:w="5000" w:type="pct"/>
            <w:gridSpan w:val="2"/>
            <w:vAlign w:val="center"/>
          </w:tcPr>
          <w:p w:rsidR="00583E4F" w:rsidRDefault="00583E4F" w:rsidP="002D1E01">
            <w:pPr>
              <w:spacing w:line="360" w:lineRule="auto"/>
              <w:rPr>
                <w:rFonts w:ascii="宋体" w:hAnsi="宋体"/>
                <w:szCs w:val="21"/>
              </w:rPr>
            </w:pPr>
            <w:r>
              <w:rPr>
                <w:rFonts w:ascii="宋体" w:hAnsi="宋体" w:hint="eastAsia"/>
                <w:szCs w:val="21"/>
              </w:rPr>
              <w:t>月度巡检内容（在每周巡检内容基础上增加如下项目）</w:t>
            </w:r>
          </w:p>
        </w:tc>
      </w:tr>
      <w:tr w:rsidR="00583E4F" w:rsidTr="002D1E01">
        <w:trPr>
          <w:trHeight w:val="846"/>
          <w:jc w:val="center"/>
        </w:trPr>
        <w:tc>
          <w:tcPr>
            <w:tcW w:w="1268" w:type="pct"/>
            <w:vAlign w:val="center"/>
          </w:tcPr>
          <w:p w:rsidR="00583E4F" w:rsidRDefault="00583E4F" w:rsidP="002D1E01">
            <w:pPr>
              <w:spacing w:line="360" w:lineRule="auto"/>
              <w:rPr>
                <w:rFonts w:ascii="宋体" w:hAnsi="宋体"/>
                <w:szCs w:val="21"/>
              </w:rPr>
            </w:pPr>
            <w:r>
              <w:rPr>
                <w:rFonts w:ascii="宋体" w:hAnsi="宋体" w:hint="eastAsia"/>
                <w:szCs w:val="21"/>
              </w:rPr>
              <w:t>警报检查</w:t>
            </w:r>
          </w:p>
        </w:tc>
        <w:tc>
          <w:tcPr>
            <w:tcW w:w="3732" w:type="pct"/>
            <w:vAlign w:val="center"/>
          </w:tcPr>
          <w:p w:rsidR="00583E4F" w:rsidRDefault="00583E4F" w:rsidP="002D1E01">
            <w:pPr>
              <w:spacing w:line="360" w:lineRule="auto"/>
              <w:rPr>
                <w:rFonts w:ascii="宋体" w:hAnsi="宋体"/>
                <w:szCs w:val="21"/>
              </w:rPr>
            </w:pPr>
            <w:r>
              <w:rPr>
                <w:rFonts w:ascii="宋体" w:hAnsi="宋体" w:hint="eastAsia"/>
                <w:szCs w:val="21"/>
              </w:rPr>
              <w:t>检查各报警系统的工作状态、供电情况，测试报警设备的功能、检查各种探头的灵敏度。</w:t>
            </w:r>
          </w:p>
        </w:tc>
      </w:tr>
      <w:tr w:rsidR="00583E4F" w:rsidTr="002D1E01">
        <w:trPr>
          <w:trHeight w:val="570"/>
          <w:jc w:val="center"/>
        </w:trPr>
        <w:tc>
          <w:tcPr>
            <w:tcW w:w="1268" w:type="pct"/>
            <w:vAlign w:val="center"/>
          </w:tcPr>
          <w:p w:rsidR="00583E4F" w:rsidRDefault="00583E4F" w:rsidP="002D1E01">
            <w:pPr>
              <w:spacing w:line="360" w:lineRule="auto"/>
              <w:rPr>
                <w:rFonts w:ascii="宋体" w:hAnsi="宋体"/>
                <w:szCs w:val="21"/>
              </w:rPr>
            </w:pPr>
            <w:r>
              <w:rPr>
                <w:rFonts w:ascii="宋体" w:hAnsi="宋体" w:hint="eastAsia"/>
                <w:szCs w:val="21"/>
              </w:rPr>
              <w:t>接地检查</w:t>
            </w:r>
          </w:p>
        </w:tc>
        <w:tc>
          <w:tcPr>
            <w:tcW w:w="3732" w:type="pct"/>
            <w:vAlign w:val="center"/>
          </w:tcPr>
          <w:p w:rsidR="00583E4F" w:rsidRDefault="00583E4F" w:rsidP="002D1E01">
            <w:pPr>
              <w:spacing w:line="360" w:lineRule="auto"/>
              <w:rPr>
                <w:rFonts w:ascii="宋体" w:hAnsi="宋体"/>
                <w:szCs w:val="21"/>
              </w:rPr>
            </w:pPr>
            <w:r>
              <w:rPr>
                <w:rFonts w:ascii="宋体" w:hAnsi="宋体" w:hint="eastAsia"/>
                <w:szCs w:val="21"/>
              </w:rPr>
              <w:t>检查各设备、机柜是否可靠接地。</w:t>
            </w:r>
          </w:p>
        </w:tc>
      </w:tr>
      <w:tr w:rsidR="00583E4F" w:rsidTr="002D1E01">
        <w:trPr>
          <w:trHeight w:val="551"/>
          <w:jc w:val="center"/>
        </w:trPr>
        <w:tc>
          <w:tcPr>
            <w:tcW w:w="1268" w:type="pct"/>
            <w:vAlign w:val="center"/>
          </w:tcPr>
          <w:p w:rsidR="00583E4F" w:rsidRDefault="00583E4F" w:rsidP="002D1E01">
            <w:pPr>
              <w:spacing w:line="360" w:lineRule="auto"/>
              <w:rPr>
                <w:rFonts w:ascii="宋体" w:hAnsi="宋体"/>
                <w:szCs w:val="21"/>
              </w:rPr>
            </w:pPr>
            <w:r>
              <w:rPr>
                <w:rFonts w:ascii="宋体" w:hAnsi="宋体" w:hint="eastAsia"/>
                <w:szCs w:val="21"/>
              </w:rPr>
              <w:t>可靠性检查</w:t>
            </w:r>
          </w:p>
        </w:tc>
        <w:tc>
          <w:tcPr>
            <w:tcW w:w="3732" w:type="pct"/>
            <w:vAlign w:val="center"/>
          </w:tcPr>
          <w:p w:rsidR="00583E4F" w:rsidRDefault="00583E4F" w:rsidP="002D1E01">
            <w:pPr>
              <w:spacing w:line="360" w:lineRule="auto"/>
              <w:rPr>
                <w:rFonts w:ascii="宋体" w:hAnsi="宋体"/>
                <w:szCs w:val="21"/>
              </w:rPr>
            </w:pPr>
            <w:r>
              <w:rPr>
                <w:rFonts w:ascii="宋体" w:hAnsi="宋体" w:hint="eastAsia"/>
                <w:szCs w:val="21"/>
              </w:rPr>
              <w:t>对安全防范系统的各设备进行可靠性测试。</w:t>
            </w:r>
          </w:p>
        </w:tc>
      </w:tr>
      <w:tr w:rsidR="00583E4F" w:rsidTr="002D1E01">
        <w:trPr>
          <w:trHeight w:val="546"/>
          <w:jc w:val="center"/>
        </w:trPr>
        <w:tc>
          <w:tcPr>
            <w:tcW w:w="5000" w:type="pct"/>
            <w:gridSpan w:val="2"/>
            <w:vAlign w:val="center"/>
          </w:tcPr>
          <w:p w:rsidR="00583E4F" w:rsidRDefault="00583E4F" w:rsidP="002D1E01">
            <w:pPr>
              <w:spacing w:line="360" w:lineRule="auto"/>
              <w:rPr>
                <w:rFonts w:ascii="宋体" w:hAnsi="宋体"/>
                <w:szCs w:val="21"/>
              </w:rPr>
            </w:pPr>
            <w:r>
              <w:rPr>
                <w:rFonts w:ascii="宋体" w:hAnsi="宋体" w:hint="eastAsia"/>
                <w:szCs w:val="21"/>
              </w:rPr>
              <w:t>季度巡检内容（在每月度巡检内容基础上增加如下项目）</w:t>
            </w:r>
          </w:p>
        </w:tc>
      </w:tr>
      <w:tr w:rsidR="00583E4F" w:rsidTr="002D1E01">
        <w:trPr>
          <w:trHeight w:val="509"/>
          <w:jc w:val="center"/>
        </w:trPr>
        <w:tc>
          <w:tcPr>
            <w:tcW w:w="1268" w:type="pct"/>
            <w:vAlign w:val="center"/>
          </w:tcPr>
          <w:p w:rsidR="00583E4F" w:rsidRDefault="00583E4F" w:rsidP="002D1E01">
            <w:pPr>
              <w:spacing w:line="360" w:lineRule="auto"/>
              <w:rPr>
                <w:rFonts w:ascii="宋体" w:hAnsi="宋体"/>
                <w:szCs w:val="21"/>
              </w:rPr>
            </w:pPr>
            <w:r>
              <w:rPr>
                <w:rFonts w:ascii="宋体" w:hAnsi="宋体" w:hint="eastAsia"/>
                <w:szCs w:val="21"/>
              </w:rPr>
              <w:t>软件检查</w:t>
            </w:r>
          </w:p>
        </w:tc>
        <w:tc>
          <w:tcPr>
            <w:tcW w:w="3732" w:type="pct"/>
            <w:vAlign w:val="center"/>
          </w:tcPr>
          <w:p w:rsidR="00583E4F" w:rsidRDefault="00583E4F" w:rsidP="002D1E01">
            <w:pPr>
              <w:spacing w:line="360" w:lineRule="auto"/>
              <w:rPr>
                <w:rFonts w:ascii="宋体" w:hAnsi="宋体"/>
                <w:szCs w:val="21"/>
              </w:rPr>
            </w:pPr>
            <w:r>
              <w:rPr>
                <w:rFonts w:ascii="宋体" w:hAnsi="宋体" w:hint="eastAsia"/>
                <w:szCs w:val="21"/>
              </w:rPr>
              <w:t>检查监控中心服务器工作状态，软件工作状态是否正常。</w:t>
            </w:r>
          </w:p>
        </w:tc>
      </w:tr>
      <w:tr w:rsidR="00583E4F" w:rsidTr="002D1E01">
        <w:trPr>
          <w:trHeight w:val="880"/>
          <w:jc w:val="center"/>
        </w:trPr>
        <w:tc>
          <w:tcPr>
            <w:tcW w:w="1268" w:type="pct"/>
            <w:vAlign w:val="center"/>
          </w:tcPr>
          <w:p w:rsidR="00583E4F" w:rsidRDefault="00583E4F" w:rsidP="002D1E01">
            <w:pPr>
              <w:spacing w:line="360" w:lineRule="auto"/>
              <w:rPr>
                <w:rFonts w:ascii="宋体" w:hAnsi="宋体"/>
                <w:szCs w:val="21"/>
              </w:rPr>
            </w:pPr>
            <w:r>
              <w:rPr>
                <w:rFonts w:ascii="宋体" w:hAnsi="宋体" w:hint="eastAsia"/>
                <w:szCs w:val="21"/>
              </w:rPr>
              <w:t>用户反馈意见收集</w:t>
            </w:r>
          </w:p>
        </w:tc>
        <w:tc>
          <w:tcPr>
            <w:tcW w:w="3732" w:type="pct"/>
            <w:vAlign w:val="center"/>
          </w:tcPr>
          <w:p w:rsidR="00583E4F" w:rsidRDefault="00583E4F" w:rsidP="002D1E01">
            <w:pPr>
              <w:spacing w:line="360" w:lineRule="auto"/>
              <w:rPr>
                <w:rFonts w:ascii="宋体" w:hAnsi="宋体"/>
                <w:szCs w:val="21"/>
              </w:rPr>
            </w:pPr>
            <w:r>
              <w:rPr>
                <w:rFonts w:ascii="宋体" w:hAnsi="宋体" w:hint="eastAsia"/>
                <w:szCs w:val="21"/>
              </w:rPr>
              <w:t>用户在系统使用过程中对系统存在的问题的反馈意见和改进意见的收集。</w:t>
            </w:r>
          </w:p>
        </w:tc>
      </w:tr>
      <w:tr w:rsidR="00583E4F" w:rsidTr="002D1E01">
        <w:trPr>
          <w:trHeight w:val="415"/>
          <w:jc w:val="center"/>
        </w:trPr>
        <w:tc>
          <w:tcPr>
            <w:tcW w:w="5000" w:type="pct"/>
            <w:gridSpan w:val="2"/>
            <w:vAlign w:val="center"/>
          </w:tcPr>
          <w:p w:rsidR="00583E4F" w:rsidRDefault="00583E4F" w:rsidP="002D1E01">
            <w:pPr>
              <w:spacing w:line="360" w:lineRule="auto"/>
              <w:rPr>
                <w:rFonts w:ascii="宋体" w:hAnsi="宋体"/>
                <w:szCs w:val="21"/>
              </w:rPr>
            </w:pPr>
            <w:r>
              <w:rPr>
                <w:rFonts w:ascii="宋体" w:hAnsi="宋体" w:hint="eastAsia"/>
                <w:szCs w:val="21"/>
              </w:rPr>
              <w:t>年度巡检内容（在每季度巡检内容基础上增加如下项目）</w:t>
            </w:r>
          </w:p>
        </w:tc>
      </w:tr>
      <w:tr w:rsidR="00583E4F" w:rsidTr="002D1E01">
        <w:trPr>
          <w:trHeight w:val="832"/>
          <w:jc w:val="center"/>
        </w:trPr>
        <w:tc>
          <w:tcPr>
            <w:tcW w:w="1268" w:type="pct"/>
            <w:vAlign w:val="center"/>
          </w:tcPr>
          <w:p w:rsidR="00583E4F" w:rsidRDefault="00583E4F" w:rsidP="002D1E01">
            <w:pPr>
              <w:spacing w:line="360" w:lineRule="auto"/>
              <w:rPr>
                <w:rFonts w:ascii="宋体" w:hAnsi="宋体"/>
                <w:szCs w:val="21"/>
              </w:rPr>
            </w:pPr>
            <w:r>
              <w:rPr>
                <w:rFonts w:ascii="宋体" w:hAnsi="宋体" w:hint="eastAsia"/>
                <w:szCs w:val="21"/>
              </w:rPr>
              <w:t>线路检查</w:t>
            </w:r>
          </w:p>
        </w:tc>
        <w:tc>
          <w:tcPr>
            <w:tcW w:w="3732" w:type="pct"/>
            <w:vAlign w:val="center"/>
          </w:tcPr>
          <w:p w:rsidR="00583E4F" w:rsidRDefault="00583E4F" w:rsidP="002D1E01">
            <w:pPr>
              <w:spacing w:line="360" w:lineRule="auto"/>
              <w:rPr>
                <w:rFonts w:ascii="宋体" w:hAnsi="宋体"/>
                <w:szCs w:val="21"/>
              </w:rPr>
            </w:pPr>
            <w:r>
              <w:rPr>
                <w:rFonts w:ascii="宋体" w:hAnsi="宋体" w:hint="eastAsia"/>
                <w:szCs w:val="21"/>
              </w:rPr>
              <w:t>检查系统各类布线是否整齐有序，线缆标识是否正确明显，无破损、变形、挤压。</w:t>
            </w:r>
          </w:p>
        </w:tc>
      </w:tr>
      <w:tr w:rsidR="00583E4F" w:rsidTr="002D1E01">
        <w:trPr>
          <w:trHeight w:val="840"/>
          <w:jc w:val="center"/>
        </w:trPr>
        <w:tc>
          <w:tcPr>
            <w:tcW w:w="1268" w:type="pct"/>
            <w:vAlign w:val="center"/>
          </w:tcPr>
          <w:p w:rsidR="00583E4F" w:rsidRDefault="00583E4F" w:rsidP="002D1E01">
            <w:pPr>
              <w:spacing w:line="360" w:lineRule="auto"/>
              <w:rPr>
                <w:rFonts w:ascii="宋体" w:hAnsi="宋体"/>
                <w:szCs w:val="21"/>
              </w:rPr>
            </w:pPr>
            <w:r>
              <w:rPr>
                <w:rFonts w:ascii="宋体" w:hAnsi="宋体" w:hint="eastAsia"/>
                <w:szCs w:val="21"/>
              </w:rPr>
              <w:t>系统升级和测试</w:t>
            </w:r>
          </w:p>
        </w:tc>
        <w:tc>
          <w:tcPr>
            <w:tcW w:w="3732" w:type="pct"/>
            <w:vAlign w:val="center"/>
          </w:tcPr>
          <w:p w:rsidR="00583E4F" w:rsidRDefault="00583E4F" w:rsidP="002D1E01">
            <w:pPr>
              <w:spacing w:line="360" w:lineRule="auto"/>
              <w:rPr>
                <w:rFonts w:ascii="宋体" w:hAnsi="宋体"/>
                <w:szCs w:val="21"/>
              </w:rPr>
            </w:pPr>
            <w:r>
              <w:rPr>
                <w:rFonts w:ascii="宋体" w:hAnsi="宋体" w:hint="eastAsia"/>
                <w:szCs w:val="21"/>
              </w:rPr>
              <w:t>防雷、接地电阻、设备参数、系统各种运行参数测试调整，各种软件包括集成软件升级。</w:t>
            </w:r>
          </w:p>
        </w:tc>
      </w:tr>
    </w:tbl>
    <w:p w:rsidR="00583E4F" w:rsidRDefault="00583E4F" w:rsidP="00583E4F">
      <w:pPr>
        <w:spacing w:line="360" w:lineRule="auto"/>
        <w:rPr>
          <w:rFonts w:ascii="宋体" w:hAnsi="宋体"/>
          <w:szCs w:val="21"/>
        </w:rPr>
      </w:pPr>
    </w:p>
    <w:p w:rsidR="00583E4F" w:rsidRDefault="00583E4F" w:rsidP="00583E4F">
      <w:pPr>
        <w:spacing w:line="360" w:lineRule="auto"/>
        <w:rPr>
          <w:rFonts w:ascii="宋体" w:hAnsi="宋体"/>
          <w:b/>
          <w:bCs/>
          <w:szCs w:val="21"/>
        </w:rPr>
      </w:pPr>
      <w:r>
        <w:rPr>
          <w:rFonts w:ascii="宋体" w:hAnsi="宋体"/>
          <w:b/>
          <w:bCs/>
          <w:szCs w:val="21"/>
        </w:rPr>
        <w:t>2.1.6.2</w:t>
      </w:r>
      <w:r>
        <w:rPr>
          <w:rFonts w:ascii="宋体" w:hAnsi="宋体" w:hint="eastAsia"/>
          <w:b/>
          <w:bCs/>
          <w:szCs w:val="21"/>
        </w:rPr>
        <w:t>维护内容</w:t>
      </w:r>
    </w:p>
    <w:p w:rsidR="00583E4F" w:rsidRDefault="00583E4F" w:rsidP="00583E4F">
      <w:pPr>
        <w:spacing w:line="360" w:lineRule="auto"/>
        <w:rPr>
          <w:rFonts w:ascii="宋体" w:hAnsi="宋体"/>
          <w:szCs w:val="21"/>
        </w:rPr>
      </w:pPr>
      <w:r>
        <w:rPr>
          <w:rFonts w:ascii="宋体" w:hAnsi="宋体" w:hint="eastAsia"/>
          <w:szCs w:val="21"/>
        </w:rPr>
        <w:t>严格的维护保养标是保证维护质量的具体措施，在实际工作当中中标人的维护将严格按保养标准进行维护，下面列出重要设备的维护保养内容。</w:t>
      </w:r>
    </w:p>
    <w:p w:rsidR="00583E4F" w:rsidRDefault="00583E4F" w:rsidP="00583E4F">
      <w:pPr>
        <w:spacing w:line="360" w:lineRule="auto"/>
        <w:rPr>
          <w:rFonts w:ascii="宋体" w:hAnsi="宋体"/>
          <w:b/>
          <w:bCs/>
          <w:szCs w:val="21"/>
        </w:rPr>
      </w:pPr>
      <w:r>
        <w:rPr>
          <w:rFonts w:ascii="宋体" w:hAnsi="宋体"/>
          <w:b/>
          <w:bCs/>
          <w:szCs w:val="21"/>
        </w:rPr>
        <w:t>2.1.6.2.1</w:t>
      </w:r>
      <w:r>
        <w:rPr>
          <w:rFonts w:ascii="宋体" w:hAnsi="宋体" w:hint="eastAsia"/>
          <w:b/>
          <w:bCs/>
          <w:szCs w:val="21"/>
        </w:rPr>
        <w:t>存储的维护</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6361"/>
      </w:tblGrid>
      <w:tr w:rsidR="00583E4F" w:rsidTr="002D1E01">
        <w:trPr>
          <w:trHeight w:val="420"/>
          <w:jc w:val="center"/>
        </w:trPr>
        <w:tc>
          <w:tcPr>
            <w:tcW w:w="1268" w:type="pct"/>
            <w:shd w:val="clear" w:color="auto" w:fill="F3F3F3"/>
            <w:vAlign w:val="center"/>
          </w:tcPr>
          <w:p w:rsidR="00583E4F" w:rsidRDefault="00583E4F" w:rsidP="002D1E01">
            <w:pPr>
              <w:spacing w:line="360" w:lineRule="auto"/>
              <w:rPr>
                <w:rFonts w:ascii="宋体" w:hAnsi="宋体"/>
                <w:szCs w:val="21"/>
              </w:rPr>
            </w:pPr>
            <w:r>
              <w:rPr>
                <w:rFonts w:ascii="宋体" w:hAnsi="宋体" w:hint="eastAsia"/>
                <w:szCs w:val="21"/>
              </w:rPr>
              <w:t>维护分项目</w:t>
            </w:r>
          </w:p>
        </w:tc>
        <w:tc>
          <w:tcPr>
            <w:tcW w:w="3732" w:type="pct"/>
            <w:shd w:val="clear" w:color="auto" w:fill="F3F3F3"/>
            <w:vAlign w:val="center"/>
          </w:tcPr>
          <w:p w:rsidR="00583E4F" w:rsidRDefault="00583E4F" w:rsidP="002D1E01">
            <w:pPr>
              <w:spacing w:line="360" w:lineRule="auto"/>
              <w:rPr>
                <w:rFonts w:ascii="宋体" w:hAnsi="宋体"/>
                <w:szCs w:val="21"/>
              </w:rPr>
            </w:pPr>
            <w:r>
              <w:rPr>
                <w:rFonts w:ascii="宋体" w:hAnsi="宋体" w:hint="eastAsia"/>
                <w:szCs w:val="21"/>
              </w:rPr>
              <w:t>维护内容和标准</w:t>
            </w:r>
          </w:p>
        </w:tc>
      </w:tr>
      <w:tr w:rsidR="00583E4F" w:rsidTr="002D1E01">
        <w:trPr>
          <w:trHeight w:val="315"/>
          <w:jc w:val="center"/>
        </w:trPr>
        <w:tc>
          <w:tcPr>
            <w:tcW w:w="5000" w:type="pct"/>
            <w:gridSpan w:val="2"/>
            <w:vAlign w:val="center"/>
          </w:tcPr>
          <w:p w:rsidR="00583E4F" w:rsidRDefault="00583E4F" w:rsidP="002D1E01">
            <w:pPr>
              <w:spacing w:line="360" w:lineRule="auto"/>
              <w:rPr>
                <w:rFonts w:ascii="宋体" w:hAnsi="宋体"/>
                <w:szCs w:val="21"/>
              </w:rPr>
            </w:pPr>
            <w:r>
              <w:rPr>
                <w:rFonts w:ascii="宋体" w:hAnsi="宋体" w:hint="eastAsia"/>
                <w:szCs w:val="21"/>
              </w:rPr>
              <w:lastRenderedPageBreak/>
              <w:t>每日维护内容</w:t>
            </w:r>
          </w:p>
        </w:tc>
      </w:tr>
      <w:tr w:rsidR="00583E4F" w:rsidTr="002D1E01">
        <w:trPr>
          <w:trHeight w:val="718"/>
          <w:jc w:val="center"/>
        </w:trPr>
        <w:tc>
          <w:tcPr>
            <w:tcW w:w="1268" w:type="pct"/>
            <w:vAlign w:val="center"/>
          </w:tcPr>
          <w:p w:rsidR="00583E4F" w:rsidRDefault="00583E4F" w:rsidP="002D1E01">
            <w:pPr>
              <w:spacing w:line="360" w:lineRule="auto"/>
              <w:rPr>
                <w:rFonts w:ascii="宋体" w:hAnsi="宋体"/>
                <w:szCs w:val="21"/>
              </w:rPr>
            </w:pPr>
            <w:r>
              <w:rPr>
                <w:rFonts w:ascii="宋体" w:hAnsi="宋体" w:hint="eastAsia"/>
                <w:szCs w:val="21"/>
              </w:rPr>
              <w:t>设备上线</w:t>
            </w:r>
          </w:p>
        </w:tc>
        <w:tc>
          <w:tcPr>
            <w:tcW w:w="3732" w:type="pct"/>
            <w:vAlign w:val="center"/>
          </w:tcPr>
          <w:p w:rsidR="00583E4F" w:rsidRDefault="00583E4F" w:rsidP="002D1E01">
            <w:pPr>
              <w:spacing w:line="360" w:lineRule="auto"/>
              <w:rPr>
                <w:rFonts w:ascii="宋体" w:hAnsi="宋体"/>
                <w:szCs w:val="21"/>
              </w:rPr>
            </w:pPr>
            <w:r>
              <w:rPr>
                <w:rFonts w:ascii="宋体" w:hAnsi="宋体" w:hint="eastAsia"/>
                <w:szCs w:val="21"/>
              </w:rPr>
              <w:t>检查存储是否正常上线，通过</w:t>
            </w:r>
            <w:r>
              <w:rPr>
                <w:rFonts w:ascii="宋体" w:hAnsi="宋体"/>
                <w:szCs w:val="21"/>
              </w:rPr>
              <w:t>PING</w:t>
            </w:r>
            <w:r>
              <w:rPr>
                <w:rFonts w:ascii="宋体" w:hAnsi="宋体" w:hint="eastAsia"/>
                <w:szCs w:val="21"/>
              </w:rPr>
              <w:t>测试检查，对没有正常上线的设备进行重启测试。</w:t>
            </w:r>
          </w:p>
        </w:tc>
      </w:tr>
      <w:tr w:rsidR="00583E4F" w:rsidTr="002D1E01">
        <w:trPr>
          <w:trHeight w:val="315"/>
          <w:jc w:val="center"/>
        </w:trPr>
        <w:tc>
          <w:tcPr>
            <w:tcW w:w="5000" w:type="pct"/>
            <w:gridSpan w:val="2"/>
            <w:vAlign w:val="center"/>
          </w:tcPr>
          <w:p w:rsidR="00583E4F" w:rsidRDefault="00583E4F" w:rsidP="002D1E01">
            <w:pPr>
              <w:spacing w:line="360" w:lineRule="auto"/>
              <w:rPr>
                <w:rFonts w:ascii="宋体" w:hAnsi="宋体"/>
                <w:szCs w:val="21"/>
              </w:rPr>
            </w:pPr>
            <w:r>
              <w:rPr>
                <w:rFonts w:ascii="宋体" w:hAnsi="宋体" w:hint="eastAsia"/>
                <w:szCs w:val="21"/>
              </w:rPr>
              <w:t>每周维护内容</w:t>
            </w:r>
          </w:p>
        </w:tc>
      </w:tr>
      <w:tr w:rsidR="00583E4F" w:rsidTr="002D1E01">
        <w:trPr>
          <w:trHeight w:val="776"/>
          <w:jc w:val="center"/>
        </w:trPr>
        <w:tc>
          <w:tcPr>
            <w:tcW w:w="1268" w:type="pct"/>
            <w:vAlign w:val="center"/>
          </w:tcPr>
          <w:p w:rsidR="00583E4F" w:rsidRDefault="00583E4F" w:rsidP="002D1E01">
            <w:pPr>
              <w:spacing w:line="360" w:lineRule="auto"/>
              <w:rPr>
                <w:rFonts w:ascii="宋体" w:hAnsi="宋体"/>
                <w:szCs w:val="21"/>
              </w:rPr>
            </w:pPr>
            <w:r>
              <w:rPr>
                <w:rFonts w:ascii="宋体" w:hAnsi="宋体" w:hint="eastAsia"/>
                <w:szCs w:val="21"/>
              </w:rPr>
              <w:t>录像文件完整性</w:t>
            </w:r>
          </w:p>
        </w:tc>
        <w:tc>
          <w:tcPr>
            <w:tcW w:w="3732" w:type="pct"/>
            <w:vAlign w:val="center"/>
          </w:tcPr>
          <w:p w:rsidR="00583E4F" w:rsidRDefault="00583E4F" w:rsidP="002D1E01">
            <w:pPr>
              <w:spacing w:line="360" w:lineRule="auto"/>
              <w:rPr>
                <w:rFonts w:ascii="宋体" w:hAnsi="宋体"/>
                <w:szCs w:val="21"/>
              </w:rPr>
            </w:pPr>
            <w:r>
              <w:rPr>
                <w:rFonts w:ascii="宋体" w:hAnsi="宋体" w:hint="eastAsia"/>
                <w:szCs w:val="21"/>
              </w:rPr>
              <w:t>检查其录像文件数据包（文件夹）的完整性。</w:t>
            </w:r>
          </w:p>
          <w:p w:rsidR="00583E4F" w:rsidRDefault="00583E4F" w:rsidP="002D1E01">
            <w:pPr>
              <w:spacing w:line="360" w:lineRule="auto"/>
              <w:rPr>
                <w:rFonts w:ascii="宋体" w:hAnsi="宋体"/>
                <w:szCs w:val="21"/>
              </w:rPr>
            </w:pPr>
            <w:r>
              <w:rPr>
                <w:rFonts w:ascii="宋体" w:hAnsi="宋体" w:hint="eastAsia"/>
                <w:szCs w:val="21"/>
              </w:rPr>
              <w:t>检查录像文件数据包是否可正常回放。</w:t>
            </w:r>
          </w:p>
        </w:tc>
      </w:tr>
      <w:tr w:rsidR="00583E4F" w:rsidTr="002D1E01">
        <w:trPr>
          <w:trHeight w:val="480"/>
          <w:jc w:val="center"/>
        </w:trPr>
        <w:tc>
          <w:tcPr>
            <w:tcW w:w="1268" w:type="pct"/>
            <w:vAlign w:val="center"/>
          </w:tcPr>
          <w:p w:rsidR="00583E4F" w:rsidRDefault="00583E4F" w:rsidP="002D1E01">
            <w:pPr>
              <w:spacing w:line="360" w:lineRule="auto"/>
              <w:rPr>
                <w:rFonts w:ascii="宋体" w:hAnsi="宋体"/>
                <w:szCs w:val="21"/>
              </w:rPr>
            </w:pPr>
            <w:r>
              <w:rPr>
                <w:rFonts w:ascii="宋体" w:hAnsi="宋体" w:hint="eastAsia"/>
                <w:szCs w:val="21"/>
              </w:rPr>
              <w:t>录像回放</w:t>
            </w:r>
          </w:p>
        </w:tc>
        <w:tc>
          <w:tcPr>
            <w:tcW w:w="3732" w:type="pct"/>
            <w:vAlign w:val="center"/>
          </w:tcPr>
          <w:p w:rsidR="00583E4F" w:rsidRDefault="00583E4F" w:rsidP="002D1E01">
            <w:pPr>
              <w:spacing w:line="360" w:lineRule="auto"/>
              <w:rPr>
                <w:rFonts w:ascii="宋体" w:hAnsi="宋体"/>
                <w:szCs w:val="21"/>
              </w:rPr>
            </w:pPr>
            <w:r>
              <w:rPr>
                <w:rFonts w:ascii="宋体" w:hAnsi="宋体" w:hint="eastAsia"/>
                <w:szCs w:val="21"/>
              </w:rPr>
              <w:t>检查录像回放质量，对录像质量达不到要求的进行重新设置。</w:t>
            </w:r>
          </w:p>
        </w:tc>
      </w:tr>
      <w:tr w:rsidR="00583E4F" w:rsidTr="002D1E01">
        <w:trPr>
          <w:trHeight w:val="460"/>
          <w:jc w:val="center"/>
        </w:trPr>
        <w:tc>
          <w:tcPr>
            <w:tcW w:w="1268" w:type="pct"/>
            <w:vAlign w:val="center"/>
          </w:tcPr>
          <w:p w:rsidR="00583E4F" w:rsidRDefault="00583E4F" w:rsidP="002D1E01">
            <w:pPr>
              <w:spacing w:line="360" w:lineRule="auto"/>
              <w:rPr>
                <w:rFonts w:ascii="宋体" w:hAnsi="宋体"/>
                <w:szCs w:val="21"/>
              </w:rPr>
            </w:pPr>
            <w:r>
              <w:rPr>
                <w:rFonts w:ascii="宋体" w:hAnsi="宋体" w:hint="eastAsia"/>
                <w:szCs w:val="21"/>
              </w:rPr>
              <w:t>录像功能</w:t>
            </w:r>
          </w:p>
        </w:tc>
        <w:tc>
          <w:tcPr>
            <w:tcW w:w="3732" w:type="pct"/>
            <w:vAlign w:val="center"/>
          </w:tcPr>
          <w:p w:rsidR="00583E4F" w:rsidRDefault="00583E4F" w:rsidP="002D1E01">
            <w:pPr>
              <w:spacing w:line="360" w:lineRule="auto"/>
              <w:rPr>
                <w:rFonts w:ascii="宋体" w:hAnsi="宋体"/>
                <w:szCs w:val="21"/>
              </w:rPr>
            </w:pPr>
            <w:r>
              <w:rPr>
                <w:rFonts w:ascii="宋体" w:hAnsi="宋体" w:hint="eastAsia"/>
                <w:szCs w:val="21"/>
              </w:rPr>
              <w:t>检查录像功能，录像功能不正常的进行重新设置。</w:t>
            </w:r>
          </w:p>
        </w:tc>
      </w:tr>
      <w:tr w:rsidR="00583E4F" w:rsidTr="002D1E01">
        <w:trPr>
          <w:trHeight w:val="836"/>
          <w:jc w:val="center"/>
        </w:trPr>
        <w:tc>
          <w:tcPr>
            <w:tcW w:w="1268" w:type="pct"/>
            <w:vAlign w:val="center"/>
          </w:tcPr>
          <w:p w:rsidR="00583E4F" w:rsidRDefault="00583E4F" w:rsidP="002D1E01">
            <w:pPr>
              <w:spacing w:line="360" w:lineRule="auto"/>
              <w:rPr>
                <w:rFonts w:ascii="宋体" w:hAnsi="宋体"/>
                <w:szCs w:val="21"/>
              </w:rPr>
            </w:pPr>
            <w:r>
              <w:rPr>
                <w:rFonts w:ascii="宋体" w:hAnsi="宋体" w:hint="eastAsia"/>
                <w:szCs w:val="21"/>
              </w:rPr>
              <w:t>其它功能</w:t>
            </w:r>
          </w:p>
        </w:tc>
        <w:tc>
          <w:tcPr>
            <w:tcW w:w="3732" w:type="pct"/>
            <w:vAlign w:val="center"/>
          </w:tcPr>
          <w:p w:rsidR="00583E4F" w:rsidRDefault="00583E4F" w:rsidP="002D1E01">
            <w:pPr>
              <w:spacing w:line="360" w:lineRule="auto"/>
              <w:rPr>
                <w:rFonts w:ascii="宋体" w:hAnsi="宋体"/>
                <w:szCs w:val="21"/>
              </w:rPr>
            </w:pPr>
            <w:r>
              <w:rPr>
                <w:rFonts w:ascii="宋体" w:hAnsi="宋体" w:hint="eastAsia"/>
                <w:szCs w:val="21"/>
              </w:rPr>
              <w:t>对存储的网络联接、系统设置等功能进行检查，检查不正常的进行重新设置或重新安装软件。</w:t>
            </w:r>
          </w:p>
        </w:tc>
      </w:tr>
      <w:tr w:rsidR="00583E4F" w:rsidTr="002D1E01">
        <w:trPr>
          <w:trHeight w:val="834"/>
          <w:jc w:val="center"/>
        </w:trPr>
        <w:tc>
          <w:tcPr>
            <w:tcW w:w="1268" w:type="pct"/>
            <w:vAlign w:val="center"/>
          </w:tcPr>
          <w:p w:rsidR="00583E4F" w:rsidRDefault="00583E4F" w:rsidP="002D1E01">
            <w:pPr>
              <w:spacing w:line="360" w:lineRule="auto"/>
              <w:rPr>
                <w:rFonts w:ascii="宋体" w:hAnsi="宋体"/>
                <w:szCs w:val="21"/>
              </w:rPr>
            </w:pPr>
            <w:r>
              <w:rPr>
                <w:rFonts w:ascii="宋体" w:hAnsi="宋体" w:hint="eastAsia"/>
                <w:szCs w:val="21"/>
              </w:rPr>
              <w:t>工作环境</w:t>
            </w:r>
          </w:p>
        </w:tc>
        <w:tc>
          <w:tcPr>
            <w:tcW w:w="3732" w:type="pct"/>
            <w:vAlign w:val="center"/>
          </w:tcPr>
          <w:p w:rsidR="00583E4F" w:rsidRDefault="00583E4F" w:rsidP="002D1E01">
            <w:pPr>
              <w:spacing w:line="360" w:lineRule="auto"/>
              <w:rPr>
                <w:rFonts w:ascii="宋体" w:hAnsi="宋体"/>
                <w:szCs w:val="21"/>
              </w:rPr>
            </w:pPr>
            <w:r>
              <w:rPr>
                <w:rFonts w:ascii="宋体" w:hAnsi="宋体" w:hint="eastAsia"/>
                <w:szCs w:val="21"/>
              </w:rPr>
              <w:t>检查机器的环境温度、散热条件、电磁干扰等工作环境进行检查，对不符合工作条件的进行环境改造。</w:t>
            </w:r>
          </w:p>
        </w:tc>
      </w:tr>
      <w:tr w:rsidR="00583E4F" w:rsidTr="002D1E01">
        <w:trPr>
          <w:trHeight w:val="315"/>
          <w:jc w:val="center"/>
        </w:trPr>
        <w:tc>
          <w:tcPr>
            <w:tcW w:w="5000" w:type="pct"/>
            <w:gridSpan w:val="2"/>
            <w:vAlign w:val="center"/>
          </w:tcPr>
          <w:p w:rsidR="00583E4F" w:rsidRDefault="00583E4F" w:rsidP="002D1E01">
            <w:pPr>
              <w:spacing w:line="360" w:lineRule="auto"/>
              <w:rPr>
                <w:rFonts w:ascii="宋体" w:hAnsi="宋体"/>
                <w:szCs w:val="21"/>
              </w:rPr>
            </w:pPr>
            <w:r>
              <w:rPr>
                <w:rFonts w:ascii="宋体" w:hAnsi="宋体" w:hint="eastAsia"/>
                <w:szCs w:val="21"/>
              </w:rPr>
              <w:t>月度维护内容</w:t>
            </w:r>
          </w:p>
        </w:tc>
      </w:tr>
      <w:tr w:rsidR="00583E4F" w:rsidTr="002D1E01">
        <w:trPr>
          <w:trHeight w:val="737"/>
          <w:jc w:val="center"/>
        </w:trPr>
        <w:tc>
          <w:tcPr>
            <w:tcW w:w="1268" w:type="pct"/>
            <w:vAlign w:val="center"/>
          </w:tcPr>
          <w:p w:rsidR="00583E4F" w:rsidRDefault="00583E4F" w:rsidP="002D1E01">
            <w:pPr>
              <w:spacing w:line="360" w:lineRule="auto"/>
              <w:rPr>
                <w:rFonts w:ascii="宋体" w:hAnsi="宋体"/>
                <w:szCs w:val="21"/>
              </w:rPr>
            </w:pPr>
            <w:r>
              <w:rPr>
                <w:rFonts w:ascii="宋体" w:hAnsi="宋体" w:hint="eastAsia"/>
                <w:szCs w:val="21"/>
              </w:rPr>
              <w:t>磁盘碎片整理</w:t>
            </w:r>
          </w:p>
        </w:tc>
        <w:tc>
          <w:tcPr>
            <w:tcW w:w="3732" w:type="pct"/>
            <w:vAlign w:val="center"/>
          </w:tcPr>
          <w:p w:rsidR="00583E4F" w:rsidRDefault="00583E4F" w:rsidP="002D1E01">
            <w:pPr>
              <w:spacing w:line="360" w:lineRule="auto"/>
              <w:rPr>
                <w:rFonts w:ascii="宋体" w:hAnsi="宋体"/>
                <w:szCs w:val="21"/>
              </w:rPr>
            </w:pPr>
            <w:r>
              <w:rPr>
                <w:rFonts w:ascii="宋体" w:hAnsi="宋体" w:hint="eastAsia"/>
                <w:szCs w:val="21"/>
              </w:rPr>
              <w:t>采用专业的磁盘清理软件（例如：</w:t>
            </w:r>
            <w:proofErr w:type="spellStart"/>
            <w:r>
              <w:rPr>
                <w:rFonts w:ascii="宋体" w:hAnsi="宋体"/>
                <w:szCs w:val="21"/>
              </w:rPr>
              <w:t>Perfectdisk</w:t>
            </w:r>
            <w:proofErr w:type="spellEnd"/>
            <w:r>
              <w:rPr>
                <w:rFonts w:ascii="宋体" w:hAnsi="宋体" w:hint="eastAsia"/>
                <w:szCs w:val="21"/>
              </w:rPr>
              <w:t>或</w:t>
            </w:r>
            <w:proofErr w:type="spellStart"/>
            <w:r>
              <w:rPr>
                <w:rFonts w:ascii="宋体" w:hAnsi="宋体"/>
                <w:szCs w:val="21"/>
              </w:rPr>
              <w:t>Diskeper</w:t>
            </w:r>
            <w:proofErr w:type="spellEnd"/>
            <w:r>
              <w:rPr>
                <w:rFonts w:ascii="宋体" w:hAnsi="宋体"/>
                <w:szCs w:val="21"/>
              </w:rPr>
              <w:t xml:space="preserve"> </w:t>
            </w:r>
            <w:r>
              <w:rPr>
                <w:rFonts w:ascii="宋体" w:hAnsi="宋体" w:hint="eastAsia"/>
                <w:szCs w:val="21"/>
              </w:rPr>
              <w:t>）每月定期对硬盘进行清理。</w:t>
            </w:r>
          </w:p>
        </w:tc>
      </w:tr>
      <w:tr w:rsidR="00583E4F" w:rsidTr="002D1E01">
        <w:trPr>
          <w:trHeight w:val="842"/>
          <w:jc w:val="center"/>
        </w:trPr>
        <w:tc>
          <w:tcPr>
            <w:tcW w:w="1268" w:type="pct"/>
            <w:vAlign w:val="center"/>
          </w:tcPr>
          <w:p w:rsidR="00583E4F" w:rsidRDefault="00583E4F" w:rsidP="002D1E01">
            <w:pPr>
              <w:spacing w:line="360" w:lineRule="auto"/>
              <w:rPr>
                <w:rFonts w:ascii="宋体" w:hAnsi="宋体"/>
                <w:szCs w:val="21"/>
              </w:rPr>
            </w:pPr>
            <w:r>
              <w:rPr>
                <w:rFonts w:ascii="宋体" w:hAnsi="宋体" w:hint="eastAsia"/>
                <w:szCs w:val="21"/>
              </w:rPr>
              <w:t>查毒杀毒</w:t>
            </w:r>
          </w:p>
        </w:tc>
        <w:tc>
          <w:tcPr>
            <w:tcW w:w="3732" w:type="pct"/>
            <w:vAlign w:val="center"/>
          </w:tcPr>
          <w:p w:rsidR="00583E4F" w:rsidRDefault="00583E4F" w:rsidP="002D1E01">
            <w:pPr>
              <w:spacing w:line="360" w:lineRule="auto"/>
              <w:rPr>
                <w:rFonts w:ascii="宋体" w:hAnsi="宋体"/>
                <w:szCs w:val="21"/>
              </w:rPr>
            </w:pPr>
            <w:r>
              <w:rPr>
                <w:rFonts w:ascii="宋体" w:hAnsi="宋体" w:hint="eastAsia"/>
                <w:szCs w:val="21"/>
              </w:rPr>
              <w:t>使用专业的软件进行查毒，如发现有病毒要及时采用有效的软件进行杀毒。</w:t>
            </w:r>
          </w:p>
        </w:tc>
      </w:tr>
      <w:tr w:rsidR="00583E4F" w:rsidTr="002D1E01">
        <w:trPr>
          <w:trHeight w:val="428"/>
          <w:jc w:val="center"/>
        </w:trPr>
        <w:tc>
          <w:tcPr>
            <w:tcW w:w="1268" w:type="pct"/>
            <w:vAlign w:val="center"/>
          </w:tcPr>
          <w:p w:rsidR="00583E4F" w:rsidRDefault="00583E4F" w:rsidP="002D1E01">
            <w:pPr>
              <w:spacing w:line="360" w:lineRule="auto"/>
              <w:rPr>
                <w:rFonts w:ascii="宋体" w:hAnsi="宋体"/>
                <w:szCs w:val="21"/>
              </w:rPr>
            </w:pPr>
            <w:r>
              <w:rPr>
                <w:rFonts w:ascii="宋体" w:hAnsi="宋体" w:hint="eastAsia"/>
                <w:szCs w:val="21"/>
              </w:rPr>
              <w:t>联动功能</w:t>
            </w:r>
          </w:p>
        </w:tc>
        <w:tc>
          <w:tcPr>
            <w:tcW w:w="3732" w:type="pct"/>
            <w:vAlign w:val="center"/>
          </w:tcPr>
          <w:p w:rsidR="00583E4F" w:rsidRDefault="00583E4F" w:rsidP="002D1E01">
            <w:pPr>
              <w:spacing w:line="360" w:lineRule="auto"/>
              <w:rPr>
                <w:rFonts w:ascii="宋体" w:hAnsi="宋体"/>
                <w:szCs w:val="21"/>
              </w:rPr>
            </w:pPr>
            <w:r>
              <w:rPr>
                <w:rFonts w:ascii="宋体" w:hAnsi="宋体" w:hint="eastAsia"/>
                <w:szCs w:val="21"/>
              </w:rPr>
              <w:t>检查录像机的联动功能，对联动不正常的功能进行重新设置。</w:t>
            </w:r>
          </w:p>
        </w:tc>
      </w:tr>
      <w:tr w:rsidR="00583E4F" w:rsidTr="002D1E01">
        <w:trPr>
          <w:trHeight w:val="315"/>
          <w:jc w:val="center"/>
        </w:trPr>
        <w:tc>
          <w:tcPr>
            <w:tcW w:w="5000" w:type="pct"/>
            <w:gridSpan w:val="2"/>
            <w:vAlign w:val="center"/>
          </w:tcPr>
          <w:p w:rsidR="00583E4F" w:rsidRDefault="00583E4F" w:rsidP="002D1E01">
            <w:pPr>
              <w:spacing w:line="360" w:lineRule="auto"/>
              <w:rPr>
                <w:rFonts w:ascii="宋体" w:hAnsi="宋体"/>
                <w:szCs w:val="21"/>
              </w:rPr>
            </w:pPr>
            <w:r>
              <w:rPr>
                <w:rFonts w:ascii="宋体" w:hAnsi="宋体" w:hint="eastAsia"/>
                <w:szCs w:val="21"/>
              </w:rPr>
              <w:t>季度维护内容</w:t>
            </w:r>
          </w:p>
        </w:tc>
      </w:tr>
      <w:tr w:rsidR="00583E4F" w:rsidTr="002D1E01">
        <w:trPr>
          <w:trHeight w:val="836"/>
          <w:jc w:val="center"/>
        </w:trPr>
        <w:tc>
          <w:tcPr>
            <w:tcW w:w="1268" w:type="pct"/>
            <w:vAlign w:val="center"/>
          </w:tcPr>
          <w:p w:rsidR="00583E4F" w:rsidRDefault="00583E4F" w:rsidP="002D1E01">
            <w:pPr>
              <w:spacing w:line="360" w:lineRule="auto"/>
              <w:rPr>
                <w:rFonts w:ascii="宋体" w:hAnsi="宋体"/>
                <w:szCs w:val="21"/>
              </w:rPr>
            </w:pPr>
            <w:r>
              <w:rPr>
                <w:rFonts w:ascii="宋体" w:hAnsi="宋体" w:hint="eastAsia"/>
                <w:szCs w:val="21"/>
              </w:rPr>
              <w:t>屏显检查</w:t>
            </w:r>
          </w:p>
        </w:tc>
        <w:tc>
          <w:tcPr>
            <w:tcW w:w="3732" w:type="pct"/>
            <w:vAlign w:val="center"/>
          </w:tcPr>
          <w:p w:rsidR="00583E4F" w:rsidRDefault="00583E4F" w:rsidP="002D1E01">
            <w:pPr>
              <w:spacing w:line="360" w:lineRule="auto"/>
              <w:rPr>
                <w:rFonts w:ascii="宋体" w:hAnsi="宋体"/>
                <w:szCs w:val="21"/>
              </w:rPr>
            </w:pPr>
            <w:r>
              <w:rPr>
                <w:rFonts w:ascii="宋体" w:hAnsi="宋体" w:hint="eastAsia"/>
                <w:szCs w:val="21"/>
              </w:rPr>
              <w:t>检查存储屏幕显示的时间、字符、位置，对不正确的进行重新设置</w:t>
            </w:r>
          </w:p>
        </w:tc>
      </w:tr>
    </w:tbl>
    <w:p w:rsidR="00583E4F" w:rsidRDefault="00583E4F" w:rsidP="00583E4F">
      <w:pPr>
        <w:spacing w:line="360" w:lineRule="auto"/>
        <w:rPr>
          <w:rFonts w:ascii="宋体" w:hAnsi="宋体"/>
          <w:b/>
          <w:bCs/>
          <w:szCs w:val="21"/>
        </w:rPr>
      </w:pPr>
      <w:r>
        <w:rPr>
          <w:rFonts w:ascii="宋体" w:hAnsi="宋体"/>
          <w:b/>
          <w:bCs/>
          <w:szCs w:val="21"/>
        </w:rPr>
        <w:t>2.1.6.2.2</w:t>
      </w:r>
      <w:r>
        <w:rPr>
          <w:rFonts w:ascii="宋体" w:hAnsi="宋体" w:hint="eastAsia"/>
          <w:b/>
          <w:bCs/>
          <w:szCs w:val="21"/>
        </w:rPr>
        <w:t>摄像机的维护</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6361"/>
      </w:tblGrid>
      <w:tr w:rsidR="00583E4F" w:rsidTr="002D1E01">
        <w:trPr>
          <w:trHeight w:val="420"/>
          <w:jc w:val="center"/>
        </w:trPr>
        <w:tc>
          <w:tcPr>
            <w:tcW w:w="1268" w:type="pct"/>
            <w:shd w:val="clear" w:color="auto" w:fill="F3F3F3"/>
            <w:vAlign w:val="center"/>
          </w:tcPr>
          <w:p w:rsidR="00583E4F" w:rsidRDefault="00583E4F" w:rsidP="002D1E01">
            <w:pPr>
              <w:spacing w:line="360" w:lineRule="auto"/>
              <w:rPr>
                <w:rFonts w:ascii="宋体" w:hAnsi="宋体"/>
                <w:szCs w:val="21"/>
              </w:rPr>
            </w:pPr>
            <w:r>
              <w:rPr>
                <w:rFonts w:ascii="宋体" w:hAnsi="宋体" w:hint="eastAsia"/>
                <w:szCs w:val="21"/>
              </w:rPr>
              <w:t>维护分项目</w:t>
            </w:r>
          </w:p>
        </w:tc>
        <w:tc>
          <w:tcPr>
            <w:tcW w:w="3732" w:type="pct"/>
            <w:shd w:val="clear" w:color="auto" w:fill="F3F3F3"/>
            <w:vAlign w:val="center"/>
          </w:tcPr>
          <w:p w:rsidR="00583E4F" w:rsidRDefault="00583E4F" w:rsidP="002D1E01">
            <w:pPr>
              <w:spacing w:line="360" w:lineRule="auto"/>
              <w:rPr>
                <w:rFonts w:ascii="宋体" w:hAnsi="宋体"/>
                <w:szCs w:val="21"/>
              </w:rPr>
            </w:pPr>
            <w:r>
              <w:rPr>
                <w:rFonts w:ascii="宋体" w:hAnsi="宋体" w:hint="eastAsia"/>
                <w:szCs w:val="21"/>
              </w:rPr>
              <w:t>维护内容和标准</w:t>
            </w:r>
          </w:p>
        </w:tc>
      </w:tr>
      <w:tr w:rsidR="00583E4F" w:rsidTr="002D1E01">
        <w:trPr>
          <w:trHeight w:val="315"/>
          <w:jc w:val="center"/>
        </w:trPr>
        <w:tc>
          <w:tcPr>
            <w:tcW w:w="5000" w:type="pct"/>
            <w:gridSpan w:val="2"/>
            <w:vAlign w:val="center"/>
          </w:tcPr>
          <w:p w:rsidR="00583E4F" w:rsidRDefault="00583E4F" w:rsidP="002D1E01">
            <w:pPr>
              <w:spacing w:line="360" w:lineRule="auto"/>
              <w:rPr>
                <w:rFonts w:ascii="宋体" w:hAnsi="宋体"/>
                <w:szCs w:val="21"/>
              </w:rPr>
            </w:pPr>
            <w:r>
              <w:rPr>
                <w:rFonts w:ascii="宋体" w:hAnsi="宋体" w:hint="eastAsia"/>
                <w:szCs w:val="21"/>
              </w:rPr>
              <w:t>每季度维护内容</w:t>
            </w:r>
          </w:p>
        </w:tc>
      </w:tr>
      <w:tr w:rsidR="00583E4F" w:rsidTr="002D1E01">
        <w:trPr>
          <w:trHeight w:val="473"/>
          <w:jc w:val="center"/>
        </w:trPr>
        <w:tc>
          <w:tcPr>
            <w:tcW w:w="1268" w:type="pct"/>
            <w:vAlign w:val="center"/>
          </w:tcPr>
          <w:p w:rsidR="00583E4F" w:rsidRDefault="00583E4F" w:rsidP="002D1E01">
            <w:pPr>
              <w:spacing w:line="360" w:lineRule="auto"/>
              <w:rPr>
                <w:rFonts w:ascii="宋体" w:hAnsi="宋体"/>
                <w:szCs w:val="21"/>
              </w:rPr>
            </w:pPr>
            <w:r>
              <w:rPr>
                <w:rFonts w:ascii="宋体" w:hAnsi="宋体" w:hint="eastAsia"/>
                <w:szCs w:val="21"/>
              </w:rPr>
              <w:t>护罩外部清洁</w:t>
            </w:r>
          </w:p>
        </w:tc>
        <w:tc>
          <w:tcPr>
            <w:tcW w:w="3732" w:type="pct"/>
            <w:vAlign w:val="center"/>
          </w:tcPr>
          <w:p w:rsidR="00583E4F" w:rsidRDefault="00583E4F" w:rsidP="002D1E01">
            <w:pPr>
              <w:spacing w:line="360" w:lineRule="auto"/>
              <w:rPr>
                <w:rFonts w:ascii="宋体" w:hAnsi="宋体"/>
                <w:szCs w:val="21"/>
              </w:rPr>
            </w:pPr>
            <w:r>
              <w:rPr>
                <w:rFonts w:ascii="宋体" w:hAnsi="宋体" w:hint="eastAsia"/>
                <w:szCs w:val="21"/>
              </w:rPr>
              <w:t>护罩玻璃、护罩外壳；护罩外部清洁后没有蜘蛛网，无明显污渍。</w:t>
            </w:r>
          </w:p>
        </w:tc>
      </w:tr>
      <w:tr w:rsidR="00583E4F" w:rsidTr="002D1E01">
        <w:trPr>
          <w:trHeight w:val="547"/>
          <w:jc w:val="center"/>
        </w:trPr>
        <w:tc>
          <w:tcPr>
            <w:tcW w:w="1268" w:type="pct"/>
            <w:vAlign w:val="center"/>
          </w:tcPr>
          <w:p w:rsidR="00583E4F" w:rsidRDefault="00583E4F" w:rsidP="002D1E01">
            <w:pPr>
              <w:spacing w:line="360" w:lineRule="auto"/>
              <w:rPr>
                <w:rFonts w:ascii="宋体" w:hAnsi="宋体"/>
                <w:szCs w:val="21"/>
              </w:rPr>
            </w:pPr>
            <w:r>
              <w:rPr>
                <w:rFonts w:ascii="宋体" w:hAnsi="宋体" w:hint="eastAsia"/>
                <w:szCs w:val="21"/>
              </w:rPr>
              <w:t>摄像范围调整</w:t>
            </w:r>
          </w:p>
        </w:tc>
        <w:tc>
          <w:tcPr>
            <w:tcW w:w="3732" w:type="pct"/>
            <w:vAlign w:val="center"/>
          </w:tcPr>
          <w:p w:rsidR="00583E4F" w:rsidRDefault="00583E4F" w:rsidP="002D1E01">
            <w:pPr>
              <w:spacing w:line="360" w:lineRule="auto"/>
              <w:rPr>
                <w:rFonts w:ascii="宋体" w:hAnsi="宋体"/>
                <w:szCs w:val="21"/>
              </w:rPr>
            </w:pPr>
            <w:r>
              <w:rPr>
                <w:rFonts w:ascii="宋体" w:hAnsi="宋体" w:hint="eastAsia"/>
                <w:szCs w:val="21"/>
              </w:rPr>
              <w:t>检查并调整摄像机安装角度；将摄像范围校准在预先设定位置。</w:t>
            </w:r>
          </w:p>
        </w:tc>
      </w:tr>
      <w:tr w:rsidR="00583E4F" w:rsidTr="002D1E01">
        <w:trPr>
          <w:trHeight w:val="710"/>
          <w:jc w:val="center"/>
        </w:trPr>
        <w:tc>
          <w:tcPr>
            <w:tcW w:w="1268" w:type="pct"/>
            <w:vAlign w:val="center"/>
          </w:tcPr>
          <w:p w:rsidR="00583E4F" w:rsidRDefault="00583E4F" w:rsidP="002D1E01">
            <w:pPr>
              <w:spacing w:line="360" w:lineRule="auto"/>
              <w:rPr>
                <w:rFonts w:ascii="宋体" w:hAnsi="宋体"/>
                <w:szCs w:val="21"/>
              </w:rPr>
            </w:pPr>
            <w:r>
              <w:rPr>
                <w:rFonts w:ascii="宋体" w:hAnsi="宋体" w:hint="eastAsia"/>
                <w:szCs w:val="21"/>
              </w:rPr>
              <w:t>紧固</w:t>
            </w:r>
          </w:p>
        </w:tc>
        <w:tc>
          <w:tcPr>
            <w:tcW w:w="3732" w:type="pct"/>
            <w:vAlign w:val="center"/>
          </w:tcPr>
          <w:p w:rsidR="00583E4F" w:rsidRDefault="00583E4F" w:rsidP="002D1E01">
            <w:pPr>
              <w:spacing w:line="360" w:lineRule="auto"/>
              <w:rPr>
                <w:rFonts w:ascii="宋体" w:hAnsi="宋体"/>
                <w:szCs w:val="21"/>
              </w:rPr>
            </w:pPr>
            <w:r>
              <w:rPr>
                <w:rFonts w:ascii="宋体" w:hAnsi="宋体" w:hint="eastAsia"/>
                <w:szCs w:val="21"/>
              </w:rPr>
              <w:t>检查摄像机支架、云台支架、快球支架安装情况，对固定不牢固的重新加固，对松动部分进行紧固；供电情况。</w:t>
            </w:r>
          </w:p>
        </w:tc>
      </w:tr>
      <w:tr w:rsidR="00583E4F" w:rsidTr="002D1E01">
        <w:trPr>
          <w:trHeight w:val="315"/>
          <w:jc w:val="center"/>
        </w:trPr>
        <w:tc>
          <w:tcPr>
            <w:tcW w:w="5000" w:type="pct"/>
            <w:gridSpan w:val="2"/>
            <w:vAlign w:val="center"/>
          </w:tcPr>
          <w:p w:rsidR="00583E4F" w:rsidRDefault="00583E4F" w:rsidP="002D1E01">
            <w:pPr>
              <w:spacing w:line="360" w:lineRule="auto"/>
              <w:rPr>
                <w:rFonts w:ascii="宋体" w:hAnsi="宋体"/>
                <w:szCs w:val="21"/>
              </w:rPr>
            </w:pPr>
            <w:r>
              <w:rPr>
                <w:rFonts w:ascii="宋体" w:hAnsi="宋体" w:hint="eastAsia"/>
                <w:szCs w:val="21"/>
              </w:rPr>
              <w:t>半年度维护内容（在季度基础上增加如下项目）</w:t>
            </w:r>
          </w:p>
        </w:tc>
      </w:tr>
      <w:tr w:rsidR="00583E4F" w:rsidTr="002D1E01">
        <w:trPr>
          <w:trHeight w:val="420"/>
          <w:jc w:val="center"/>
        </w:trPr>
        <w:tc>
          <w:tcPr>
            <w:tcW w:w="1268" w:type="pct"/>
            <w:vAlign w:val="center"/>
          </w:tcPr>
          <w:p w:rsidR="00583E4F" w:rsidRDefault="00583E4F" w:rsidP="002D1E01">
            <w:pPr>
              <w:spacing w:line="360" w:lineRule="auto"/>
              <w:rPr>
                <w:rFonts w:ascii="宋体" w:hAnsi="宋体"/>
                <w:szCs w:val="21"/>
              </w:rPr>
            </w:pPr>
            <w:r>
              <w:rPr>
                <w:rFonts w:ascii="宋体" w:hAnsi="宋体" w:hint="eastAsia"/>
                <w:szCs w:val="21"/>
              </w:rPr>
              <w:lastRenderedPageBreak/>
              <w:t>聚焦（清晰度）校正</w:t>
            </w:r>
          </w:p>
        </w:tc>
        <w:tc>
          <w:tcPr>
            <w:tcW w:w="3732" w:type="pct"/>
            <w:vAlign w:val="center"/>
          </w:tcPr>
          <w:p w:rsidR="00583E4F" w:rsidRDefault="00583E4F" w:rsidP="002D1E01">
            <w:pPr>
              <w:spacing w:line="360" w:lineRule="auto"/>
              <w:rPr>
                <w:rFonts w:ascii="宋体" w:hAnsi="宋体"/>
                <w:szCs w:val="21"/>
              </w:rPr>
            </w:pPr>
            <w:r>
              <w:rPr>
                <w:rFonts w:ascii="宋体" w:hAnsi="宋体" w:hint="eastAsia"/>
                <w:szCs w:val="21"/>
              </w:rPr>
              <w:t>检查聚焦情况，使图像达到清晰度达到最佳状态。</w:t>
            </w:r>
          </w:p>
        </w:tc>
      </w:tr>
      <w:tr w:rsidR="00583E4F" w:rsidTr="002D1E01">
        <w:trPr>
          <w:trHeight w:val="483"/>
          <w:jc w:val="center"/>
        </w:trPr>
        <w:tc>
          <w:tcPr>
            <w:tcW w:w="1268" w:type="pct"/>
            <w:vAlign w:val="center"/>
          </w:tcPr>
          <w:p w:rsidR="00583E4F" w:rsidRDefault="00583E4F" w:rsidP="002D1E01">
            <w:pPr>
              <w:spacing w:line="360" w:lineRule="auto"/>
              <w:rPr>
                <w:rFonts w:ascii="宋体" w:hAnsi="宋体"/>
                <w:szCs w:val="21"/>
              </w:rPr>
            </w:pPr>
            <w:r>
              <w:rPr>
                <w:rFonts w:ascii="宋体" w:hAnsi="宋体" w:hint="eastAsia"/>
                <w:szCs w:val="21"/>
              </w:rPr>
              <w:t>色彩</w:t>
            </w:r>
            <w:r>
              <w:rPr>
                <w:rFonts w:ascii="宋体" w:hAnsi="宋体"/>
                <w:szCs w:val="21"/>
              </w:rPr>
              <w:t>/</w:t>
            </w:r>
            <w:r>
              <w:rPr>
                <w:rFonts w:ascii="宋体" w:hAnsi="宋体" w:hint="eastAsia"/>
                <w:szCs w:val="21"/>
              </w:rPr>
              <w:t>亮度</w:t>
            </w:r>
          </w:p>
        </w:tc>
        <w:tc>
          <w:tcPr>
            <w:tcW w:w="3732" w:type="pct"/>
            <w:vAlign w:val="center"/>
          </w:tcPr>
          <w:p w:rsidR="00583E4F" w:rsidRDefault="00583E4F" w:rsidP="002D1E01">
            <w:pPr>
              <w:spacing w:line="360" w:lineRule="auto"/>
              <w:rPr>
                <w:rFonts w:ascii="宋体" w:hAnsi="宋体"/>
                <w:szCs w:val="21"/>
              </w:rPr>
            </w:pPr>
            <w:r>
              <w:rPr>
                <w:rFonts w:ascii="宋体" w:hAnsi="宋体" w:hint="eastAsia"/>
                <w:szCs w:val="21"/>
              </w:rPr>
              <w:t>检查摄像机的色彩</w:t>
            </w:r>
            <w:r>
              <w:rPr>
                <w:rFonts w:ascii="宋体" w:hAnsi="宋体"/>
                <w:szCs w:val="21"/>
              </w:rPr>
              <w:t>/</w:t>
            </w:r>
            <w:r>
              <w:rPr>
                <w:rFonts w:ascii="宋体" w:hAnsi="宋体" w:hint="eastAsia"/>
                <w:szCs w:val="21"/>
              </w:rPr>
              <w:t>亮度，检查不正常的调整其亮度</w:t>
            </w:r>
            <w:r>
              <w:rPr>
                <w:rFonts w:ascii="宋体" w:hAnsi="宋体"/>
                <w:szCs w:val="21"/>
              </w:rPr>
              <w:t>/</w:t>
            </w:r>
            <w:r>
              <w:rPr>
                <w:rFonts w:ascii="宋体" w:hAnsi="宋体" w:hint="eastAsia"/>
                <w:szCs w:val="21"/>
              </w:rPr>
              <w:t>电平</w:t>
            </w:r>
            <w:r>
              <w:rPr>
                <w:rFonts w:ascii="宋体" w:hAnsi="宋体"/>
                <w:szCs w:val="21"/>
              </w:rPr>
              <w:t>/</w:t>
            </w:r>
            <w:r>
              <w:rPr>
                <w:rFonts w:ascii="宋体" w:hAnsi="宋体" w:hint="eastAsia"/>
                <w:szCs w:val="21"/>
              </w:rPr>
              <w:t>色彩。</w:t>
            </w:r>
          </w:p>
        </w:tc>
      </w:tr>
      <w:tr w:rsidR="00583E4F" w:rsidTr="002D1E01">
        <w:trPr>
          <w:trHeight w:val="737"/>
          <w:jc w:val="center"/>
        </w:trPr>
        <w:tc>
          <w:tcPr>
            <w:tcW w:w="1268" w:type="pct"/>
            <w:vAlign w:val="center"/>
          </w:tcPr>
          <w:p w:rsidR="00583E4F" w:rsidRDefault="00583E4F" w:rsidP="002D1E01">
            <w:pPr>
              <w:spacing w:line="360" w:lineRule="auto"/>
              <w:rPr>
                <w:rFonts w:ascii="宋体" w:hAnsi="宋体"/>
                <w:szCs w:val="21"/>
              </w:rPr>
            </w:pPr>
            <w:r>
              <w:rPr>
                <w:rFonts w:ascii="宋体" w:hAnsi="宋体" w:hint="eastAsia"/>
                <w:szCs w:val="21"/>
              </w:rPr>
              <w:t>云台</w:t>
            </w:r>
            <w:r>
              <w:rPr>
                <w:rFonts w:ascii="宋体" w:hAnsi="宋体"/>
                <w:szCs w:val="21"/>
              </w:rPr>
              <w:t>/</w:t>
            </w:r>
            <w:r>
              <w:rPr>
                <w:rFonts w:ascii="宋体" w:hAnsi="宋体" w:hint="eastAsia"/>
                <w:szCs w:val="21"/>
              </w:rPr>
              <w:t>快球转动机构润滑</w:t>
            </w:r>
          </w:p>
        </w:tc>
        <w:tc>
          <w:tcPr>
            <w:tcW w:w="3732" w:type="pct"/>
            <w:vAlign w:val="center"/>
          </w:tcPr>
          <w:p w:rsidR="00583E4F" w:rsidRDefault="00583E4F" w:rsidP="002D1E01">
            <w:pPr>
              <w:spacing w:line="360" w:lineRule="auto"/>
              <w:rPr>
                <w:rFonts w:ascii="宋体" w:hAnsi="宋体"/>
                <w:szCs w:val="21"/>
              </w:rPr>
            </w:pPr>
            <w:r>
              <w:rPr>
                <w:rFonts w:ascii="宋体" w:hAnsi="宋体" w:hint="eastAsia"/>
                <w:szCs w:val="21"/>
              </w:rPr>
              <w:t>检查云台</w:t>
            </w:r>
            <w:r>
              <w:rPr>
                <w:rFonts w:ascii="宋体" w:hAnsi="宋体"/>
                <w:szCs w:val="21"/>
              </w:rPr>
              <w:t>/</w:t>
            </w:r>
            <w:r>
              <w:rPr>
                <w:rFonts w:ascii="宋体" w:hAnsi="宋体" w:hint="eastAsia"/>
                <w:szCs w:val="21"/>
              </w:rPr>
              <w:t>快球的转动机构是否灵活，对机械运动部分进行清洁处理，加注润滑油。</w:t>
            </w:r>
          </w:p>
        </w:tc>
      </w:tr>
      <w:tr w:rsidR="00583E4F" w:rsidTr="002D1E01">
        <w:trPr>
          <w:trHeight w:val="407"/>
          <w:jc w:val="center"/>
        </w:trPr>
        <w:tc>
          <w:tcPr>
            <w:tcW w:w="1268" w:type="pct"/>
            <w:vAlign w:val="center"/>
          </w:tcPr>
          <w:p w:rsidR="00583E4F" w:rsidRDefault="00583E4F" w:rsidP="002D1E01">
            <w:pPr>
              <w:spacing w:line="360" w:lineRule="auto"/>
              <w:rPr>
                <w:rFonts w:ascii="宋体" w:hAnsi="宋体"/>
                <w:szCs w:val="21"/>
              </w:rPr>
            </w:pPr>
            <w:r>
              <w:rPr>
                <w:rFonts w:ascii="宋体" w:hAnsi="宋体" w:hint="eastAsia"/>
                <w:szCs w:val="21"/>
              </w:rPr>
              <w:t>防水</w:t>
            </w:r>
          </w:p>
        </w:tc>
        <w:tc>
          <w:tcPr>
            <w:tcW w:w="3732" w:type="pct"/>
            <w:vAlign w:val="center"/>
          </w:tcPr>
          <w:p w:rsidR="00583E4F" w:rsidRDefault="00583E4F" w:rsidP="002D1E01">
            <w:pPr>
              <w:spacing w:line="360" w:lineRule="auto"/>
              <w:rPr>
                <w:rFonts w:ascii="宋体" w:hAnsi="宋体"/>
                <w:szCs w:val="21"/>
              </w:rPr>
            </w:pPr>
            <w:r>
              <w:rPr>
                <w:rFonts w:ascii="宋体" w:hAnsi="宋体" w:hint="eastAsia"/>
                <w:szCs w:val="21"/>
              </w:rPr>
              <w:t>检查护罩的防水情况，防水效果不好或存在隐患的进行。</w:t>
            </w:r>
          </w:p>
        </w:tc>
      </w:tr>
      <w:tr w:rsidR="00583E4F" w:rsidTr="002D1E01">
        <w:trPr>
          <w:trHeight w:val="412"/>
          <w:jc w:val="center"/>
        </w:trPr>
        <w:tc>
          <w:tcPr>
            <w:tcW w:w="1268" w:type="pct"/>
            <w:vAlign w:val="center"/>
          </w:tcPr>
          <w:p w:rsidR="00583E4F" w:rsidRDefault="00583E4F" w:rsidP="002D1E01">
            <w:pPr>
              <w:spacing w:line="360" w:lineRule="auto"/>
              <w:rPr>
                <w:rFonts w:ascii="宋体" w:hAnsi="宋体"/>
                <w:szCs w:val="21"/>
              </w:rPr>
            </w:pPr>
            <w:r>
              <w:rPr>
                <w:rFonts w:ascii="宋体" w:hAnsi="宋体" w:hint="eastAsia"/>
                <w:szCs w:val="21"/>
              </w:rPr>
              <w:t>干扰</w:t>
            </w:r>
          </w:p>
        </w:tc>
        <w:tc>
          <w:tcPr>
            <w:tcW w:w="3732" w:type="pct"/>
            <w:vAlign w:val="center"/>
          </w:tcPr>
          <w:p w:rsidR="00583E4F" w:rsidRDefault="00583E4F" w:rsidP="002D1E01">
            <w:pPr>
              <w:spacing w:line="360" w:lineRule="auto"/>
              <w:rPr>
                <w:rFonts w:ascii="宋体" w:hAnsi="宋体"/>
                <w:szCs w:val="21"/>
              </w:rPr>
            </w:pPr>
            <w:r>
              <w:rPr>
                <w:rFonts w:ascii="宋体" w:hAnsi="宋体" w:hint="eastAsia"/>
                <w:szCs w:val="21"/>
              </w:rPr>
              <w:t>检查摄像机是否有干扰，对存在干扰的进行排除。</w:t>
            </w:r>
          </w:p>
        </w:tc>
      </w:tr>
      <w:tr w:rsidR="00583E4F" w:rsidTr="002D1E01">
        <w:trPr>
          <w:trHeight w:val="844"/>
          <w:jc w:val="center"/>
        </w:trPr>
        <w:tc>
          <w:tcPr>
            <w:tcW w:w="1268" w:type="pct"/>
            <w:vAlign w:val="center"/>
          </w:tcPr>
          <w:p w:rsidR="00583E4F" w:rsidRDefault="00583E4F" w:rsidP="002D1E01">
            <w:pPr>
              <w:spacing w:line="360" w:lineRule="auto"/>
              <w:rPr>
                <w:rFonts w:ascii="宋体" w:hAnsi="宋体"/>
                <w:szCs w:val="21"/>
              </w:rPr>
            </w:pPr>
            <w:r>
              <w:rPr>
                <w:rFonts w:ascii="宋体" w:hAnsi="宋体" w:hint="eastAsia"/>
                <w:szCs w:val="21"/>
              </w:rPr>
              <w:t>散热</w:t>
            </w:r>
          </w:p>
        </w:tc>
        <w:tc>
          <w:tcPr>
            <w:tcW w:w="3732" w:type="pct"/>
            <w:vAlign w:val="center"/>
          </w:tcPr>
          <w:p w:rsidR="00583E4F" w:rsidRDefault="00583E4F" w:rsidP="002D1E01">
            <w:pPr>
              <w:spacing w:line="360" w:lineRule="auto"/>
              <w:rPr>
                <w:rFonts w:ascii="宋体" w:hAnsi="宋体"/>
                <w:szCs w:val="21"/>
              </w:rPr>
            </w:pPr>
            <w:r>
              <w:rPr>
                <w:rFonts w:ascii="宋体" w:hAnsi="宋体" w:hint="eastAsia"/>
                <w:szCs w:val="21"/>
              </w:rPr>
              <w:t>检查室外摄像机散热风扇的工作情况，对风扇进行清洁，加注润滑油。</w:t>
            </w:r>
          </w:p>
        </w:tc>
      </w:tr>
    </w:tbl>
    <w:p w:rsidR="00583E4F" w:rsidRDefault="00583E4F" w:rsidP="00583E4F">
      <w:pPr>
        <w:spacing w:line="360" w:lineRule="auto"/>
        <w:rPr>
          <w:rFonts w:ascii="宋体" w:hAnsi="宋体"/>
          <w:szCs w:val="21"/>
        </w:rPr>
      </w:pPr>
    </w:p>
    <w:p w:rsidR="00583E4F" w:rsidRDefault="00583E4F" w:rsidP="00583E4F">
      <w:pPr>
        <w:spacing w:line="360" w:lineRule="auto"/>
        <w:rPr>
          <w:rFonts w:ascii="宋体" w:hAnsi="宋体"/>
          <w:b/>
          <w:bCs/>
          <w:szCs w:val="21"/>
        </w:rPr>
      </w:pPr>
      <w:r>
        <w:rPr>
          <w:rFonts w:ascii="宋体" w:hAnsi="宋体"/>
          <w:b/>
          <w:bCs/>
          <w:szCs w:val="21"/>
        </w:rPr>
        <w:t>2.1.6.2.3</w:t>
      </w:r>
      <w:r>
        <w:rPr>
          <w:rFonts w:ascii="宋体" w:hAnsi="宋体"/>
          <w:b/>
          <w:bCs/>
          <w:szCs w:val="21"/>
        </w:rPr>
        <w:tab/>
      </w:r>
      <w:r>
        <w:rPr>
          <w:rFonts w:ascii="宋体" w:hAnsi="宋体" w:hint="eastAsia"/>
          <w:b/>
          <w:bCs/>
          <w:szCs w:val="21"/>
        </w:rPr>
        <w:t>监视器的维护</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6361"/>
      </w:tblGrid>
      <w:tr w:rsidR="00583E4F" w:rsidTr="002D1E01">
        <w:trPr>
          <w:trHeight w:val="420"/>
          <w:jc w:val="center"/>
        </w:trPr>
        <w:tc>
          <w:tcPr>
            <w:tcW w:w="1268" w:type="pct"/>
            <w:shd w:val="clear" w:color="auto" w:fill="F3F3F3"/>
            <w:vAlign w:val="center"/>
          </w:tcPr>
          <w:p w:rsidR="00583E4F" w:rsidRDefault="00583E4F" w:rsidP="002D1E01">
            <w:pPr>
              <w:spacing w:line="360" w:lineRule="auto"/>
              <w:rPr>
                <w:rFonts w:ascii="宋体" w:hAnsi="宋体"/>
                <w:szCs w:val="21"/>
              </w:rPr>
            </w:pPr>
            <w:r>
              <w:rPr>
                <w:rFonts w:ascii="宋体" w:hAnsi="宋体" w:hint="eastAsia"/>
                <w:szCs w:val="21"/>
              </w:rPr>
              <w:t>维护分项目</w:t>
            </w:r>
          </w:p>
        </w:tc>
        <w:tc>
          <w:tcPr>
            <w:tcW w:w="3732" w:type="pct"/>
            <w:shd w:val="clear" w:color="auto" w:fill="F3F3F3"/>
            <w:vAlign w:val="center"/>
          </w:tcPr>
          <w:p w:rsidR="00583E4F" w:rsidRDefault="00583E4F" w:rsidP="002D1E01">
            <w:pPr>
              <w:spacing w:line="360" w:lineRule="auto"/>
              <w:rPr>
                <w:rFonts w:ascii="宋体" w:hAnsi="宋体"/>
                <w:szCs w:val="21"/>
              </w:rPr>
            </w:pPr>
            <w:r>
              <w:rPr>
                <w:rFonts w:ascii="宋体" w:hAnsi="宋体" w:hint="eastAsia"/>
                <w:szCs w:val="21"/>
              </w:rPr>
              <w:t>维护内容和标准</w:t>
            </w:r>
          </w:p>
        </w:tc>
      </w:tr>
      <w:tr w:rsidR="00583E4F" w:rsidTr="002D1E01">
        <w:trPr>
          <w:trHeight w:val="315"/>
          <w:jc w:val="center"/>
        </w:trPr>
        <w:tc>
          <w:tcPr>
            <w:tcW w:w="5000" w:type="pct"/>
            <w:gridSpan w:val="2"/>
            <w:vAlign w:val="center"/>
          </w:tcPr>
          <w:p w:rsidR="00583E4F" w:rsidRDefault="00583E4F" w:rsidP="002D1E01">
            <w:pPr>
              <w:spacing w:line="360" w:lineRule="auto"/>
              <w:rPr>
                <w:rFonts w:ascii="宋体" w:hAnsi="宋体"/>
                <w:szCs w:val="21"/>
              </w:rPr>
            </w:pPr>
            <w:r>
              <w:rPr>
                <w:rFonts w:ascii="宋体" w:hAnsi="宋体" w:hint="eastAsia"/>
                <w:szCs w:val="21"/>
              </w:rPr>
              <w:t>季度维护内容</w:t>
            </w:r>
          </w:p>
        </w:tc>
      </w:tr>
      <w:tr w:rsidR="00583E4F" w:rsidTr="002D1E01">
        <w:trPr>
          <w:trHeight w:val="473"/>
          <w:jc w:val="center"/>
        </w:trPr>
        <w:tc>
          <w:tcPr>
            <w:tcW w:w="1268" w:type="pct"/>
            <w:vAlign w:val="center"/>
          </w:tcPr>
          <w:p w:rsidR="00583E4F" w:rsidRDefault="00583E4F" w:rsidP="002D1E01">
            <w:pPr>
              <w:spacing w:line="360" w:lineRule="auto"/>
              <w:rPr>
                <w:rFonts w:ascii="宋体" w:hAnsi="宋体"/>
                <w:szCs w:val="21"/>
              </w:rPr>
            </w:pPr>
            <w:r>
              <w:rPr>
                <w:rFonts w:ascii="宋体" w:hAnsi="宋体" w:hint="eastAsia"/>
                <w:szCs w:val="21"/>
              </w:rPr>
              <w:t>亮度</w:t>
            </w:r>
          </w:p>
        </w:tc>
        <w:tc>
          <w:tcPr>
            <w:tcW w:w="3732" w:type="pct"/>
            <w:vAlign w:val="center"/>
          </w:tcPr>
          <w:p w:rsidR="00583E4F" w:rsidRDefault="00583E4F" w:rsidP="002D1E01">
            <w:pPr>
              <w:spacing w:line="360" w:lineRule="auto"/>
              <w:rPr>
                <w:rFonts w:ascii="宋体" w:hAnsi="宋体"/>
                <w:szCs w:val="21"/>
              </w:rPr>
            </w:pPr>
            <w:r>
              <w:rPr>
                <w:rFonts w:ascii="宋体" w:hAnsi="宋体" w:hint="eastAsia"/>
                <w:szCs w:val="21"/>
              </w:rPr>
              <w:t>检查监视器亮度，将亮度调节至最合适。</w:t>
            </w:r>
          </w:p>
        </w:tc>
      </w:tr>
      <w:tr w:rsidR="00583E4F" w:rsidTr="002D1E01">
        <w:trPr>
          <w:trHeight w:val="565"/>
          <w:jc w:val="center"/>
        </w:trPr>
        <w:tc>
          <w:tcPr>
            <w:tcW w:w="1268" w:type="pct"/>
            <w:vAlign w:val="center"/>
          </w:tcPr>
          <w:p w:rsidR="00583E4F" w:rsidRDefault="00583E4F" w:rsidP="002D1E01">
            <w:pPr>
              <w:spacing w:line="360" w:lineRule="auto"/>
              <w:rPr>
                <w:rFonts w:ascii="宋体" w:hAnsi="宋体"/>
                <w:szCs w:val="21"/>
              </w:rPr>
            </w:pPr>
            <w:r>
              <w:rPr>
                <w:rFonts w:ascii="宋体" w:hAnsi="宋体" w:hint="eastAsia"/>
                <w:szCs w:val="21"/>
              </w:rPr>
              <w:t>对比度</w:t>
            </w:r>
          </w:p>
        </w:tc>
        <w:tc>
          <w:tcPr>
            <w:tcW w:w="3732" w:type="pct"/>
            <w:vAlign w:val="center"/>
          </w:tcPr>
          <w:p w:rsidR="00583E4F" w:rsidRDefault="00583E4F" w:rsidP="002D1E01">
            <w:pPr>
              <w:spacing w:line="360" w:lineRule="auto"/>
              <w:rPr>
                <w:rFonts w:ascii="宋体" w:hAnsi="宋体"/>
                <w:szCs w:val="21"/>
              </w:rPr>
            </w:pPr>
            <w:r>
              <w:rPr>
                <w:rFonts w:ascii="宋体" w:hAnsi="宋体" w:hint="eastAsia"/>
                <w:szCs w:val="21"/>
              </w:rPr>
              <w:t>检查监视器对比度，将对比度调节至最合适。</w:t>
            </w:r>
          </w:p>
        </w:tc>
      </w:tr>
      <w:tr w:rsidR="00583E4F" w:rsidTr="002D1E01">
        <w:trPr>
          <w:trHeight w:val="545"/>
          <w:jc w:val="center"/>
        </w:trPr>
        <w:tc>
          <w:tcPr>
            <w:tcW w:w="1268" w:type="pct"/>
            <w:vAlign w:val="center"/>
          </w:tcPr>
          <w:p w:rsidR="00583E4F" w:rsidRDefault="00583E4F" w:rsidP="002D1E01">
            <w:pPr>
              <w:spacing w:line="360" w:lineRule="auto"/>
              <w:rPr>
                <w:rFonts w:ascii="宋体" w:hAnsi="宋体"/>
                <w:szCs w:val="21"/>
              </w:rPr>
            </w:pPr>
            <w:r>
              <w:rPr>
                <w:rFonts w:ascii="宋体" w:hAnsi="宋体" w:hint="eastAsia"/>
                <w:szCs w:val="21"/>
              </w:rPr>
              <w:t>色饱和度</w:t>
            </w:r>
          </w:p>
        </w:tc>
        <w:tc>
          <w:tcPr>
            <w:tcW w:w="3732" w:type="pct"/>
            <w:vAlign w:val="center"/>
          </w:tcPr>
          <w:p w:rsidR="00583E4F" w:rsidRDefault="00583E4F" w:rsidP="002D1E01">
            <w:pPr>
              <w:spacing w:line="360" w:lineRule="auto"/>
              <w:rPr>
                <w:rFonts w:ascii="宋体" w:hAnsi="宋体"/>
                <w:szCs w:val="21"/>
              </w:rPr>
            </w:pPr>
            <w:r>
              <w:rPr>
                <w:rFonts w:ascii="宋体" w:hAnsi="宋体" w:hint="eastAsia"/>
                <w:szCs w:val="21"/>
              </w:rPr>
              <w:t>检查监视器色饱和度，将色饱和度调节至最合适。</w:t>
            </w:r>
          </w:p>
        </w:tc>
      </w:tr>
      <w:tr w:rsidR="00583E4F" w:rsidTr="002D1E01">
        <w:trPr>
          <w:trHeight w:val="553"/>
          <w:jc w:val="center"/>
        </w:trPr>
        <w:tc>
          <w:tcPr>
            <w:tcW w:w="1268" w:type="pct"/>
            <w:vAlign w:val="center"/>
          </w:tcPr>
          <w:p w:rsidR="00583E4F" w:rsidRDefault="00583E4F" w:rsidP="002D1E01">
            <w:pPr>
              <w:spacing w:line="360" w:lineRule="auto"/>
              <w:rPr>
                <w:rFonts w:ascii="宋体" w:hAnsi="宋体"/>
                <w:szCs w:val="21"/>
              </w:rPr>
            </w:pPr>
            <w:r>
              <w:rPr>
                <w:rFonts w:ascii="宋体" w:hAnsi="宋体" w:hint="eastAsia"/>
                <w:szCs w:val="21"/>
              </w:rPr>
              <w:t>几何失真</w:t>
            </w:r>
          </w:p>
        </w:tc>
        <w:tc>
          <w:tcPr>
            <w:tcW w:w="3732" w:type="pct"/>
            <w:vAlign w:val="center"/>
          </w:tcPr>
          <w:p w:rsidR="00583E4F" w:rsidRDefault="00583E4F" w:rsidP="002D1E01">
            <w:pPr>
              <w:spacing w:line="360" w:lineRule="auto"/>
              <w:rPr>
                <w:rFonts w:ascii="宋体" w:hAnsi="宋体"/>
                <w:szCs w:val="21"/>
              </w:rPr>
            </w:pPr>
            <w:r>
              <w:rPr>
                <w:rFonts w:ascii="宋体" w:hAnsi="宋体" w:hint="eastAsia"/>
                <w:szCs w:val="21"/>
              </w:rPr>
              <w:t>检查监视器是否存在几何失真，将亮度调节至最合适。</w:t>
            </w:r>
          </w:p>
        </w:tc>
      </w:tr>
      <w:tr w:rsidR="00583E4F" w:rsidTr="002D1E01">
        <w:trPr>
          <w:trHeight w:val="405"/>
          <w:jc w:val="center"/>
        </w:trPr>
        <w:tc>
          <w:tcPr>
            <w:tcW w:w="1268" w:type="pct"/>
            <w:vAlign w:val="center"/>
          </w:tcPr>
          <w:p w:rsidR="00583E4F" w:rsidRDefault="00583E4F" w:rsidP="002D1E01">
            <w:pPr>
              <w:spacing w:line="360" w:lineRule="auto"/>
              <w:rPr>
                <w:rFonts w:ascii="宋体" w:hAnsi="宋体"/>
                <w:szCs w:val="21"/>
              </w:rPr>
            </w:pPr>
            <w:r>
              <w:rPr>
                <w:rFonts w:ascii="宋体" w:hAnsi="宋体" w:hint="eastAsia"/>
                <w:szCs w:val="21"/>
              </w:rPr>
              <w:t>同步</w:t>
            </w:r>
          </w:p>
        </w:tc>
        <w:tc>
          <w:tcPr>
            <w:tcW w:w="3732" w:type="pct"/>
            <w:vAlign w:val="center"/>
          </w:tcPr>
          <w:p w:rsidR="00583E4F" w:rsidRDefault="00583E4F" w:rsidP="002D1E01">
            <w:pPr>
              <w:spacing w:line="360" w:lineRule="auto"/>
              <w:rPr>
                <w:rFonts w:ascii="宋体" w:hAnsi="宋体"/>
                <w:szCs w:val="21"/>
              </w:rPr>
            </w:pPr>
            <w:r>
              <w:rPr>
                <w:rFonts w:ascii="宋体" w:hAnsi="宋体" w:hint="eastAsia"/>
                <w:szCs w:val="21"/>
              </w:rPr>
              <w:t>检查监视器同步情况，是否有上下翻屏等不同步现象。</w:t>
            </w:r>
          </w:p>
        </w:tc>
      </w:tr>
      <w:tr w:rsidR="00583E4F" w:rsidTr="002D1E01">
        <w:trPr>
          <w:trHeight w:val="412"/>
          <w:jc w:val="center"/>
        </w:trPr>
        <w:tc>
          <w:tcPr>
            <w:tcW w:w="1268" w:type="pct"/>
            <w:vAlign w:val="center"/>
          </w:tcPr>
          <w:p w:rsidR="00583E4F" w:rsidRDefault="00583E4F" w:rsidP="002D1E01">
            <w:pPr>
              <w:spacing w:line="360" w:lineRule="auto"/>
              <w:rPr>
                <w:rFonts w:ascii="宋体" w:hAnsi="宋体"/>
                <w:szCs w:val="21"/>
              </w:rPr>
            </w:pPr>
            <w:r>
              <w:rPr>
                <w:rFonts w:ascii="宋体" w:hAnsi="宋体" w:hint="eastAsia"/>
                <w:szCs w:val="21"/>
              </w:rPr>
              <w:t>干扰</w:t>
            </w:r>
          </w:p>
        </w:tc>
        <w:tc>
          <w:tcPr>
            <w:tcW w:w="3732" w:type="pct"/>
            <w:vAlign w:val="center"/>
          </w:tcPr>
          <w:p w:rsidR="00583E4F" w:rsidRDefault="00583E4F" w:rsidP="002D1E01">
            <w:pPr>
              <w:spacing w:line="360" w:lineRule="auto"/>
              <w:rPr>
                <w:rFonts w:ascii="宋体" w:hAnsi="宋体"/>
                <w:szCs w:val="21"/>
              </w:rPr>
            </w:pPr>
            <w:r>
              <w:rPr>
                <w:rFonts w:ascii="宋体" w:hAnsi="宋体" w:hint="eastAsia"/>
                <w:szCs w:val="21"/>
              </w:rPr>
              <w:t>检查监视器是否存在干扰，消除干扰源或排除机器本身故障</w:t>
            </w:r>
          </w:p>
        </w:tc>
      </w:tr>
      <w:tr w:rsidR="00583E4F" w:rsidTr="002D1E01">
        <w:trPr>
          <w:trHeight w:val="404"/>
          <w:jc w:val="center"/>
        </w:trPr>
        <w:tc>
          <w:tcPr>
            <w:tcW w:w="1268" w:type="pct"/>
            <w:vAlign w:val="center"/>
          </w:tcPr>
          <w:p w:rsidR="00583E4F" w:rsidRDefault="00583E4F" w:rsidP="002D1E01">
            <w:pPr>
              <w:spacing w:line="360" w:lineRule="auto"/>
              <w:rPr>
                <w:rFonts w:ascii="宋体" w:hAnsi="宋体"/>
                <w:szCs w:val="21"/>
              </w:rPr>
            </w:pPr>
            <w:r>
              <w:rPr>
                <w:rFonts w:ascii="宋体" w:hAnsi="宋体" w:hint="eastAsia"/>
                <w:szCs w:val="21"/>
              </w:rPr>
              <w:t>散热</w:t>
            </w:r>
          </w:p>
        </w:tc>
        <w:tc>
          <w:tcPr>
            <w:tcW w:w="3732" w:type="pct"/>
            <w:vAlign w:val="center"/>
          </w:tcPr>
          <w:p w:rsidR="00583E4F" w:rsidRDefault="00583E4F" w:rsidP="002D1E01">
            <w:pPr>
              <w:spacing w:line="360" w:lineRule="auto"/>
              <w:rPr>
                <w:rFonts w:ascii="宋体" w:hAnsi="宋体"/>
                <w:szCs w:val="21"/>
              </w:rPr>
            </w:pPr>
            <w:r>
              <w:rPr>
                <w:rFonts w:ascii="宋体" w:hAnsi="宋体" w:hint="eastAsia"/>
                <w:szCs w:val="21"/>
              </w:rPr>
              <w:t>检查机器散热情况，散热风扇运行情况。</w:t>
            </w:r>
          </w:p>
        </w:tc>
      </w:tr>
      <w:tr w:rsidR="00583E4F" w:rsidTr="002D1E01">
        <w:trPr>
          <w:trHeight w:val="512"/>
          <w:jc w:val="center"/>
        </w:trPr>
        <w:tc>
          <w:tcPr>
            <w:tcW w:w="1268" w:type="pct"/>
            <w:vAlign w:val="center"/>
          </w:tcPr>
          <w:p w:rsidR="00583E4F" w:rsidRDefault="00583E4F" w:rsidP="002D1E01">
            <w:pPr>
              <w:spacing w:line="360" w:lineRule="auto"/>
              <w:rPr>
                <w:rFonts w:ascii="宋体" w:hAnsi="宋体"/>
                <w:szCs w:val="21"/>
              </w:rPr>
            </w:pPr>
            <w:r>
              <w:rPr>
                <w:rFonts w:ascii="宋体" w:hAnsi="宋体" w:hint="eastAsia"/>
                <w:szCs w:val="21"/>
              </w:rPr>
              <w:t>清洁</w:t>
            </w:r>
          </w:p>
        </w:tc>
        <w:tc>
          <w:tcPr>
            <w:tcW w:w="3732" w:type="pct"/>
            <w:vAlign w:val="center"/>
          </w:tcPr>
          <w:p w:rsidR="00583E4F" w:rsidRDefault="00583E4F" w:rsidP="002D1E01">
            <w:pPr>
              <w:spacing w:line="360" w:lineRule="auto"/>
              <w:rPr>
                <w:rFonts w:ascii="宋体" w:hAnsi="宋体"/>
                <w:szCs w:val="21"/>
              </w:rPr>
            </w:pPr>
            <w:r>
              <w:rPr>
                <w:rFonts w:ascii="宋体" w:hAnsi="宋体" w:hint="eastAsia"/>
                <w:szCs w:val="21"/>
              </w:rPr>
              <w:t>对外壳和显示屏保持整洁，使用专用显示屏擦拭布和专用清洁剂擦洗屏幕，要求屏幕没有明显的脏污。</w:t>
            </w:r>
          </w:p>
        </w:tc>
      </w:tr>
    </w:tbl>
    <w:p w:rsidR="00583E4F" w:rsidRDefault="00583E4F" w:rsidP="00583E4F">
      <w:pPr>
        <w:spacing w:line="360" w:lineRule="auto"/>
        <w:rPr>
          <w:rFonts w:ascii="宋体" w:hAnsi="宋体"/>
          <w:szCs w:val="21"/>
        </w:rPr>
      </w:pPr>
    </w:p>
    <w:p w:rsidR="00583E4F" w:rsidRDefault="00583E4F" w:rsidP="00583E4F">
      <w:pPr>
        <w:spacing w:line="360" w:lineRule="auto"/>
        <w:rPr>
          <w:rFonts w:ascii="宋体" w:hAnsi="宋体"/>
          <w:b/>
          <w:bCs/>
          <w:szCs w:val="21"/>
        </w:rPr>
      </w:pPr>
      <w:r>
        <w:rPr>
          <w:rFonts w:ascii="宋体" w:hAnsi="宋体"/>
          <w:b/>
          <w:bCs/>
          <w:szCs w:val="21"/>
        </w:rPr>
        <w:t>2.1.6.2.4</w:t>
      </w:r>
      <w:r>
        <w:rPr>
          <w:rFonts w:ascii="宋体" w:hAnsi="宋体"/>
          <w:b/>
          <w:bCs/>
          <w:szCs w:val="21"/>
        </w:rPr>
        <w:tab/>
      </w:r>
      <w:r>
        <w:rPr>
          <w:rFonts w:ascii="宋体" w:hAnsi="宋体" w:hint="eastAsia"/>
          <w:b/>
          <w:bCs/>
          <w:szCs w:val="21"/>
        </w:rPr>
        <w:t>双鉴探测器的维护</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6361"/>
      </w:tblGrid>
      <w:tr w:rsidR="00583E4F" w:rsidTr="002D1E01">
        <w:trPr>
          <w:trHeight w:val="420"/>
          <w:jc w:val="center"/>
        </w:trPr>
        <w:tc>
          <w:tcPr>
            <w:tcW w:w="1268" w:type="pct"/>
            <w:shd w:val="clear" w:color="auto" w:fill="F3F3F3"/>
            <w:vAlign w:val="center"/>
          </w:tcPr>
          <w:p w:rsidR="00583E4F" w:rsidRDefault="00583E4F" w:rsidP="002D1E01">
            <w:pPr>
              <w:spacing w:line="360" w:lineRule="auto"/>
              <w:rPr>
                <w:rFonts w:ascii="宋体" w:hAnsi="宋体"/>
                <w:szCs w:val="21"/>
              </w:rPr>
            </w:pPr>
            <w:r>
              <w:rPr>
                <w:rFonts w:ascii="宋体" w:hAnsi="宋体" w:hint="eastAsia"/>
                <w:szCs w:val="21"/>
              </w:rPr>
              <w:t>维护分项目</w:t>
            </w:r>
          </w:p>
        </w:tc>
        <w:tc>
          <w:tcPr>
            <w:tcW w:w="3732" w:type="pct"/>
            <w:shd w:val="clear" w:color="auto" w:fill="F3F3F3"/>
            <w:vAlign w:val="center"/>
          </w:tcPr>
          <w:p w:rsidR="00583E4F" w:rsidRDefault="00583E4F" w:rsidP="002D1E01">
            <w:pPr>
              <w:spacing w:line="360" w:lineRule="auto"/>
              <w:rPr>
                <w:rFonts w:ascii="宋体" w:hAnsi="宋体"/>
                <w:szCs w:val="21"/>
              </w:rPr>
            </w:pPr>
            <w:r>
              <w:rPr>
                <w:rFonts w:ascii="宋体" w:hAnsi="宋体" w:hint="eastAsia"/>
                <w:szCs w:val="21"/>
              </w:rPr>
              <w:t>维护内容和标准</w:t>
            </w:r>
          </w:p>
        </w:tc>
      </w:tr>
      <w:tr w:rsidR="00583E4F" w:rsidTr="002D1E01">
        <w:trPr>
          <w:trHeight w:val="315"/>
          <w:jc w:val="center"/>
        </w:trPr>
        <w:tc>
          <w:tcPr>
            <w:tcW w:w="5000" w:type="pct"/>
            <w:gridSpan w:val="2"/>
            <w:vAlign w:val="center"/>
          </w:tcPr>
          <w:p w:rsidR="00583E4F" w:rsidRDefault="00583E4F" w:rsidP="002D1E01">
            <w:pPr>
              <w:spacing w:line="360" w:lineRule="auto"/>
              <w:rPr>
                <w:rFonts w:ascii="宋体" w:hAnsi="宋体"/>
                <w:szCs w:val="21"/>
              </w:rPr>
            </w:pPr>
            <w:r>
              <w:rPr>
                <w:rFonts w:ascii="宋体" w:hAnsi="宋体" w:hint="eastAsia"/>
                <w:szCs w:val="21"/>
              </w:rPr>
              <w:t>季度维护内容</w:t>
            </w:r>
          </w:p>
        </w:tc>
      </w:tr>
      <w:tr w:rsidR="00583E4F" w:rsidTr="002D1E01">
        <w:trPr>
          <w:trHeight w:val="487"/>
          <w:jc w:val="center"/>
        </w:trPr>
        <w:tc>
          <w:tcPr>
            <w:tcW w:w="1268" w:type="pct"/>
            <w:vAlign w:val="center"/>
          </w:tcPr>
          <w:p w:rsidR="00583E4F" w:rsidRDefault="00583E4F" w:rsidP="002D1E01">
            <w:pPr>
              <w:spacing w:line="360" w:lineRule="auto"/>
              <w:rPr>
                <w:rFonts w:ascii="宋体" w:hAnsi="宋体"/>
                <w:szCs w:val="21"/>
              </w:rPr>
            </w:pPr>
            <w:r>
              <w:rPr>
                <w:rFonts w:ascii="宋体" w:hAnsi="宋体" w:hint="eastAsia"/>
                <w:szCs w:val="21"/>
              </w:rPr>
              <w:t>清洁</w:t>
            </w:r>
          </w:p>
        </w:tc>
        <w:tc>
          <w:tcPr>
            <w:tcW w:w="3732" w:type="pct"/>
            <w:vAlign w:val="center"/>
          </w:tcPr>
          <w:p w:rsidR="00583E4F" w:rsidRDefault="00583E4F" w:rsidP="002D1E01">
            <w:pPr>
              <w:spacing w:line="360" w:lineRule="auto"/>
              <w:rPr>
                <w:rFonts w:ascii="宋体" w:hAnsi="宋体"/>
                <w:szCs w:val="21"/>
              </w:rPr>
            </w:pPr>
            <w:r>
              <w:rPr>
                <w:rFonts w:ascii="宋体" w:hAnsi="宋体" w:hint="eastAsia"/>
                <w:szCs w:val="21"/>
              </w:rPr>
              <w:t>对双鉴探测器的外部进行清洁，保证透镜的整洁和高透射性。</w:t>
            </w:r>
          </w:p>
        </w:tc>
      </w:tr>
      <w:tr w:rsidR="00583E4F" w:rsidTr="002D1E01">
        <w:trPr>
          <w:trHeight w:val="547"/>
          <w:jc w:val="center"/>
        </w:trPr>
        <w:tc>
          <w:tcPr>
            <w:tcW w:w="1268" w:type="pct"/>
            <w:vAlign w:val="center"/>
          </w:tcPr>
          <w:p w:rsidR="00583E4F" w:rsidRDefault="00583E4F" w:rsidP="002D1E01">
            <w:pPr>
              <w:spacing w:line="360" w:lineRule="auto"/>
              <w:rPr>
                <w:rFonts w:ascii="宋体" w:hAnsi="宋体"/>
                <w:szCs w:val="21"/>
              </w:rPr>
            </w:pPr>
            <w:r>
              <w:rPr>
                <w:rFonts w:ascii="宋体" w:hAnsi="宋体" w:hint="eastAsia"/>
                <w:szCs w:val="21"/>
              </w:rPr>
              <w:t>方位校正</w:t>
            </w:r>
          </w:p>
        </w:tc>
        <w:tc>
          <w:tcPr>
            <w:tcW w:w="3732" w:type="pct"/>
            <w:vAlign w:val="center"/>
          </w:tcPr>
          <w:p w:rsidR="00583E4F" w:rsidRDefault="00583E4F" w:rsidP="002D1E01">
            <w:pPr>
              <w:spacing w:line="360" w:lineRule="auto"/>
              <w:rPr>
                <w:rFonts w:ascii="宋体" w:hAnsi="宋体"/>
                <w:szCs w:val="21"/>
              </w:rPr>
            </w:pPr>
            <w:r>
              <w:rPr>
                <w:rFonts w:ascii="宋体" w:hAnsi="宋体" w:hint="eastAsia"/>
                <w:szCs w:val="21"/>
              </w:rPr>
              <w:t>对双鉴探测器安装位置进行校正，保证探测范围合理</w:t>
            </w:r>
          </w:p>
        </w:tc>
      </w:tr>
      <w:tr w:rsidR="00583E4F" w:rsidTr="002D1E01">
        <w:trPr>
          <w:trHeight w:val="413"/>
          <w:jc w:val="center"/>
        </w:trPr>
        <w:tc>
          <w:tcPr>
            <w:tcW w:w="1268" w:type="pct"/>
            <w:vAlign w:val="center"/>
          </w:tcPr>
          <w:p w:rsidR="00583E4F" w:rsidRDefault="00583E4F" w:rsidP="002D1E01">
            <w:pPr>
              <w:spacing w:line="360" w:lineRule="auto"/>
              <w:rPr>
                <w:rFonts w:ascii="宋体" w:hAnsi="宋体"/>
                <w:szCs w:val="21"/>
              </w:rPr>
            </w:pPr>
            <w:r>
              <w:rPr>
                <w:rFonts w:ascii="宋体" w:hAnsi="宋体" w:hint="eastAsia"/>
                <w:szCs w:val="21"/>
              </w:rPr>
              <w:t>可靠性试验</w:t>
            </w:r>
          </w:p>
        </w:tc>
        <w:tc>
          <w:tcPr>
            <w:tcW w:w="3732" w:type="pct"/>
            <w:vAlign w:val="center"/>
          </w:tcPr>
          <w:p w:rsidR="00583E4F" w:rsidRDefault="00583E4F" w:rsidP="002D1E01">
            <w:pPr>
              <w:spacing w:line="360" w:lineRule="auto"/>
              <w:rPr>
                <w:rFonts w:ascii="宋体" w:hAnsi="宋体"/>
                <w:szCs w:val="21"/>
              </w:rPr>
            </w:pPr>
            <w:r>
              <w:rPr>
                <w:rFonts w:ascii="宋体" w:hAnsi="宋体" w:hint="eastAsia"/>
                <w:szCs w:val="21"/>
              </w:rPr>
              <w:t>试验探测器的输出报警信号的可靠性</w:t>
            </w:r>
          </w:p>
        </w:tc>
      </w:tr>
    </w:tbl>
    <w:p w:rsidR="00583E4F" w:rsidRDefault="00583E4F" w:rsidP="00583E4F">
      <w:pPr>
        <w:spacing w:line="360" w:lineRule="auto"/>
        <w:rPr>
          <w:rFonts w:ascii="宋体" w:hAnsi="宋体"/>
          <w:szCs w:val="21"/>
        </w:rPr>
      </w:pPr>
    </w:p>
    <w:p w:rsidR="00583E4F" w:rsidRDefault="00583E4F" w:rsidP="00583E4F">
      <w:pPr>
        <w:spacing w:line="360" w:lineRule="auto"/>
        <w:rPr>
          <w:rFonts w:ascii="宋体" w:hAnsi="宋体"/>
          <w:b/>
          <w:bCs/>
          <w:szCs w:val="21"/>
        </w:rPr>
      </w:pPr>
      <w:r>
        <w:rPr>
          <w:rFonts w:ascii="宋体" w:hAnsi="宋体"/>
          <w:b/>
          <w:bCs/>
          <w:szCs w:val="21"/>
        </w:rPr>
        <w:t>2.1.6.2.5</w:t>
      </w:r>
      <w:r>
        <w:rPr>
          <w:rFonts w:ascii="宋体" w:hAnsi="宋体"/>
          <w:b/>
          <w:bCs/>
          <w:szCs w:val="21"/>
        </w:rPr>
        <w:tab/>
      </w:r>
      <w:r>
        <w:rPr>
          <w:rFonts w:ascii="宋体" w:hAnsi="宋体" w:hint="eastAsia"/>
          <w:b/>
          <w:bCs/>
          <w:szCs w:val="21"/>
        </w:rPr>
        <w:t>空调的维护</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6361"/>
      </w:tblGrid>
      <w:tr w:rsidR="00583E4F" w:rsidTr="002D1E01">
        <w:trPr>
          <w:trHeight w:val="420"/>
          <w:jc w:val="center"/>
        </w:trPr>
        <w:tc>
          <w:tcPr>
            <w:tcW w:w="1268" w:type="pct"/>
            <w:shd w:val="clear" w:color="auto" w:fill="F3F3F3"/>
            <w:vAlign w:val="center"/>
          </w:tcPr>
          <w:p w:rsidR="00583E4F" w:rsidRDefault="00583E4F" w:rsidP="002D1E01">
            <w:pPr>
              <w:spacing w:line="360" w:lineRule="auto"/>
              <w:rPr>
                <w:rFonts w:ascii="宋体" w:hAnsi="宋体"/>
                <w:szCs w:val="21"/>
              </w:rPr>
            </w:pPr>
            <w:r>
              <w:rPr>
                <w:rFonts w:ascii="宋体" w:hAnsi="宋体" w:hint="eastAsia"/>
                <w:szCs w:val="21"/>
              </w:rPr>
              <w:t>维护分项目</w:t>
            </w:r>
          </w:p>
        </w:tc>
        <w:tc>
          <w:tcPr>
            <w:tcW w:w="3732" w:type="pct"/>
            <w:shd w:val="clear" w:color="auto" w:fill="F3F3F3"/>
            <w:vAlign w:val="center"/>
          </w:tcPr>
          <w:p w:rsidR="00583E4F" w:rsidRDefault="00583E4F" w:rsidP="002D1E01">
            <w:pPr>
              <w:spacing w:line="360" w:lineRule="auto"/>
              <w:rPr>
                <w:rFonts w:ascii="宋体" w:hAnsi="宋体"/>
                <w:szCs w:val="21"/>
              </w:rPr>
            </w:pPr>
            <w:r>
              <w:rPr>
                <w:rFonts w:ascii="宋体" w:hAnsi="宋体" w:hint="eastAsia"/>
                <w:szCs w:val="21"/>
              </w:rPr>
              <w:t>维护内容和标准</w:t>
            </w:r>
          </w:p>
        </w:tc>
      </w:tr>
      <w:tr w:rsidR="00583E4F" w:rsidTr="002D1E01">
        <w:trPr>
          <w:trHeight w:val="315"/>
          <w:jc w:val="center"/>
        </w:trPr>
        <w:tc>
          <w:tcPr>
            <w:tcW w:w="5000" w:type="pct"/>
            <w:gridSpan w:val="2"/>
            <w:vAlign w:val="center"/>
          </w:tcPr>
          <w:p w:rsidR="00583E4F" w:rsidRDefault="00583E4F" w:rsidP="002D1E01">
            <w:pPr>
              <w:spacing w:line="360" w:lineRule="auto"/>
              <w:rPr>
                <w:rFonts w:ascii="宋体" w:hAnsi="宋体"/>
                <w:szCs w:val="21"/>
              </w:rPr>
            </w:pPr>
            <w:r>
              <w:rPr>
                <w:rFonts w:ascii="宋体" w:hAnsi="宋体" w:hint="eastAsia"/>
                <w:szCs w:val="21"/>
              </w:rPr>
              <w:t>季度维护内容</w:t>
            </w:r>
          </w:p>
        </w:tc>
      </w:tr>
      <w:tr w:rsidR="00583E4F" w:rsidTr="002D1E01">
        <w:trPr>
          <w:trHeight w:val="420"/>
          <w:jc w:val="center"/>
        </w:trPr>
        <w:tc>
          <w:tcPr>
            <w:tcW w:w="1268" w:type="pct"/>
            <w:vAlign w:val="center"/>
          </w:tcPr>
          <w:p w:rsidR="00583E4F" w:rsidRDefault="00583E4F" w:rsidP="002D1E01">
            <w:pPr>
              <w:spacing w:line="360" w:lineRule="auto"/>
              <w:rPr>
                <w:rFonts w:ascii="宋体" w:hAnsi="宋体"/>
                <w:szCs w:val="21"/>
              </w:rPr>
            </w:pPr>
            <w:r>
              <w:rPr>
                <w:rFonts w:ascii="宋体" w:hAnsi="宋体" w:hint="eastAsia"/>
                <w:szCs w:val="21"/>
              </w:rPr>
              <w:t>运行参数检查</w:t>
            </w:r>
          </w:p>
        </w:tc>
        <w:tc>
          <w:tcPr>
            <w:tcW w:w="3732" w:type="pct"/>
            <w:vAlign w:val="center"/>
          </w:tcPr>
          <w:p w:rsidR="00583E4F" w:rsidRDefault="00583E4F" w:rsidP="002D1E01">
            <w:pPr>
              <w:spacing w:line="360" w:lineRule="auto"/>
              <w:rPr>
                <w:rFonts w:ascii="宋体" w:hAnsi="宋体"/>
                <w:szCs w:val="21"/>
              </w:rPr>
            </w:pPr>
            <w:r>
              <w:rPr>
                <w:rFonts w:ascii="宋体" w:hAnsi="宋体" w:hint="eastAsia"/>
                <w:szCs w:val="21"/>
              </w:rPr>
              <w:t>检查工作电压</w:t>
            </w:r>
            <w:r>
              <w:rPr>
                <w:rFonts w:ascii="宋体" w:hAnsi="宋体"/>
                <w:szCs w:val="21"/>
              </w:rPr>
              <w:t>/</w:t>
            </w:r>
            <w:r>
              <w:rPr>
                <w:rFonts w:ascii="宋体" w:hAnsi="宋体" w:hint="eastAsia"/>
                <w:szCs w:val="21"/>
              </w:rPr>
              <w:t>电流、负荷等运行参数。</w:t>
            </w:r>
          </w:p>
        </w:tc>
      </w:tr>
      <w:tr w:rsidR="00583E4F" w:rsidTr="002D1E01">
        <w:trPr>
          <w:trHeight w:val="847"/>
          <w:jc w:val="center"/>
        </w:trPr>
        <w:tc>
          <w:tcPr>
            <w:tcW w:w="1268" w:type="pct"/>
            <w:vAlign w:val="center"/>
          </w:tcPr>
          <w:p w:rsidR="00583E4F" w:rsidRDefault="00583E4F" w:rsidP="002D1E01">
            <w:pPr>
              <w:spacing w:line="360" w:lineRule="auto"/>
              <w:rPr>
                <w:rFonts w:ascii="宋体" w:hAnsi="宋体"/>
                <w:szCs w:val="21"/>
              </w:rPr>
            </w:pPr>
            <w:r>
              <w:rPr>
                <w:rFonts w:ascii="宋体" w:hAnsi="宋体" w:hint="eastAsia"/>
                <w:szCs w:val="21"/>
              </w:rPr>
              <w:t>过滤网除尘</w:t>
            </w:r>
          </w:p>
        </w:tc>
        <w:tc>
          <w:tcPr>
            <w:tcW w:w="3732" w:type="pct"/>
            <w:vAlign w:val="center"/>
          </w:tcPr>
          <w:p w:rsidR="00583E4F" w:rsidRDefault="00583E4F" w:rsidP="002D1E01">
            <w:pPr>
              <w:spacing w:line="360" w:lineRule="auto"/>
              <w:rPr>
                <w:rFonts w:ascii="宋体" w:hAnsi="宋体"/>
                <w:szCs w:val="21"/>
              </w:rPr>
            </w:pPr>
            <w:r>
              <w:rPr>
                <w:rFonts w:ascii="宋体" w:hAnsi="宋体" w:hint="eastAsia"/>
                <w:szCs w:val="21"/>
              </w:rPr>
              <w:t>采用专业的除尘工具和清洁剂清洁过滤网，要求过滤网上没有明显的灰尘、脏污、蜘蛛网。</w:t>
            </w:r>
          </w:p>
        </w:tc>
      </w:tr>
      <w:tr w:rsidR="00583E4F" w:rsidTr="002D1E01">
        <w:trPr>
          <w:trHeight w:val="561"/>
          <w:jc w:val="center"/>
        </w:trPr>
        <w:tc>
          <w:tcPr>
            <w:tcW w:w="1268" w:type="pct"/>
            <w:vAlign w:val="center"/>
          </w:tcPr>
          <w:p w:rsidR="00583E4F" w:rsidRDefault="00583E4F" w:rsidP="002D1E01">
            <w:pPr>
              <w:spacing w:line="360" w:lineRule="auto"/>
              <w:rPr>
                <w:rFonts w:ascii="宋体" w:hAnsi="宋体"/>
                <w:szCs w:val="21"/>
              </w:rPr>
            </w:pPr>
            <w:r>
              <w:rPr>
                <w:rFonts w:ascii="宋体" w:hAnsi="宋体" w:hint="eastAsia"/>
                <w:szCs w:val="21"/>
              </w:rPr>
              <w:t>制冷剂检查</w:t>
            </w:r>
          </w:p>
        </w:tc>
        <w:tc>
          <w:tcPr>
            <w:tcW w:w="3732" w:type="pct"/>
            <w:vAlign w:val="center"/>
          </w:tcPr>
          <w:p w:rsidR="00583E4F" w:rsidRDefault="00583E4F" w:rsidP="002D1E01">
            <w:pPr>
              <w:spacing w:line="360" w:lineRule="auto"/>
              <w:rPr>
                <w:rFonts w:ascii="宋体" w:hAnsi="宋体"/>
                <w:szCs w:val="21"/>
              </w:rPr>
            </w:pPr>
            <w:r>
              <w:rPr>
                <w:rFonts w:ascii="宋体" w:hAnsi="宋体" w:hint="eastAsia"/>
                <w:szCs w:val="21"/>
              </w:rPr>
              <w:t>检查制冷剂的数量。</w:t>
            </w:r>
          </w:p>
        </w:tc>
      </w:tr>
      <w:tr w:rsidR="00583E4F" w:rsidTr="002D1E01">
        <w:trPr>
          <w:trHeight w:val="838"/>
          <w:jc w:val="center"/>
        </w:trPr>
        <w:tc>
          <w:tcPr>
            <w:tcW w:w="1268" w:type="pct"/>
            <w:vAlign w:val="center"/>
          </w:tcPr>
          <w:p w:rsidR="00583E4F" w:rsidRDefault="00583E4F" w:rsidP="002D1E01">
            <w:pPr>
              <w:spacing w:line="360" w:lineRule="auto"/>
              <w:rPr>
                <w:rFonts w:ascii="宋体" w:hAnsi="宋体"/>
                <w:szCs w:val="21"/>
              </w:rPr>
            </w:pPr>
            <w:r>
              <w:rPr>
                <w:rFonts w:ascii="宋体" w:hAnsi="宋体" w:hint="eastAsia"/>
                <w:szCs w:val="21"/>
              </w:rPr>
              <w:t>风机除尘</w:t>
            </w:r>
          </w:p>
        </w:tc>
        <w:tc>
          <w:tcPr>
            <w:tcW w:w="3732" w:type="pct"/>
            <w:vAlign w:val="center"/>
          </w:tcPr>
          <w:p w:rsidR="00583E4F" w:rsidRDefault="00583E4F" w:rsidP="002D1E01">
            <w:pPr>
              <w:spacing w:line="360" w:lineRule="auto"/>
              <w:rPr>
                <w:rFonts w:ascii="宋体" w:hAnsi="宋体"/>
                <w:szCs w:val="21"/>
              </w:rPr>
            </w:pPr>
            <w:r>
              <w:rPr>
                <w:rFonts w:ascii="宋体" w:hAnsi="宋体" w:hint="eastAsia"/>
                <w:szCs w:val="21"/>
              </w:rPr>
              <w:t>采用专业的除尘工具和清洁剂清洁风机风叶，要求风叶上没有明显的灰尘、脏污、蜘蛛网。</w:t>
            </w:r>
          </w:p>
        </w:tc>
      </w:tr>
      <w:tr w:rsidR="00583E4F" w:rsidTr="002D1E01">
        <w:trPr>
          <w:trHeight w:val="836"/>
          <w:jc w:val="center"/>
        </w:trPr>
        <w:tc>
          <w:tcPr>
            <w:tcW w:w="1268" w:type="pct"/>
            <w:vAlign w:val="center"/>
          </w:tcPr>
          <w:p w:rsidR="00583E4F" w:rsidRDefault="00583E4F" w:rsidP="002D1E01">
            <w:pPr>
              <w:spacing w:line="360" w:lineRule="auto"/>
              <w:rPr>
                <w:rFonts w:ascii="宋体" w:hAnsi="宋体"/>
                <w:szCs w:val="21"/>
              </w:rPr>
            </w:pPr>
            <w:r>
              <w:rPr>
                <w:rFonts w:ascii="宋体" w:hAnsi="宋体" w:hint="eastAsia"/>
                <w:szCs w:val="21"/>
              </w:rPr>
              <w:t>清洁润滑</w:t>
            </w:r>
          </w:p>
        </w:tc>
        <w:tc>
          <w:tcPr>
            <w:tcW w:w="3732" w:type="pct"/>
            <w:vAlign w:val="center"/>
          </w:tcPr>
          <w:p w:rsidR="00583E4F" w:rsidRDefault="00583E4F" w:rsidP="002D1E01">
            <w:pPr>
              <w:spacing w:line="360" w:lineRule="auto"/>
              <w:rPr>
                <w:rFonts w:ascii="宋体" w:hAnsi="宋体"/>
                <w:szCs w:val="21"/>
              </w:rPr>
            </w:pPr>
            <w:r>
              <w:rPr>
                <w:rFonts w:ascii="宋体" w:hAnsi="宋体" w:hint="eastAsia"/>
                <w:szCs w:val="21"/>
              </w:rPr>
              <w:t>对机器做全面的清洁、特别是冷凝器和其它散热部件要采用专用的清洁剂进行清洗，对机内运动部件加注润滑油。</w:t>
            </w:r>
          </w:p>
        </w:tc>
      </w:tr>
      <w:tr w:rsidR="00583E4F" w:rsidTr="002D1E01">
        <w:trPr>
          <w:trHeight w:val="565"/>
          <w:jc w:val="center"/>
        </w:trPr>
        <w:tc>
          <w:tcPr>
            <w:tcW w:w="1268" w:type="pct"/>
            <w:vAlign w:val="center"/>
          </w:tcPr>
          <w:p w:rsidR="00583E4F" w:rsidRDefault="00583E4F" w:rsidP="002D1E01">
            <w:pPr>
              <w:spacing w:line="360" w:lineRule="auto"/>
              <w:rPr>
                <w:rFonts w:ascii="宋体" w:hAnsi="宋体"/>
                <w:szCs w:val="21"/>
              </w:rPr>
            </w:pPr>
            <w:r>
              <w:rPr>
                <w:rFonts w:ascii="宋体" w:hAnsi="宋体" w:hint="eastAsia"/>
                <w:szCs w:val="21"/>
              </w:rPr>
              <w:t>电气性能检测</w:t>
            </w:r>
          </w:p>
        </w:tc>
        <w:tc>
          <w:tcPr>
            <w:tcW w:w="3732" w:type="pct"/>
            <w:vAlign w:val="center"/>
          </w:tcPr>
          <w:p w:rsidR="00583E4F" w:rsidRDefault="00583E4F" w:rsidP="002D1E01">
            <w:pPr>
              <w:spacing w:line="360" w:lineRule="auto"/>
              <w:rPr>
                <w:rFonts w:ascii="宋体" w:hAnsi="宋体"/>
                <w:szCs w:val="21"/>
              </w:rPr>
            </w:pPr>
            <w:r>
              <w:rPr>
                <w:rFonts w:ascii="宋体" w:hAnsi="宋体" w:hint="eastAsia"/>
                <w:szCs w:val="21"/>
              </w:rPr>
              <w:t>检测机器的绝缘电阻、接地电组、耐压等电气性能。</w:t>
            </w:r>
          </w:p>
        </w:tc>
      </w:tr>
    </w:tbl>
    <w:p w:rsidR="00583E4F" w:rsidRDefault="00583E4F" w:rsidP="00583E4F">
      <w:pPr>
        <w:spacing w:line="360" w:lineRule="auto"/>
        <w:rPr>
          <w:rFonts w:ascii="宋体" w:hAnsi="宋体"/>
          <w:szCs w:val="21"/>
        </w:rPr>
      </w:pPr>
    </w:p>
    <w:p w:rsidR="00583E4F" w:rsidRDefault="00583E4F" w:rsidP="00583E4F">
      <w:pPr>
        <w:spacing w:line="360" w:lineRule="auto"/>
        <w:rPr>
          <w:rFonts w:ascii="宋体" w:hAnsi="宋体"/>
          <w:b/>
          <w:bCs/>
          <w:szCs w:val="21"/>
        </w:rPr>
      </w:pPr>
      <w:r>
        <w:rPr>
          <w:rFonts w:ascii="宋体" w:hAnsi="宋体"/>
          <w:b/>
          <w:bCs/>
          <w:szCs w:val="21"/>
        </w:rPr>
        <w:t>2.1.6.3</w:t>
      </w:r>
      <w:r>
        <w:rPr>
          <w:rFonts w:ascii="宋体" w:hAnsi="宋体"/>
          <w:b/>
          <w:bCs/>
          <w:szCs w:val="21"/>
        </w:rPr>
        <w:tab/>
      </w:r>
      <w:r>
        <w:rPr>
          <w:rFonts w:ascii="宋体" w:hAnsi="宋体" w:hint="eastAsia"/>
          <w:b/>
          <w:bCs/>
          <w:szCs w:val="21"/>
        </w:rPr>
        <w:t>巡检维护计划</w:t>
      </w:r>
    </w:p>
    <w:p w:rsidR="00583E4F" w:rsidRDefault="00583E4F" w:rsidP="00583E4F">
      <w:pPr>
        <w:spacing w:line="360" w:lineRule="auto"/>
        <w:rPr>
          <w:rFonts w:ascii="宋体" w:hAnsi="宋体"/>
          <w:szCs w:val="21"/>
        </w:rPr>
      </w:pPr>
      <w:r>
        <w:rPr>
          <w:rFonts w:ascii="宋体" w:hAnsi="宋体" w:hint="eastAsia"/>
          <w:szCs w:val="21"/>
        </w:rPr>
        <w:t>为实施采购人安防系统定期巡检及维护保养工作制定建议进度计划，具体定期巡检及维护保养进度实施可根据实际情况进行调整并报采购人核准后实施，在实施过程中必须如实做好设备故障维护保养记录及建档工作。</w:t>
      </w:r>
    </w:p>
    <w:p w:rsidR="00583E4F" w:rsidRDefault="00583E4F" w:rsidP="00583E4F">
      <w:pPr>
        <w:spacing w:line="360" w:lineRule="auto"/>
        <w:rPr>
          <w:rFonts w:ascii="宋体" w:hAnsi="宋体"/>
          <w:b/>
          <w:bCs/>
          <w:szCs w:val="21"/>
        </w:rPr>
      </w:pPr>
      <w:r>
        <w:rPr>
          <w:rFonts w:ascii="宋体" w:hAnsi="宋体"/>
          <w:b/>
          <w:bCs/>
          <w:szCs w:val="21"/>
        </w:rPr>
        <w:t>2.1.6.4</w:t>
      </w:r>
      <w:r>
        <w:rPr>
          <w:rFonts w:ascii="宋体" w:hAnsi="宋体"/>
          <w:b/>
          <w:bCs/>
          <w:szCs w:val="21"/>
        </w:rPr>
        <w:tab/>
      </w:r>
      <w:r>
        <w:rPr>
          <w:rFonts w:ascii="宋体" w:hAnsi="宋体" w:hint="eastAsia"/>
          <w:b/>
          <w:bCs/>
          <w:szCs w:val="21"/>
        </w:rPr>
        <w:t>重大活动维护服务</w:t>
      </w:r>
    </w:p>
    <w:p w:rsidR="00583E4F" w:rsidRDefault="00583E4F" w:rsidP="00583E4F">
      <w:pPr>
        <w:spacing w:line="360" w:lineRule="auto"/>
        <w:rPr>
          <w:rFonts w:ascii="宋体" w:hAnsi="宋体"/>
          <w:szCs w:val="21"/>
        </w:rPr>
      </w:pPr>
      <w:r>
        <w:rPr>
          <w:rFonts w:ascii="宋体" w:hAnsi="宋体" w:hint="eastAsia"/>
          <w:szCs w:val="21"/>
        </w:rPr>
        <w:t>遇节假日、国家重大活动前或上级主管部门、兄弟单位参观，考察前服务方须派出技术人员对系统状况进行全面检查和维护，根据采购人的需要安排专业人员在现场提供技术支持或系统解说。</w:t>
      </w:r>
    </w:p>
    <w:p w:rsidR="00583E4F" w:rsidRDefault="00583E4F" w:rsidP="00583E4F">
      <w:pPr>
        <w:spacing w:line="360" w:lineRule="auto"/>
        <w:rPr>
          <w:rFonts w:ascii="宋体" w:hAnsi="宋体"/>
          <w:b/>
          <w:bCs/>
          <w:szCs w:val="21"/>
        </w:rPr>
      </w:pPr>
      <w:r>
        <w:rPr>
          <w:rFonts w:ascii="宋体" w:hAnsi="宋体"/>
          <w:b/>
          <w:bCs/>
          <w:szCs w:val="21"/>
        </w:rPr>
        <w:t>2.1.7</w:t>
      </w:r>
      <w:r>
        <w:rPr>
          <w:rFonts w:ascii="宋体" w:hAnsi="宋体"/>
          <w:b/>
          <w:bCs/>
          <w:szCs w:val="21"/>
        </w:rPr>
        <w:tab/>
      </w:r>
      <w:r>
        <w:rPr>
          <w:rFonts w:ascii="宋体" w:hAnsi="宋体" w:hint="eastAsia"/>
          <w:b/>
          <w:bCs/>
          <w:szCs w:val="21"/>
        </w:rPr>
        <w:t>故障维修</w:t>
      </w:r>
    </w:p>
    <w:p w:rsidR="00583E4F" w:rsidRDefault="00583E4F" w:rsidP="00583E4F">
      <w:pPr>
        <w:spacing w:line="360" w:lineRule="auto"/>
        <w:rPr>
          <w:rFonts w:ascii="宋体" w:hAnsi="宋体"/>
          <w:b/>
          <w:bCs/>
          <w:szCs w:val="21"/>
        </w:rPr>
      </w:pPr>
      <w:r>
        <w:rPr>
          <w:rFonts w:ascii="宋体" w:hAnsi="宋体"/>
          <w:b/>
          <w:bCs/>
          <w:szCs w:val="21"/>
        </w:rPr>
        <w:t>2.1.7.1</w:t>
      </w:r>
      <w:r>
        <w:rPr>
          <w:rFonts w:ascii="宋体" w:hAnsi="宋体"/>
          <w:b/>
          <w:bCs/>
          <w:szCs w:val="21"/>
        </w:rPr>
        <w:tab/>
      </w:r>
      <w:r>
        <w:rPr>
          <w:rFonts w:ascii="宋体" w:hAnsi="宋体" w:hint="eastAsia"/>
          <w:b/>
          <w:bCs/>
          <w:szCs w:val="21"/>
        </w:rPr>
        <w:t>故障处理</w:t>
      </w:r>
    </w:p>
    <w:p w:rsidR="00583E4F" w:rsidRDefault="00583E4F" w:rsidP="00583E4F">
      <w:pPr>
        <w:spacing w:line="360" w:lineRule="auto"/>
        <w:rPr>
          <w:rFonts w:ascii="宋体" w:hAnsi="宋体"/>
          <w:szCs w:val="21"/>
        </w:rPr>
      </w:pPr>
      <w:r>
        <w:rPr>
          <w:rFonts w:ascii="宋体" w:hAnsi="宋体" w:hint="eastAsia"/>
          <w:szCs w:val="21"/>
        </w:rPr>
        <w:t>故障全部由中标人负责排除，并在承诺时间内解决，并如实做好设备故障维修记录及建档工作。</w:t>
      </w:r>
    </w:p>
    <w:p w:rsidR="00583E4F" w:rsidRDefault="00583E4F" w:rsidP="00583E4F">
      <w:pPr>
        <w:spacing w:line="360" w:lineRule="auto"/>
        <w:rPr>
          <w:rFonts w:ascii="宋体" w:hAnsi="宋体"/>
          <w:b/>
          <w:bCs/>
          <w:szCs w:val="21"/>
        </w:rPr>
      </w:pPr>
      <w:r>
        <w:rPr>
          <w:rFonts w:ascii="宋体" w:hAnsi="宋体"/>
          <w:b/>
          <w:bCs/>
          <w:szCs w:val="21"/>
        </w:rPr>
        <w:t>2.1.7.2</w:t>
      </w:r>
      <w:r>
        <w:rPr>
          <w:rFonts w:ascii="宋体" w:hAnsi="宋体"/>
          <w:b/>
          <w:bCs/>
          <w:szCs w:val="21"/>
        </w:rPr>
        <w:tab/>
      </w:r>
      <w:r>
        <w:rPr>
          <w:rFonts w:ascii="宋体" w:hAnsi="宋体" w:hint="eastAsia"/>
          <w:b/>
          <w:bCs/>
          <w:szCs w:val="21"/>
        </w:rPr>
        <w:t>响应时间</w:t>
      </w:r>
    </w:p>
    <w:p w:rsidR="00583E4F" w:rsidRDefault="00583E4F" w:rsidP="00583E4F">
      <w:pPr>
        <w:spacing w:line="360" w:lineRule="auto"/>
        <w:rPr>
          <w:rFonts w:ascii="宋体" w:hAnsi="宋体"/>
          <w:szCs w:val="21"/>
        </w:rPr>
      </w:pPr>
      <w:r>
        <w:rPr>
          <w:rFonts w:ascii="宋体" w:hAnsi="宋体" w:hint="eastAsia"/>
          <w:szCs w:val="21"/>
        </w:rPr>
        <w:t>严格执行</w:t>
      </w:r>
      <w:r>
        <w:rPr>
          <w:rFonts w:ascii="宋体" w:hAnsi="宋体"/>
          <w:szCs w:val="21"/>
        </w:rPr>
        <w:t>365</w:t>
      </w:r>
      <w:r>
        <w:rPr>
          <w:rFonts w:ascii="宋体" w:hAnsi="宋体" w:hint="eastAsia"/>
          <w:szCs w:val="21"/>
        </w:rPr>
        <w:t>天</w:t>
      </w:r>
      <w:r>
        <w:rPr>
          <w:rFonts w:ascii="宋体" w:hAnsi="宋体"/>
          <w:szCs w:val="21"/>
        </w:rPr>
        <w:t>24</w:t>
      </w:r>
      <w:r>
        <w:rPr>
          <w:rFonts w:ascii="宋体" w:hAnsi="宋体" w:hint="eastAsia"/>
          <w:szCs w:val="21"/>
        </w:rPr>
        <w:t>小时响应制度。对本系统出现的各类故障应有明确符合本系统使用需要的响应时间和故障解决时间：当系统发生故障时，中标人在接到故障报告后，当日值班维修</w:t>
      </w:r>
      <w:r>
        <w:rPr>
          <w:rFonts w:ascii="宋体" w:hAnsi="宋体" w:hint="eastAsia"/>
          <w:szCs w:val="21"/>
        </w:rPr>
        <w:lastRenderedPageBreak/>
        <w:t>人员应在15分种内到达现场处理，如需技术支持时中标方须安排能够解决问题的技术人员在45小时内到达现场处理（在非正常工作时间为60分钟），一般故障于一个工作日内修复。系统性故障及时通报采购人技术主管部门并于两个工作日内予以解决。</w:t>
      </w:r>
    </w:p>
    <w:p w:rsidR="00583E4F" w:rsidRDefault="00583E4F" w:rsidP="00583E4F">
      <w:pPr>
        <w:spacing w:line="360" w:lineRule="auto"/>
        <w:rPr>
          <w:rFonts w:ascii="宋体" w:hAnsi="宋体"/>
          <w:b/>
          <w:bCs/>
          <w:szCs w:val="21"/>
        </w:rPr>
      </w:pPr>
      <w:r>
        <w:rPr>
          <w:rFonts w:ascii="宋体" w:hAnsi="宋体"/>
          <w:b/>
          <w:bCs/>
          <w:szCs w:val="21"/>
        </w:rPr>
        <w:t>2.1.7.3</w:t>
      </w:r>
      <w:r>
        <w:rPr>
          <w:rFonts w:ascii="宋体" w:hAnsi="宋体"/>
          <w:b/>
          <w:bCs/>
          <w:szCs w:val="21"/>
        </w:rPr>
        <w:tab/>
      </w:r>
      <w:r>
        <w:rPr>
          <w:rFonts w:ascii="宋体" w:hAnsi="宋体" w:hint="eastAsia"/>
          <w:b/>
          <w:bCs/>
          <w:szCs w:val="21"/>
        </w:rPr>
        <w:t>外送维修</w:t>
      </w:r>
    </w:p>
    <w:p w:rsidR="00583E4F" w:rsidRDefault="00583E4F" w:rsidP="00583E4F">
      <w:pPr>
        <w:spacing w:line="360" w:lineRule="auto"/>
        <w:rPr>
          <w:rFonts w:ascii="宋体" w:hAnsi="宋体"/>
          <w:szCs w:val="21"/>
        </w:rPr>
      </w:pPr>
      <w:r>
        <w:rPr>
          <w:rFonts w:ascii="宋体" w:hAnsi="宋体" w:hint="eastAsia"/>
          <w:szCs w:val="21"/>
        </w:rPr>
        <w:t>设备如需外送维修，需要先使用同类型产品替代需外送维修设备，以保证系统的正常运行，然后如实做好外送维修记录，包括外送维修设备名称、型号、数量、送修时间、修复时间等；</w:t>
      </w:r>
    </w:p>
    <w:p w:rsidR="00583E4F" w:rsidRDefault="00583E4F" w:rsidP="00583E4F">
      <w:pPr>
        <w:spacing w:line="360" w:lineRule="auto"/>
        <w:rPr>
          <w:rFonts w:ascii="宋体" w:hAnsi="宋体"/>
          <w:szCs w:val="21"/>
        </w:rPr>
      </w:pPr>
      <w:r>
        <w:rPr>
          <w:rFonts w:ascii="宋体" w:hAnsi="宋体" w:hint="eastAsia"/>
          <w:szCs w:val="21"/>
        </w:rPr>
        <w:t>同一设备外送维修超过两次仍无法正常工作，或者经技术管理部门和中标人现场维修组共同认定无维修价值的，采购人有权要求中标人购置同类型全新设备进行替换，以保证系统正常运行，并做好设备报废记录。</w:t>
      </w:r>
    </w:p>
    <w:p w:rsidR="00583E4F" w:rsidRDefault="00583E4F" w:rsidP="00583E4F">
      <w:pPr>
        <w:spacing w:line="360" w:lineRule="auto"/>
        <w:rPr>
          <w:rFonts w:ascii="宋体" w:hAnsi="宋体"/>
          <w:b/>
          <w:bCs/>
          <w:szCs w:val="21"/>
        </w:rPr>
      </w:pPr>
      <w:r>
        <w:rPr>
          <w:rFonts w:ascii="宋体" w:hAnsi="宋体"/>
          <w:b/>
          <w:bCs/>
          <w:szCs w:val="21"/>
        </w:rPr>
        <w:t>2.1.7.4</w:t>
      </w:r>
      <w:r>
        <w:rPr>
          <w:rFonts w:ascii="宋体" w:hAnsi="宋体"/>
          <w:b/>
          <w:bCs/>
          <w:szCs w:val="21"/>
        </w:rPr>
        <w:tab/>
      </w:r>
      <w:r>
        <w:rPr>
          <w:rFonts w:ascii="宋体" w:hAnsi="宋体" w:hint="eastAsia"/>
          <w:b/>
          <w:bCs/>
          <w:szCs w:val="21"/>
        </w:rPr>
        <w:t>现场值班</w:t>
      </w:r>
    </w:p>
    <w:p w:rsidR="00583E4F" w:rsidRDefault="00583E4F" w:rsidP="00583E4F">
      <w:pPr>
        <w:spacing w:line="360" w:lineRule="auto"/>
        <w:rPr>
          <w:rFonts w:ascii="宋体" w:hAnsi="宋体"/>
          <w:szCs w:val="21"/>
        </w:rPr>
      </w:pPr>
      <w:r>
        <w:rPr>
          <w:rFonts w:ascii="宋体" w:hAnsi="宋体" w:hint="eastAsia"/>
          <w:szCs w:val="21"/>
        </w:rPr>
        <w:t>投标人须为本项目配备不少于</w:t>
      </w:r>
      <w:r>
        <w:rPr>
          <w:rFonts w:ascii="宋体" w:hAnsi="宋体"/>
          <w:szCs w:val="21"/>
        </w:rPr>
        <w:t>5</w:t>
      </w:r>
      <w:r>
        <w:rPr>
          <w:rFonts w:ascii="宋体" w:hAnsi="宋体" w:hint="eastAsia"/>
          <w:szCs w:val="21"/>
        </w:rPr>
        <w:t>名技术人员团队，其中，</w:t>
      </w:r>
      <w:r>
        <w:rPr>
          <w:rFonts w:ascii="宋体" w:hAnsi="宋体"/>
          <w:szCs w:val="21"/>
        </w:rPr>
        <w:t xml:space="preserve"> 1</w:t>
      </w:r>
      <w:r>
        <w:rPr>
          <w:rFonts w:ascii="宋体" w:hAnsi="宋体" w:hint="eastAsia"/>
          <w:szCs w:val="21"/>
        </w:rPr>
        <w:t>名项目负责人；</w:t>
      </w:r>
      <w:r>
        <w:rPr>
          <w:rFonts w:ascii="宋体" w:hAnsi="宋体"/>
          <w:szCs w:val="21"/>
        </w:rPr>
        <w:t xml:space="preserve"> 2</w:t>
      </w:r>
      <w:r>
        <w:rPr>
          <w:rFonts w:ascii="宋体" w:hAnsi="宋体" w:hint="eastAsia"/>
          <w:szCs w:val="21"/>
        </w:rPr>
        <w:t>名随班调度；</w:t>
      </w:r>
      <w:r>
        <w:rPr>
          <w:rFonts w:ascii="宋体" w:hAnsi="宋体"/>
          <w:szCs w:val="21"/>
        </w:rPr>
        <w:t xml:space="preserve"> 2</w:t>
      </w:r>
      <w:r>
        <w:rPr>
          <w:rFonts w:ascii="宋体" w:hAnsi="宋体" w:hint="eastAsia"/>
          <w:szCs w:val="21"/>
        </w:rPr>
        <w:t>名现场驻点；派驻人员必须遵守采购人各项管理制度及考勤制度，服从采购人技术主管部门的调度。</w:t>
      </w:r>
    </w:p>
    <w:p w:rsidR="00583E4F" w:rsidRDefault="00583E4F" w:rsidP="00583E4F">
      <w:pPr>
        <w:spacing w:line="360" w:lineRule="auto"/>
        <w:rPr>
          <w:rFonts w:ascii="宋体" w:hAnsi="宋体"/>
          <w:szCs w:val="21"/>
        </w:rPr>
      </w:pPr>
      <w:r>
        <w:rPr>
          <w:rFonts w:ascii="宋体" w:hAnsi="宋体" w:hint="eastAsia"/>
          <w:szCs w:val="21"/>
        </w:rPr>
        <w:t>非工作时间，现场安排一名技术人员值班，值班人员配备对讲机、电话等通信工具，保证二十四小时能保持有效联络，保证值班人员能在1</w:t>
      </w:r>
      <w:r>
        <w:rPr>
          <w:rFonts w:ascii="宋体" w:hAnsi="宋体"/>
          <w:szCs w:val="21"/>
        </w:rPr>
        <w:t>5</w:t>
      </w:r>
      <w:r>
        <w:rPr>
          <w:rFonts w:ascii="宋体" w:hAnsi="宋体" w:hint="eastAsia"/>
          <w:szCs w:val="21"/>
        </w:rPr>
        <w:t>分钟内到达现场投入工作。</w:t>
      </w:r>
    </w:p>
    <w:p w:rsidR="00583E4F" w:rsidRDefault="00583E4F" w:rsidP="00583E4F">
      <w:pPr>
        <w:spacing w:line="360" w:lineRule="auto"/>
        <w:rPr>
          <w:rFonts w:ascii="宋体" w:hAnsi="宋体"/>
          <w:b/>
          <w:bCs/>
          <w:szCs w:val="21"/>
        </w:rPr>
      </w:pPr>
      <w:r>
        <w:rPr>
          <w:rFonts w:ascii="宋体" w:hAnsi="宋体"/>
          <w:b/>
          <w:bCs/>
          <w:szCs w:val="21"/>
        </w:rPr>
        <w:t>2.1.7.5</w:t>
      </w:r>
      <w:r>
        <w:rPr>
          <w:rFonts w:ascii="宋体" w:hAnsi="宋体"/>
          <w:b/>
          <w:bCs/>
          <w:szCs w:val="21"/>
        </w:rPr>
        <w:tab/>
      </w:r>
      <w:r>
        <w:rPr>
          <w:rFonts w:ascii="宋体" w:hAnsi="宋体" w:hint="eastAsia"/>
          <w:b/>
          <w:bCs/>
          <w:szCs w:val="21"/>
        </w:rPr>
        <w:t>总部值班</w:t>
      </w:r>
    </w:p>
    <w:p w:rsidR="00583E4F" w:rsidRDefault="00583E4F" w:rsidP="00583E4F">
      <w:pPr>
        <w:spacing w:line="360" w:lineRule="auto"/>
        <w:rPr>
          <w:rFonts w:ascii="宋体" w:hAnsi="宋体"/>
          <w:szCs w:val="21"/>
        </w:rPr>
      </w:pPr>
      <w:r>
        <w:rPr>
          <w:rFonts w:ascii="宋体" w:hAnsi="宋体" w:hint="eastAsia"/>
          <w:szCs w:val="21"/>
        </w:rPr>
        <w:t>中标人总部需要有管理人员值班、技术支持人员、司机和后勤人员值班，管理人员值班主要负责当工作现场有较重大的事件发生时，保证整个公司的协调与工作安排，技术支持人员主要负责当系统出现技术难题时赶到现场，以保证及进解决技术难题，司机和后勤人员值班主要保障有紧急任务时可以马上出车，需要紧急采购物资时能快速采购。</w:t>
      </w:r>
    </w:p>
    <w:p w:rsidR="00583E4F" w:rsidRDefault="00583E4F" w:rsidP="00583E4F">
      <w:pPr>
        <w:spacing w:line="360" w:lineRule="auto"/>
        <w:rPr>
          <w:rFonts w:ascii="宋体" w:hAnsi="宋体"/>
          <w:b/>
          <w:bCs/>
          <w:szCs w:val="21"/>
        </w:rPr>
      </w:pPr>
      <w:r>
        <w:rPr>
          <w:rFonts w:ascii="宋体" w:hAnsi="宋体"/>
          <w:b/>
          <w:bCs/>
          <w:szCs w:val="21"/>
        </w:rPr>
        <w:t>2.1.8</w:t>
      </w:r>
      <w:r>
        <w:rPr>
          <w:rFonts w:ascii="宋体" w:hAnsi="宋体"/>
          <w:b/>
          <w:bCs/>
          <w:szCs w:val="21"/>
        </w:rPr>
        <w:tab/>
      </w:r>
      <w:r>
        <w:rPr>
          <w:rFonts w:ascii="宋体" w:hAnsi="宋体" w:hint="eastAsia"/>
          <w:b/>
          <w:bCs/>
          <w:szCs w:val="21"/>
        </w:rPr>
        <w:t>技术保障</w:t>
      </w:r>
    </w:p>
    <w:p w:rsidR="00583E4F" w:rsidRDefault="00583E4F" w:rsidP="00583E4F">
      <w:pPr>
        <w:spacing w:line="360" w:lineRule="auto"/>
        <w:rPr>
          <w:rFonts w:ascii="宋体" w:hAnsi="宋体"/>
          <w:b/>
          <w:bCs/>
          <w:szCs w:val="21"/>
        </w:rPr>
      </w:pPr>
      <w:r>
        <w:rPr>
          <w:rFonts w:ascii="宋体" w:hAnsi="宋体"/>
          <w:b/>
          <w:bCs/>
          <w:szCs w:val="21"/>
        </w:rPr>
        <w:t>2.1.8.1</w:t>
      </w:r>
      <w:r>
        <w:rPr>
          <w:rFonts w:ascii="宋体" w:hAnsi="宋体"/>
          <w:b/>
          <w:bCs/>
          <w:szCs w:val="21"/>
        </w:rPr>
        <w:tab/>
      </w:r>
      <w:r>
        <w:rPr>
          <w:rFonts w:ascii="宋体" w:hAnsi="宋体" w:hint="eastAsia"/>
          <w:b/>
          <w:bCs/>
          <w:szCs w:val="21"/>
        </w:rPr>
        <w:t>技术支持</w:t>
      </w:r>
    </w:p>
    <w:p w:rsidR="00583E4F" w:rsidRDefault="00583E4F" w:rsidP="00583E4F">
      <w:pPr>
        <w:spacing w:line="360" w:lineRule="auto"/>
        <w:rPr>
          <w:rFonts w:ascii="宋体" w:hAnsi="宋体"/>
          <w:szCs w:val="21"/>
        </w:rPr>
      </w:pPr>
      <w:r>
        <w:rPr>
          <w:rFonts w:ascii="宋体" w:hAnsi="宋体" w:hint="eastAsia"/>
          <w:szCs w:val="21"/>
        </w:rPr>
        <w:t>采购人操作人员在操作期间如有不明之处或影响一般性正常的故障，中标人需要及时派出能够解决相关问题的技术人员到场处理，或者给予电话、传真、</w:t>
      </w:r>
      <w:r>
        <w:rPr>
          <w:rFonts w:ascii="宋体" w:hAnsi="宋体"/>
          <w:szCs w:val="21"/>
        </w:rPr>
        <w:t>Internet</w:t>
      </w:r>
      <w:r>
        <w:rPr>
          <w:rFonts w:ascii="宋体" w:hAnsi="宋体" w:hint="eastAsia"/>
          <w:szCs w:val="21"/>
        </w:rPr>
        <w:t>在线等服务的支持。</w:t>
      </w:r>
    </w:p>
    <w:p w:rsidR="00583E4F" w:rsidRDefault="00583E4F" w:rsidP="00583E4F">
      <w:pPr>
        <w:spacing w:line="360" w:lineRule="auto"/>
        <w:rPr>
          <w:rFonts w:ascii="宋体" w:hAnsi="宋体"/>
          <w:b/>
          <w:bCs/>
          <w:szCs w:val="21"/>
        </w:rPr>
      </w:pPr>
      <w:r>
        <w:rPr>
          <w:rFonts w:ascii="宋体" w:hAnsi="宋体"/>
          <w:b/>
          <w:bCs/>
          <w:szCs w:val="21"/>
        </w:rPr>
        <w:t>2.1.8.2</w:t>
      </w:r>
      <w:r>
        <w:rPr>
          <w:rFonts w:ascii="宋体" w:hAnsi="宋体"/>
          <w:b/>
          <w:bCs/>
          <w:szCs w:val="21"/>
        </w:rPr>
        <w:tab/>
      </w:r>
      <w:r>
        <w:rPr>
          <w:rFonts w:ascii="宋体" w:hAnsi="宋体" w:hint="eastAsia"/>
          <w:b/>
          <w:bCs/>
          <w:szCs w:val="21"/>
        </w:rPr>
        <w:t>工作报告</w:t>
      </w:r>
    </w:p>
    <w:p w:rsidR="00583E4F" w:rsidRDefault="00583E4F" w:rsidP="00583E4F">
      <w:pPr>
        <w:spacing w:line="360" w:lineRule="auto"/>
        <w:rPr>
          <w:rFonts w:ascii="宋体" w:hAnsi="宋体"/>
          <w:szCs w:val="21"/>
        </w:rPr>
      </w:pPr>
      <w:r>
        <w:rPr>
          <w:rFonts w:ascii="宋体" w:hAnsi="宋体" w:hint="eastAsia"/>
          <w:szCs w:val="21"/>
        </w:rPr>
        <w:t>对采购人所有的设备按照要求进行建档，中标人对采购人设备发生变动（如新建、调拨、报废等情况）及时建立调整设备档案；</w:t>
      </w:r>
    </w:p>
    <w:p w:rsidR="00583E4F" w:rsidRDefault="00583E4F" w:rsidP="00583E4F">
      <w:pPr>
        <w:spacing w:line="360" w:lineRule="auto"/>
        <w:rPr>
          <w:rFonts w:ascii="宋体" w:hAnsi="宋体"/>
          <w:szCs w:val="21"/>
        </w:rPr>
      </w:pPr>
      <w:r>
        <w:rPr>
          <w:rFonts w:ascii="宋体" w:hAnsi="宋体" w:hint="eastAsia"/>
          <w:szCs w:val="21"/>
        </w:rPr>
        <w:t>每月提交本月维修单据、维护保养实施情况报表和月度维护维修报告给采购人技术主管部门，对本月故障分析情况、维修维护保养情况、备品备件使用情况、耗材损耗情况加以说明；</w:t>
      </w:r>
    </w:p>
    <w:p w:rsidR="00583E4F" w:rsidRDefault="00583E4F" w:rsidP="00583E4F">
      <w:pPr>
        <w:spacing w:line="360" w:lineRule="auto"/>
        <w:rPr>
          <w:rFonts w:ascii="宋体" w:hAnsi="宋体"/>
          <w:szCs w:val="21"/>
        </w:rPr>
      </w:pPr>
      <w:r>
        <w:rPr>
          <w:rFonts w:ascii="宋体" w:hAnsi="宋体" w:hint="eastAsia"/>
          <w:szCs w:val="21"/>
        </w:rPr>
        <w:t>每季度提交季度维护维修报告给采购人技术主管部门，对本季度故障分析情况、维修维护保</w:t>
      </w:r>
      <w:r>
        <w:rPr>
          <w:rFonts w:ascii="宋体" w:hAnsi="宋体" w:hint="eastAsia"/>
          <w:szCs w:val="21"/>
        </w:rPr>
        <w:lastRenderedPageBreak/>
        <w:t>养情况、备品备件使用情况、耗材损耗情况加以说明，分析本季度维修维护保养工作的得失；</w:t>
      </w:r>
    </w:p>
    <w:p w:rsidR="00583E4F" w:rsidRDefault="00583E4F" w:rsidP="00583E4F">
      <w:pPr>
        <w:spacing w:line="360" w:lineRule="auto"/>
        <w:rPr>
          <w:rFonts w:ascii="宋体" w:hAnsi="宋体"/>
          <w:szCs w:val="21"/>
        </w:rPr>
      </w:pPr>
      <w:r>
        <w:rPr>
          <w:rFonts w:ascii="宋体" w:hAnsi="宋体" w:hint="eastAsia"/>
          <w:szCs w:val="21"/>
        </w:rPr>
        <w:t>年度结束时提年度维护维修报告给采购人技术主管部门，对本年度故障分析情况、维修维护保养情况、备品备件使用情况、耗材损耗情况加以说明，对全年维护维修情况做出总结；</w:t>
      </w:r>
    </w:p>
    <w:p w:rsidR="00583E4F" w:rsidRDefault="00583E4F" w:rsidP="00583E4F">
      <w:pPr>
        <w:spacing w:line="360" w:lineRule="auto"/>
        <w:rPr>
          <w:rFonts w:ascii="宋体" w:hAnsi="宋体"/>
          <w:szCs w:val="21"/>
        </w:rPr>
      </w:pPr>
      <w:r>
        <w:rPr>
          <w:rFonts w:ascii="宋体" w:hAnsi="宋体" w:hint="eastAsia"/>
          <w:szCs w:val="21"/>
        </w:rPr>
        <w:t>提供新技术、行业动态给建设方技术主管部门，接受采购人技术主管部门的技术咨询和行业动态信息。</w:t>
      </w:r>
    </w:p>
    <w:p w:rsidR="00583E4F" w:rsidRDefault="00583E4F" w:rsidP="00583E4F">
      <w:pPr>
        <w:spacing w:line="360" w:lineRule="auto"/>
        <w:rPr>
          <w:rFonts w:ascii="宋体" w:hAnsi="宋体"/>
          <w:b/>
          <w:bCs/>
          <w:szCs w:val="21"/>
        </w:rPr>
      </w:pPr>
      <w:r>
        <w:rPr>
          <w:rFonts w:ascii="宋体" w:hAnsi="宋体"/>
          <w:b/>
          <w:bCs/>
          <w:szCs w:val="21"/>
        </w:rPr>
        <w:t>2.1.8.3</w:t>
      </w:r>
      <w:r>
        <w:rPr>
          <w:rFonts w:ascii="宋体" w:hAnsi="宋体"/>
          <w:b/>
          <w:bCs/>
          <w:szCs w:val="21"/>
        </w:rPr>
        <w:tab/>
      </w:r>
      <w:r>
        <w:rPr>
          <w:rFonts w:ascii="宋体" w:hAnsi="宋体" w:hint="eastAsia"/>
          <w:b/>
          <w:bCs/>
          <w:szCs w:val="21"/>
        </w:rPr>
        <w:t>培训与再培训</w:t>
      </w:r>
    </w:p>
    <w:p w:rsidR="00583E4F" w:rsidRDefault="00583E4F" w:rsidP="00583E4F">
      <w:pPr>
        <w:spacing w:line="360" w:lineRule="auto"/>
        <w:rPr>
          <w:rFonts w:ascii="宋体" w:hAnsi="宋体"/>
          <w:szCs w:val="21"/>
        </w:rPr>
      </w:pPr>
      <w:r>
        <w:rPr>
          <w:rFonts w:ascii="宋体" w:hAnsi="宋体" w:hint="eastAsia"/>
          <w:szCs w:val="21"/>
        </w:rPr>
        <w:t>提供操作使用的再培训和系统新增加功能的培训，负责培训的教材编写和师资力量的组织，配合采购人技术主管的培训要求对采购人操作人员进行培训。</w:t>
      </w:r>
    </w:p>
    <w:p w:rsidR="00583E4F" w:rsidRDefault="00583E4F" w:rsidP="00583E4F">
      <w:pPr>
        <w:spacing w:line="360" w:lineRule="auto"/>
        <w:rPr>
          <w:rFonts w:ascii="宋体" w:hAnsi="宋体"/>
          <w:b/>
          <w:bCs/>
          <w:szCs w:val="21"/>
        </w:rPr>
      </w:pPr>
      <w:r>
        <w:rPr>
          <w:rFonts w:ascii="宋体" w:hAnsi="宋体"/>
          <w:b/>
          <w:bCs/>
          <w:szCs w:val="21"/>
        </w:rPr>
        <w:t>2.1.9</w:t>
      </w:r>
      <w:r>
        <w:rPr>
          <w:rFonts w:ascii="宋体" w:hAnsi="宋体"/>
          <w:b/>
          <w:bCs/>
          <w:szCs w:val="21"/>
        </w:rPr>
        <w:tab/>
      </w:r>
      <w:r>
        <w:rPr>
          <w:rFonts w:ascii="宋体" w:hAnsi="宋体" w:hint="eastAsia"/>
          <w:b/>
          <w:bCs/>
          <w:szCs w:val="21"/>
        </w:rPr>
        <w:t>服务体系</w:t>
      </w:r>
    </w:p>
    <w:p w:rsidR="00583E4F" w:rsidRDefault="00583E4F" w:rsidP="00583E4F">
      <w:pPr>
        <w:spacing w:line="360" w:lineRule="auto"/>
        <w:rPr>
          <w:rFonts w:ascii="宋体" w:hAnsi="宋体"/>
          <w:b/>
          <w:bCs/>
          <w:szCs w:val="21"/>
        </w:rPr>
      </w:pPr>
      <w:r>
        <w:rPr>
          <w:rFonts w:ascii="宋体" w:hAnsi="宋体"/>
          <w:b/>
          <w:bCs/>
          <w:szCs w:val="21"/>
        </w:rPr>
        <w:t>2.1.9.1</w:t>
      </w:r>
      <w:r>
        <w:rPr>
          <w:rFonts w:ascii="宋体" w:hAnsi="宋体"/>
          <w:b/>
          <w:bCs/>
          <w:szCs w:val="21"/>
        </w:rPr>
        <w:tab/>
      </w:r>
      <w:r>
        <w:rPr>
          <w:rFonts w:ascii="宋体" w:hAnsi="宋体" w:hint="eastAsia"/>
          <w:b/>
          <w:bCs/>
          <w:szCs w:val="21"/>
        </w:rPr>
        <w:t>仪器设备</w:t>
      </w:r>
    </w:p>
    <w:p w:rsidR="00583E4F" w:rsidRDefault="00583E4F" w:rsidP="00583E4F">
      <w:pPr>
        <w:spacing w:line="360" w:lineRule="auto"/>
        <w:rPr>
          <w:rFonts w:ascii="宋体" w:hAnsi="宋体"/>
          <w:szCs w:val="21"/>
        </w:rPr>
      </w:pPr>
      <w:r>
        <w:rPr>
          <w:rFonts w:ascii="宋体" w:hAnsi="宋体" w:hint="eastAsia"/>
          <w:szCs w:val="21"/>
        </w:rPr>
        <w:t>作为专业公司，除具备有先进的管理与技术水平外，还需有齐备的完成各式工程保修、维护的专用设备和仪器作保障。</w:t>
      </w:r>
    </w:p>
    <w:p w:rsidR="00583E4F" w:rsidRDefault="00583E4F" w:rsidP="00583E4F">
      <w:pPr>
        <w:spacing w:line="360" w:lineRule="auto"/>
        <w:rPr>
          <w:rFonts w:ascii="宋体" w:hAnsi="宋体"/>
          <w:b/>
          <w:bCs/>
          <w:szCs w:val="21"/>
        </w:rPr>
      </w:pPr>
      <w:r>
        <w:rPr>
          <w:rFonts w:ascii="宋体" w:hAnsi="宋体"/>
          <w:b/>
          <w:bCs/>
          <w:szCs w:val="21"/>
        </w:rPr>
        <w:t>2.1.9.2</w:t>
      </w:r>
      <w:r>
        <w:rPr>
          <w:rFonts w:ascii="宋体" w:hAnsi="宋体"/>
          <w:b/>
          <w:bCs/>
          <w:szCs w:val="21"/>
        </w:rPr>
        <w:tab/>
      </w:r>
      <w:r>
        <w:rPr>
          <w:rFonts w:ascii="宋体" w:hAnsi="宋体" w:hint="eastAsia"/>
          <w:b/>
          <w:bCs/>
          <w:szCs w:val="21"/>
        </w:rPr>
        <w:t>派驻人员条件和要求</w:t>
      </w:r>
    </w:p>
    <w:p w:rsidR="00583E4F" w:rsidRDefault="00583E4F" w:rsidP="00583E4F">
      <w:pPr>
        <w:spacing w:line="360" w:lineRule="auto"/>
        <w:rPr>
          <w:rFonts w:ascii="宋体" w:hAnsi="宋体"/>
          <w:szCs w:val="21"/>
        </w:rPr>
      </w:pPr>
      <w:r>
        <w:rPr>
          <w:rFonts w:ascii="宋体" w:hAnsi="宋体" w:hint="eastAsia"/>
          <w:szCs w:val="21"/>
        </w:rPr>
        <w:t>中标人需要先向采购人呈报拟派驻技术人员的资料履历，采购人经过集体面试确定派驻技术人员名单后正式同意派驻技术人员进场，中标人拟派驻技术人员的必须符合下列条件：符合采购项目所列明的各项要求，具备开展此项工作的技术能力；遵守国家的各项法律法规以及深圳市政府制定的各项地方性规章制度，无违法犯罪记录，无酗酒赌博等不良嗜好；具有较好个人素质，无明显的性格缺陷；具备一定的人际交往和沟通交流能力。</w:t>
      </w:r>
    </w:p>
    <w:p w:rsidR="00583E4F" w:rsidRDefault="00583E4F" w:rsidP="00583E4F">
      <w:pPr>
        <w:spacing w:line="360" w:lineRule="auto"/>
        <w:rPr>
          <w:rFonts w:ascii="宋体" w:hAnsi="宋体"/>
          <w:szCs w:val="21"/>
        </w:rPr>
      </w:pPr>
      <w:r>
        <w:rPr>
          <w:rFonts w:ascii="宋体" w:hAnsi="宋体" w:hint="eastAsia"/>
          <w:szCs w:val="21"/>
        </w:rPr>
        <w:t>中标人不得擅自更换已派驻技术人员，需要更换派驻技术人员时，须提前十个工作日向采购人提交条件正式书面材料，经采购人同意在重新派驻技术人员到场交接完毕后才可以更换，如有违反采购人将按照合同总金额的5‰予以处罚。</w:t>
      </w:r>
    </w:p>
    <w:p w:rsidR="00583E4F" w:rsidRDefault="00583E4F" w:rsidP="00583E4F">
      <w:pPr>
        <w:spacing w:line="360" w:lineRule="auto"/>
        <w:rPr>
          <w:rFonts w:ascii="宋体" w:hAnsi="宋体"/>
          <w:szCs w:val="21"/>
        </w:rPr>
      </w:pPr>
      <w:r>
        <w:rPr>
          <w:rFonts w:ascii="宋体" w:hAnsi="宋体" w:hint="eastAsia"/>
          <w:szCs w:val="21"/>
        </w:rPr>
        <w:t>采购人提出更换已派驻技术人员时，需要向中标人提交正式书面材料说明原因，中标人须在二十个工作日内予以更换，中标人如不能按时完成须提前十个工作日向采购人提交正式书面材料说明原因，采购人可根据中标人提交了材料确定中标人是否延长时间，单次延长时间最多一次十个工作日，如中标人在延长时间后仍然不能够完成，采购人将自行更换，所需费用按照中标人投标文件所列明的《薪资表》发放，由中标人承担，采购人并按照合同总金额的10‰予以中标人处罚。</w:t>
      </w:r>
    </w:p>
    <w:p w:rsidR="00583E4F" w:rsidRDefault="00583E4F" w:rsidP="00583E4F">
      <w:pPr>
        <w:spacing w:line="360" w:lineRule="auto"/>
        <w:rPr>
          <w:rFonts w:ascii="宋体" w:hAnsi="宋体"/>
          <w:b/>
          <w:bCs/>
          <w:szCs w:val="21"/>
        </w:rPr>
      </w:pPr>
      <w:r>
        <w:rPr>
          <w:rFonts w:ascii="宋体" w:hAnsi="宋体"/>
          <w:b/>
          <w:bCs/>
          <w:szCs w:val="21"/>
        </w:rPr>
        <w:t>2.1.9.</w:t>
      </w:r>
      <w:r>
        <w:rPr>
          <w:rFonts w:ascii="宋体" w:hAnsi="宋体" w:hint="eastAsia"/>
          <w:b/>
          <w:bCs/>
          <w:szCs w:val="21"/>
        </w:rPr>
        <w:t>3 日常工作管理</w:t>
      </w:r>
    </w:p>
    <w:p w:rsidR="00583E4F" w:rsidRDefault="00583E4F" w:rsidP="00583E4F">
      <w:pPr>
        <w:spacing w:line="360" w:lineRule="auto"/>
        <w:rPr>
          <w:rFonts w:ascii="宋体" w:hAnsi="宋体"/>
          <w:szCs w:val="21"/>
        </w:rPr>
      </w:pPr>
      <w:r>
        <w:rPr>
          <w:rFonts w:ascii="宋体" w:hAnsi="宋体" w:hint="eastAsia"/>
          <w:szCs w:val="21"/>
        </w:rPr>
        <w:t>中标人派驻技术人员必须遵守采购人单位的各项规章制度，不做违反法律法规和规章制度的事情，如不将手机带进监管区域、不擅自与戒毒人员接触、不帮戒毒人员传递信息和物品、</w:t>
      </w:r>
      <w:r>
        <w:rPr>
          <w:rFonts w:ascii="宋体" w:hAnsi="宋体" w:hint="eastAsia"/>
          <w:szCs w:val="21"/>
        </w:rPr>
        <w:lastRenderedPageBreak/>
        <w:t>不故意损坏采购人设施设备等等；</w:t>
      </w:r>
    </w:p>
    <w:p w:rsidR="00583E4F" w:rsidRDefault="00583E4F" w:rsidP="00583E4F">
      <w:pPr>
        <w:spacing w:line="360" w:lineRule="auto"/>
        <w:rPr>
          <w:rFonts w:ascii="宋体" w:hAnsi="宋体"/>
          <w:szCs w:val="21"/>
        </w:rPr>
      </w:pPr>
      <w:r>
        <w:rPr>
          <w:rFonts w:ascii="宋体" w:hAnsi="宋体" w:hint="eastAsia"/>
          <w:szCs w:val="21"/>
        </w:rPr>
        <w:t>遵守采购人技术主管部门的工作管理规定和考勤管理制度；</w:t>
      </w:r>
    </w:p>
    <w:p w:rsidR="00583E4F" w:rsidRDefault="00583E4F" w:rsidP="00583E4F">
      <w:pPr>
        <w:spacing w:line="360" w:lineRule="auto"/>
        <w:rPr>
          <w:rFonts w:ascii="宋体" w:hAnsi="宋体"/>
          <w:szCs w:val="21"/>
        </w:rPr>
      </w:pPr>
      <w:r>
        <w:rPr>
          <w:rFonts w:ascii="宋体" w:hAnsi="宋体" w:hint="eastAsia"/>
          <w:szCs w:val="21"/>
        </w:rPr>
        <w:t>服从采购人技术主管部门的工作安排；</w:t>
      </w:r>
    </w:p>
    <w:p w:rsidR="00583E4F" w:rsidRDefault="00583E4F" w:rsidP="00583E4F">
      <w:pPr>
        <w:spacing w:line="360" w:lineRule="auto"/>
        <w:rPr>
          <w:rFonts w:ascii="宋体" w:hAnsi="宋体"/>
          <w:szCs w:val="21"/>
        </w:rPr>
      </w:pPr>
      <w:r>
        <w:rPr>
          <w:rFonts w:ascii="宋体" w:hAnsi="宋体" w:hint="eastAsia"/>
          <w:szCs w:val="21"/>
        </w:rPr>
        <w:t>派驻技术人员如有违反的，采购人将视情节予以警告、责令更换等处罚，对触犯法律法规的将追究法律责任，对造成的后果还将追究中标人的法律责任和提出经济赔偿。</w:t>
      </w:r>
    </w:p>
    <w:p w:rsidR="00583E4F" w:rsidRDefault="00583E4F" w:rsidP="00583E4F">
      <w:pPr>
        <w:spacing w:line="360" w:lineRule="auto"/>
        <w:rPr>
          <w:rFonts w:ascii="宋体" w:hAnsi="宋体"/>
          <w:b/>
          <w:bCs/>
          <w:szCs w:val="21"/>
        </w:rPr>
      </w:pPr>
      <w:r>
        <w:rPr>
          <w:rFonts w:ascii="宋体" w:hAnsi="宋体"/>
          <w:b/>
          <w:bCs/>
          <w:szCs w:val="21"/>
        </w:rPr>
        <w:t>2.1.9.</w:t>
      </w:r>
      <w:r>
        <w:rPr>
          <w:rFonts w:ascii="宋体" w:hAnsi="宋体" w:hint="eastAsia"/>
          <w:b/>
          <w:bCs/>
          <w:szCs w:val="21"/>
        </w:rPr>
        <w:t>4 施工安全管理</w:t>
      </w:r>
    </w:p>
    <w:p w:rsidR="00583E4F" w:rsidRDefault="00583E4F" w:rsidP="00583E4F">
      <w:pPr>
        <w:spacing w:line="360" w:lineRule="auto"/>
        <w:rPr>
          <w:rFonts w:ascii="宋体" w:hAnsi="宋体"/>
          <w:szCs w:val="21"/>
        </w:rPr>
      </w:pPr>
      <w:r>
        <w:rPr>
          <w:rFonts w:ascii="宋体" w:hAnsi="宋体" w:hint="eastAsia"/>
          <w:szCs w:val="21"/>
        </w:rPr>
        <w:t>严格遵守工程操作各项规范要求，做到安全施工；</w:t>
      </w:r>
    </w:p>
    <w:p w:rsidR="00583E4F" w:rsidRDefault="00583E4F" w:rsidP="00583E4F">
      <w:pPr>
        <w:spacing w:line="360" w:lineRule="auto"/>
        <w:rPr>
          <w:rFonts w:ascii="宋体" w:hAnsi="宋体"/>
          <w:szCs w:val="21"/>
        </w:rPr>
      </w:pPr>
      <w:r>
        <w:rPr>
          <w:rFonts w:ascii="宋体" w:hAnsi="宋体" w:hint="eastAsia"/>
          <w:szCs w:val="21"/>
        </w:rPr>
        <w:t>所有出入工具库的工具都应有记录，工具的领取有严格的审批制度，杜绝不安全因数的产生，在施工完撤离现场时进出工地的工具清单要完全一致。</w:t>
      </w:r>
    </w:p>
    <w:p w:rsidR="00583E4F" w:rsidRDefault="00583E4F" w:rsidP="00583E4F">
      <w:pPr>
        <w:spacing w:line="360" w:lineRule="auto"/>
        <w:rPr>
          <w:rFonts w:ascii="宋体" w:hAnsi="宋体"/>
          <w:b/>
          <w:bCs/>
          <w:szCs w:val="21"/>
        </w:rPr>
      </w:pPr>
      <w:r>
        <w:rPr>
          <w:rFonts w:ascii="宋体" w:hAnsi="宋体"/>
          <w:b/>
          <w:bCs/>
          <w:szCs w:val="21"/>
        </w:rPr>
        <w:t>2.1.9.</w:t>
      </w:r>
      <w:r>
        <w:rPr>
          <w:rFonts w:ascii="宋体" w:hAnsi="宋体" w:hint="eastAsia"/>
          <w:b/>
          <w:bCs/>
          <w:szCs w:val="21"/>
        </w:rPr>
        <w:t>5 信息安全管理</w:t>
      </w:r>
    </w:p>
    <w:p w:rsidR="00583E4F" w:rsidRDefault="00583E4F" w:rsidP="00583E4F">
      <w:pPr>
        <w:spacing w:line="360" w:lineRule="auto"/>
        <w:rPr>
          <w:rFonts w:ascii="宋体" w:hAnsi="宋体"/>
          <w:szCs w:val="21"/>
        </w:rPr>
      </w:pPr>
      <w:r>
        <w:rPr>
          <w:rFonts w:ascii="宋体" w:hAnsi="宋体" w:hint="eastAsia"/>
          <w:szCs w:val="21"/>
        </w:rPr>
        <w:t>中标人必须严格遵守国家关于保密方面的各项法律规定以及深圳市关于保密方面的法规制度；</w:t>
      </w:r>
    </w:p>
    <w:p w:rsidR="00583E4F" w:rsidRDefault="00583E4F" w:rsidP="00583E4F">
      <w:pPr>
        <w:spacing w:line="360" w:lineRule="auto"/>
        <w:rPr>
          <w:rFonts w:ascii="宋体" w:hAnsi="宋体"/>
          <w:szCs w:val="21"/>
        </w:rPr>
      </w:pPr>
      <w:r>
        <w:rPr>
          <w:rFonts w:ascii="宋体" w:hAnsi="宋体" w:hint="eastAsia"/>
          <w:szCs w:val="21"/>
        </w:rPr>
        <w:t>工程施工过程的保密措施：参与该项目的所有员工都必须遵守保密协议的规定，不得将关于采购人的系统现状和建设情况（包括方案、图纸）提供给任何第三方；</w:t>
      </w:r>
    </w:p>
    <w:p w:rsidR="00583E4F" w:rsidRDefault="00583E4F" w:rsidP="00583E4F">
      <w:pPr>
        <w:spacing w:line="360" w:lineRule="auto"/>
        <w:rPr>
          <w:rFonts w:ascii="宋体" w:hAnsi="宋体"/>
          <w:szCs w:val="21"/>
        </w:rPr>
      </w:pPr>
      <w:r>
        <w:rPr>
          <w:rFonts w:ascii="宋体" w:hAnsi="宋体" w:hint="eastAsia"/>
          <w:szCs w:val="21"/>
        </w:rPr>
        <w:t>工程施工中的保密措施：在施工前，中标人需要对所有的施工人员进行施工前的教育，向其宣布保密条例，严禁施工人员向第三方透露本工程的一切相关情况，不允许施工人员将图纸和资料私自带离施工现场；</w:t>
      </w:r>
    </w:p>
    <w:p w:rsidR="00583E4F" w:rsidRDefault="00583E4F" w:rsidP="00583E4F">
      <w:pPr>
        <w:spacing w:line="360" w:lineRule="auto"/>
        <w:rPr>
          <w:rFonts w:ascii="宋体" w:hAnsi="宋体"/>
          <w:szCs w:val="21"/>
        </w:rPr>
      </w:pPr>
      <w:r>
        <w:rPr>
          <w:rFonts w:ascii="宋体" w:hAnsi="宋体" w:hint="eastAsia"/>
          <w:szCs w:val="21"/>
        </w:rPr>
        <w:t>工程施工后的保密措施：中标人须将把所有的技术资料交回给采购人，后者在采购人的监督下把所有复制的资料进行销毁，而且实行技术人员终身负责制，要求参与人员不得泄露任何建设情况。</w:t>
      </w:r>
    </w:p>
    <w:p w:rsidR="00583E4F" w:rsidRDefault="00583E4F" w:rsidP="00583E4F">
      <w:pPr>
        <w:rPr>
          <w:rFonts w:ascii="宋体" w:hAnsi="宋体"/>
          <w:bCs/>
          <w:szCs w:val="21"/>
        </w:rPr>
      </w:pPr>
    </w:p>
    <w:p w:rsidR="00583E4F" w:rsidRDefault="00583E4F" w:rsidP="00583E4F">
      <w:pPr>
        <w:keepNext/>
        <w:keepLines/>
        <w:spacing w:before="120" w:after="120"/>
        <w:outlineLvl w:val="3"/>
        <w:rPr>
          <w:rFonts w:ascii="宋体" w:eastAsia="黑体" w:hAnsi="宋体"/>
          <w:bCs/>
          <w:sz w:val="28"/>
          <w:szCs w:val="21"/>
        </w:rPr>
      </w:pPr>
      <w:r>
        <w:rPr>
          <w:rFonts w:ascii="新宋体" w:eastAsia="新宋体" w:hAnsi="新宋体" w:hint="eastAsia"/>
          <w:b/>
          <w:bCs/>
          <w:kern w:val="44"/>
          <w:szCs w:val="21"/>
        </w:rPr>
        <w:t>3、人员要求</w:t>
      </w:r>
    </w:p>
    <w:p w:rsidR="00583E4F" w:rsidRDefault="00583E4F" w:rsidP="00583E4F">
      <w:pPr>
        <w:spacing w:line="360" w:lineRule="auto"/>
        <w:ind w:firstLineChars="200" w:firstLine="420"/>
      </w:pPr>
      <w:r>
        <w:rPr>
          <w:rFonts w:hint="eastAsia"/>
        </w:rPr>
        <w:t>投标人参与本项目的项目人员不少于</w:t>
      </w:r>
      <w:r>
        <w:rPr>
          <w:rFonts w:hint="eastAsia"/>
        </w:rPr>
        <w:t>5</w:t>
      </w:r>
      <w:r>
        <w:rPr>
          <w:rFonts w:hint="eastAsia"/>
        </w:rPr>
        <w:t>人，</w:t>
      </w:r>
      <w:r>
        <w:rPr>
          <w:rFonts w:hint="eastAsia"/>
          <w:highlight w:val="yellow"/>
        </w:rPr>
        <w:t>现场驻点服务人员不得少于</w:t>
      </w:r>
      <w:r>
        <w:rPr>
          <w:rFonts w:hint="eastAsia"/>
          <w:highlight w:val="yellow"/>
        </w:rPr>
        <w:t>3</w:t>
      </w:r>
      <w:r>
        <w:rPr>
          <w:rFonts w:hint="eastAsia"/>
          <w:highlight w:val="yellow"/>
        </w:rPr>
        <w:t>人，</w:t>
      </w:r>
      <w:r>
        <w:rPr>
          <w:rFonts w:hint="eastAsia"/>
        </w:rPr>
        <w:t>并在突发应急事件中能临时增加服务人员。</w:t>
      </w:r>
    </w:p>
    <w:p w:rsidR="00583E4F" w:rsidRDefault="00583E4F" w:rsidP="00583E4F">
      <w:pPr>
        <w:spacing w:line="360" w:lineRule="auto"/>
        <w:ind w:firstLineChars="200" w:firstLine="420"/>
      </w:pPr>
      <w:r>
        <w:rPr>
          <w:rFonts w:hint="eastAsia"/>
        </w:rPr>
        <w:t>本项目的项目经理必须同时具有</w:t>
      </w:r>
      <w:r>
        <w:rPr>
          <w:rFonts w:hint="eastAsia"/>
        </w:rPr>
        <w:t xml:space="preserve">ITIL Foundation </w:t>
      </w:r>
      <w:r>
        <w:rPr>
          <w:rFonts w:hint="eastAsia"/>
        </w:rPr>
        <w:t>认证和工信部颁发的信息系统项目管理师认证。投标人必须为本项目成立本地化服务小组，由服务小组组长或主管统一负责，服务小组组长或主管具有一定的技术及管理知识和经验，能够容易地与客户沟通，能够很好地执行并完成服务工作，能根据一些特殊的情况可以适当增加服务人员。</w:t>
      </w:r>
      <w:r>
        <w:rPr>
          <w:rFonts w:hint="eastAsia"/>
          <w:highlight w:val="yellow"/>
        </w:rPr>
        <w:t>接受用户与单位的统一管理，服从甲方单位日常上班、值班制度，每天（含节假日）安排</w:t>
      </w:r>
      <w:r>
        <w:rPr>
          <w:rFonts w:hint="eastAsia"/>
          <w:highlight w:val="yellow"/>
        </w:rPr>
        <w:t>1</w:t>
      </w:r>
      <w:r>
        <w:rPr>
          <w:rFonts w:hint="eastAsia"/>
          <w:highlight w:val="yellow"/>
        </w:rPr>
        <w:t>人</w:t>
      </w:r>
      <w:r>
        <w:rPr>
          <w:rFonts w:hint="eastAsia"/>
          <w:highlight w:val="yellow"/>
        </w:rPr>
        <w:t>/24</w:t>
      </w:r>
      <w:r>
        <w:rPr>
          <w:rFonts w:hint="eastAsia"/>
          <w:highlight w:val="yellow"/>
        </w:rPr>
        <w:t>小时值班，落实甲方每天（含节假日）交接班制度。</w:t>
      </w:r>
      <w:r>
        <w:rPr>
          <w:rFonts w:hint="eastAsia"/>
        </w:rPr>
        <w:t>投标人派驻本项目的服务人员和服务小组组长必须固</w:t>
      </w:r>
      <w:r>
        <w:rPr>
          <w:rFonts w:hint="eastAsia"/>
        </w:rPr>
        <w:lastRenderedPageBreak/>
        <w:t>定，如有变更，必须经用户同意并签字确认。投标人必须提供人员管理及配备方案，并确保其人员的稳定性。</w:t>
      </w:r>
    </w:p>
    <w:p w:rsidR="00583E4F" w:rsidRDefault="00583E4F" w:rsidP="00583E4F">
      <w:pPr>
        <w:keepNext/>
        <w:keepLines/>
        <w:spacing w:before="120" w:after="120" w:line="360" w:lineRule="auto"/>
        <w:outlineLvl w:val="3"/>
        <w:rPr>
          <w:rFonts w:ascii="新宋体" w:eastAsia="新宋体" w:hAnsi="新宋体"/>
          <w:b/>
          <w:bCs/>
          <w:kern w:val="44"/>
          <w:szCs w:val="21"/>
        </w:rPr>
      </w:pPr>
      <w:r>
        <w:rPr>
          <w:rFonts w:ascii="新宋体" w:eastAsia="新宋体" w:hAnsi="新宋体" w:hint="eastAsia"/>
          <w:b/>
          <w:bCs/>
          <w:kern w:val="44"/>
          <w:szCs w:val="21"/>
        </w:rPr>
        <w:t>4、运行维护配套服务工具要求</w:t>
      </w:r>
    </w:p>
    <w:p w:rsidR="00583E4F" w:rsidRDefault="00583E4F" w:rsidP="00583E4F">
      <w:pPr>
        <w:spacing w:line="360" w:lineRule="auto"/>
        <w:ind w:firstLineChars="200" w:firstLine="420"/>
        <w:rPr>
          <w:rFonts w:ascii="宋体" w:hAnsi="宋体" w:cs="宋体"/>
          <w:szCs w:val="21"/>
        </w:rPr>
      </w:pPr>
      <w:r>
        <w:rPr>
          <w:rFonts w:ascii="宋体" w:hAnsi="宋体" w:cs="宋体" w:hint="eastAsia"/>
          <w:szCs w:val="21"/>
        </w:rPr>
        <w:t>本次项目中标人需为维护服务提供专用配套设备服务，保障运维环境安全以及网络安全。该服务所配套设备须由中标人提供，服务到期后由中标人撤走。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
        <w:gridCol w:w="1041"/>
        <w:gridCol w:w="5074"/>
        <w:gridCol w:w="651"/>
        <w:gridCol w:w="649"/>
        <w:gridCol w:w="619"/>
      </w:tblGrid>
      <w:tr w:rsidR="00583E4F" w:rsidTr="002D1E01">
        <w:trPr>
          <w:trHeight w:val="454"/>
          <w:jc w:val="center"/>
        </w:trPr>
        <w:tc>
          <w:tcPr>
            <w:tcW w:w="286" w:type="pct"/>
            <w:shd w:val="clear" w:color="auto" w:fill="auto"/>
            <w:vAlign w:val="center"/>
          </w:tcPr>
          <w:p w:rsidR="00583E4F" w:rsidRDefault="00583E4F" w:rsidP="002D1E01">
            <w:pPr>
              <w:jc w:val="center"/>
              <w:rPr>
                <w:rFonts w:ascii="宋体" w:hAnsi="宋体"/>
                <w:szCs w:val="21"/>
              </w:rPr>
            </w:pPr>
            <w:r>
              <w:rPr>
                <w:rFonts w:ascii="宋体" w:hAnsi="宋体" w:hint="eastAsia"/>
                <w:szCs w:val="21"/>
              </w:rPr>
              <w:t>序号</w:t>
            </w:r>
          </w:p>
        </w:tc>
        <w:tc>
          <w:tcPr>
            <w:tcW w:w="611" w:type="pct"/>
            <w:shd w:val="clear" w:color="auto" w:fill="auto"/>
            <w:vAlign w:val="center"/>
          </w:tcPr>
          <w:p w:rsidR="00583E4F" w:rsidRDefault="00583E4F" w:rsidP="002D1E01">
            <w:pPr>
              <w:jc w:val="center"/>
              <w:rPr>
                <w:rFonts w:ascii="宋体" w:hAnsi="宋体"/>
                <w:szCs w:val="21"/>
              </w:rPr>
            </w:pPr>
            <w:r>
              <w:rPr>
                <w:rFonts w:ascii="宋体" w:hAnsi="宋体" w:hint="eastAsia"/>
                <w:szCs w:val="21"/>
              </w:rPr>
              <w:t>服务名称</w:t>
            </w:r>
          </w:p>
        </w:tc>
        <w:tc>
          <w:tcPr>
            <w:tcW w:w="2976" w:type="pct"/>
            <w:shd w:val="clear" w:color="auto" w:fill="auto"/>
            <w:vAlign w:val="center"/>
          </w:tcPr>
          <w:p w:rsidR="00583E4F" w:rsidRDefault="00583E4F" w:rsidP="002D1E01">
            <w:pPr>
              <w:jc w:val="center"/>
              <w:rPr>
                <w:rFonts w:ascii="宋体" w:hAnsi="宋体"/>
                <w:szCs w:val="21"/>
              </w:rPr>
            </w:pPr>
            <w:r>
              <w:rPr>
                <w:rFonts w:ascii="宋体" w:hAnsi="宋体" w:hint="eastAsia"/>
                <w:szCs w:val="21"/>
              </w:rPr>
              <w:t>详细技术要求</w:t>
            </w:r>
          </w:p>
        </w:tc>
        <w:tc>
          <w:tcPr>
            <w:tcW w:w="382" w:type="pct"/>
            <w:shd w:val="clear" w:color="auto" w:fill="auto"/>
            <w:vAlign w:val="center"/>
          </w:tcPr>
          <w:p w:rsidR="00583E4F" w:rsidRDefault="00583E4F" w:rsidP="002D1E01">
            <w:pPr>
              <w:jc w:val="center"/>
              <w:rPr>
                <w:rFonts w:ascii="宋体" w:hAnsi="宋体"/>
                <w:szCs w:val="21"/>
              </w:rPr>
            </w:pPr>
            <w:r>
              <w:rPr>
                <w:rFonts w:ascii="宋体" w:hAnsi="宋体" w:hint="eastAsia"/>
                <w:szCs w:val="21"/>
              </w:rPr>
              <w:t>数量</w:t>
            </w:r>
          </w:p>
        </w:tc>
        <w:tc>
          <w:tcPr>
            <w:tcW w:w="381" w:type="pct"/>
            <w:shd w:val="clear" w:color="auto" w:fill="auto"/>
            <w:vAlign w:val="center"/>
          </w:tcPr>
          <w:p w:rsidR="00583E4F" w:rsidRDefault="00583E4F" w:rsidP="002D1E01">
            <w:pPr>
              <w:jc w:val="center"/>
              <w:rPr>
                <w:rFonts w:ascii="宋体" w:hAnsi="宋体"/>
                <w:szCs w:val="21"/>
              </w:rPr>
            </w:pPr>
            <w:r>
              <w:rPr>
                <w:rFonts w:ascii="宋体" w:hAnsi="宋体" w:hint="eastAsia"/>
                <w:szCs w:val="21"/>
              </w:rPr>
              <w:t>单位</w:t>
            </w:r>
          </w:p>
        </w:tc>
        <w:tc>
          <w:tcPr>
            <w:tcW w:w="363" w:type="pct"/>
            <w:shd w:val="clear" w:color="auto" w:fill="auto"/>
            <w:vAlign w:val="center"/>
          </w:tcPr>
          <w:p w:rsidR="00583E4F" w:rsidRDefault="00583E4F" w:rsidP="002D1E01">
            <w:pPr>
              <w:jc w:val="center"/>
              <w:rPr>
                <w:rFonts w:ascii="宋体" w:hAnsi="宋体"/>
                <w:szCs w:val="21"/>
              </w:rPr>
            </w:pPr>
            <w:r>
              <w:rPr>
                <w:rFonts w:ascii="宋体" w:hAnsi="宋体" w:hint="eastAsia"/>
                <w:szCs w:val="21"/>
              </w:rPr>
              <w:t>备注</w:t>
            </w:r>
          </w:p>
        </w:tc>
      </w:tr>
      <w:tr w:rsidR="00583E4F" w:rsidTr="002D1E01">
        <w:trPr>
          <w:trHeight w:val="454"/>
          <w:jc w:val="center"/>
        </w:trPr>
        <w:tc>
          <w:tcPr>
            <w:tcW w:w="286" w:type="pct"/>
            <w:vMerge w:val="restart"/>
            <w:shd w:val="clear" w:color="auto" w:fill="auto"/>
            <w:vAlign w:val="center"/>
          </w:tcPr>
          <w:p w:rsidR="00583E4F" w:rsidRDefault="00583E4F" w:rsidP="002D1E01">
            <w:pPr>
              <w:jc w:val="center"/>
              <w:rPr>
                <w:rFonts w:ascii="宋体" w:hAnsi="宋体"/>
                <w:szCs w:val="21"/>
              </w:rPr>
            </w:pPr>
            <w:r>
              <w:rPr>
                <w:rFonts w:ascii="宋体" w:hAnsi="宋体" w:hint="eastAsia"/>
                <w:szCs w:val="21"/>
              </w:rPr>
              <w:t>1</w:t>
            </w:r>
          </w:p>
        </w:tc>
        <w:tc>
          <w:tcPr>
            <w:tcW w:w="611" w:type="pct"/>
            <w:vMerge w:val="restart"/>
            <w:shd w:val="clear" w:color="auto" w:fill="auto"/>
            <w:vAlign w:val="center"/>
          </w:tcPr>
          <w:p w:rsidR="00583E4F" w:rsidRDefault="00583E4F" w:rsidP="002D1E01">
            <w:pPr>
              <w:jc w:val="center"/>
              <w:rPr>
                <w:rFonts w:ascii="宋体" w:hAnsi="宋体"/>
                <w:szCs w:val="21"/>
              </w:rPr>
            </w:pPr>
            <w:r>
              <w:rPr>
                <w:rFonts w:ascii="宋体" w:hAnsi="宋体" w:hint="eastAsia"/>
                <w:szCs w:val="21"/>
              </w:rPr>
              <w:t>配套设备设施服务</w:t>
            </w:r>
          </w:p>
        </w:tc>
        <w:tc>
          <w:tcPr>
            <w:tcW w:w="2976" w:type="pct"/>
            <w:shd w:val="clear" w:color="auto" w:fill="auto"/>
            <w:vAlign w:val="center"/>
          </w:tcPr>
          <w:p w:rsidR="00583E4F" w:rsidRDefault="00583E4F" w:rsidP="002D1E01">
            <w:pPr>
              <w:jc w:val="left"/>
              <w:rPr>
                <w:rFonts w:ascii="宋体" w:hAnsi="宋体"/>
                <w:szCs w:val="21"/>
              </w:rPr>
            </w:pPr>
            <w:r>
              <w:rPr>
                <w:rFonts w:ascii="宋体" w:hAnsi="宋体" w:cs="宋体" w:hint="eastAsia"/>
                <w:kern w:val="0"/>
                <w:szCs w:val="21"/>
              </w:rPr>
              <w:t>1</w:t>
            </w:r>
            <w:r>
              <w:rPr>
                <w:rFonts w:ascii="宋体" w:hAnsi="宋体" w:cs="宋体"/>
                <w:kern w:val="0"/>
                <w:szCs w:val="21"/>
              </w:rPr>
              <w:t xml:space="preserve">. </w:t>
            </w:r>
            <w:r>
              <w:rPr>
                <w:rFonts w:ascii="宋体" w:hAnsi="宋体" w:cs="宋体" w:hint="eastAsia"/>
                <w:kern w:val="0"/>
                <w:szCs w:val="21"/>
              </w:rPr>
              <w:t>配置能效监测插头不少于</w:t>
            </w:r>
            <w:r>
              <w:rPr>
                <w:rFonts w:ascii="宋体" w:hAnsi="宋体" w:cs="宋体"/>
                <w:kern w:val="0"/>
                <w:szCs w:val="21"/>
              </w:rPr>
              <w:t xml:space="preserve">2 </w:t>
            </w:r>
            <w:r>
              <w:rPr>
                <w:rFonts w:ascii="宋体" w:hAnsi="宋体" w:cs="宋体" w:hint="eastAsia"/>
                <w:kern w:val="0"/>
                <w:szCs w:val="21"/>
              </w:rPr>
              <w:t>台，详细要求如下：</w:t>
            </w:r>
          </w:p>
        </w:tc>
        <w:tc>
          <w:tcPr>
            <w:tcW w:w="382" w:type="pct"/>
            <w:vMerge w:val="restart"/>
            <w:shd w:val="clear" w:color="auto" w:fill="auto"/>
            <w:vAlign w:val="center"/>
          </w:tcPr>
          <w:p w:rsidR="00583E4F" w:rsidRDefault="00583E4F" w:rsidP="002D1E01">
            <w:pPr>
              <w:jc w:val="center"/>
              <w:rPr>
                <w:rFonts w:ascii="宋体" w:hAnsi="宋体"/>
                <w:szCs w:val="21"/>
              </w:rPr>
            </w:pPr>
            <w:r>
              <w:rPr>
                <w:rFonts w:ascii="宋体" w:hAnsi="宋体" w:hint="eastAsia"/>
                <w:szCs w:val="21"/>
              </w:rPr>
              <w:t>1</w:t>
            </w:r>
          </w:p>
        </w:tc>
        <w:tc>
          <w:tcPr>
            <w:tcW w:w="381" w:type="pct"/>
            <w:vMerge w:val="restart"/>
            <w:shd w:val="clear" w:color="auto" w:fill="auto"/>
            <w:vAlign w:val="center"/>
          </w:tcPr>
          <w:p w:rsidR="00583E4F" w:rsidRDefault="00583E4F" w:rsidP="002D1E01">
            <w:pPr>
              <w:jc w:val="center"/>
              <w:rPr>
                <w:rFonts w:ascii="宋体" w:hAnsi="宋体"/>
                <w:szCs w:val="21"/>
              </w:rPr>
            </w:pPr>
            <w:r>
              <w:rPr>
                <w:rFonts w:ascii="宋体" w:hAnsi="宋体" w:hint="eastAsia"/>
                <w:szCs w:val="21"/>
              </w:rPr>
              <w:t>项</w:t>
            </w:r>
          </w:p>
        </w:tc>
        <w:tc>
          <w:tcPr>
            <w:tcW w:w="363" w:type="pct"/>
            <w:vMerge w:val="restart"/>
            <w:shd w:val="clear" w:color="auto" w:fill="auto"/>
            <w:vAlign w:val="center"/>
          </w:tcPr>
          <w:p w:rsidR="00583E4F" w:rsidRDefault="00583E4F" w:rsidP="002D1E01">
            <w:pPr>
              <w:jc w:val="center"/>
              <w:rPr>
                <w:rFonts w:ascii="宋体" w:hAnsi="宋体"/>
                <w:szCs w:val="21"/>
              </w:rPr>
            </w:pPr>
          </w:p>
        </w:tc>
      </w:tr>
      <w:tr w:rsidR="00583E4F" w:rsidTr="002D1E01">
        <w:trPr>
          <w:trHeight w:val="454"/>
          <w:jc w:val="center"/>
        </w:trPr>
        <w:tc>
          <w:tcPr>
            <w:tcW w:w="286" w:type="pct"/>
            <w:vMerge/>
            <w:shd w:val="clear" w:color="auto" w:fill="auto"/>
            <w:vAlign w:val="center"/>
          </w:tcPr>
          <w:p w:rsidR="00583E4F" w:rsidRDefault="00583E4F" w:rsidP="002D1E01">
            <w:pPr>
              <w:jc w:val="center"/>
              <w:rPr>
                <w:rFonts w:ascii="宋体" w:hAnsi="宋体"/>
                <w:szCs w:val="21"/>
              </w:rPr>
            </w:pPr>
          </w:p>
        </w:tc>
        <w:tc>
          <w:tcPr>
            <w:tcW w:w="611" w:type="pct"/>
            <w:vMerge/>
            <w:shd w:val="clear" w:color="auto" w:fill="auto"/>
            <w:vAlign w:val="center"/>
          </w:tcPr>
          <w:p w:rsidR="00583E4F" w:rsidRDefault="00583E4F" w:rsidP="002D1E01">
            <w:pPr>
              <w:jc w:val="center"/>
              <w:rPr>
                <w:rFonts w:ascii="宋体" w:hAnsi="宋体"/>
                <w:szCs w:val="21"/>
              </w:rPr>
            </w:pPr>
          </w:p>
        </w:tc>
        <w:tc>
          <w:tcPr>
            <w:tcW w:w="2976" w:type="pct"/>
            <w:shd w:val="clear" w:color="auto" w:fill="auto"/>
            <w:vAlign w:val="center"/>
          </w:tcPr>
          <w:p w:rsidR="00583E4F" w:rsidRDefault="00583E4F" w:rsidP="002D1E01">
            <w:pPr>
              <w:autoSpaceDE w:val="0"/>
              <w:autoSpaceDN w:val="0"/>
              <w:adjustRightInd w:val="0"/>
              <w:jc w:val="left"/>
              <w:rPr>
                <w:rFonts w:ascii="宋体" w:hAnsi="宋体"/>
                <w:szCs w:val="21"/>
              </w:rPr>
            </w:pPr>
            <w:r>
              <w:rPr>
                <w:rFonts w:ascii="宋体" w:hAnsi="宋体" w:cs="宋体"/>
                <w:kern w:val="0"/>
                <w:szCs w:val="21"/>
              </w:rPr>
              <w:t xml:space="preserve">1.1 </w:t>
            </w:r>
            <w:r>
              <w:rPr>
                <w:rFonts w:ascii="宋体" w:hAnsi="宋体" w:cs="宋体" w:hint="eastAsia"/>
                <w:kern w:val="0"/>
                <w:szCs w:val="21"/>
              </w:rPr>
              <w:t>支持蓝牙技术标准的定位，支持蓝牙</w:t>
            </w:r>
            <w:r>
              <w:rPr>
                <w:rFonts w:ascii="宋体" w:hAnsi="宋体" w:cs="宋体"/>
                <w:kern w:val="0"/>
                <w:szCs w:val="21"/>
              </w:rPr>
              <w:t>BLE 4.0</w:t>
            </w:r>
            <w:r>
              <w:rPr>
                <w:rFonts w:ascii="宋体" w:hAnsi="宋体" w:cs="宋体" w:hint="eastAsia"/>
                <w:kern w:val="0"/>
                <w:szCs w:val="21"/>
              </w:rPr>
              <w:t>，支持</w:t>
            </w:r>
            <w:r>
              <w:rPr>
                <w:rFonts w:ascii="宋体" w:hAnsi="宋体" w:cs="宋体"/>
                <w:kern w:val="0"/>
                <w:szCs w:val="21"/>
              </w:rPr>
              <w:t xml:space="preserve">iBeacon </w:t>
            </w:r>
            <w:r>
              <w:rPr>
                <w:rFonts w:ascii="宋体" w:hAnsi="宋体" w:cs="宋体" w:hint="eastAsia"/>
                <w:kern w:val="0"/>
                <w:szCs w:val="21"/>
              </w:rPr>
              <w:t>协议，支持低功耗物联网通信；额定电压</w:t>
            </w:r>
            <w:r>
              <w:rPr>
                <w:rFonts w:ascii="宋体" w:hAnsi="宋体" w:cs="宋体"/>
                <w:kern w:val="0"/>
                <w:szCs w:val="21"/>
              </w:rPr>
              <w:t>AC 250V</w:t>
            </w:r>
            <w:r>
              <w:rPr>
                <w:rFonts w:ascii="宋体" w:hAnsi="宋体" w:cs="宋体" w:hint="eastAsia"/>
                <w:kern w:val="0"/>
                <w:szCs w:val="21"/>
              </w:rPr>
              <w:t>；</w:t>
            </w:r>
          </w:p>
        </w:tc>
        <w:tc>
          <w:tcPr>
            <w:tcW w:w="382" w:type="pct"/>
            <w:vMerge/>
            <w:shd w:val="clear" w:color="auto" w:fill="auto"/>
            <w:vAlign w:val="center"/>
          </w:tcPr>
          <w:p w:rsidR="00583E4F" w:rsidRDefault="00583E4F" w:rsidP="002D1E01">
            <w:pPr>
              <w:jc w:val="center"/>
              <w:rPr>
                <w:rFonts w:ascii="宋体" w:hAnsi="宋体"/>
                <w:szCs w:val="21"/>
              </w:rPr>
            </w:pPr>
          </w:p>
        </w:tc>
        <w:tc>
          <w:tcPr>
            <w:tcW w:w="381" w:type="pct"/>
            <w:vMerge/>
            <w:shd w:val="clear" w:color="auto" w:fill="auto"/>
            <w:vAlign w:val="center"/>
          </w:tcPr>
          <w:p w:rsidR="00583E4F" w:rsidRDefault="00583E4F" w:rsidP="002D1E01">
            <w:pPr>
              <w:jc w:val="center"/>
              <w:rPr>
                <w:rFonts w:ascii="宋体" w:hAnsi="宋体"/>
                <w:szCs w:val="21"/>
              </w:rPr>
            </w:pPr>
          </w:p>
        </w:tc>
        <w:tc>
          <w:tcPr>
            <w:tcW w:w="363" w:type="pct"/>
            <w:vMerge/>
            <w:shd w:val="clear" w:color="auto" w:fill="auto"/>
            <w:vAlign w:val="center"/>
          </w:tcPr>
          <w:p w:rsidR="00583E4F" w:rsidRDefault="00583E4F" w:rsidP="002D1E01">
            <w:pPr>
              <w:jc w:val="center"/>
              <w:rPr>
                <w:rFonts w:ascii="宋体" w:hAnsi="宋体"/>
                <w:szCs w:val="21"/>
              </w:rPr>
            </w:pPr>
          </w:p>
        </w:tc>
      </w:tr>
      <w:tr w:rsidR="00583E4F" w:rsidTr="002D1E01">
        <w:trPr>
          <w:trHeight w:val="454"/>
          <w:jc w:val="center"/>
        </w:trPr>
        <w:tc>
          <w:tcPr>
            <w:tcW w:w="286" w:type="pct"/>
            <w:vMerge/>
            <w:shd w:val="clear" w:color="auto" w:fill="auto"/>
            <w:vAlign w:val="center"/>
          </w:tcPr>
          <w:p w:rsidR="00583E4F" w:rsidRDefault="00583E4F" w:rsidP="002D1E01">
            <w:pPr>
              <w:jc w:val="center"/>
              <w:rPr>
                <w:rFonts w:ascii="宋体" w:hAnsi="宋体"/>
                <w:szCs w:val="21"/>
              </w:rPr>
            </w:pPr>
          </w:p>
        </w:tc>
        <w:tc>
          <w:tcPr>
            <w:tcW w:w="611" w:type="pct"/>
            <w:vMerge/>
            <w:shd w:val="clear" w:color="auto" w:fill="auto"/>
            <w:vAlign w:val="center"/>
          </w:tcPr>
          <w:p w:rsidR="00583E4F" w:rsidRDefault="00583E4F" w:rsidP="002D1E01">
            <w:pPr>
              <w:jc w:val="center"/>
              <w:rPr>
                <w:rFonts w:ascii="宋体" w:hAnsi="宋体"/>
                <w:szCs w:val="21"/>
              </w:rPr>
            </w:pPr>
          </w:p>
        </w:tc>
        <w:tc>
          <w:tcPr>
            <w:tcW w:w="2976" w:type="pct"/>
            <w:shd w:val="clear" w:color="auto" w:fill="auto"/>
            <w:vAlign w:val="center"/>
          </w:tcPr>
          <w:p w:rsidR="00583E4F" w:rsidRDefault="00583E4F" w:rsidP="002D1E01">
            <w:pPr>
              <w:jc w:val="left"/>
              <w:rPr>
                <w:rFonts w:ascii="宋体" w:hAnsi="宋体"/>
                <w:szCs w:val="21"/>
              </w:rPr>
            </w:pPr>
            <w:r>
              <w:rPr>
                <w:rFonts w:ascii="宋体" w:hAnsi="宋体" w:cs="宋体"/>
                <w:kern w:val="0"/>
                <w:szCs w:val="21"/>
              </w:rPr>
              <w:t xml:space="preserve">1.2 </w:t>
            </w:r>
            <w:r>
              <w:rPr>
                <w:rFonts w:ascii="宋体" w:hAnsi="宋体" w:cs="宋体" w:hint="eastAsia"/>
                <w:kern w:val="0"/>
                <w:szCs w:val="21"/>
              </w:rPr>
              <w:t>主机尺寸≤</w:t>
            </w:r>
            <w:r>
              <w:rPr>
                <w:rFonts w:ascii="宋体" w:hAnsi="宋体" w:cs="宋体"/>
                <w:kern w:val="0"/>
                <w:szCs w:val="21"/>
              </w:rPr>
              <w:t>19mmx42mmx46</w:t>
            </w:r>
            <w:r>
              <w:rPr>
                <w:rFonts w:ascii="宋体" w:hAnsi="宋体" w:cs="宋体" w:hint="eastAsia"/>
                <w:kern w:val="0"/>
                <w:szCs w:val="21"/>
              </w:rPr>
              <w:t>（</w:t>
            </w:r>
            <w:proofErr w:type="spellStart"/>
            <w:r>
              <w:rPr>
                <w:rFonts w:ascii="宋体" w:hAnsi="宋体" w:cs="宋体"/>
                <w:kern w:val="0"/>
                <w:szCs w:val="21"/>
              </w:rPr>
              <w:t>LxWxH</w:t>
            </w:r>
            <w:proofErr w:type="spellEnd"/>
            <w:r>
              <w:rPr>
                <w:rFonts w:ascii="宋体" w:hAnsi="宋体" w:cs="宋体" w:hint="eastAsia"/>
                <w:kern w:val="0"/>
                <w:szCs w:val="21"/>
              </w:rPr>
              <w:t>）、防拆罩尺寸≤</w:t>
            </w:r>
            <w:r>
              <w:rPr>
                <w:rFonts w:ascii="宋体" w:hAnsi="宋体" w:cs="宋体"/>
                <w:kern w:val="0"/>
                <w:szCs w:val="21"/>
              </w:rPr>
              <w:t>61mmx40mmx28</w:t>
            </w:r>
            <w:r>
              <w:rPr>
                <w:rFonts w:ascii="宋体" w:hAnsi="宋体" w:cs="宋体" w:hint="eastAsia"/>
                <w:kern w:val="0"/>
                <w:szCs w:val="21"/>
              </w:rPr>
              <w:t>（</w:t>
            </w:r>
            <w:proofErr w:type="spellStart"/>
            <w:r>
              <w:rPr>
                <w:rFonts w:ascii="宋体" w:hAnsi="宋体" w:cs="宋体"/>
                <w:kern w:val="0"/>
                <w:szCs w:val="21"/>
              </w:rPr>
              <w:t>LxWxH</w:t>
            </w:r>
            <w:proofErr w:type="spellEnd"/>
            <w:r>
              <w:rPr>
                <w:rFonts w:ascii="宋体" w:hAnsi="宋体" w:cs="宋体" w:hint="eastAsia"/>
                <w:kern w:val="0"/>
                <w:szCs w:val="21"/>
              </w:rPr>
              <w:t>）、重量≤</w:t>
            </w:r>
            <w:r>
              <w:rPr>
                <w:rFonts w:ascii="宋体" w:hAnsi="宋体" w:cs="宋体"/>
                <w:kern w:val="0"/>
                <w:szCs w:val="21"/>
              </w:rPr>
              <w:t>110g</w:t>
            </w:r>
          </w:p>
        </w:tc>
        <w:tc>
          <w:tcPr>
            <w:tcW w:w="382" w:type="pct"/>
            <w:vMerge/>
            <w:shd w:val="clear" w:color="auto" w:fill="auto"/>
            <w:vAlign w:val="center"/>
          </w:tcPr>
          <w:p w:rsidR="00583E4F" w:rsidRDefault="00583E4F" w:rsidP="002D1E01">
            <w:pPr>
              <w:jc w:val="center"/>
              <w:rPr>
                <w:rFonts w:ascii="宋体" w:hAnsi="宋体"/>
                <w:szCs w:val="21"/>
              </w:rPr>
            </w:pPr>
          </w:p>
        </w:tc>
        <w:tc>
          <w:tcPr>
            <w:tcW w:w="381" w:type="pct"/>
            <w:vMerge/>
            <w:shd w:val="clear" w:color="auto" w:fill="auto"/>
            <w:vAlign w:val="center"/>
          </w:tcPr>
          <w:p w:rsidR="00583E4F" w:rsidRDefault="00583E4F" w:rsidP="002D1E01">
            <w:pPr>
              <w:jc w:val="center"/>
              <w:rPr>
                <w:rFonts w:ascii="宋体" w:hAnsi="宋体"/>
                <w:szCs w:val="21"/>
              </w:rPr>
            </w:pPr>
          </w:p>
        </w:tc>
        <w:tc>
          <w:tcPr>
            <w:tcW w:w="363" w:type="pct"/>
            <w:vMerge/>
            <w:shd w:val="clear" w:color="auto" w:fill="auto"/>
            <w:vAlign w:val="center"/>
          </w:tcPr>
          <w:p w:rsidR="00583E4F" w:rsidRDefault="00583E4F" w:rsidP="002D1E01">
            <w:pPr>
              <w:jc w:val="center"/>
              <w:rPr>
                <w:rFonts w:ascii="宋体" w:hAnsi="宋体"/>
                <w:szCs w:val="21"/>
              </w:rPr>
            </w:pPr>
          </w:p>
        </w:tc>
      </w:tr>
      <w:tr w:rsidR="00583E4F" w:rsidTr="002D1E01">
        <w:trPr>
          <w:trHeight w:val="454"/>
          <w:jc w:val="center"/>
        </w:trPr>
        <w:tc>
          <w:tcPr>
            <w:tcW w:w="286" w:type="pct"/>
            <w:vMerge/>
            <w:shd w:val="clear" w:color="auto" w:fill="auto"/>
            <w:vAlign w:val="center"/>
          </w:tcPr>
          <w:p w:rsidR="00583E4F" w:rsidRDefault="00583E4F" w:rsidP="002D1E01">
            <w:pPr>
              <w:jc w:val="center"/>
              <w:rPr>
                <w:rFonts w:ascii="宋体" w:hAnsi="宋体"/>
                <w:szCs w:val="21"/>
              </w:rPr>
            </w:pPr>
          </w:p>
        </w:tc>
        <w:tc>
          <w:tcPr>
            <w:tcW w:w="611" w:type="pct"/>
            <w:vMerge/>
            <w:shd w:val="clear" w:color="auto" w:fill="auto"/>
            <w:vAlign w:val="center"/>
          </w:tcPr>
          <w:p w:rsidR="00583E4F" w:rsidRDefault="00583E4F" w:rsidP="002D1E01">
            <w:pPr>
              <w:jc w:val="center"/>
              <w:rPr>
                <w:rFonts w:ascii="宋体" w:hAnsi="宋体"/>
                <w:szCs w:val="21"/>
              </w:rPr>
            </w:pPr>
          </w:p>
        </w:tc>
        <w:tc>
          <w:tcPr>
            <w:tcW w:w="2976" w:type="pct"/>
            <w:shd w:val="clear" w:color="auto" w:fill="auto"/>
            <w:vAlign w:val="center"/>
          </w:tcPr>
          <w:p w:rsidR="00583E4F" w:rsidRDefault="00583E4F" w:rsidP="002D1E01">
            <w:pPr>
              <w:autoSpaceDE w:val="0"/>
              <w:autoSpaceDN w:val="0"/>
              <w:adjustRightInd w:val="0"/>
              <w:jc w:val="left"/>
              <w:rPr>
                <w:rFonts w:ascii="宋体" w:hAnsi="宋体"/>
                <w:szCs w:val="21"/>
              </w:rPr>
            </w:pPr>
            <w:r>
              <w:rPr>
                <w:rFonts w:ascii="宋体" w:hAnsi="宋体" w:cs="宋体" w:hint="eastAsia"/>
                <w:kern w:val="0"/>
                <w:szCs w:val="21"/>
              </w:rPr>
              <w:t>▲</w:t>
            </w:r>
            <w:r>
              <w:rPr>
                <w:rFonts w:ascii="宋体" w:hAnsi="宋体" w:cs="宋体"/>
                <w:kern w:val="0"/>
                <w:szCs w:val="21"/>
              </w:rPr>
              <w:t xml:space="preserve">1.3 </w:t>
            </w:r>
            <w:r>
              <w:rPr>
                <w:rFonts w:ascii="宋体" w:hAnsi="宋体" w:cs="宋体" w:hint="eastAsia"/>
                <w:kern w:val="0"/>
                <w:szCs w:val="21"/>
              </w:rPr>
              <w:t>具有对设备工作状态如待机状态，运行工作状态、闲置暂停状态进行监测判断、同时可监测设备的待机状态的耗电量、工作状态的耗电量，通过监测数据自动计算设备待机时长，可判断设备通电次数并进行统计功能，提供第三方检测报告，并加盖投标人公章。</w:t>
            </w:r>
          </w:p>
        </w:tc>
        <w:tc>
          <w:tcPr>
            <w:tcW w:w="382" w:type="pct"/>
            <w:vMerge/>
            <w:shd w:val="clear" w:color="auto" w:fill="auto"/>
            <w:vAlign w:val="center"/>
          </w:tcPr>
          <w:p w:rsidR="00583E4F" w:rsidRDefault="00583E4F" w:rsidP="002D1E01">
            <w:pPr>
              <w:jc w:val="center"/>
              <w:rPr>
                <w:rFonts w:ascii="宋体" w:hAnsi="宋体"/>
                <w:szCs w:val="21"/>
              </w:rPr>
            </w:pPr>
          </w:p>
        </w:tc>
        <w:tc>
          <w:tcPr>
            <w:tcW w:w="381" w:type="pct"/>
            <w:vMerge/>
            <w:shd w:val="clear" w:color="auto" w:fill="auto"/>
            <w:vAlign w:val="center"/>
          </w:tcPr>
          <w:p w:rsidR="00583E4F" w:rsidRDefault="00583E4F" w:rsidP="002D1E01">
            <w:pPr>
              <w:jc w:val="center"/>
              <w:rPr>
                <w:rFonts w:ascii="宋体" w:hAnsi="宋体"/>
                <w:szCs w:val="21"/>
              </w:rPr>
            </w:pPr>
          </w:p>
        </w:tc>
        <w:tc>
          <w:tcPr>
            <w:tcW w:w="363" w:type="pct"/>
            <w:vMerge/>
            <w:shd w:val="clear" w:color="auto" w:fill="auto"/>
            <w:vAlign w:val="center"/>
          </w:tcPr>
          <w:p w:rsidR="00583E4F" w:rsidRDefault="00583E4F" w:rsidP="002D1E01">
            <w:pPr>
              <w:jc w:val="center"/>
              <w:rPr>
                <w:rFonts w:ascii="宋体" w:hAnsi="宋体"/>
                <w:szCs w:val="21"/>
              </w:rPr>
            </w:pPr>
          </w:p>
        </w:tc>
      </w:tr>
      <w:tr w:rsidR="00583E4F" w:rsidTr="002D1E01">
        <w:trPr>
          <w:trHeight w:val="454"/>
          <w:jc w:val="center"/>
        </w:trPr>
        <w:tc>
          <w:tcPr>
            <w:tcW w:w="286" w:type="pct"/>
            <w:vMerge/>
            <w:shd w:val="clear" w:color="auto" w:fill="auto"/>
            <w:vAlign w:val="center"/>
          </w:tcPr>
          <w:p w:rsidR="00583E4F" w:rsidRDefault="00583E4F" w:rsidP="002D1E01">
            <w:pPr>
              <w:jc w:val="center"/>
              <w:rPr>
                <w:rFonts w:ascii="宋体" w:hAnsi="宋体"/>
                <w:szCs w:val="21"/>
              </w:rPr>
            </w:pPr>
          </w:p>
        </w:tc>
        <w:tc>
          <w:tcPr>
            <w:tcW w:w="611" w:type="pct"/>
            <w:vMerge/>
            <w:shd w:val="clear" w:color="auto" w:fill="auto"/>
            <w:vAlign w:val="center"/>
          </w:tcPr>
          <w:p w:rsidR="00583E4F" w:rsidRDefault="00583E4F" w:rsidP="002D1E01">
            <w:pPr>
              <w:jc w:val="center"/>
              <w:rPr>
                <w:rFonts w:ascii="宋体" w:hAnsi="宋体"/>
                <w:szCs w:val="21"/>
              </w:rPr>
            </w:pPr>
          </w:p>
        </w:tc>
        <w:tc>
          <w:tcPr>
            <w:tcW w:w="2976" w:type="pct"/>
            <w:shd w:val="clear" w:color="auto" w:fill="auto"/>
            <w:vAlign w:val="center"/>
          </w:tcPr>
          <w:p w:rsidR="00583E4F" w:rsidRDefault="00583E4F" w:rsidP="002D1E01">
            <w:pPr>
              <w:jc w:val="left"/>
              <w:rPr>
                <w:rFonts w:ascii="宋体" w:hAnsi="宋体"/>
                <w:szCs w:val="21"/>
              </w:rPr>
            </w:pPr>
            <w:r>
              <w:rPr>
                <w:rFonts w:ascii="宋体" w:hAnsi="宋体" w:cs="宋体" w:hint="eastAsia"/>
                <w:kern w:val="0"/>
                <w:szCs w:val="21"/>
              </w:rPr>
              <w:t>▲</w:t>
            </w:r>
            <w:r>
              <w:rPr>
                <w:rFonts w:ascii="宋体" w:hAnsi="宋体" w:cs="宋体"/>
                <w:kern w:val="0"/>
                <w:szCs w:val="21"/>
              </w:rPr>
              <w:t xml:space="preserve">1.4 </w:t>
            </w:r>
            <w:r>
              <w:rPr>
                <w:rFonts w:ascii="宋体" w:hAnsi="宋体" w:cs="宋体" w:hint="eastAsia"/>
                <w:kern w:val="0"/>
                <w:szCs w:val="21"/>
              </w:rPr>
              <w:t>具有对设备进行工作状态的实时监测，包括对设备的电量消耗情况监测，对设备实时定位进行监测，提供第三方检测报告，并加盖投标人公章。</w:t>
            </w:r>
          </w:p>
        </w:tc>
        <w:tc>
          <w:tcPr>
            <w:tcW w:w="382" w:type="pct"/>
            <w:vMerge/>
            <w:shd w:val="clear" w:color="auto" w:fill="auto"/>
            <w:vAlign w:val="center"/>
          </w:tcPr>
          <w:p w:rsidR="00583E4F" w:rsidRDefault="00583E4F" w:rsidP="002D1E01">
            <w:pPr>
              <w:jc w:val="center"/>
              <w:rPr>
                <w:rFonts w:ascii="宋体" w:hAnsi="宋体"/>
                <w:szCs w:val="21"/>
              </w:rPr>
            </w:pPr>
          </w:p>
        </w:tc>
        <w:tc>
          <w:tcPr>
            <w:tcW w:w="381" w:type="pct"/>
            <w:vMerge/>
            <w:shd w:val="clear" w:color="auto" w:fill="auto"/>
            <w:vAlign w:val="center"/>
          </w:tcPr>
          <w:p w:rsidR="00583E4F" w:rsidRDefault="00583E4F" w:rsidP="002D1E01">
            <w:pPr>
              <w:jc w:val="center"/>
              <w:rPr>
                <w:rFonts w:ascii="宋体" w:hAnsi="宋体"/>
                <w:szCs w:val="21"/>
              </w:rPr>
            </w:pPr>
          </w:p>
        </w:tc>
        <w:tc>
          <w:tcPr>
            <w:tcW w:w="363" w:type="pct"/>
            <w:vMerge/>
            <w:shd w:val="clear" w:color="auto" w:fill="auto"/>
            <w:vAlign w:val="center"/>
          </w:tcPr>
          <w:p w:rsidR="00583E4F" w:rsidRDefault="00583E4F" w:rsidP="002D1E01">
            <w:pPr>
              <w:jc w:val="center"/>
              <w:rPr>
                <w:rFonts w:ascii="宋体" w:hAnsi="宋体"/>
                <w:szCs w:val="21"/>
              </w:rPr>
            </w:pPr>
          </w:p>
        </w:tc>
      </w:tr>
      <w:tr w:rsidR="00583E4F" w:rsidTr="002D1E01">
        <w:trPr>
          <w:trHeight w:val="454"/>
          <w:jc w:val="center"/>
        </w:trPr>
        <w:tc>
          <w:tcPr>
            <w:tcW w:w="286" w:type="pct"/>
            <w:vMerge/>
            <w:shd w:val="clear" w:color="auto" w:fill="auto"/>
            <w:vAlign w:val="center"/>
          </w:tcPr>
          <w:p w:rsidR="00583E4F" w:rsidRDefault="00583E4F" w:rsidP="002D1E01">
            <w:pPr>
              <w:jc w:val="center"/>
              <w:rPr>
                <w:rFonts w:ascii="宋体" w:hAnsi="宋体"/>
                <w:szCs w:val="21"/>
              </w:rPr>
            </w:pPr>
          </w:p>
        </w:tc>
        <w:tc>
          <w:tcPr>
            <w:tcW w:w="611" w:type="pct"/>
            <w:vMerge/>
            <w:shd w:val="clear" w:color="auto" w:fill="auto"/>
            <w:vAlign w:val="center"/>
          </w:tcPr>
          <w:p w:rsidR="00583E4F" w:rsidRDefault="00583E4F" w:rsidP="002D1E01">
            <w:pPr>
              <w:jc w:val="center"/>
              <w:rPr>
                <w:rFonts w:ascii="宋体" w:hAnsi="宋体"/>
                <w:szCs w:val="21"/>
              </w:rPr>
            </w:pPr>
          </w:p>
        </w:tc>
        <w:tc>
          <w:tcPr>
            <w:tcW w:w="2976" w:type="pct"/>
            <w:shd w:val="clear" w:color="auto" w:fill="auto"/>
            <w:vAlign w:val="center"/>
          </w:tcPr>
          <w:p w:rsidR="00583E4F" w:rsidRDefault="00583E4F" w:rsidP="002D1E01">
            <w:pPr>
              <w:autoSpaceDE w:val="0"/>
              <w:autoSpaceDN w:val="0"/>
              <w:adjustRightInd w:val="0"/>
              <w:jc w:val="left"/>
              <w:rPr>
                <w:rFonts w:ascii="宋体" w:hAnsi="宋体"/>
                <w:szCs w:val="21"/>
              </w:rPr>
            </w:pPr>
            <w:r>
              <w:rPr>
                <w:rFonts w:ascii="宋体" w:hAnsi="宋体" w:cs="宋体" w:hint="eastAsia"/>
                <w:kern w:val="0"/>
                <w:szCs w:val="21"/>
              </w:rPr>
              <w:t>▲</w:t>
            </w:r>
            <w:r>
              <w:rPr>
                <w:rFonts w:ascii="宋体" w:hAnsi="宋体" w:cs="宋体"/>
                <w:kern w:val="0"/>
                <w:szCs w:val="21"/>
              </w:rPr>
              <w:t xml:space="preserve">1.5 </w:t>
            </w:r>
            <w:r>
              <w:rPr>
                <w:rFonts w:ascii="宋体" w:hAnsi="宋体" w:cs="宋体" w:hint="eastAsia"/>
                <w:kern w:val="0"/>
                <w:szCs w:val="21"/>
              </w:rPr>
              <w:t>具有旁路电压检测功能，保障设备电源插头接入能效标签时，在检测通电状态的情况下，不会对设备产生任何干扰和阻碍设备的正常使用，提供第三方检测报告，并加盖投标人公章。</w:t>
            </w:r>
          </w:p>
        </w:tc>
        <w:tc>
          <w:tcPr>
            <w:tcW w:w="382" w:type="pct"/>
            <w:vMerge/>
            <w:shd w:val="clear" w:color="auto" w:fill="auto"/>
            <w:vAlign w:val="center"/>
          </w:tcPr>
          <w:p w:rsidR="00583E4F" w:rsidRDefault="00583E4F" w:rsidP="002D1E01">
            <w:pPr>
              <w:jc w:val="center"/>
              <w:rPr>
                <w:rFonts w:ascii="宋体" w:hAnsi="宋体"/>
                <w:szCs w:val="21"/>
              </w:rPr>
            </w:pPr>
          </w:p>
        </w:tc>
        <w:tc>
          <w:tcPr>
            <w:tcW w:w="381" w:type="pct"/>
            <w:vMerge/>
            <w:shd w:val="clear" w:color="auto" w:fill="auto"/>
            <w:vAlign w:val="center"/>
          </w:tcPr>
          <w:p w:rsidR="00583E4F" w:rsidRDefault="00583E4F" w:rsidP="002D1E01">
            <w:pPr>
              <w:jc w:val="center"/>
              <w:rPr>
                <w:rFonts w:ascii="宋体" w:hAnsi="宋体"/>
                <w:szCs w:val="21"/>
              </w:rPr>
            </w:pPr>
          </w:p>
        </w:tc>
        <w:tc>
          <w:tcPr>
            <w:tcW w:w="363" w:type="pct"/>
            <w:vMerge/>
            <w:shd w:val="clear" w:color="auto" w:fill="auto"/>
            <w:vAlign w:val="center"/>
          </w:tcPr>
          <w:p w:rsidR="00583E4F" w:rsidRDefault="00583E4F" w:rsidP="002D1E01">
            <w:pPr>
              <w:jc w:val="center"/>
              <w:rPr>
                <w:rFonts w:ascii="宋体" w:hAnsi="宋体"/>
                <w:szCs w:val="21"/>
              </w:rPr>
            </w:pPr>
          </w:p>
        </w:tc>
      </w:tr>
      <w:tr w:rsidR="00583E4F" w:rsidTr="002D1E01">
        <w:trPr>
          <w:trHeight w:val="454"/>
          <w:jc w:val="center"/>
        </w:trPr>
        <w:tc>
          <w:tcPr>
            <w:tcW w:w="286" w:type="pct"/>
            <w:vMerge/>
            <w:shd w:val="clear" w:color="auto" w:fill="auto"/>
            <w:vAlign w:val="center"/>
          </w:tcPr>
          <w:p w:rsidR="00583E4F" w:rsidRDefault="00583E4F" w:rsidP="002D1E01">
            <w:pPr>
              <w:jc w:val="center"/>
              <w:rPr>
                <w:rFonts w:ascii="宋体" w:hAnsi="宋体"/>
                <w:szCs w:val="21"/>
              </w:rPr>
            </w:pPr>
          </w:p>
        </w:tc>
        <w:tc>
          <w:tcPr>
            <w:tcW w:w="611" w:type="pct"/>
            <w:vMerge/>
            <w:shd w:val="clear" w:color="auto" w:fill="auto"/>
            <w:vAlign w:val="center"/>
          </w:tcPr>
          <w:p w:rsidR="00583E4F" w:rsidRDefault="00583E4F" w:rsidP="002D1E01">
            <w:pPr>
              <w:jc w:val="center"/>
              <w:rPr>
                <w:rFonts w:ascii="宋体" w:hAnsi="宋体"/>
                <w:szCs w:val="21"/>
              </w:rPr>
            </w:pPr>
          </w:p>
        </w:tc>
        <w:tc>
          <w:tcPr>
            <w:tcW w:w="2976" w:type="pct"/>
            <w:shd w:val="clear" w:color="auto" w:fill="auto"/>
            <w:vAlign w:val="center"/>
          </w:tcPr>
          <w:p w:rsidR="00583E4F" w:rsidRDefault="00583E4F" w:rsidP="002D1E01">
            <w:pPr>
              <w:jc w:val="left"/>
              <w:rPr>
                <w:rFonts w:ascii="宋体" w:hAnsi="宋体"/>
                <w:szCs w:val="21"/>
              </w:rPr>
            </w:pPr>
            <w:r>
              <w:rPr>
                <w:rFonts w:ascii="宋体" w:hAnsi="宋体" w:cs="宋体" w:hint="eastAsia"/>
                <w:kern w:val="0"/>
                <w:szCs w:val="21"/>
              </w:rPr>
              <w:t>▲</w:t>
            </w:r>
            <w:r>
              <w:rPr>
                <w:rFonts w:ascii="宋体" w:hAnsi="宋体" w:cs="宋体"/>
                <w:kern w:val="0"/>
                <w:szCs w:val="21"/>
              </w:rPr>
              <w:t xml:space="preserve">1.6 </w:t>
            </w:r>
            <w:r>
              <w:rPr>
                <w:rFonts w:ascii="宋体" w:hAnsi="宋体" w:cs="宋体" w:hint="eastAsia"/>
                <w:kern w:val="0"/>
                <w:szCs w:val="21"/>
              </w:rPr>
              <w:t>具有内置语音芯片，支持语音播报功能，可进行工作状态的语音播报提醒，对能效标签异常状态的语音提醒，如设备低电量、发生防拆报警等进行语言功能，提供第三方检测报告，并加盖投标人公章。</w:t>
            </w:r>
          </w:p>
        </w:tc>
        <w:tc>
          <w:tcPr>
            <w:tcW w:w="382" w:type="pct"/>
            <w:vMerge/>
            <w:shd w:val="clear" w:color="auto" w:fill="auto"/>
            <w:vAlign w:val="center"/>
          </w:tcPr>
          <w:p w:rsidR="00583E4F" w:rsidRDefault="00583E4F" w:rsidP="002D1E01">
            <w:pPr>
              <w:jc w:val="center"/>
              <w:rPr>
                <w:rFonts w:ascii="宋体" w:hAnsi="宋体"/>
                <w:szCs w:val="21"/>
              </w:rPr>
            </w:pPr>
          </w:p>
        </w:tc>
        <w:tc>
          <w:tcPr>
            <w:tcW w:w="381" w:type="pct"/>
            <w:vMerge/>
            <w:shd w:val="clear" w:color="auto" w:fill="auto"/>
            <w:vAlign w:val="center"/>
          </w:tcPr>
          <w:p w:rsidR="00583E4F" w:rsidRDefault="00583E4F" w:rsidP="002D1E01">
            <w:pPr>
              <w:jc w:val="center"/>
              <w:rPr>
                <w:rFonts w:ascii="宋体" w:hAnsi="宋体"/>
                <w:szCs w:val="21"/>
              </w:rPr>
            </w:pPr>
          </w:p>
        </w:tc>
        <w:tc>
          <w:tcPr>
            <w:tcW w:w="363" w:type="pct"/>
            <w:vMerge/>
            <w:shd w:val="clear" w:color="auto" w:fill="auto"/>
            <w:vAlign w:val="center"/>
          </w:tcPr>
          <w:p w:rsidR="00583E4F" w:rsidRDefault="00583E4F" w:rsidP="002D1E01">
            <w:pPr>
              <w:jc w:val="center"/>
              <w:rPr>
                <w:rFonts w:ascii="宋体" w:hAnsi="宋体"/>
                <w:szCs w:val="21"/>
              </w:rPr>
            </w:pPr>
          </w:p>
        </w:tc>
      </w:tr>
      <w:tr w:rsidR="00583E4F" w:rsidTr="002D1E01">
        <w:trPr>
          <w:trHeight w:val="454"/>
          <w:jc w:val="center"/>
        </w:trPr>
        <w:tc>
          <w:tcPr>
            <w:tcW w:w="286" w:type="pct"/>
            <w:vMerge/>
            <w:shd w:val="clear" w:color="auto" w:fill="auto"/>
            <w:vAlign w:val="center"/>
          </w:tcPr>
          <w:p w:rsidR="00583E4F" w:rsidRDefault="00583E4F" w:rsidP="002D1E01">
            <w:pPr>
              <w:jc w:val="center"/>
              <w:rPr>
                <w:rFonts w:ascii="宋体" w:hAnsi="宋体"/>
                <w:szCs w:val="21"/>
              </w:rPr>
            </w:pPr>
          </w:p>
        </w:tc>
        <w:tc>
          <w:tcPr>
            <w:tcW w:w="611" w:type="pct"/>
            <w:vMerge/>
            <w:shd w:val="clear" w:color="auto" w:fill="auto"/>
            <w:vAlign w:val="center"/>
          </w:tcPr>
          <w:p w:rsidR="00583E4F" w:rsidRDefault="00583E4F" w:rsidP="002D1E01">
            <w:pPr>
              <w:jc w:val="center"/>
              <w:rPr>
                <w:rFonts w:ascii="宋体" w:hAnsi="宋体"/>
                <w:szCs w:val="21"/>
              </w:rPr>
            </w:pPr>
          </w:p>
        </w:tc>
        <w:tc>
          <w:tcPr>
            <w:tcW w:w="2976" w:type="pct"/>
            <w:shd w:val="clear" w:color="auto" w:fill="auto"/>
            <w:vAlign w:val="center"/>
          </w:tcPr>
          <w:p w:rsidR="00583E4F" w:rsidRDefault="00583E4F" w:rsidP="002D1E01">
            <w:pPr>
              <w:autoSpaceDE w:val="0"/>
              <w:autoSpaceDN w:val="0"/>
              <w:adjustRightInd w:val="0"/>
              <w:jc w:val="left"/>
              <w:rPr>
                <w:rFonts w:ascii="宋体" w:hAnsi="宋体"/>
                <w:szCs w:val="21"/>
              </w:rPr>
            </w:pPr>
            <w:r>
              <w:rPr>
                <w:rFonts w:ascii="宋体" w:hAnsi="宋体" w:cs="宋体"/>
                <w:kern w:val="0"/>
                <w:szCs w:val="21"/>
              </w:rPr>
              <w:t xml:space="preserve">1.7 </w:t>
            </w:r>
            <w:r>
              <w:rPr>
                <w:rFonts w:ascii="宋体" w:hAnsi="宋体" w:cs="宋体" w:hint="eastAsia"/>
                <w:kern w:val="0"/>
                <w:szCs w:val="21"/>
              </w:rPr>
              <w:t>采用通用标准的三角插头，支持在各种类型的插孔插线板上进行使用，提供第三方检测报告，并加盖投标人公章。</w:t>
            </w:r>
          </w:p>
        </w:tc>
        <w:tc>
          <w:tcPr>
            <w:tcW w:w="382" w:type="pct"/>
            <w:vMerge/>
            <w:shd w:val="clear" w:color="auto" w:fill="auto"/>
            <w:vAlign w:val="center"/>
          </w:tcPr>
          <w:p w:rsidR="00583E4F" w:rsidRDefault="00583E4F" w:rsidP="002D1E01">
            <w:pPr>
              <w:jc w:val="center"/>
              <w:rPr>
                <w:rFonts w:ascii="宋体" w:hAnsi="宋体"/>
                <w:szCs w:val="21"/>
              </w:rPr>
            </w:pPr>
          </w:p>
        </w:tc>
        <w:tc>
          <w:tcPr>
            <w:tcW w:w="381" w:type="pct"/>
            <w:vMerge/>
            <w:shd w:val="clear" w:color="auto" w:fill="auto"/>
            <w:vAlign w:val="center"/>
          </w:tcPr>
          <w:p w:rsidR="00583E4F" w:rsidRDefault="00583E4F" w:rsidP="002D1E01">
            <w:pPr>
              <w:jc w:val="center"/>
              <w:rPr>
                <w:rFonts w:ascii="宋体" w:hAnsi="宋体"/>
                <w:szCs w:val="21"/>
              </w:rPr>
            </w:pPr>
          </w:p>
        </w:tc>
        <w:tc>
          <w:tcPr>
            <w:tcW w:w="363" w:type="pct"/>
            <w:vMerge/>
            <w:shd w:val="clear" w:color="auto" w:fill="auto"/>
            <w:vAlign w:val="center"/>
          </w:tcPr>
          <w:p w:rsidR="00583E4F" w:rsidRDefault="00583E4F" w:rsidP="002D1E01">
            <w:pPr>
              <w:jc w:val="center"/>
              <w:rPr>
                <w:rFonts w:ascii="宋体" w:hAnsi="宋体"/>
                <w:szCs w:val="21"/>
              </w:rPr>
            </w:pPr>
          </w:p>
        </w:tc>
      </w:tr>
      <w:tr w:rsidR="00583E4F" w:rsidTr="002D1E01">
        <w:trPr>
          <w:trHeight w:val="454"/>
          <w:jc w:val="center"/>
        </w:trPr>
        <w:tc>
          <w:tcPr>
            <w:tcW w:w="286" w:type="pct"/>
            <w:vMerge/>
            <w:shd w:val="clear" w:color="auto" w:fill="auto"/>
            <w:vAlign w:val="center"/>
          </w:tcPr>
          <w:p w:rsidR="00583E4F" w:rsidRDefault="00583E4F" w:rsidP="002D1E01">
            <w:pPr>
              <w:jc w:val="center"/>
              <w:rPr>
                <w:rFonts w:ascii="宋体" w:hAnsi="宋体"/>
                <w:szCs w:val="21"/>
              </w:rPr>
            </w:pPr>
          </w:p>
        </w:tc>
        <w:tc>
          <w:tcPr>
            <w:tcW w:w="611" w:type="pct"/>
            <w:vMerge/>
            <w:shd w:val="clear" w:color="auto" w:fill="auto"/>
            <w:vAlign w:val="center"/>
          </w:tcPr>
          <w:p w:rsidR="00583E4F" w:rsidRDefault="00583E4F" w:rsidP="002D1E01">
            <w:pPr>
              <w:jc w:val="center"/>
              <w:rPr>
                <w:rFonts w:ascii="宋体" w:hAnsi="宋体"/>
                <w:szCs w:val="21"/>
              </w:rPr>
            </w:pPr>
          </w:p>
        </w:tc>
        <w:tc>
          <w:tcPr>
            <w:tcW w:w="2976" w:type="pct"/>
            <w:shd w:val="clear" w:color="auto" w:fill="auto"/>
            <w:vAlign w:val="center"/>
          </w:tcPr>
          <w:p w:rsidR="00583E4F" w:rsidRDefault="00583E4F" w:rsidP="002D1E01">
            <w:pPr>
              <w:autoSpaceDE w:val="0"/>
              <w:autoSpaceDN w:val="0"/>
              <w:adjustRightInd w:val="0"/>
              <w:jc w:val="left"/>
              <w:rPr>
                <w:rFonts w:ascii="宋体" w:hAnsi="宋体"/>
                <w:szCs w:val="21"/>
              </w:rPr>
            </w:pPr>
            <w:r>
              <w:rPr>
                <w:rFonts w:ascii="宋体" w:hAnsi="宋体" w:cs="宋体" w:hint="eastAsia"/>
                <w:kern w:val="0"/>
                <w:szCs w:val="21"/>
              </w:rPr>
              <w:t>▲</w:t>
            </w:r>
            <w:r>
              <w:rPr>
                <w:rFonts w:ascii="宋体" w:hAnsi="宋体" w:cs="宋体"/>
                <w:kern w:val="0"/>
                <w:szCs w:val="21"/>
              </w:rPr>
              <w:t xml:space="preserve">1.8 </w:t>
            </w:r>
            <w:r>
              <w:rPr>
                <w:rFonts w:ascii="宋体" w:hAnsi="宋体" w:cs="宋体" w:hint="eastAsia"/>
                <w:kern w:val="0"/>
                <w:szCs w:val="21"/>
              </w:rPr>
              <w:t>支持双防拆机制，防拆扣支持螺丝固定的防拆功能和通过电磁感应的电子防拆功能，有效保障标签脱落情况发生，提供第三方检测报告，并加盖投标人公章。</w:t>
            </w:r>
          </w:p>
        </w:tc>
        <w:tc>
          <w:tcPr>
            <w:tcW w:w="382" w:type="pct"/>
            <w:vMerge/>
            <w:shd w:val="clear" w:color="auto" w:fill="auto"/>
            <w:vAlign w:val="center"/>
          </w:tcPr>
          <w:p w:rsidR="00583E4F" w:rsidRDefault="00583E4F" w:rsidP="002D1E01">
            <w:pPr>
              <w:jc w:val="center"/>
              <w:rPr>
                <w:rFonts w:ascii="宋体" w:hAnsi="宋体"/>
                <w:szCs w:val="21"/>
              </w:rPr>
            </w:pPr>
          </w:p>
        </w:tc>
        <w:tc>
          <w:tcPr>
            <w:tcW w:w="381" w:type="pct"/>
            <w:vMerge/>
            <w:shd w:val="clear" w:color="auto" w:fill="auto"/>
            <w:vAlign w:val="center"/>
          </w:tcPr>
          <w:p w:rsidR="00583E4F" w:rsidRDefault="00583E4F" w:rsidP="002D1E01">
            <w:pPr>
              <w:jc w:val="center"/>
              <w:rPr>
                <w:rFonts w:ascii="宋体" w:hAnsi="宋体"/>
                <w:szCs w:val="21"/>
              </w:rPr>
            </w:pPr>
          </w:p>
        </w:tc>
        <w:tc>
          <w:tcPr>
            <w:tcW w:w="363" w:type="pct"/>
            <w:vMerge/>
            <w:shd w:val="clear" w:color="auto" w:fill="auto"/>
            <w:vAlign w:val="center"/>
          </w:tcPr>
          <w:p w:rsidR="00583E4F" w:rsidRDefault="00583E4F" w:rsidP="002D1E01">
            <w:pPr>
              <w:jc w:val="center"/>
              <w:rPr>
                <w:rFonts w:ascii="宋体" w:hAnsi="宋体"/>
                <w:szCs w:val="21"/>
              </w:rPr>
            </w:pPr>
          </w:p>
        </w:tc>
      </w:tr>
      <w:tr w:rsidR="00583E4F" w:rsidTr="002D1E01">
        <w:trPr>
          <w:trHeight w:val="454"/>
          <w:jc w:val="center"/>
        </w:trPr>
        <w:tc>
          <w:tcPr>
            <w:tcW w:w="286" w:type="pct"/>
            <w:vMerge/>
            <w:shd w:val="clear" w:color="auto" w:fill="auto"/>
            <w:vAlign w:val="center"/>
          </w:tcPr>
          <w:p w:rsidR="00583E4F" w:rsidRDefault="00583E4F" w:rsidP="002D1E01">
            <w:pPr>
              <w:jc w:val="center"/>
              <w:rPr>
                <w:rFonts w:ascii="宋体" w:hAnsi="宋体"/>
                <w:szCs w:val="21"/>
              </w:rPr>
            </w:pPr>
          </w:p>
        </w:tc>
        <w:tc>
          <w:tcPr>
            <w:tcW w:w="611" w:type="pct"/>
            <w:vMerge/>
            <w:shd w:val="clear" w:color="auto" w:fill="auto"/>
            <w:vAlign w:val="center"/>
          </w:tcPr>
          <w:p w:rsidR="00583E4F" w:rsidRDefault="00583E4F" w:rsidP="002D1E01">
            <w:pPr>
              <w:jc w:val="center"/>
              <w:rPr>
                <w:rFonts w:ascii="宋体" w:hAnsi="宋体"/>
                <w:szCs w:val="21"/>
              </w:rPr>
            </w:pPr>
          </w:p>
        </w:tc>
        <w:tc>
          <w:tcPr>
            <w:tcW w:w="2976" w:type="pct"/>
            <w:shd w:val="clear" w:color="auto" w:fill="auto"/>
            <w:vAlign w:val="center"/>
          </w:tcPr>
          <w:p w:rsidR="00583E4F" w:rsidRDefault="00583E4F" w:rsidP="002D1E01">
            <w:pPr>
              <w:autoSpaceDE w:val="0"/>
              <w:autoSpaceDN w:val="0"/>
              <w:adjustRightInd w:val="0"/>
              <w:jc w:val="left"/>
              <w:rPr>
                <w:rFonts w:ascii="宋体" w:hAnsi="宋体"/>
                <w:szCs w:val="21"/>
              </w:rPr>
            </w:pPr>
            <w:r>
              <w:rPr>
                <w:rFonts w:ascii="宋体" w:hAnsi="宋体" w:cs="宋体"/>
                <w:kern w:val="0"/>
                <w:szCs w:val="21"/>
              </w:rPr>
              <w:t xml:space="preserve">1.9 </w:t>
            </w:r>
            <w:r>
              <w:rPr>
                <w:rFonts w:ascii="宋体" w:hAnsi="宋体" w:cs="宋体" w:hint="eastAsia"/>
                <w:kern w:val="0"/>
                <w:szCs w:val="21"/>
              </w:rPr>
              <w:t>内置</w:t>
            </w:r>
            <w:r>
              <w:rPr>
                <w:rFonts w:ascii="宋体" w:hAnsi="宋体" w:cs="宋体"/>
                <w:kern w:val="0"/>
                <w:szCs w:val="21"/>
              </w:rPr>
              <w:t xml:space="preserve">300mAh </w:t>
            </w:r>
            <w:r>
              <w:rPr>
                <w:rFonts w:ascii="宋体" w:hAnsi="宋体" w:cs="宋体" w:hint="eastAsia"/>
                <w:kern w:val="0"/>
                <w:szCs w:val="21"/>
              </w:rPr>
              <w:t>聚合物理电池，保障被监测的用电设备在不通电的情况下仍能实现设备的定位功能级相关信息通信，提供第三方检测报告，并加盖投标人公章。</w:t>
            </w:r>
          </w:p>
        </w:tc>
        <w:tc>
          <w:tcPr>
            <w:tcW w:w="382" w:type="pct"/>
            <w:vMerge/>
            <w:shd w:val="clear" w:color="auto" w:fill="auto"/>
            <w:vAlign w:val="center"/>
          </w:tcPr>
          <w:p w:rsidR="00583E4F" w:rsidRDefault="00583E4F" w:rsidP="002D1E01">
            <w:pPr>
              <w:jc w:val="center"/>
              <w:rPr>
                <w:rFonts w:ascii="宋体" w:hAnsi="宋体"/>
                <w:szCs w:val="21"/>
              </w:rPr>
            </w:pPr>
          </w:p>
        </w:tc>
        <w:tc>
          <w:tcPr>
            <w:tcW w:w="381" w:type="pct"/>
            <w:vMerge/>
            <w:shd w:val="clear" w:color="auto" w:fill="auto"/>
            <w:vAlign w:val="center"/>
          </w:tcPr>
          <w:p w:rsidR="00583E4F" w:rsidRDefault="00583E4F" w:rsidP="002D1E01">
            <w:pPr>
              <w:jc w:val="center"/>
              <w:rPr>
                <w:rFonts w:ascii="宋体" w:hAnsi="宋体"/>
                <w:szCs w:val="21"/>
              </w:rPr>
            </w:pPr>
          </w:p>
        </w:tc>
        <w:tc>
          <w:tcPr>
            <w:tcW w:w="363" w:type="pct"/>
            <w:vMerge/>
            <w:shd w:val="clear" w:color="auto" w:fill="auto"/>
            <w:vAlign w:val="center"/>
          </w:tcPr>
          <w:p w:rsidR="00583E4F" w:rsidRDefault="00583E4F" w:rsidP="002D1E01">
            <w:pPr>
              <w:jc w:val="center"/>
              <w:rPr>
                <w:rFonts w:ascii="宋体" w:hAnsi="宋体"/>
                <w:szCs w:val="21"/>
              </w:rPr>
            </w:pPr>
          </w:p>
        </w:tc>
      </w:tr>
    </w:tbl>
    <w:p w:rsidR="00583E4F" w:rsidRDefault="00583E4F" w:rsidP="00583E4F">
      <w:pPr>
        <w:spacing w:line="360" w:lineRule="auto"/>
        <w:rPr>
          <w:rFonts w:ascii="宋体" w:hAnsi="宋体" w:cs="宋体"/>
          <w:szCs w:val="21"/>
        </w:rPr>
      </w:pPr>
    </w:p>
    <w:p w:rsidR="00583E4F" w:rsidRDefault="00583E4F" w:rsidP="00583E4F">
      <w:pPr>
        <w:keepNext/>
        <w:keepLines/>
        <w:spacing w:before="120" w:after="120"/>
        <w:outlineLvl w:val="3"/>
        <w:rPr>
          <w:rFonts w:ascii="新宋体" w:eastAsia="新宋体" w:hAnsi="新宋体"/>
          <w:b/>
          <w:bCs/>
          <w:kern w:val="44"/>
          <w:szCs w:val="21"/>
        </w:rPr>
      </w:pPr>
      <w:r>
        <w:rPr>
          <w:rFonts w:ascii="新宋体" w:eastAsia="新宋体" w:hAnsi="新宋体" w:hint="eastAsia"/>
          <w:b/>
          <w:bCs/>
          <w:kern w:val="44"/>
          <w:szCs w:val="21"/>
        </w:rPr>
        <w:t>5、考核机制</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49"/>
        <w:gridCol w:w="3058"/>
        <w:gridCol w:w="2367"/>
        <w:gridCol w:w="2248"/>
      </w:tblGrid>
      <w:tr w:rsidR="00583E4F" w:rsidTr="002D1E01">
        <w:trPr>
          <w:trHeight w:val="314"/>
          <w:jc w:val="center"/>
        </w:trPr>
        <w:tc>
          <w:tcPr>
            <w:tcW w:w="498" w:type="pct"/>
            <w:vAlign w:val="center"/>
          </w:tcPr>
          <w:p w:rsidR="00583E4F" w:rsidRDefault="00583E4F" w:rsidP="002D1E01">
            <w:pPr>
              <w:widowControl/>
              <w:jc w:val="center"/>
              <w:rPr>
                <w:rFonts w:ascii="宋体" w:hAnsi="宋体" w:cs="宋体"/>
                <w:kern w:val="0"/>
                <w:szCs w:val="21"/>
              </w:rPr>
            </w:pPr>
            <w:r>
              <w:rPr>
                <w:rFonts w:ascii="宋体" w:hAnsi="宋体" w:cs="宋体" w:hint="eastAsia"/>
                <w:kern w:val="0"/>
                <w:szCs w:val="21"/>
              </w:rPr>
              <w:t>序号</w:t>
            </w:r>
          </w:p>
        </w:tc>
        <w:tc>
          <w:tcPr>
            <w:tcW w:w="1794" w:type="pct"/>
            <w:shd w:val="clear" w:color="auto" w:fill="auto"/>
            <w:vAlign w:val="center"/>
          </w:tcPr>
          <w:p w:rsidR="00583E4F" w:rsidRDefault="00583E4F" w:rsidP="002D1E01">
            <w:pPr>
              <w:widowControl/>
              <w:jc w:val="center"/>
              <w:rPr>
                <w:rFonts w:ascii="宋体" w:hAnsi="宋体" w:cs="宋体"/>
                <w:kern w:val="0"/>
                <w:szCs w:val="21"/>
              </w:rPr>
            </w:pPr>
            <w:r>
              <w:rPr>
                <w:rFonts w:ascii="宋体" w:hAnsi="宋体" w:cs="宋体" w:hint="eastAsia"/>
                <w:kern w:val="0"/>
                <w:szCs w:val="21"/>
              </w:rPr>
              <w:t>维护</w:t>
            </w:r>
            <w:r>
              <w:rPr>
                <w:rFonts w:ascii="宋体" w:hAnsi="宋体" w:cs="宋体"/>
                <w:kern w:val="0"/>
                <w:szCs w:val="21"/>
              </w:rPr>
              <w:t>项目</w:t>
            </w:r>
          </w:p>
        </w:tc>
        <w:tc>
          <w:tcPr>
            <w:tcW w:w="1389" w:type="pct"/>
            <w:tcBorders>
              <w:right w:val="single" w:sz="4" w:space="0" w:color="auto"/>
            </w:tcBorders>
          </w:tcPr>
          <w:p w:rsidR="00583E4F" w:rsidRDefault="00583E4F" w:rsidP="002D1E01">
            <w:pPr>
              <w:widowControl/>
              <w:jc w:val="center"/>
              <w:rPr>
                <w:rFonts w:ascii="宋体" w:hAnsi="宋体" w:cs="宋体"/>
                <w:kern w:val="0"/>
                <w:szCs w:val="21"/>
              </w:rPr>
            </w:pPr>
            <w:r>
              <w:rPr>
                <w:rFonts w:ascii="宋体" w:hAnsi="宋体" w:cs="宋体" w:hint="eastAsia"/>
                <w:kern w:val="0"/>
                <w:szCs w:val="21"/>
              </w:rPr>
              <w:t>扣分机制</w:t>
            </w:r>
          </w:p>
        </w:tc>
        <w:tc>
          <w:tcPr>
            <w:tcW w:w="1319" w:type="pct"/>
            <w:tcBorders>
              <w:left w:val="single" w:sz="4" w:space="0" w:color="auto"/>
              <w:right w:val="single" w:sz="4" w:space="0" w:color="auto"/>
            </w:tcBorders>
            <w:shd w:val="clear" w:color="auto" w:fill="auto"/>
            <w:vAlign w:val="center"/>
          </w:tcPr>
          <w:p w:rsidR="00583E4F" w:rsidRDefault="00583E4F" w:rsidP="002D1E01">
            <w:pPr>
              <w:widowControl/>
              <w:jc w:val="center"/>
              <w:rPr>
                <w:rFonts w:ascii="宋体" w:hAnsi="宋体" w:cs="宋体"/>
                <w:kern w:val="0"/>
                <w:szCs w:val="21"/>
              </w:rPr>
            </w:pPr>
            <w:r>
              <w:rPr>
                <w:rFonts w:ascii="宋体" w:hAnsi="宋体" w:cs="宋体" w:hint="eastAsia"/>
                <w:kern w:val="0"/>
                <w:szCs w:val="21"/>
              </w:rPr>
              <w:t>惩罚机制</w:t>
            </w:r>
          </w:p>
        </w:tc>
      </w:tr>
      <w:tr w:rsidR="00583E4F" w:rsidTr="002D1E01">
        <w:trPr>
          <w:trHeight w:val="329"/>
          <w:jc w:val="center"/>
        </w:trPr>
        <w:tc>
          <w:tcPr>
            <w:tcW w:w="498" w:type="pct"/>
            <w:tcBorders>
              <w:bottom w:val="single" w:sz="4" w:space="0" w:color="auto"/>
            </w:tcBorders>
            <w:vAlign w:val="center"/>
          </w:tcPr>
          <w:p w:rsidR="00583E4F" w:rsidRDefault="00583E4F" w:rsidP="002D1E01">
            <w:pPr>
              <w:widowControl/>
              <w:jc w:val="center"/>
              <w:rPr>
                <w:rFonts w:ascii="宋体" w:hAnsi="宋体" w:cs="_GB2312"/>
                <w:color w:val="000000"/>
                <w:kern w:val="0"/>
                <w:szCs w:val="21"/>
              </w:rPr>
            </w:pPr>
            <w:r>
              <w:rPr>
                <w:rFonts w:ascii="宋体" w:hAnsi="宋体" w:cs="_GB2312" w:hint="eastAsia"/>
                <w:color w:val="000000"/>
                <w:kern w:val="0"/>
                <w:szCs w:val="21"/>
              </w:rPr>
              <w:t>1</w:t>
            </w:r>
          </w:p>
        </w:tc>
        <w:tc>
          <w:tcPr>
            <w:tcW w:w="1794" w:type="pct"/>
            <w:tcBorders>
              <w:bottom w:val="single" w:sz="4" w:space="0" w:color="auto"/>
            </w:tcBorders>
            <w:shd w:val="clear" w:color="auto" w:fill="auto"/>
            <w:vAlign w:val="center"/>
          </w:tcPr>
          <w:p w:rsidR="00583E4F" w:rsidRDefault="00583E4F" w:rsidP="002D1E01">
            <w:pPr>
              <w:widowControl/>
              <w:rPr>
                <w:rFonts w:ascii="宋体" w:hAnsi="宋体"/>
                <w:szCs w:val="21"/>
              </w:rPr>
            </w:pPr>
            <w:r>
              <w:rPr>
                <w:rFonts w:ascii="宋体" w:hAnsi="宋体" w:cs="宋体" w:hint="eastAsia"/>
                <w:color w:val="000000"/>
                <w:kern w:val="0"/>
                <w:szCs w:val="21"/>
              </w:rPr>
              <w:t>视频监控系统</w:t>
            </w:r>
          </w:p>
        </w:tc>
        <w:tc>
          <w:tcPr>
            <w:tcW w:w="1389" w:type="pct"/>
            <w:vMerge w:val="restart"/>
            <w:tcBorders>
              <w:right w:val="single" w:sz="4" w:space="0" w:color="auto"/>
            </w:tcBorders>
          </w:tcPr>
          <w:p w:rsidR="00583E4F" w:rsidRDefault="00583E4F" w:rsidP="002D1E01">
            <w:pPr>
              <w:rPr>
                <w:rFonts w:ascii="宋体" w:hAnsi="宋体"/>
                <w:szCs w:val="21"/>
              </w:rPr>
            </w:pPr>
            <w:r>
              <w:rPr>
                <w:rFonts w:ascii="宋体" w:hAnsi="宋体" w:hint="eastAsia"/>
                <w:szCs w:val="21"/>
              </w:rPr>
              <w:t>1）若发现执行记录和巡检计划未实施时，每1次扣1分</w:t>
            </w:r>
          </w:p>
          <w:p w:rsidR="00583E4F" w:rsidRDefault="00583E4F" w:rsidP="002D1E01">
            <w:pPr>
              <w:rPr>
                <w:rFonts w:ascii="宋体" w:hAnsi="宋体"/>
                <w:szCs w:val="21"/>
              </w:rPr>
            </w:pPr>
            <w:r>
              <w:rPr>
                <w:rFonts w:ascii="宋体" w:hAnsi="宋体"/>
                <w:szCs w:val="21"/>
              </w:rPr>
              <w:t>2</w:t>
            </w:r>
            <w:r>
              <w:rPr>
                <w:rFonts w:ascii="宋体" w:hAnsi="宋体" w:hint="eastAsia"/>
                <w:szCs w:val="21"/>
              </w:rPr>
              <w:t>）若发生故障时，未在要求时间内响应有并处理完成，每次扣1分。</w:t>
            </w:r>
          </w:p>
          <w:p w:rsidR="00583E4F" w:rsidRDefault="00583E4F" w:rsidP="002D1E01">
            <w:pPr>
              <w:widowControl/>
              <w:rPr>
                <w:rFonts w:ascii="宋体" w:hAnsi="宋体"/>
                <w:szCs w:val="21"/>
              </w:rPr>
            </w:pPr>
          </w:p>
        </w:tc>
        <w:tc>
          <w:tcPr>
            <w:tcW w:w="1319" w:type="pct"/>
            <w:vMerge w:val="restart"/>
            <w:tcBorders>
              <w:left w:val="single" w:sz="4" w:space="0" w:color="auto"/>
              <w:right w:val="single" w:sz="4" w:space="0" w:color="auto"/>
            </w:tcBorders>
            <w:shd w:val="clear" w:color="auto" w:fill="auto"/>
          </w:tcPr>
          <w:p w:rsidR="00583E4F" w:rsidRPr="00DB0A83" w:rsidRDefault="00583E4F" w:rsidP="002D1E01">
            <w:pPr>
              <w:rPr>
                <w:rFonts w:ascii="宋体" w:hAnsi="宋体"/>
                <w:szCs w:val="21"/>
              </w:rPr>
            </w:pPr>
            <w:r w:rsidRPr="00DB0A83">
              <w:rPr>
                <w:rFonts w:ascii="宋体" w:hAnsi="宋体" w:hint="eastAsia"/>
                <w:szCs w:val="21"/>
              </w:rPr>
              <w:t>总分60分：</w:t>
            </w:r>
          </w:p>
          <w:p w:rsidR="00583E4F" w:rsidRPr="00DB0A83" w:rsidRDefault="00583E4F" w:rsidP="002D1E01">
            <w:pPr>
              <w:rPr>
                <w:rFonts w:ascii="宋体" w:hAnsi="宋体"/>
                <w:szCs w:val="21"/>
              </w:rPr>
            </w:pPr>
            <w:r w:rsidRPr="00DB0A83">
              <w:rPr>
                <w:rFonts w:ascii="宋体" w:hAnsi="宋体" w:hint="eastAsia"/>
                <w:szCs w:val="21"/>
              </w:rPr>
              <w:t>1）每扣1分按合同金额1‰进行处罚。</w:t>
            </w:r>
          </w:p>
          <w:p w:rsidR="00583E4F" w:rsidRPr="00DB0A83" w:rsidRDefault="00583E4F" w:rsidP="002D1E01">
            <w:pPr>
              <w:rPr>
                <w:rFonts w:ascii="宋体" w:hAnsi="宋体"/>
                <w:szCs w:val="21"/>
              </w:rPr>
            </w:pPr>
            <w:r w:rsidRPr="00DB0A83">
              <w:rPr>
                <w:rFonts w:ascii="宋体" w:hAnsi="宋体" w:hint="eastAsia"/>
                <w:szCs w:val="21"/>
              </w:rPr>
              <w:t>2）每季度进行考核，考核结果双方达成一致后从合同余款中扣除。</w:t>
            </w:r>
          </w:p>
          <w:p w:rsidR="00583E4F" w:rsidRPr="00DB0A83" w:rsidRDefault="00583E4F" w:rsidP="002D1E01">
            <w:pPr>
              <w:rPr>
                <w:rFonts w:ascii="宋体" w:hAnsi="宋体"/>
                <w:szCs w:val="21"/>
              </w:rPr>
            </w:pPr>
            <w:r w:rsidRPr="00DB0A83">
              <w:rPr>
                <w:rFonts w:ascii="宋体" w:hAnsi="宋体" w:hint="eastAsia"/>
                <w:szCs w:val="21"/>
              </w:rPr>
              <w:t>3）扣除上限：技术考核不超过合同总额6%；其他方面考核不受限制。</w:t>
            </w:r>
          </w:p>
        </w:tc>
      </w:tr>
      <w:tr w:rsidR="00583E4F" w:rsidTr="002D1E01">
        <w:trPr>
          <w:trHeight w:val="450"/>
          <w:jc w:val="center"/>
        </w:trPr>
        <w:tc>
          <w:tcPr>
            <w:tcW w:w="498" w:type="pct"/>
            <w:tcBorders>
              <w:bottom w:val="single" w:sz="4" w:space="0" w:color="auto"/>
            </w:tcBorders>
            <w:vAlign w:val="center"/>
          </w:tcPr>
          <w:p w:rsidR="00583E4F" w:rsidRDefault="00583E4F" w:rsidP="002D1E01">
            <w:pPr>
              <w:widowControl/>
              <w:jc w:val="center"/>
              <w:rPr>
                <w:rFonts w:ascii="宋体" w:hAnsi="宋体"/>
                <w:szCs w:val="21"/>
              </w:rPr>
            </w:pPr>
            <w:r>
              <w:rPr>
                <w:rFonts w:ascii="宋体" w:hAnsi="宋体" w:hint="eastAsia"/>
                <w:szCs w:val="21"/>
              </w:rPr>
              <w:t>2</w:t>
            </w:r>
          </w:p>
        </w:tc>
        <w:tc>
          <w:tcPr>
            <w:tcW w:w="1794" w:type="pct"/>
            <w:tcBorders>
              <w:bottom w:val="single" w:sz="4" w:space="0" w:color="auto"/>
            </w:tcBorders>
            <w:shd w:val="clear" w:color="auto" w:fill="auto"/>
            <w:vAlign w:val="center"/>
          </w:tcPr>
          <w:p w:rsidR="00583E4F" w:rsidRDefault="00583E4F" w:rsidP="002D1E01">
            <w:pPr>
              <w:widowControl/>
              <w:rPr>
                <w:rFonts w:ascii="宋体" w:hAnsi="宋体"/>
                <w:szCs w:val="21"/>
              </w:rPr>
            </w:pPr>
            <w:r>
              <w:rPr>
                <w:rFonts w:ascii="宋体" w:hAnsi="宋体" w:cs="宋体" w:hint="eastAsia"/>
                <w:color w:val="000000"/>
                <w:kern w:val="0"/>
                <w:szCs w:val="21"/>
              </w:rPr>
              <w:t>指挥中心（大屏显示系统）</w:t>
            </w:r>
          </w:p>
        </w:tc>
        <w:tc>
          <w:tcPr>
            <w:tcW w:w="1389" w:type="pct"/>
            <w:vMerge/>
            <w:tcBorders>
              <w:right w:val="single" w:sz="4" w:space="0" w:color="auto"/>
            </w:tcBorders>
          </w:tcPr>
          <w:p w:rsidR="00583E4F" w:rsidRDefault="00583E4F" w:rsidP="002D1E01">
            <w:pPr>
              <w:rPr>
                <w:rFonts w:ascii="宋体" w:hAnsi="宋体"/>
                <w:szCs w:val="21"/>
              </w:rPr>
            </w:pPr>
          </w:p>
        </w:tc>
        <w:tc>
          <w:tcPr>
            <w:tcW w:w="1319" w:type="pct"/>
            <w:vMerge/>
            <w:tcBorders>
              <w:left w:val="single" w:sz="4" w:space="0" w:color="auto"/>
              <w:right w:val="single" w:sz="4" w:space="0" w:color="auto"/>
            </w:tcBorders>
            <w:shd w:val="clear" w:color="auto" w:fill="auto"/>
            <w:vAlign w:val="center"/>
          </w:tcPr>
          <w:p w:rsidR="00583E4F" w:rsidRDefault="00583E4F" w:rsidP="002D1E01">
            <w:pPr>
              <w:rPr>
                <w:rFonts w:ascii="宋体" w:hAnsi="宋体"/>
                <w:szCs w:val="21"/>
              </w:rPr>
            </w:pPr>
          </w:p>
        </w:tc>
      </w:tr>
      <w:tr w:rsidR="00583E4F" w:rsidTr="002D1E01">
        <w:trPr>
          <w:trHeight w:val="360"/>
          <w:jc w:val="center"/>
        </w:trPr>
        <w:tc>
          <w:tcPr>
            <w:tcW w:w="498" w:type="pct"/>
            <w:tcBorders>
              <w:bottom w:val="single" w:sz="4" w:space="0" w:color="auto"/>
            </w:tcBorders>
            <w:vAlign w:val="center"/>
          </w:tcPr>
          <w:p w:rsidR="00583E4F" w:rsidRDefault="00583E4F" w:rsidP="002D1E01">
            <w:pPr>
              <w:widowControl/>
              <w:jc w:val="center"/>
              <w:rPr>
                <w:rFonts w:ascii="宋体" w:hAnsi="宋体" w:cs="_GB2312"/>
                <w:color w:val="000000"/>
                <w:kern w:val="0"/>
                <w:szCs w:val="21"/>
              </w:rPr>
            </w:pPr>
            <w:r>
              <w:rPr>
                <w:rFonts w:ascii="宋体" w:hAnsi="宋体" w:cs="_GB2312" w:hint="eastAsia"/>
                <w:color w:val="000000"/>
                <w:kern w:val="0"/>
                <w:szCs w:val="21"/>
              </w:rPr>
              <w:t>3</w:t>
            </w:r>
          </w:p>
        </w:tc>
        <w:tc>
          <w:tcPr>
            <w:tcW w:w="1794" w:type="pct"/>
            <w:tcBorders>
              <w:bottom w:val="single" w:sz="4" w:space="0" w:color="auto"/>
            </w:tcBorders>
            <w:shd w:val="clear" w:color="auto" w:fill="auto"/>
            <w:vAlign w:val="center"/>
          </w:tcPr>
          <w:p w:rsidR="00583E4F" w:rsidRDefault="00583E4F" w:rsidP="002D1E01">
            <w:pPr>
              <w:widowControl/>
              <w:rPr>
                <w:rFonts w:ascii="宋体" w:hAnsi="宋体"/>
                <w:szCs w:val="21"/>
              </w:rPr>
            </w:pPr>
            <w:r>
              <w:rPr>
                <w:rFonts w:ascii="宋体" w:hAnsi="宋体" w:cs="宋体" w:hint="eastAsia"/>
                <w:color w:val="000000"/>
                <w:kern w:val="0"/>
                <w:szCs w:val="21"/>
              </w:rPr>
              <w:t>分控中心（子监视系统）</w:t>
            </w:r>
          </w:p>
        </w:tc>
        <w:tc>
          <w:tcPr>
            <w:tcW w:w="1389" w:type="pct"/>
            <w:vMerge/>
            <w:tcBorders>
              <w:right w:val="single" w:sz="4" w:space="0" w:color="auto"/>
            </w:tcBorders>
          </w:tcPr>
          <w:p w:rsidR="00583E4F" w:rsidRDefault="00583E4F" w:rsidP="002D1E01">
            <w:pPr>
              <w:rPr>
                <w:rFonts w:ascii="宋体" w:hAnsi="宋体"/>
                <w:szCs w:val="21"/>
              </w:rPr>
            </w:pPr>
          </w:p>
        </w:tc>
        <w:tc>
          <w:tcPr>
            <w:tcW w:w="1319" w:type="pct"/>
            <w:vMerge/>
            <w:tcBorders>
              <w:left w:val="single" w:sz="4" w:space="0" w:color="auto"/>
              <w:right w:val="single" w:sz="4" w:space="0" w:color="auto"/>
            </w:tcBorders>
            <w:shd w:val="clear" w:color="auto" w:fill="auto"/>
            <w:vAlign w:val="center"/>
          </w:tcPr>
          <w:p w:rsidR="00583E4F" w:rsidRDefault="00583E4F" w:rsidP="002D1E01">
            <w:pPr>
              <w:widowControl/>
              <w:rPr>
                <w:rFonts w:ascii="宋体" w:hAnsi="宋体"/>
                <w:szCs w:val="21"/>
              </w:rPr>
            </w:pPr>
          </w:p>
        </w:tc>
      </w:tr>
      <w:tr w:rsidR="00583E4F" w:rsidTr="002D1E01">
        <w:trPr>
          <w:trHeight w:val="329"/>
          <w:jc w:val="center"/>
        </w:trPr>
        <w:tc>
          <w:tcPr>
            <w:tcW w:w="498" w:type="pct"/>
            <w:tcBorders>
              <w:bottom w:val="single" w:sz="4" w:space="0" w:color="auto"/>
            </w:tcBorders>
            <w:vAlign w:val="center"/>
          </w:tcPr>
          <w:p w:rsidR="00583E4F" w:rsidRDefault="00583E4F" w:rsidP="002D1E01">
            <w:pPr>
              <w:widowControl/>
              <w:jc w:val="center"/>
              <w:rPr>
                <w:rFonts w:ascii="宋体" w:hAnsi="宋体" w:cs="_GB2312"/>
                <w:color w:val="000000"/>
                <w:kern w:val="0"/>
                <w:szCs w:val="21"/>
              </w:rPr>
            </w:pPr>
            <w:r>
              <w:rPr>
                <w:rFonts w:ascii="宋体" w:hAnsi="宋体" w:cs="_GB2312" w:hint="eastAsia"/>
                <w:color w:val="000000"/>
                <w:kern w:val="0"/>
                <w:szCs w:val="21"/>
              </w:rPr>
              <w:t>4</w:t>
            </w:r>
          </w:p>
        </w:tc>
        <w:tc>
          <w:tcPr>
            <w:tcW w:w="1794" w:type="pct"/>
            <w:tcBorders>
              <w:bottom w:val="single" w:sz="4" w:space="0" w:color="auto"/>
            </w:tcBorders>
            <w:shd w:val="clear" w:color="auto" w:fill="auto"/>
            <w:vAlign w:val="center"/>
          </w:tcPr>
          <w:p w:rsidR="00583E4F" w:rsidRDefault="00583E4F" w:rsidP="002D1E01">
            <w:pPr>
              <w:widowControl/>
              <w:rPr>
                <w:rFonts w:ascii="宋体" w:hAnsi="宋体" w:cs="_GB2312"/>
                <w:color w:val="000000"/>
                <w:kern w:val="0"/>
                <w:szCs w:val="21"/>
              </w:rPr>
            </w:pPr>
            <w:r>
              <w:rPr>
                <w:rFonts w:ascii="宋体" w:hAnsi="宋体" w:cs="宋体" w:hint="eastAsia"/>
                <w:color w:val="000000"/>
                <w:kern w:val="0"/>
                <w:szCs w:val="21"/>
              </w:rPr>
              <w:t>网络及存储系统</w:t>
            </w:r>
          </w:p>
        </w:tc>
        <w:tc>
          <w:tcPr>
            <w:tcW w:w="1389" w:type="pct"/>
            <w:vMerge/>
            <w:tcBorders>
              <w:right w:val="single" w:sz="4" w:space="0" w:color="auto"/>
            </w:tcBorders>
          </w:tcPr>
          <w:p w:rsidR="00583E4F" w:rsidRDefault="00583E4F" w:rsidP="002D1E01">
            <w:pPr>
              <w:widowControl/>
              <w:rPr>
                <w:rFonts w:ascii="宋体" w:hAnsi="宋体"/>
                <w:szCs w:val="21"/>
              </w:rPr>
            </w:pPr>
          </w:p>
        </w:tc>
        <w:tc>
          <w:tcPr>
            <w:tcW w:w="1319" w:type="pct"/>
            <w:vMerge/>
            <w:tcBorders>
              <w:left w:val="single" w:sz="4" w:space="0" w:color="auto"/>
              <w:right w:val="single" w:sz="4" w:space="0" w:color="auto"/>
            </w:tcBorders>
            <w:shd w:val="clear" w:color="auto" w:fill="auto"/>
            <w:vAlign w:val="center"/>
          </w:tcPr>
          <w:p w:rsidR="00583E4F" w:rsidRDefault="00583E4F" w:rsidP="002D1E01">
            <w:pPr>
              <w:widowControl/>
              <w:rPr>
                <w:rFonts w:ascii="宋体" w:hAnsi="宋体"/>
                <w:szCs w:val="21"/>
              </w:rPr>
            </w:pPr>
          </w:p>
        </w:tc>
      </w:tr>
      <w:tr w:rsidR="00583E4F" w:rsidTr="002D1E01">
        <w:trPr>
          <w:trHeight w:val="329"/>
          <w:jc w:val="center"/>
        </w:trPr>
        <w:tc>
          <w:tcPr>
            <w:tcW w:w="498" w:type="pct"/>
            <w:tcBorders>
              <w:bottom w:val="single" w:sz="4" w:space="0" w:color="auto"/>
            </w:tcBorders>
            <w:vAlign w:val="center"/>
          </w:tcPr>
          <w:p w:rsidR="00583E4F" w:rsidRDefault="00583E4F" w:rsidP="002D1E01">
            <w:pPr>
              <w:widowControl/>
              <w:jc w:val="center"/>
              <w:rPr>
                <w:rFonts w:ascii="宋体" w:hAnsi="宋体" w:cs="_GB2312"/>
                <w:color w:val="000000"/>
                <w:kern w:val="0"/>
                <w:szCs w:val="21"/>
              </w:rPr>
            </w:pPr>
            <w:r>
              <w:rPr>
                <w:rFonts w:ascii="宋体" w:hAnsi="宋体" w:cs="_GB2312" w:hint="eastAsia"/>
                <w:color w:val="000000"/>
                <w:kern w:val="0"/>
                <w:szCs w:val="21"/>
              </w:rPr>
              <w:t>5</w:t>
            </w:r>
          </w:p>
        </w:tc>
        <w:tc>
          <w:tcPr>
            <w:tcW w:w="1794" w:type="pct"/>
            <w:tcBorders>
              <w:bottom w:val="single" w:sz="4" w:space="0" w:color="auto"/>
            </w:tcBorders>
            <w:shd w:val="clear" w:color="auto" w:fill="auto"/>
            <w:vAlign w:val="center"/>
          </w:tcPr>
          <w:p w:rsidR="00583E4F" w:rsidRDefault="00583E4F" w:rsidP="002D1E01">
            <w:pPr>
              <w:widowControl/>
              <w:rPr>
                <w:rFonts w:ascii="宋体" w:hAnsi="宋体" w:cs="_GB2312"/>
                <w:color w:val="000000"/>
                <w:kern w:val="0"/>
                <w:szCs w:val="21"/>
              </w:rPr>
            </w:pPr>
            <w:r>
              <w:rPr>
                <w:rFonts w:ascii="宋体" w:hAnsi="宋体" w:cs="宋体" w:hint="eastAsia"/>
                <w:color w:val="000000"/>
                <w:kern w:val="0"/>
                <w:szCs w:val="21"/>
              </w:rPr>
              <w:t>门禁及消费系统</w:t>
            </w:r>
          </w:p>
        </w:tc>
        <w:tc>
          <w:tcPr>
            <w:tcW w:w="1389" w:type="pct"/>
            <w:vMerge/>
            <w:tcBorders>
              <w:right w:val="single" w:sz="4" w:space="0" w:color="auto"/>
            </w:tcBorders>
          </w:tcPr>
          <w:p w:rsidR="00583E4F" w:rsidRDefault="00583E4F" w:rsidP="002D1E01">
            <w:pPr>
              <w:widowControl/>
              <w:rPr>
                <w:rFonts w:ascii="宋体" w:hAnsi="宋体"/>
                <w:szCs w:val="21"/>
              </w:rPr>
            </w:pPr>
          </w:p>
        </w:tc>
        <w:tc>
          <w:tcPr>
            <w:tcW w:w="1319" w:type="pct"/>
            <w:vMerge/>
            <w:tcBorders>
              <w:left w:val="single" w:sz="4" w:space="0" w:color="auto"/>
              <w:right w:val="single" w:sz="4" w:space="0" w:color="auto"/>
            </w:tcBorders>
            <w:shd w:val="clear" w:color="auto" w:fill="auto"/>
            <w:vAlign w:val="center"/>
          </w:tcPr>
          <w:p w:rsidR="00583E4F" w:rsidRDefault="00583E4F" w:rsidP="002D1E01">
            <w:pPr>
              <w:widowControl/>
              <w:rPr>
                <w:rFonts w:ascii="宋体" w:hAnsi="宋体"/>
                <w:szCs w:val="21"/>
              </w:rPr>
            </w:pPr>
          </w:p>
        </w:tc>
      </w:tr>
      <w:tr w:rsidR="00583E4F" w:rsidTr="002D1E01">
        <w:trPr>
          <w:trHeight w:val="329"/>
          <w:jc w:val="center"/>
        </w:trPr>
        <w:tc>
          <w:tcPr>
            <w:tcW w:w="498" w:type="pct"/>
            <w:tcBorders>
              <w:bottom w:val="single" w:sz="4" w:space="0" w:color="auto"/>
            </w:tcBorders>
            <w:vAlign w:val="center"/>
          </w:tcPr>
          <w:p w:rsidR="00583E4F" w:rsidRDefault="00583E4F" w:rsidP="002D1E01">
            <w:pPr>
              <w:widowControl/>
              <w:jc w:val="center"/>
              <w:rPr>
                <w:rFonts w:ascii="宋体" w:hAnsi="宋体"/>
                <w:szCs w:val="21"/>
              </w:rPr>
            </w:pPr>
            <w:r>
              <w:rPr>
                <w:rFonts w:ascii="宋体" w:hAnsi="宋体" w:hint="eastAsia"/>
                <w:szCs w:val="21"/>
              </w:rPr>
              <w:t>6</w:t>
            </w:r>
          </w:p>
        </w:tc>
        <w:tc>
          <w:tcPr>
            <w:tcW w:w="1794" w:type="pct"/>
            <w:tcBorders>
              <w:bottom w:val="single" w:sz="4" w:space="0" w:color="auto"/>
            </w:tcBorders>
            <w:shd w:val="clear" w:color="auto" w:fill="auto"/>
            <w:vAlign w:val="center"/>
          </w:tcPr>
          <w:p w:rsidR="00583E4F" w:rsidRDefault="00583E4F" w:rsidP="002D1E01">
            <w:pPr>
              <w:widowControl/>
              <w:rPr>
                <w:rFonts w:ascii="宋体" w:hAnsi="宋体"/>
                <w:szCs w:val="21"/>
              </w:rPr>
            </w:pPr>
            <w:r>
              <w:rPr>
                <w:rFonts w:ascii="宋体" w:hAnsi="宋体" w:cs="宋体" w:hint="eastAsia"/>
                <w:color w:val="000000"/>
                <w:kern w:val="0"/>
                <w:szCs w:val="21"/>
              </w:rPr>
              <w:t>网络对讲系统</w:t>
            </w:r>
          </w:p>
        </w:tc>
        <w:tc>
          <w:tcPr>
            <w:tcW w:w="1389" w:type="pct"/>
            <w:vMerge/>
            <w:tcBorders>
              <w:right w:val="single" w:sz="4" w:space="0" w:color="auto"/>
            </w:tcBorders>
          </w:tcPr>
          <w:p w:rsidR="00583E4F" w:rsidRDefault="00583E4F" w:rsidP="002D1E01">
            <w:pPr>
              <w:widowControl/>
              <w:rPr>
                <w:rFonts w:ascii="宋体" w:hAnsi="宋体"/>
                <w:szCs w:val="21"/>
              </w:rPr>
            </w:pPr>
          </w:p>
        </w:tc>
        <w:tc>
          <w:tcPr>
            <w:tcW w:w="1319" w:type="pct"/>
            <w:vMerge/>
            <w:tcBorders>
              <w:left w:val="single" w:sz="4" w:space="0" w:color="auto"/>
              <w:right w:val="single" w:sz="4" w:space="0" w:color="auto"/>
            </w:tcBorders>
            <w:shd w:val="clear" w:color="auto" w:fill="auto"/>
            <w:vAlign w:val="center"/>
          </w:tcPr>
          <w:p w:rsidR="00583E4F" w:rsidRDefault="00583E4F" w:rsidP="002D1E01">
            <w:pPr>
              <w:widowControl/>
              <w:rPr>
                <w:rFonts w:ascii="宋体" w:hAnsi="宋体"/>
                <w:szCs w:val="21"/>
              </w:rPr>
            </w:pPr>
          </w:p>
        </w:tc>
      </w:tr>
      <w:tr w:rsidR="00583E4F" w:rsidTr="002D1E01">
        <w:trPr>
          <w:trHeight w:val="314"/>
          <w:jc w:val="center"/>
        </w:trPr>
        <w:tc>
          <w:tcPr>
            <w:tcW w:w="498" w:type="pct"/>
            <w:tcBorders>
              <w:top w:val="single" w:sz="4" w:space="0" w:color="auto"/>
              <w:bottom w:val="single" w:sz="4" w:space="0" w:color="auto"/>
            </w:tcBorders>
            <w:vAlign w:val="center"/>
          </w:tcPr>
          <w:p w:rsidR="00583E4F" w:rsidRDefault="00583E4F" w:rsidP="002D1E01">
            <w:pPr>
              <w:widowControl/>
              <w:jc w:val="center"/>
              <w:rPr>
                <w:rFonts w:ascii="宋体" w:hAnsi="宋体"/>
                <w:szCs w:val="21"/>
              </w:rPr>
            </w:pPr>
            <w:r>
              <w:rPr>
                <w:rFonts w:ascii="宋体" w:hAnsi="宋体" w:hint="eastAsia"/>
                <w:szCs w:val="21"/>
              </w:rPr>
              <w:t>7</w:t>
            </w:r>
          </w:p>
        </w:tc>
        <w:tc>
          <w:tcPr>
            <w:tcW w:w="1794" w:type="pct"/>
            <w:tcBorders>
              <w:top w:val="single" w:sz="4" w:space="0" w:color="auto"/>
              <w:bottom w:val="single" w:sz="4" w:space="0" w:color="auto"/>
            </w:tcBorders>
            <w:vAlign w:val="center"/>
          </w:tcPr>
          <w:p w:rsidR="00583E4F" w:rsidRDefault="00583E4F" w:rsidP="002D1E01">
            <w:pPr>
              <w:widowControl/>
              <w:rPr>
                <w:rFonts w:ascii="宋体" w:hAnsi="宋体"/>
                <w:szCs w:val="21"/>
              </w:rPr>
            </w:pPr>
            <w:r>
              <w:rPr>
                <w:rFonts w:ascii="宋体" w:hAnsi="宋体"/>
                <w:szCs w:val="21"/>
              </w:rPr>
              <w:t>AB</w:t>
            </w:r>
            <w:r>
              <w:rPr>
                <w:rFonts w:ascii="宋体" w:hAnsi="宋体" w:hint="eastAsia"/>
                <w:szCs w:val="21"/>
              </w:rPr>
              <w:t>门控制系统</w:t>
            </w:r>
          </w:p>
        </w:tc>
        <w:tc>
          <w:tcPr>
            <w:tcW w:w="1389" w:type="pct"/>
            <w:vMerge/>
            <w:tcBorders>
              <w:right w:val="single" w:sz="4" w:space="0" w:color="auto"/>
            </w:tcBorders>
          </w:tcPr>
          <w:p w:rsidR="00583E4F" w:rsidRDefault="00583E4F" w:rsidP="002D1E01">
            <w:pPr>
              <w:widowControl/>
              <w:rPr>
                <w:rFonts w:ascii="宋体" w:hAnsi="宋体" w:cs="宋体"/>
                <w:kern w:val="0"/>
                <w:szCs w:val="21"/>
              </w:rPr>
            </w:pPr>
          </w:p>
        </w:tc>
        <w:tc>
          <w:tcPr>
            <w:tcW w:w="1319" w:type="pct"/>
            <w:vMerge/>
            <w:tcBorders>
              <w:left w:val="single" w:sz="4" w:space="0" w:color="auto"/>
              <w:right w:val="single" w:sz="4" w:space="0" w:color="auto"/>
            </w:tcBorders>
            <w:shd w:val="clear" w:color="auto" w:fill="auto"/>
            <w:vAlign w:val="center"/>
          </w:tcPr>
          <w:p w:rsidR="00583E4F" w:rsidRDefault="00583E4F" w:rsidP="002D1E01">
            <w:pPr>
              <w:widowControl/>
              <w:rPr>
                <w:rFonts w:ascii="宋体" w:hAnsi="宋体" w:cs="宋体"/>
                <w:kern w:val="0"/>
                <w:szCs w:val="21"/>
              </w:rPr>
            </w:pPr>
          </w:p>
        </w:tc>
      </w:tr>
      <w:tr w:rsidR="00583E4F" w:rsidTr="002D1E01">
        <w:trPr>
          <w:trHeight w:val="456"/>
          <w:jc w:val="center"/>
        </w:trPr>
        <w:tc>
          <w:tcPr>
            <w:tcW w:w="498" w:type="pct"/>
            <w:tcBorders>
              <w:top w:val="single" w:sz="4" w:space="0" w:color="auto"/>
              <w:bottom w:val="single" w:sz="4" w:space="0" w:color="auto"/>
            </w:tcBorders>
            <w:vAlign w:val="center"/>
          </w:tcPr>
          <w:p w:rsidR="00583E4F" w:rsidRDefault="00583E4F" w:rsidP="002D1E01">
            <w:pPr>
              <w:widowControl/>
              <w:jc w:val="center"/>
              <w:rPr>
                <w:rFonts w:ascii="宋体" w:hAnsi="宋体"/>
                <w:szCs w:val="21"/>
              </w:rPr>
            </w:pPr>
            <w:r>
              <w:rPr>
                <w:rFonts w:ascii="宋体" w:hAnsi="宋体" w:hint="eastAsia"/>
                <w:szCs w:val="21"/>
              </w:rPr>
              <w:t>8</w:t>
            </w:r>
          </w:p>
        </w:tc>
        <w:tc>
          <w:tcPr>
            <w:tcW w:w="1794" w:type="pct"/>
            <w:tcBorders>
              <w:top w:val="single" w:sz="4" w:space="0" w:color="auto"/>
              <w:bottom w:val="single" w:sz="4" w:space="0" w:color="auto"/>
            </w:tcBorders>
            <w:vAlign w:val="center"/>
          </w:tcPr>
          <w:p w:rsidR="00583E4F" w:rsidRDefault="00583E4F" w:rsidP="002D1E01">
            <w:pPr>
              <w:widowControl/>
              <w:rPr>
                <w:rFonts w:ascii="宋体" w:hAnsi="宋体" w:cs="宋体"/>
                <w:kern w:val="0"/>
                <w:szCs w:val="21"/>
              </w:rPr>
            </w:pPr>
            <w:r>
              <w:rPr>
                <w:rFonts w:ascii="宋体" w:cs="宋体" w:hint="eastAsia"/>
                <w:color w:val="000000"/>
                <w:kern w:val="0"/>
                <w:szCs w:val="21"/>
              </w:rPr>
              <w:t>办公楼停车场门禁系统</w:t>
            </w:r>
          </w:p>
        </w:tc>
        <w:tc>
          <w:tcPr>
            <w:tcW w:w="1389" w:type="pct"/>
            <w:vMerge/>
            <w:tcBorders>
              <w:right w:val="single" w:sz="4" w:space="0" w:color="auto"/>
            </w:tcBorders>
          </w:tcPr>
          <w:p w:rsidR="00583E4F" w:rsidRDefault="00583E4F" w:rsidP="002D1E01">
            <w:pPr>
              <w:widowControl/>
              <w:rPr>
                <w:rFonts w:ascii="宋体" w:hAnsi="宋体"/>
                <w:szCs w:val="21"/>
              </w:rPr>
            </w:pPr>
          </w:p>
        </w:tc>
        <w:tc>
          <w:tcPr>
            <w:tcW w:w="1319" w:type="pct"/>
            <w:vMerge/>
            <w:tcBorders>
              <w:left w:val="single" w:sz="4" w:space="0" w:color="auto"/>
              <w:right w:val="single" w:sz="4" w:space="0" w:color="auto"/>
            </w:tcBorders>
            <w:shd w:val="clear" w:color="auto" w:fill="auto"/>
            <w:vAlign w:val="center"/>
          </w:tcPr>
          <w:p w:rsidR="00583E4F" w:rsidRDefault="00583E4F" w:rsidP="002D1E01">
            <w:pPr>
              <w:widowControl/>
              <w:rPr>
                <w:rFonts w:ascii="宋体" w:hAnsi="宋体"/>
                <w:szCs w:val="21"/>
              </w:rPr>
            </w:pPr>
          </w:p>
        </w:tc>
      </w:tr>
    </w:tbl>
    <w:p w:rsidR="00583E4F" w:rsidRDefault="00583E4F" w:rsidP="00583E4F">
      <w:pPr>
        <w:keepNext/>
        <w:keepLines/>
        <w:spacing w:before="120" w:after="120"/>
        <w:outlineLvl w:val="3"/>
        <w:rPr>
          <w:rFonts w:ascii="Arial" w:eastAsia="黑体" w:hAnsi="Arial"/>
          <w:sz w:val="28"/>
          <w:szCs w:val="28"/>
        </w:rPr>
      </w:pPr>
      <w:r>
        <w:rPr>
          <w:rFonts w:ascii="新宋体" w:eastAsia="新宋体" w:hAnsi="新宋体" w:hint="eastAsia"/>
          <w:b/>
          <w:bCs/>
          <w:kern w:val="44"/>
          <w:szCs w:val="21"/>
        </w:rPr>
        <w:t>6、服务承诺</w:t>
      </w:r>
    </w:p>
    <w:p w:rsidR="00583E4F" w:rsidRDefault="00583E4F" w:rsidP="00583E4F">
      <w:pPr>
        <w:ind w:firstLineChars="200" w:firstLine="420"/>
      </w:pPr>
      <w:r>
        <w:rPr>
          <w:rFonts w:hint="eastAsia"/>
        </w:rPr>
        <w:t>投标人必需承诺严格按招标文件要求的来执行相对应的服务内容，本项目拟投入的技术成员资质情况，提供资质证书复印件。</w:t>
      </w:r>
    </w:p>
    <w:p w:rsidR="00583E4F" w:rsidRDefault="00583E4F" w:rsidP="00583E4F">
      <w:pPr>
        <w:rPr>
          <w:rFonts w:ascii="新宋体" w:eastAsia="新宋体" w:hAnsi="新宋体"/>
          <w:b/>
        </w:rPr>
      </w:pPr>
      <w:r>
        <w:rPr>
          <w:rFonts w:hint="eastAsia"/>
        </w:rPr>
        <w:t>投标人承诺在本项目服务期间内，按照监控指挥系统运维考核要求去完成，争取实现零扣分。</w:t>
      </w:r>
    </w:p>
    <w:p w:rsidR="00583E4F" w:rsidRDefault="00583E4F" w:rsidP="00583E4F">
      <w:pPr>
        <w:rPr>
          <w:rFonts w:ascii="新宋体" w:eastAsia="新宋体" w:hAnsi="新宋体"/>
          <w:b/>
        </w:rPr>
      </w:pPr>
    </w:p>
    <w:p w:rsidR="00583E4F" w:rsidRPr="00813CD9" w:rsidRDefault="00583E4F" w:rsidP="00583E4F">
      <w:pPr>
        <w:pStyle w:val="30"/>
        <w:rPr>
          <w:rFonts w:ascii="新宋体" w:eastAsia="新宋体" w:hAnsi="新宋体"/>
          <w:kern w:val="44"/>
          <w:szCs w:val="28"/>
        </w:rPr>
      </w:pPr>
      <w:r>
        <w:rPr>
          <w:rFonts w:ascii="新宋体" w:eastAsia="新宋体" w:hAnsi="新宋体" w:hint="eastAsia"/>
          <w:kern w:val="44"/>
          <w:szCs w:val="28"/>
        </w:rPr>
        <w:t>五、项目商</w:t>
      </w:r>
      <w:r w:rsidRPr="00813CD9">
        <w:rPr>
          <w:rFonts w:ascii="新宋体" w:eastAsia="新宋体" w:hAnsi="新宋体" w:hint="eastAsia"/>
          <w:kern w:val="44"/>
          <w:szCs w:val="28"/>
        </w:rPr>
        <w:t>务要求</w:t>
      </w:r>
    </w:p>
    <w:p w:rsidR="00583E4F" w:rsidRPr="00813CD9" w:rsidRDefault="00583E4F" w:rsidP="00583E4F">
      <w:pPr>
        <w:spacing w:line="360" w:lineRule="auto"/>
        <w:rPr>
          <w:rFonts w:ascii="新宋体" w:eastAsia="新宋体" w:hAnsi="新宋体" w:cs="宋体"/>
          <w:szCs w:val="21"/>
        </w:rPr>
      </w:pPr>
      <w:r w:rsidRPr="00813CD9">
        <w:rPr>
          <w:rFonts w:ascii="新宋体" w:eastAsia="新宋体" w:hAnsi="新宋体" w:cs="宋体" w:hint="eastAsia"/>
          <w:szCs w:val="21"/>
        </w:rPr>
        <w:t>（一）服务期限：合同签订之日起12个月。本项目服务期限最长为36个月，合同一年一签，如甲方对履约情况不满意，甲方不再续约。</w:t>
      </w:r>
    </w:p>
    <w:p w:rsidR="00583E4F" w:rsidRDefault="00583E4F" w:rsidP="00583E4F">
      <w:pPr>
        <w:spacing w:line="360" w:lineRule="auto"/>
        <w:rPr>
          <w:rFonts w:ascii="新宋体" w:eastAsia="新宋体" w:hAnsi="新宋体" w:cs="宋体"/>
          <w:szCs w:val="21"/>
        </w:rPr>
      </w:pPr>
      <w:r w:rsidRPr="00DC3413">
        <w:rPr>
          <w:rFonts w:ascii="新宋体" w:eastAsia="新宋体" w:hAnsi="新宋体" w:cs="宋体" w:hint="eastAsia"/>
          <w:szCs w:val="21"/>
        </w:rPr>
        <w:t>（二）服务地点</w:t>
      </w:r>
      <w:r>
        <w:rPr>
          <w:rFonts w:ascii="新宋体" w:eastAsia="新宋体" w:hAnsi="新宋体" w:cs="宋体" w:hint="eastAsia"/>
          <w:szCs w:val="21"/>
        </w:rPr>
        <w:t>：</w:t>
      </w:r>
      <w:r w:rsidRPr="00DC3413">
        <w:rPr>
          <w:rFonts w:ascii="新宋体" w:eastAsia="新宋体" w:hAnsi="新宋体" w:cs="宋体" w:hint="eastAsia"/>
          <w:szCs w:val="21"/>
        </w:rPr>
        <w:t>深圳市司法局第一强制隔离戒毒所。</w:t>
      </w:r>
    </w:p>
    <w:p w:rsidR="00583E4F" w:rsidRDefault="00583E4F" w:rsidP="00583E4F">
      <w:pPr>
        <w:spacing w:line="360" w:lineRule="auto"/>
        <w:rPr>
          <w:rFonts w:ascii="新宋体" w:eastAsia="新宋体" w:hAnsi="新宋体" w:cs="宋体"/>
          <w:szCs w:val="21"/>
        </w:rPr>
      </w:pPr>
      <w:r>
        <w:rPr>
          <w:rFonts w:ascii="新宋体" w:eastAsia="新宋体" w:hAnsi="新宋体" w:cs="宋体" w:hint="eastAsia"/>
          <w:szCs w:val="21"/>
        </w:rPr>
        <w:t>（三）付款方式：</w:t>
      </w:r>
    </w:p>
    <w:p w:rsidR="00583E4F" w:rsidRPr="00C74642" w:rsidRDefault="00583E4F" w:rsidP="00583E4F">
      <w:pPr>
        <w:spacing w:line="360" w:lineRule="auto"/>
        <w:rPr>
          <w:rFonts w:ascii="新宋体" w:eastAsia="新宋体" w:hAnsi="新宋体" w:cs="宋体"/>
          <w:szCs w:val="21"/>
        </w:rPr>
      </w:pPr>
      <w:r w:rsidRPr="00C74642">
        <w:rPr>
          <w:rFonts w:ascii="新宋体" w:eastAsia="新宋体" w:hAnsi="新宋体" w:cs="宋体" w:hint="eastAsia"/>
          <w:szCs w:val="21"/>
        </w:rPr>
        <w:t>1、合同签订后 1 个月内，甲方向乙方支付合同总价40%的款项。</w:t>
      </w:r>
    </w:p>
    <w:p w:rsidR="00583E4F" w:rsidRPr="00C74642" w:rsidRDefault="00583E4F" w:rsidP="00583E4F">
      <w:pPr>
        <w:spacing w:line="360" w:lineRule="auto"/>
        <w:rPr>
          <w:rFonts w:ascii="新宋体" w:eastAsia="新宋体" w:hAnsi="新宋体" w:cs="宋体"/>
          <w:szCs w:val="21"/>
        </w:rPr>
      </w:pPr>
      <w:r w:rsidRPr="00C74642">
        <w:rPr>
          <w:rFonts w:ascii="新宋体" w:eastAsia="新宋体" w:hAnsi="新宋体" w:cs="宋体" w:hint="eastAsia"/>
          <w:szCs w:val="21"/>
        </w:rPr>
        <w:t>2、合同签订后 6个月内，甲方向乙方支付合同总价30 %的款项。</w:t>
      </w:r>
    </w:p>
    <w:p w:rsidR="00583E4F" w:rsidRPr="00C74642" w:rsidRDefault="00583E4F" w:rsidP="00583E4F">
      <w:pPr>
        <w:spacing w:line="360" w:lineRule="auto"/>
        <w:rPr>
          <w:rFonts w:ascii="新宋体" w:eastAsia="新宋体" w:hAnsi="新宋体" w:cs="宋体"/>
          <w:szCs w:val="21"/>
        </w:rPr>
      </w:pPr>
      <w:r w:rsidRPr="00C74642">
        <w:rPr>
          <w:rFonts w:ascii="新宋体" w:eastAsia="新宋体" w:hAnsi="新宋体" w:cs="宋体" w:hint="eastAsia"/>
          <w:szCs w:val="21"/>
        </w:rPr>
        <w:t>3、合同结束后 1 个月内，甲方向乙方支付合同总价30%的款项。</w:t>
      </w:r>
    </w:p>
    <w:p w:rsidR="00583E4F" w:rsidRDefault="00583E4F" w:rsidP="00583E4F">
      <w:pPr>
        <w:spacing w:line="360" w:lineRule="auto"/>
        <w:rPr>
          <w:rFonts w:ascii="新宋体" w:eastAsia="新宋体" w:hAnsi="新宋体" w:cs="宋体"/>
          <w:szCs w:val="21"/>
        </w:rPr>
      </w:pPr>
      <w:r>
        <w:rPr>
          <w:rFonts w:ascii="新宋体" w:eastAsia="新宋体" w:hAnsi="新宋体" w:cs="宋体" w:hint="eastAsia"/>
          <w:szCs w:val="21"/>
        </w:rPr>
        <w:t>（四）质量考核验收标准及违约金</w:t>
      </w:r>
    </w:p>
    <w:p w:rsidR="00583E4F" w:rsidRDefault="00583E4F" w:rsidP="00583E4F">
      <w:pPr>
        <w:spacing w:line="360" w:lineRule="auto"/>
        <w:rPr>
          <w:rFonts w:ascii="新宋体" w:eastAsia="新宋体" w:hAnsi="新宋体" w:cs="宋体"/>
          <w:szCs w:val="21"/>
        </w:rPr>
      </w:pPr>
      <w:r>
        <w:rPr>
          <w:rFonts w:ascii="新宋体" w:eastAsia="新宋体" w:hAnsi="新宋体" w:cs="宋体" w:hint="eastAsia"/>
          <w:szCs w:val="21"/>
        </w:rPr>
        <w:t>1.质量考核验收标准：</w:t>
      </w:r>
    </w:p>
    <w:p w:rsidR="00583E4F" w:rsidRPr="00C74642" w:rsidRDefault="00583E4F" w:rsidP="00583E4F">
      <w:pPr>
        <w:spacing w:line="360" w:lineRule="auto"/>
        <w:rPr>
          <w:rFonts w:ascii="新宋体" w:eastAsia="新宋体" w:hAnsi="新宋体" w:cs="宋体"/>
          <w:szCs w:val="21"/>
        </w:rPr>
      </w:pPr>
      <w:r w:rsidRPr="00C74642">
        <w:rPr>
          <w:rFonts w:ascii="新宋体" w:eastAsia="新宋体" w:hAnsi="新宋体" w:cs="宋体" w:hint="eastAsia"/>
          <w:szCs w:val="21"/>
        </w:rPr>
        <w:t>1）服务经过双方检验认可后，签署验收报告。</w:t>
      </w:r>
    </w:p>
    <w:p w:rsidR="00583E4F" w:rsidRPr="00C74642" w:rsidRDefault="00583E4F" w:rsidP="00583E4F">
      <w:pPr>
        <w:spacing w:line="360" w:lineRule="auto"/>
        <w:rPr>
          <w:rFonts w:ascii="新宋体" w:eastAsia="新宋体" w:hAnsi="新宋体" w:cs="宋体"/>
          <w:szCs w:val="21"/>
        </w:rPr>
      </w:pPr>
      <w:r w:rsidRPr="00C74642">
        <w:rPr>
          <w:rFonts w:ascii="新宋体" w:eastAsia="新宋体" w:hAnsi="新宋体" w:cs="宋体" w:hint="eastAsia"/>
          <w:szCs w:val="21"/>
        </w:rPr>
        <w:t>2）当满足以下条件时，采购人才向中标人签发验收报告：</w:t>
      </w:r>
    </w:p>
    <w:p w:rsidR="00583E4F" w:rsidRPr="00C74642" w:rsidRDefault="00583E4F" w:rsidP="00583E4F">
      <w:pPr>
        <w:spacing w:line="360" w:lineRule="auto"/>
        <w:rPr>
          <w:rFonts w:ascii="新宋体" w:eastAsia="新宋体" w:hAnsi="新宋体" w:cs="宋体"/>
          <w:szCs w:val="21"/>
        </w:rPr>
      </w:pPr>
      <w:r w:rsidRPr="00C74642">
        <w:rPr>
          <w:rFonts w:ascii="新宋体" w:eastAsia="新宋体" w:hAnsi="新宋体" w:cs="宋体" w:hint="eastAsia"/>
          <w:szCs w:val="21"/>
        </w:rPr>
        <w:t>a、中标人已按照合同规定提供了全部技术资料。</w:t>
      </w:r>
    </w:p>
    <w:p w:rsidR="00583E4F" w:rsidRPr="00C74642" w:rsidRDefault="00583E4F" w:rsidP="00583E4F">
      <w:pPr>
        <w:spacing w:line="360" w:lineRule="auto"/>
        <w:rPr>
          <w:rFonts w:ascii="新宋体" w:eastAsia="新宋体" w:hAnsi="新宋体" w:cs="宋体"/>
          <w:szCs w:val="21"/>
        </w:rPr>
      </w:pPr>
      <w:r w:rsidRPr="00C74642">
        <w:rPr>
          <w:rFonts w:ascii="新宋体" w:eastAsia="新宋体" w:hAnsi="新宋体" w:cs="宋体" w:hint="eastAsia"/>
          <w:szCs w:val="21"/>
        </w:rPr>
        <w:t>b、服务项目符合招标文件的服务要求。</w:t>
      </w:r>
    </w:p>
    <w:p w:rsidR="00583E4F" w:rsidRPr="00B77147" w:rsidRDefault="00583E4F" w:rsidP="00583E4F">
      <w:pPr>
        <w:spacing w:line="360" w:lineRule="auto"/>
        <w:rPr>
          <w:rFonts w:ascii="新宋体" w:eastAsia="新宋体" w:hAnsi="新宋体" w:cs="宋体"/>
          <w:szCs w:val="21"/>
        </w:rPr>
      </w:pPr>
      <w:r>
        <w:rPr>
          <w:rFonts w:ascii="新宋体" w:eastAsia="新宋体" w:hAnsi="新宋体" w:cs="宋体" w:hint="eastAsia"/>
          <w:szCs w:val="21"/>
        </w:rPr>
        <w:lastRenderedPageBreak/>
        <w:t>2.违约金：</w:t>
      </w:r>
      <w:r w:rsidRPr="00813CD9">
        <w:rPr>
          <w:rFonts w:ascii="新宋体" w:eastAsia="新宋体" w:hAnsi="新宋体" w:cs="宋体" w:hint="eastAsia"/>
          <w:szCs w:val="21"/>
          <w:u w:val="single"/>
        </w:rPr>
        <w:t>以合同签订为准</w:t>
      </w:r>
    </w:p>
    <w:p w:rsidR="00583E4F" w:rsidRDefault="00583E4F" w:rsidP="00583E4F">
      <w:pPr>
        <w:pStyle w:val="30"/>
        <w:rPr>
          <w:rFonts w:ascii="新宋体" w:eastAsia="新宋体" w:hAnsi="新宋体"/>
          <w:kern w:val="44"/>
          <w:szCs w:val="28"/>
        </w:rPr>
      </w:pPr>
      <w:r>
        <w:rPr>
          <w:rFonts w:ascii="新宋体" w:eastAsia="新宋体" w:hAnsi="新宋体" w:hint="eastAsia"/>
          <w:kern w:val="44"/>
          <w:szCs w:val="28"/>
        </w:rPr>
        <w:t>六、投标报价</w:t>
      </w:r>
    </w:p>
    <w:p w:rsidR="00583E4F" w:rsidRDefault="00583E4F" w:rsidP="00583E4F">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签定的合同金额，合同期限内不做调整。</w:t>
      </w:r>
    </w:p>
    <w:p w:rsidR="00583E4F" w:rsidRDefault="00583E4F" w:rsidP="00583E4F">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83E4F" w:rsidRDefault="00583E4F" w:rsidP="00583E4F">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583E4F" w:rsidRDefault="00583E4F" w:rsidP="00583E4F">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中项目和数量填报综合单价或总价。投标人未填综合单价或总价的项目，在实施后，将不得以支付，并视作该项费用已包括在其它有价款的综合单价或总价内。</w:t>
      </w:r>
    </w:p>
    <w:p w:rsidR="00583E4F" w:rsidRDefault="00583E4F" w:rsidP="00583E4F">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583E4F" w:rsidRDefault="00583E4F" w:rsidP="00583E4F">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583E4F" w:rsidRDefault="00583E4F" w:rsidP="00583E4F">
      <w:pPr>
        <w:pStyle w:val="a4"/>
        <w:spacing w:beforeLines="25" w:before="78" w:afterLines="25" w:after="78"/>
        <w:ind w:firstLineChars="187" w:firstLine="393"/>
        <w:rPr>
          <w:rFonts w:ascii="新宋体" w:eastAsia="新宋体" w:hAnsi="新宋体"/>
          <w:szCs w:val="21"/>
        </w:rPr>
      </w:pPr>
    </w:p>
    <w:p w:rsidR="009B4E1E" w:rsidRPr="00583E4F" w:rsidRDefault="009B4E1E" w:rsidP="00583E4F">
      <w:bookmarkStart w:id="2" w:name="_GoBack"/>
      <w:bookmarkEnd w:id="2"/>
    </w:p>
    <w:sectPr w:rsidR="009B4E1E" w:rsidRPr="00583E4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D4D" w:rsidRDefault="00044D4D" w:rsidP="00044D4D">
      <w:r>
        <w:separator/>
      </w:r>
    </w:p>
  </w:endnote>
  <w:endnote w:type="continuationSeparator" w:id="0">
    <w:p w:rsidR="00044D4D" w:rsidRDefault="00044D4D" w:rsidP="00044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新宋体">
    <w:panose1 w:val="02010609030101010101"/>
    <w:charset w:val="86"/>
    <w:family w:val="modern"/>
    <w:pitch w:val="fixed"/>
    <w:sig w:usb0="0000028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0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宋体"/>
    <w:charset w:val="86"/>
    <w:family w:val="modern"/>
    <w:pitch w:val="default"/>
    <w:sig w:usb0="00000000" w:usb1="00000000" w:usb2="00000010" w:usb3="00000000" w:csb0="00040000"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roman"/>
    <w:pitch w:val="default"/>
    <w:sig w:usb0="00000000" w:usb1="00000000" w:usb2="00000000" w:usb3="00000000" w:csb0="00000001" w:csb1="00000000"/>
  </w:font>
  <w:font w:name="汉仪细等线简">
    <w:altName w:val="宋体"/>
    <w:charset w:val="86"/>
    <w:family w:val="auto"/>
    <w:pitch w:val="default"/>
    <w:sig w:usb0="00000000" w:usb1="00000000" w:usb2="00000012" w:usb3="00000000" w:csb0="00040000" w:csb1="00000000"/>
  </w:font>
  <w:font w:name="H Yb 2gj">
    <w:altName w:val="宋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_GB2312">
    <w:altName w:val="黑体"/>
    <w:charset w:val="86"/>
    <w:family w:val="auto"/>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D4D" w:rsidRDefault="00044D4D" w:rsidP="00044D4D">
      <w:r>
        <w:separator/>
      </w:r>
    </w:p>
  </w:footnote>
  <w:footnote w:type="continuationSeparator" w:id="0">
    <w:p w:rsidR="00044D4D" w:rsidRDefault="00044D4D" w:rsidP="00044D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00000005"/>
    <w:multiLevelType w:val="multilevel"/>
    <w:tmpl w:val="00000005"/>
    <w:lvl w:ilvl="0">
      <w:start w:val="1"/>
      <w:numFmt w:val="decimal"/>
      <w:lvlText w:val="%1、"/>
      <w:lvlJc w:val="left"/>
      <w:pPr>
        <w:tabs>
          <w:tab w:val="left" w:pos="360"/>
        </w:tabs>
        <w:ind w:left="360" w:hanging="360"/>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5">
    <w:nsid w:val="2715776D"/>
    <w:multiLevelType w:val="hybridMultilevel"/>
    <w:tmpl w:val="BA3891AC"/>
    <w:lvl w:ilvl="0" w:tplc="D864F1EA">
      <w:start w:val="1"/>
      <w:numFmt w:val="decimal"/>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7">
    <w:nsid w:val="479B5BBA"/>
    <w:multiLevelType w:val="multilevel"/>
    <w:tmpl w:val="3FE20A98"/>
    <w:lvl w:ilvl="0">
      <w:start w:val="1"/>
      <w:numFmt w:val="chineseCountingThousand"/>
      <w:suff w:val="space"/>
      <w:lvlText w:val="第 %1 章"/>
      <w:lvlJc w:val="center"/>
      <w:pPr>
        <w:ind w:left="0" w:firstLine="288"/>
      </w:pPr>
      <w:rPr>
        <w:rFonts w:ascii="Times New Roman" w:eastAsia="黑体" w:hAnsi="Times New Roman" w:hint="default"/>
        <w:b w:val="0"/>
        <w:i w:val="0"/>
        <w:sz w:val="44"/>
      </w:rPr>
    </w:lvl>
    <w:lvl w:ilvl="1">
      <w:start w:val="1"/>
      <w:numFmt w:val="decimal"/>
      <w:isLgl/>
      <w:suff w:val="space"/>
      <w:lvlText w:val="%1.%2"/>
      <w:lvlJc w:val="left"/>
      <w:rPr>
        <w:rFonts w:ascii="Arial" w:eastAsia="黑体" w:hAnsi="Arial" w:cs="Times New Roman" w:hint="eastAsia"/>
        <w:b w:val="0"/>
        <w:bCs w:val="0"/>
        <w:i w:val="0"/>
        <w:iCs w:val="0"/>
        <w:caps w:val="0"/>
        <w:smallCaps w:val="0"/>
        <w:strike w:val="0"/>
        <w:dstrike w:val="0"/>
        <w:vanish w:val="0"/>
        <w:color w:val="auto"/>
        <w:spacing w:val="0"/>
        <w:w w:val="100"/>
        <w:kern w:val="2"/>
        <w:position w:val="0"/>
        <w:sz w:val="36"/>
        <w:u w:val="none"/>
        <w:shd w:val="clear" w:color="auto" w:fill="auto"/>
        <w:vertAlign w:val="baseline"/>
        <w:lang w:val="en-US"/>
      </w:rPr>
    </w:lvl>
    <w:lvl w:ilvl="2">
      <w:start w:val="1"/>
      <w:numFmt w:val="decimal"/>
      <w:isLgl/>
      <w:suff w:val="space"/>
      <w:lvlText w:val="%1.%2.%3"/>
      <w:lvlJc w:val="left"/>
      <w:rPr>
        <w:rFonts w:cs="Times New Roman" w:hint="eastAsia"/>
        <w:b w:val="0"/>
        <w:bCs w:val="0"/>
        <w:i w:val="0"/>
        <w:iCs w:val="0"/>
        <w:caps w:val="0"/>
        <w:smallCaps w:val="0"/>
        <w:strike w:val="0"/>
        <w:dstrike w:val="0"/>
        <w:vanish w:val="0"/>
        <w:color w:val="000000"/>
        <w:spacing w:val="0"/>
        <w:position w:val="0"/>
        <w:u w:val="none"/>
        <w:vertAlign w:val="baseline"/>
      </w:rPr>
    </w:lvl>
    <w:lvl w:ilvl="3">
      <w:start w:val="1"/>
      <w:numFmt w:val="decimal"/>
      <w:isLgl/>
      <w:suff w:val="space"/>
      <w:lvlText w:val="%1.%2.%3.%4"/>
      <w:lvlJc w:val="left"/>
      <w:pPr>
        <w:ind w:left="2268" w:hanging="2268"/>
      </w:pPr>
      <w:rPr>
        <w:rFonts w:ascii="Arial" w:eastAsia="黑体" w:hAnsi="Arial" w:hint="default"/>
        <w:b w:val="0"/>
        <w:i w:val="0"/>
        <w:sz w:val="30"/>
        <w:lang w:val="en-US"/>
      </w:rPr>
    </w:lvl>
    <w:lvl w:ilvl="4">
      <w:start w:val="1"/>
      <w:numFmt w:val="decimal"/>
      <w:isLgl/>
      <w:suff w:val="space"/>
      <w:lvlText w:val="%1.%2.%3.%4.%5"/>
      <w:lvlJc w:val="left"/>
      <w:pPr>
        <w:ind w:left="2268" w:hanging="2268"/>
      </w:pPr>
      <w:rPr>
        <w:rFonts w:ascii="Arial" w:eastAsia="黑体" w:hAnsi="Arial" w:hint="default"/>
        <w:b w:val="0"/>
        <w:i w:val="0"/>
        <w:sz w:val="28"/>
      </w:rPr>
    </w:lvl>
    <w:lvl w:ilvl="5">
      <w:start w:val="1"/>
      <w:numFmt w:val="decimal"/>
      <w:isLgl/>
      <w:lvlText w:val="%1.%2.%3.%4.%5.%6"/>
      <w:lvlJc w:val="left"/>
      <w:pPr>
        <w:tabs>
          <w:tab w:val="left" w:pos="1992"/>
        </w:tabs>
        <w:ind w:left="2268" w:hanging="2268"/>
      </w:pPr>
      <w:rPr>
        <w:rFonts w:hint="eastAsia"/>
      </w:rPr>
    </w:lvl>
    <w:lvl w:ilvl="6">
      <w:start w:val="1"/>
      <w:numFmt w:val="decimal"/>
      <w:lvlText w:val="%1.%2.%3.%4.%5.%6.%7"/>
      <w:lvlJc w:val="left"/>
      <w:pPr>
        <w:tabs>
          <w:tab w:val="left" w:pos="2136"/>
        </w:tabs>
        <w:ind w:left="2136" w:hanging="1296"/>
      </w:pPr>
      <w:rPr>
        <w:rFonts w:hint="eastAsia"/>
      </w:rPr>
    </w:lvl>
    <w:lvl w:ilvl="7">
      <w:start w:val="1"/>
      <w:numFmt w:val="decimal"/>
      <w:lvlText w:val="%1.%2.%3.%4.%5.%6.%7.%8"/>
      <w:lvlJc w:val="left"/>
      <w:pPr>
        <w:tabs>
          <w:tab w:val="left" w:pos="2280"/>
        </w:tabs>
        <w:ind w:left="2280" w:hanging="1440"/>
      </w:pPr>
      <w:rPr>
        <w:rFonts w:hint="eastAsia"/>
      </w:rPr>
    </w:lvl>
    <w:lvl w:ilvl="8">
      <w:start w:val="1"/>
      <w:numFmt w:val="decimal"/>
      <w:lvlText w:val="%1.%2.%3.%4.%5.%6.%7.%8.%9"/>
      <w:lvlJc w:val="left"/>
      <w:pPr>
        <w:tabs>
          <w:tab w:val="left" w:pos="2424"/>
        </w:tabs>
        <w:ind w:left="2424" w:hanging="1584"/>
      </w:pPr>
      <w:rPr>
        <w:rFonts w:hint="eastAsia"/>
      </w:rPr>
    </w:lvl>
  </w:abstractNum>
  <w:abstractNum w:abstractNumId="8">
    <w:nsid w:val="58219436"/>
    <w:multiLevelType w:val="singleLevel"/>
    <w:tmpl w:val="58219436"/>
    <w:lvl w:ilvl="0">
      <w:start w:val="2"/>
      <w:numFmt w:val="decimal"/>
      <w:suff w:val="nothing"/>
      <w:lvlText w:val="%1、"/>
      <w:lvlJc w:val="left"/>
    </w:lvl>
  </w:abstractNum>
  <w:abstractNum w:abstractNumId="9">
    <w:nsid w:val="589D90EF"/>
    <w:multiLevelType w:val="singleLevel"/>
    <w:tmpl w:val="589D90EF"/>
    <w:lvl w:ilvl="0">
      <w:start w:val="2"/>
      <w:numFmt w:val="decimal"/>
      <w:suff w:val="nothing"/>
      <w:lvlText w:val="%1、"/>
      <w:lvlJc w:val="left"/>
    </w:lvl>
  </w:abstractNum>
  <w:abstractNum w:abstractNumId="10">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67015EF0"/>
    <w:multiLevelType w:val="hybridMultilevel"/>
    <w:tmpl w:val="3424B6A4"/>
    <w:lvl w:ilvl="0" w:tplc="B48E56F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8577F2E"/>
    <w:multiLevelType w:val="hybridMultilevel"/>
    <w:tmpl w:val="61D6EA02"/>
    <w:lvl w:ilvl="0" w:tplc="E6FE505C">
      <w:start w:val="1"/>
      <w:numFmt w:val="decimal"/>
      <w:lvlText w:val="%1、"/>
      <w:lvlJc w:val="left"/>
      <w:pPr>
        <w:ind w:left="0" w:firstLine="0"/>
      </w:pPr>
      <w:rPr>
        <w:rFonts w:ascii="宋体" w:eastAsia="宋体" w:hAnsi="宋体" w:cs="宋体"/>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13">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4"/>
  </w:num>
  <w:num w:numId="4">
    <w:abstractNumId w:val="3"/>
  </w:num>
  <w:num w:numId="5">
    <w:abstractNumId w:val="13"/>
  </w:num>
  <w:num w:numId="6">
    <w:abstractNumId w:val="6"/>
  </w:num>
  <w:num w:numId="7">
    <w:abstractNumId w:val="10"/>
  </w:num>
  <w:num w:numId="8">
    <w:abstractNumId w:val="11"/>
  </w:num>
  <w:num w:numId="9">
    <w:abstractNumId w:val="5"/>
  </w:num>
  <w:num w:numId="10">
    <w:abstractNumId w:val="12"/>
  </w:num>
  <w:num w:numId="11">
    <w:abstractNumId w:val="9"/>
  </w:num>
  <w:num w:numId="12">
    <w:abstractNumId w:val="8"/>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2D2"/>
    <w:rsid w:val="00044D4D"/>
    <w:rsid w:val="00583E4F"/>
    <w:rsid w:val="007122D2"/>
    <w:rsid w:val="009B4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annotation text" w:qFormat="1"/>
    <w:lsdException w:name="header" w:uiPriority="0" w:qFormat="1"/>
    <w:lsdException w:name="footer" w:qFormat="1"/>
    <w:lsdException w:name="caption" w:uiPriority="0" w:qFormat="1"/>
    <w:lsdException w:name="annotation reference" w:uiPriority="0" w:qFormat="1"/>
    <w:lsdException w:name="page number" w:uiPriority="0" w:qFormat="1"/>
    <w:lsdException w:name="List Bullet"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Date" w:uiPriority="0" w:qFormat="1"/>
    <w:lsdException w:name="Body Text First Indent"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044D4D"/>
    <w:pPr>
      <w:widowControl w:val="0"/>
      <w:jc w:val="both"/>
    </w:pPr>
    <w:rPr>
      <w:rFonts w:ascii="Times New Roman" w:eastAsia="宋体" w:hAnsi="Times New Roman" w:cs="Times New Roman"/>
      <w:szCs w:val="24"/>
    </w:rPr>
  </w:style>
  <w:style w:type="paragraph" w:styleId="10">
    <w:name w:val="heading 1"/>
    <w:basedOn w:val="30"/>
    <w:next w:val="a3"/>
    <w:link w:val="1Char"/>
    <w:qFormat/>
    <w:rsid w:val="00044D4D"/>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rsid w:val="00044D4D"/>
    <w:pPr>
      <w:adjustRightInd w:val="0"/>
      <w:jc w:val="center"/>
      <w:textAlignment w:val="baseline"/>
      <w:outlineLvl w:val="1"/>
    </w:pPr>
    <w:rPr>
      <w:kern w:val="0"/>
      <w:sz w:val="24"/>
      <w:szCs w:val="20"/>
    </w:rPr>
  </w:style>
  <w:style w:type="paragraph" w:styleId="30">
    <w:name w:val="heading 3"/>
    <w:basedOn w:val="4"/>
    <w:next w:val="a3"/>
    <w:link w:val="3Char1"/>
    <w:qFormat/>
    <w:rsid w:val="00044D4D"/>
    <w:pPr>
      <w:spacing w:before="260" w:after="260" w:line="240" w:lineRule="auto"/>
      <w:outlineLvl w:val="2"/>
    </w:pPr>
    <w:rPr>
      <w:rFonts w:ascii="宋体" w:eastAsia="宋体" w:hAnsi="宋体"/>
      <w:szCs w:val="32"/>
    </w:rPr>
  </w:style>
  <w:style w:type="paragraph" w:styleId="4">
    <w:name w:val="heading 4"/>
    <w:basedOn w:val="a3"/>
    <w:next w:val="a3"/>
    <w:link w:val="4Char"/>
    <w:qFormat/>
    <w:rsid w:val="00044D4D"/>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rsid w:val="00044D4D"/>
    <w:pPr>
      <w:keepNext/>
      <w:keepLines/>
      <w:spacing w:before="280" w:after="290" w:line="376" w:lineRule="auto"/>
      <w:outlineLvl w:val="4"/>
    </w:pPr>
    <w:rPr>
      <w:b/>
      <w:sz w:val="28"/>
      <w:szCs w:val="20"/>
    </w:rPr>
  </w:style>
  <w:style w:type="paragraph" w:styleId="6">
    <w:name w:val="heading 6"/>
    <w:basedOn w:val="a3"/>
    <w:next w:val="a4"/>
    <w:link w:val="6Char"/>
    <w:qFormat/>
    <w:rsid w:val="00044D4D"/>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rsid w:val="00044D4D"/>
    <w:pPr>
      <w:keepNext/>
      <w:keepLines/>
      <w:spacing w:before="240" w:after="64" w:line="320" w:lineRule="auto"/>
      <w:outlineLvl w:val="6"/>
    </w:pPr>
    <w:rPr>
      <w:b/>
      <w:sz w:val="24"/>
      <w:szCs w:val="20"/>
    </w:rPr>
  </w:style>
  <w:style w:type="paragraph" w:styleId="8">
    <w:name w:val="heading 8"/>
    <w:basedOn w:val="a3"/>
    <w:next w:val="a4"/>
    <w:link w:val="8Char"/>
    <w:qFormat/>
    <w:rsid w:val="00044D4D"/>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rsid w:val="00044D4D"/>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h"/>
    <w:basedOn w:val="a3"/>
    <w:link w:val="Char"/>
    <w:unhideWhenUsed/>
    <w:qFormat/>
    <w:rsid w:val="00044D4D"/>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
    <w:basedOn w:val="a5"/>
    <w:link w:val="a8"/>
    <w:qFormat/>
    <w:rsid w:val="00044D4D"/>
    <w:rPr>
      <w:sz w:val="18"/>
      <w:szCs w:val="18"/>
    </w:rPr>
  </w:style>
  <w:style w:type="paragraph" w:styleId="a9">
    <w:name w:val="footer"/>
    <w:basedOn w:val="a3"/>
    <w:link w:val="Char0"/>
    <w:uiPriority w:val="99"/>
    <w:unhideWhenUsed/>
    <w:qFormat/>
    <w:rsid w:val="00044D4D"/>
    <w:pPr>
      <w:tabs>
        <w:tab w:val="center" w:pos="4153"/>
        <w:tab w:val="right" w:pos="8306"/>
      </w:tabs>
      <w:snapToGrid w:val="0"/>
      <w:jc w:val="left"/>
    </w:pPr>
    <w:rPr>
      <w:sz w:val="18"/>
      <w:szCs w:val="18"/>
    </w:rPr>
  </w:style>
  <w:style w:type="character" w:customStyle="1" w:styleId="Char0">
    <w:name w:val="页脚 Char"/>
    <w:basedOn w:val="a5"/>
    <w:link w:val="a9"/>
    <w:uiPriority w:val="99"/>
    <w:qFormat/>
    <w:rsid w:val="00044D4D"/>
    <w:rPr>
      <w:sz w:val="18"/>
      <w:szCs w:val="18"/>
    </w:rPr>
  </w:style>
  <w:style w:type="character" w:customStyle="1" w:styleId="1Char">
    <w:name w:val="标题 1 Char"/>
    <w:basedOn w:val="a5"/>
    <w:link w:val="10"/>
    <w:qFormat/>
    <w:rsid w:val="00044D4D"/>
    <w:rPr>
      <w:rFonts w:ascii="新宋体" w:eastAsia="新宋体" w:hAnsi="新宋体" w:cs="Times New Roman"/>
      <w:b/>
      <w:bCs/>
      <w:kern w:val="44"/>
      <w:sz w:val="30"/>
      <w:szCs w:val="30"/>
    </w:rPr>
  </w:style>
  <w:style w:type="character" w:customStyle="1" w:styleId="2Char">
    <w:name w:val="标题 2 Char"/>
    <w:basedOn w:val="a5"/>
    <w:link w:val="2"/>
    <w:qFormat/>
    <w:rsid w:val="00044D4D"/>
    <w:rPr>
      <w:rFonts w:ascii="宋体" w:eastAsia="宋体" w:hAnsi="宋体" w:cs="Times New Roman"/>
      <w:b/>
      <w:bCs/>
      <w:kern w:val="0"/>
      <w:sz w:val="24"/>
      <w:szCs w:val="20"/>
    </w:rPr>
  </w:style>
  <w:style w:type="character" w:customStyle="1" w:styleId="3Char">
    <w:name w:val="标题 3 Char"/>
    <w:basedOn w:val="a5"/>
    <w:qFormat/>
    <w:rsid w:val="00044D4D"/>
    <w:rPr>
      <w:rFonts w:ascii="Times New Roman" w:eastAsia="宋体" w:hAnsi="Times New Roman" w:cs="Times New Roman"/>
      <w:b/>
      <w:bCs/>
      <w:sz w:val="32"/>
      <w:szCs w:val="32"/>
    </w:rPr>
  </w:style>
  <w:style w:type="character" w:customStyle="1" w:styleId="4Char">
    <w:name w:val="标题 4 Char"/>
    <w:basedOn w:val="a5"/>
    <w:link w:val="4"/>
    <w:qFormat/>
    <w:rsid w:val="00044D4D"/>
    <w:rPr>
      <w:rFonts w:ascii="Arial" w:eastAsia="黑体" w:hAnsi="Arial" w:cs="Times New Roman"/>
      <w:b/>
      <w:bCs/>
      <w:sz w:val="28"/>
      <w:szCs w:val="28"/>
    </w:rPr>
  </w:style>
  <w:style w:type="character" w:customStyle="1" w:styleId="5Char">
    <w:name w:val="标题 5 Char"/>
    <w:basedOn w:val="a5"/>
    <w:link w:val="5"/>
    <w:qFormat/>
    <w:rsid w:val="00044D4D"/>
    <w:rPr>
      <w:rFonts w:ascii="Times New Roman" w:eastAsia="宋体" w:hAnsi="Times New Roman" w:cs="Times New Roman"/>
      <w:b/>
      <w:sz w:val="28"/>
      <w:szCs w:val="20"/>
    </w:rPr>
  </w:style>
  <w:style w:type="character" w:customStyle="1" w:styleId="6Char">
    <w:name w:val="标题 6 Char"/>
    <w:basedOn w:val="a5"/>
    <w:link w:val="6"/>
    <w:qFormat/>
    <w:rsid w:val="00044D4D"/>
    <w:rPr>
      <w:rFonts w:ascii="Arial" w:eastAsia="黑体" w:hAnsi="Arial" w:cs="Times New Roman"/>
      <w:b/>
      <w:sz w:val="24"/>
      <w:szCs w:val="20"/>
    </w:rPr>
  </w:style>
  <w:style w:type="character" w:customStyle="1" w:styleId="7Char">
    <w:name w:val="标题 7 Char"/>
    <w:basedOn w:val="a5"/>
    <w:link w:val="7"/>
    <w:qFormat/>
    <w:rsid w:val="00044D4D"/>
    <w:rPr>
      <w:rFonts w:ascii="Times New Roman" w:eastAsia="宋体" w:hAnsi="Times New Roman" w:cs="Times New Roman"/>
      <w:b/>
      <w:sz w:val="24"/>
      <w:szCs w:val="20"/>
    </w:rPr>
  </w:style>
  <w:style w:type="character" w:customStyle="1" w:styleId="8Char">
    <w:name w:val="标题 8 Char"/>
    <w:basedOn w:val="a5"/>
    <w:link w:val="8"/>
    <w:qFormat/>
    <w:rsid w:val="00044D4D"/>
    <w:rPr>
      <w:rFonts w:ascii="Arial" w:eastAsia="黑体" w:hAnsi="Arial" w:cs="Times New Roman"/>
      <w:sz w:val="24"/>
      <w:szCs w:val="20"/>
    </w:rPr>
  </w:style>
  <w:style w:type="character" w:customStyle="1" w:styleId="9Char">
    <w:name w:val="标题 9 Char"/>
    <w:basedOn w:val="a5"/>
    <w:link w:val="9"/>
    <w:qFormat/>
    <w:rsid w:val="00044D4D"/>
    <w:rPr>
      <w:rFonts w:ascii="Arial" w:eastAsia="黑体" w:hAnsi="Arial" w:cs="Times New Roman"/>
      <w:szCs w:val="20"/>
    </w:rPr>
  </w:style>
  <w:style w:type="paragraph" w:styleId="a4">
    <w:name w:val="Normal Indent"/>
    <w:basedOn w:val="a3"/>
    <w:link w:val="Char1"/>
    <w:qFormat/>
    <w:rsid w:val="00044D4D"/>
    <w:pPr>
      <w:ind w:firstLine="420"/>
    </w:pPr>
    <w:rPr>
      <w:szCs w:val="20"/>
    </w:rPr>
  </w:style>
  <w:style w:type="paragraph" w:styleId="70">
    <w:name w:val="toc 7"/>
    <w:basedOn w:val="a3"/>
    <w:next w:val="a3"/>
    <w:semiHidden/>
    <w:qFormat/>
    <w:rsid w:val="00044D4D"/>
    <w:pPr>
      <w:ind w:left="1260"/>
      <w:jc w:val="left"/>
    </w:pPr>
    <w:rPr>
      <w:szCs w:val="21"/>
    </w:rPr>
  </w:style>
  <w:style w:type="paragraph" w:styleId="aa">
    <w:name w:val="caption"/>
    <w:basedOn w:val="a3"/>
    <w:next w:val="a3"/>
    <w:qFormat/>
    <w:rsid w:val="00044D4D"/>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rsid w:val="00044D4D"/>
    <w:pPr>
      <w:numPr>
        <w:numId w:val="1"/>
      </w:numPr>
    </w:pPr>
    <w:rPr>
      <w:szCs w:val="20"/>
    </w:rPr>
  </w:style>
  <w:style w:type="paragraph" w:styleId="ab">
    <w:name w:val="Document Map"/>
    <w:basedOn w:val="a3"/>
    <w:link w:val="Char2"/>
    <w:semiHidden/>
    <w:qFormat/>
    <w:rsid w:val="00044D4D"/>
    <w:pPr>
      <w:shd w:val="clear" w:color="auto" w:fill="000080"/>
    </w:pPr>
  </w:style>
  <w:style w:type="character" w:customStyle="1" w:styleId="Char2">
    <w:name w:val="文档结构图 Char"/>
    <w:basedOn w:val="a5"/>
    <w:link w:val="ab"/>
    <w:semiHidden/>
    <w:rsid w:val="00044D4D"/>
    <w:rPr>
      <w:rFonts w:ascii="Times New Roman" w:eastAsia="宋体" w:hAnsi="Times New Roman" w:cs="Times New Roman"/>
      <w:szCs w:val="24"/>
      <w:shd w:val="clear" w:color="auto" w:fill="000080"/>
    </w:rPr>
  </w:style>
  <w:style w:type="paragraph" w:styleId="ac">
    <w:name w:val="annotation text"/>
    <w:basedOn w:val="a3"/>
    <w:link w:val="Char3"/>
    <w:uiPriority w:val="99"/>
    <w:qFormat/>
    <w:rsid w:val="00044D4D"/>
    <w:pPr>
      <w:autoSpaceDE w:val="0"/>
      <w:autoSpaceDN w:val="0"/>
      <w:adjustRightInd w:val="0"/>
      <w:jc w:val="left"/>
      <w:textAlignment w:val="baseline"/>
    </w:pPr>
    <w:rPr>
      <w:rFonts w:ascii="宋体"/>
      <w:kern w:val="0"/>
      <w:sz w:val="34"/>
      <w:szCs w:val="20"/>
    </w:rPr>
  </w:style>
  <w:style w:type="character" w:customStyle="1" w:styleId="Char3">
    <w:name w:val="批注文字 Char"/>
    <w:basedOn w:val="a5"/>
    <w:link w:val="ac"/>
    <w:uiPriority w:val="99"/>
    <w:qFormat/>
    <w:rsid w:val="00044D4D"/>
    <w:rPr>
      <w:rFonts w:ascii="宋体" w:eastAsia="宋体" w:hAnsi="Times New Roman" w:cs="Times New Roman"/>
      <w:kern w:val="0"/>
      <w:sz w:val="34"/>
      <w:szCs w:val="20"/>
    </w:rPr>
  </w:style>
  <w:style w:type="paragraph" w:styleId="31">
    <w:name w:val="Body Text 3"/>
    <w:basedOn w:val="a3"/>
    <w:link w:val="3Char0"/>
    <w:qFormat/>
    <w:rsid w:val="00044D4D"/>
    <w:pPr>
      <w:spacing w:after="120"/>
    </w:pPr>
    <w:rPr>
      <w:sz w:val="16"/>
      <w:szCs w:val="16"/>
    </w:rPr>
  </w:style>
  <w:style w:type="character" w:customStyle="1" w:styleId="3Char0">
    <w:name w:val="正文文本 3 Char"/>
    <w:basedOn w:val="a5"/>
    <w:link w:val="31"/>
    <w:qFormat/>
    <w:rsid w:val="00044D4D"/>
    <w:rPr>
      <w:rFonts w:ascii="Times New Roman" w:eastAsia="宋体" w:hAnsi="Times New Roman" w:cs="Times New Roman"/>
      <w:sz w:val="16"/>
      <w:szCs w:val="16"/>
    </w:rPr>
  </w:style>
  <w:style w:type="paragraph" w:styleId="ad">
    <w:name w:val="Body Text"/>
    <w:basedOn w:val="a3"/>
    <w:link w:val="Char4"/>
    <w:qFormat/>
    <w:rsid w:val="00044D4D"/>
    <w:pPr>
      <w:spacing w:line="360" w:lineRule="auto"/>
    </w:pPr>
    <w:rPr>
      <w:b/>
      <w:bCs/>
      <w:sz w:val="24"/>
    </w:rPr>
  </w:style>
  <w:style w:type="character" w:customStyle="1" w:styleId="Char4">
    <w:name w:val="正文文本 Char"/>
    <w:basedOn w:val="a5"/>
    <w:link w:val="ad"/>
    <w:qFormat/>
    <w:rsid w:val="00044D4D"/>
    <w:rPr>
      <w:rFonts w:ascii="Times New Roman" w:eastAsia="宋体" w:hAnsi="Times New Roman" w:cs="Times New Roman"/>
      <w:b/>
      <w:bCs/>
      <w:sz w:val="24"/>
      <w:szCs w:val="24"/>
    </w:rPr>
  </w:style>
  <w:style w:type="paragraph" w:styleId="ae">
    <w:name w:val="Body Text Indent"/>
    <w:basedOn w:val="a3"/>
    <w:link w:val="Char5"/>
    <w:qFormat/>
    <w:rsid w:val="00044D4D"/>
    <w:pPr>
      <w:spacing w:line="360" w:lineRule="auto"/>
      <w:ind w:firstLineChars="200" w:firstLine="420"/>
    </w:pPr>
  </w:style>
  <w:style w:type="character" w:customStyle="1" w:styleId="Char5">
    <w:name w:val="正文文本缩进 Char"/>
    <w:basedOn w:val="a5"/>
    <w:link w:val="ae"/>
    <w:qFormat/>
    <w:rsid w:val="00044D4D"/>
    <w:rPr>
      <w:rFonts w:ascii="Times New Roman" w:eastAsia="宋体" w:hAnsi="Times New Roman" w:cs="Times New Roman"/>
      <w:szCs w:val="24"/>
    </w:rPr>
  </w:style>
  <w:style w:type="paragraph" w:styleId="50">
    <w:name w:val="toc 5"/>
    <w:basedOn w:val="a3"/>
    <w:next w:val="a3"/>
    <w:semiHidden/>
    <w:qFormat/>
    <w:rsid w:val="00044D4D"/>
    <w:pPr>
      <w:ind w:left="840"/>
      <w:jc w:val="left"/>
    </w:pPr>
    <w:rPr>
      <w:szCs w:val="21"/>
    </w:rPr>
  </w:style>
  <w:style w:type="paragraph" w:styleId="32">
    <w:name w:val="toc 3"/>
    <w:basedOn w:val="a3"/>
    <w:next w:val="a3"/>
    <w:semiHidden/>
    <w:qFormat/>
    <w:rsid w:val="00044D4D"/>
    <w:pPr>
      <w:ind w:left="420"/>
      <w:jc w:val="left"/>
    </w:pPr>
    <w:rPr>
      <w:i/>
      <w:iCs/>
    </w:rPr>
  </w:style>
  <w:style w:type="paragraph" w:styleId="af">
    <w:name w:val="Plain Text"/>
    <w:basedOn w:val="a3"/>
    <w:link w:val="Char6"/>
    <w:qFormat/>
    <w:rsid w:val="00044D4D"/>
    <w:rPr>
      <w:rFonts w:ascii="宋体" w:hAnsi="Courier New"/>
      <w:szCs w:val="20"/>
    </w:rPr>
  </w:style>
  <w:style w:type="character" w:customStyle="1" w:styleId="Char6">
    <w:name w:val="纯文本 Char"/>
    <w:basedOn w:val="a5"/>
    <w:link w:val="af"/>
    <w:qFormat/>
    <w:rsid w:val="00044D4D"/>
    <w:rPr>
      <w:rFonts w:ascii="宋体" w:eastAsia="宋体" w:hAnsi="Courier New" w:cs="Times New Roman"/>
      <w:szCs w:val="20"/>
    </w:rPr>
  </w:style>
  <w:style w:type="paragraph" w:styleId="80">
    <w:name w:val="toc 8"/>
    <w:basedOn w:val="a3"/>
    <w:next w:val="a3"/>
    <w:semiHidden/>
    <w:qFormat/>
    <w:rsid w:val="00044D4D"/>
    <w:pPr>
      <w:ind w:left="1470"/>
      <w:jc w:val="left"/>
    </w:pPr>
    <w:rPr>
      <w:szCs w:val="21"/>
    </w:rPr>
  </w:style>
  <w:style w:type="paragraph" w:styleId="af0">
    <w:name w:val="Date"/>
    <w:basedOn w:val="a3"/>
    <w:next w:val="a3"/>
    <w:link w:val="Char7"/>
    <w:qFormat/>
    <w:rsid w:val="00044D4D"/>
    <w:rPr>
      <w:rFonts w:ascii="宋体" w:hAnsi="Courier New"/>
      <w:sz w:val="32"/>
      <w:szCs w:val="20"/>
    </w:rPr>
  </w:style>
  <w:style w:type="character" w:customStyle="1" w:styleId="Char7">
    <w:name w:val="日期 Char"/>
    <w:basedOn w:val="a5"/>
    <w:link w:val="af0"/>
    <w:qFormat/>
    <w:rsid w:val="00044D4D"/>
    <w:rPr>
      <w:rFonts w:ascii="宋体" w:eastAsia="宋体" w:hAnsi="Courier New" w:cs="Times New Roman"/>
      <w:sz w:val="32"/>
      <w:szCs w:val="20"/>
    </w:rPr>
  </w:style>
  <w:style w:type="paragraph" w:styleId="20">
    <w:name w:val="Body Text Indent 2"/>
    <w:basedOn w:val="a3"/>
    <w:link w:val="2Char0"/>
    <w:qFormat/>
    <w:rsid w:val="00044D4D"/>
    <w:pPr>
      <w:spacing w:beforeLines="50" w:afterLines="50" w:line="120" w:lineRule="auto"/>
      <w:ind w:firstLineChars="400" w:firstLine="840"/>
      <w:jc w:val="left"/>
    </w:pPr>
    <w:rPr>
      <w:rFonts w:ascii="宋体" w:hAnsi="宋体"/>
    </w:rPr>
  </w:style>
  <w:style w:type="character" w:customStyle="1" w:styleId="2Char0">
    <w:name w:val="正文文本缩进 2 Char"/>
    <w:basedOn w:val="a5"/>
    <w:link w:val="20"/>
    <w:qFormat/>
    <w:rsid w:val="00044D4D"/>
    <w:rPr>
      <w:rFonts w:ascii="宋体" w:eastAsia="宋体" w:hAnsi="宋体" w:cs="Times New Roman"/>
      <w:szCs w:val="24"/>
    </w:rPr>
  </w:style>
  <w:style w:type="paragraph" w:styleId="af1">
    <w:name w:val="Balloon Text"/>
    <w:basedOn w:val="a3"/>
    <w:link w:val="Char8"/>
    <w:qFormat/>
    <w:rsid w:val="00044D4D"/>
    <w:rPr>
      <w:sz w:val="18"/>
      <w:szCs w:val="18"/>
    </w:rPr>
  </w:style>
  <w:style w:type="character" w:customStyle="1" w:styleId="Char8">
    <w:name w:val="批注框文本 Char"/>
    <w:basedOn w:val="a5"/>
    <w:link w:val="af1"/>
    <w:qFormat/>
    <w:rsid w:val="00044D4D"/>
    <w:rPr>
      <w:rFonts w:ascii="Times New Roman" w:eastAsia="宋体" w:hAnsi="Times New Roman" w:cs="Times New Roman"/>
      <w:sz w:val="18"/>
      <w:szCs w:val="18"/>
    </w:rPr>
  </w:style>
  <w:style w:type="paragraph" w:styleId="11">
    <w:name w:val="toc 1"/>
    <w:basedOn w:val="a3"/>
    <w:next w:val="a3"/>
    <w:semiHidden/>
    <w:qFormat/>
    <w:rsid w:val="00044D4D"/>
    <w:pPr>
      <w:spacing w:before="120" w:after="120"/>
      <w:jc w:val="left"/>
    </w:pPr>
    <w:rPr>
      <w:b/>
      <w:bCs/>
      <w:caps/>
    </w:rPr>
  </w:style>
  <w:style w:type="paragraph" w:styleId="40">
    <w:name w:val="toc 4"/>
    <w:basedOn w:val="a3"/>
    <w:next w:val="a3"/>
    <w:semiHidden/>
    <w:qFormat/>
    <w:rsid w:val="00044D4D"/>
    <w:pPr>
      <w:ind w:left="630"/>
      <w:jc w:val="left"/>
    </w:pPr>
    <w:rPr>
      <w:szCs w:val="21"/>
    </w:rPr>
  </w:style>
  <w:style w:type="paragraph" w:styleId="60">
    <w:name w:val="toc 6"/>
    <w:basedOn w:val="a3"/>
    <w:next w:val="a3"/>
    <w:semiHidden/>
    <w:qFormat/>
    <w:rsid w:val="00044D4D"/>
    <w:pPr>
      <w:ind w:left="1050"/>
      <w:jc w:val="left"/>
    </w:pPr>
    <w:rPr>
      <w:szCs w:val="21"/>
    </w:rPr>
  </w:style>
  <w:style w:type="paragraph" w:styleId="33">
    <w:name w:val="Body Text Indent 3"/>
    <w:basedOn w:val="a3"/>
    <w:link w:val="3Char2"/>
    <w:qFormat/>
    <w:rsid w:val="00044D4D"/>
    <w:pPr>
      <w:spacing w:line="360" w:lineRule="auto"/>
      <w:ind w:firstLineChars="200" w:firstLine="482"/>
    </w:pPr>
    <w:rPr>
      <w:rFonts w:ascii="宋体"/>
      <w:b/>
      <w:bCs/>
      <w:sz w:val="24"/>
    </w:rPr>
  </w:style>
  <w:style w:type="character" w:customStyle="1" w:styleId="3Char2">
    <w:name w:val="正文文本缩进 3 Char"/>
    <w:basedOn w:val="a5"/>
    <w:link w:val="33"/>
    <w:qFormat/>
    <w:rsid w:val="00044D4D"/>
    <w:rPr>
      <w:rFonts w:ascii="宋体" w:eastAsia="宋体" w:hAnsi="Times New Roman" w:cs="Times New Roman"/>
      <w:b/>
      <w:bCs/>
      <w:sz w:val="24"/>
      <w:szCs w:val="24"/>
    </w:rPr>
  </w:style>
  <w:style w:type="paragraph" w:styleId="21">
    <w:name w:val="toc 2"/>
    <w:basedOn w:val="a3"/>
    <w:next w:val="a3"/>
    <w:semiHidden/>
    <w:qFormat/>
    <w:rsid w:val="00044D4D"/>
    <w:pPr>
      <w:tabs>
        <w:tab w:val="right" w:leader="dot" w:pos="8296"/>
      </w:tabs>
      <w:ind w:left="210"/>
      <w:jc w:val="left"/>
    </w:pPr>
    <w:rPr>
      <w:smallCaps/>
    </w:rPr>
  </w:style>
  <w:style w:type="paragraph" w:styleId="90">
    <w:name w:val="toc 9"/>
    <w:basedOn w:val="a3"/>
    <w:next w:val="a3"/>
    <w:semiHidden/>
    <w:qFormat/>
    <w:rsid w:val="00044D4D"/>
    <w:pPr>
      <w:ind w:left="1680"/>
      <w:jc w:val="left"/>
    </w:pPr>
    <w:rPr>
      <w:szCs w:val="21"/>
    </w:rPr>
  </w:style>
  <w:style w:type="paragraph" w:styleId="22">
    <w:name w:val="Body Text 2"/>
    <w:basedOn w:val="a3"/>
    <w:link w:val="2Char1"/>
    <w:qFormat/>
    <w:rsid w:val="00044D4D"/>
    <w:pPr>
      <w:spacing w:line="360" w:lineRule="auto"/>
    </w:pPr>
    <w:rPr>
      <w:sz w:val="24"/>
    </w:rPr>
  </w:style>
  <w:style w:type="character" w:customStyle="1" w:styleId="2Char1">
    <w:name w:val="正文文本 2 Char"/>
    <w:basedOn w:val="a5"/>
    <w:link w:val="22"/>
    <w:qFormat/>
    <w:rsid w:val="00044D4D"/>
    <w:rPr>
      <w:rFonts w:ascii="Times New Roman" w:eastAsia="宋体" w:hAnsi="Times New Roman" w:cs="Times New Roman"/>
      <w:sz w:val="24"/>
      <w:szCs w:val="24"/>
    </w:rPr>
  </w:style>
  <w:style w:type="paragraph" w:styleId="HTML">
    <w:name w:val="HTML Preformatted"/>
    <w:basedOn w:val="a3"/>
    <w:link w:val="HTMLChar"/>
    <w:qFormat/>
    <w:rsid w:val="00044D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character" w:customStyle="1" w:styleId="HTMLChar">
    <w:name w:val="HTML 预设格式 Char"/>
    <w:basedOn w:val="a5"/>
    <w:link w:val="HTML"/>
    <w:qFormat/>
    <w:rsid w:val="00044D4D"/>
    <w:rPr>
      <w:rFonts w:ascii="Arial Unicode MS" w:eastAsia="Arial Unicode MS" w:hAnsi="Arial Unicode MS" w:cs="Times New Roman"/>
      <w:color w:val="000000"/>
      <w:kern w:val="0"/>
      <w:sz w:val="20"/>
      <w:szCs w:val="20"/>
    </w:rPr>
  </w:style>
  <w:style w:type="paragraph" w:styleId="af2">
    <w:name w:val="Normal (Web)"/>
    <w:basedOn w:val="a3"/>
    <w:link w:val="Char9"/>
    <w:uiPriority w:val="99"/>
    <w:qFormat/>
    <w:rsid w:val="00044D4D"/>
    <w:rPr>
      <w:sz w:val="24"/>
    </w:rPr>
  </w:style>
  <w:style w:type="paragraph" w:styleId="12">
    <w:name w:val="index 1"/>
    <w:basedOn w:val="a3"/>
    <w:next w:val="a3"/>
    <w:semiHidden/>
    <w:qFormat/>
    <w:rsid w:val="00044D4D"/>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a"/>
    <w:qFormat/>
    <w:rsid w:val="00044D4D"/>
    <w:pPr>
      <w:spacing w:before="240" w:after="60"/>
      <w:jc w:val="center"/>
      <w:outlineLvl w:val="0"/>
    </w:pPr>
    <w:rPr>
      <w:rFonts w:ascii="Arial" w:eastAsia="隶书" w:hAnsi="Arial" w:cs="Arial"/>
      <w:b/>
      <w:bCs/>
      <w:sz w:val="32"/>
      <w:szCs w:val="32"/>
    </w:rPr>
  </w:style>
  <w:style w:type="character" w:customStyle="1" w:styleId="Chara">
    <w:name w:val="标题 Char"/>
    <w:basedOn w:val="a5"/>
    <w:link w:val="af3"/>
    <w:qFormat/>
    <w:rsid w:val="00044D4D"/>
    <w:rPr>
      <w:rFonts w:ascii="Arial" w:eastAsia="隶书" w:hAnsi="Arial" w:cs="Arial"/>
      <w:b/>
      <w:bCs/>
      <w:sz w:val="32"/>
      <w:szCs w:val="32"/>
    </w:rPr>
  </w:style>
  <w:style w:type="paragraph" w:styleId="af4">
    <w:name w:val="annotation subject"/>
    <w:basedOn w:val="ac"/>
    <w:next w:val="ac"/>
    <w:link w:val="Charb"/>
    <w:qFormat/>
    <w:rsid w:val="00044D4D"/>
    <w:pPr>
      <w:autoSpaceDE/>
      <w:autoSpaceDN/>
      <w:adjustRightInd/>
      <w:textAlignment w:val="auto"/>
    </w:pPr>
    <w:rPr>
      <w:rFonts w:ascii="Times New Roman"/>
      <w:b/>
      <w:bCs/>
      <w:kern w:val="2"/>
      <w:sz w:val="21"/>
      <w:szCs w:val="24"/>
    </w:rPr>
  </w:style>
  <w:style w:type="character" w:customStyle="1" w:styleId="Charb">
    <w:name w:val="批注主题 Char"/>
    <w:basedOn w:val="Char3"/>
    <w:link w:val="af4"/>
    <w:qFormat/>
    <w:rsid w:val="00044D4D"/>
    <w:rPr>
      <w:rFonts w:ascii="Times New Roman" w:eastAsia="宋体" w:hAnsi="Times New Roman" w:cs="Times New Roman"/>
      <w:b/>
      <w:bCs/>
      <w:kern w:val="0"/>
      <w:sz w:val="34"/>
      <w:szCs w:val="24"/>
    </w:rPr>
  </w:style>
  <w:style w:type="paragraph" w:styleId="af5">
    <w:name w:val="Body Text First Indent"/>
    <w:basedOn w:val="ad"/>
    <w:link w:val="Charc"/>
    <w:qFormat/>
    <w:rsid w:val="00044D4D"/>
    <w:pPr>
      <w:spacing w:after="120" w:line="240" w:lineRule="auto"/>
      <w:ind w:firstLineChars="100" w:firstLine="420"/>
    </w:pPr>
    <w:rPr>
      <w:sz w:val="21"/>
    </w:rPr>
  </w:style>
  <w:style w:type="character" w:customStyle="1" w:styleId="Charc">
    <w:name w:val="正文首行缩进 Char"/>
    <w:basedOn w:val="Char4"/>
    <w:link w:val="af5"/>
    <w:qFormat/>
    <w:rsid w:val="00044D4D"/>
    <w:rPr>
      <w:rFonts w:ascii="Times New Roman" w:eastAsia="宋体" w:hAnsi="Times New Roman" w:cs="Times New Roman"/>
      <w:b/>
      <w:bCs/>
      <w:sz w:val="24"/>
      <w:szCs w:val="24"/>
    </w:rPr>
  </w:style>
  <w:style w:type="table" w:styleId="af6">
    <w:name w:val="Table Grid"/>
    <w:basedOn w:val="a6"/>
    <w:qFormat/>
    <w:rsid w:val="00044D4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sid w:val="00044D4D"/>
    <w:rPr>
      <w:b/>
      <w:bCs/>
    </w:rPr>
  </w:style>
  <w:style w:type="character" w:styleId="af8">
    <w:name w:val="page number"/>
    <w:basedOn w:val="a5"/>
    <w:qFormat/>
    <w:rsid w:val="00044D4D"/>
  </w:style>
  <w:style w:type="character" w:styleId="af9">
    <w:name w:val="FollowedHyperlink"/>
    <w:qFormat/>
    <w:rsid w:val="00044D4D"/>
    <w:rPr>
      <w:color w:val="800080"/>
      <w:u w:val="single"/>
    </w:rPr>
  </w:style>
  <w:style w:type="character" w:styleId="afa">
    <w:name w:val="Emphasis"/>
    <w:basedOn w:val="a5"/>
    <w:qFormat/>
    <w:rsid w:val="00044D4D"/>
    <w:rPr>
      <w:i/>
    </w:rPr>
  </w:style>
  <w:style w:type="character" w:styleId="afb">
    <w:name w:val="Hyperlink"/>
    <w:uiPriority w:val="99"/>
    <w:qFormat/>
    <w:rsid w:val="00044D4D"/>
    <w:rPr>
      <w:color w:val="0000FF"/>
      <w:u w:val="single"/>
    </w:rPr>
  </w:style>
  <w:style w:type="character" w:styleId="afc">
    <w:name w:val="annotation reference"/>
    <w:basedOn w:val="a5"/>
    <w:qFormat/>
    <w:rsid w:val="00044D4D"/>
    <w:rPr>
      <w:sz w:val="21"/>
      <w:szCs w:val="21"/>
    </w:rPr>
  </w:style>
  <w:style w:type="paragraph" w:customStyle="1" w:styleId="Chard">
    <w:name w:val="Char"/>
    <w:basedOn w:val="a3"/>
    <w:qFormat/>
    <w:rsid w:val="00044D4D"/>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sid w:val="00044D4D"/>
    <w:rPr>
      <w:rFonts w:ascii="宋体" w:eastAsia="宋体" w:hAnsi="宋体" w:cs="Times New Roman"/>
      <w:b/>
      <w:bCs/>
      <w:sz w:val="28"/>
      <w:szCs w:val="32"/>
    </w:rPr>
  </w:style>
  <w:style w:type="character" w:customStyle="1" w:styleId="Char1">
    <w:name w:val="正文缩进 Char"/>
    <w:link w:val="a4"/>
    <w:qFormat/>
    <w:rsid w:val="00044D4D"/>
    <w:rPr>
      <w:rFonts w:ascii="Times New Roman" w:eastAsia="宋体" w:hAnsi="Times New Roman" w:cs="Times New Roman"/>
      <w:szCs w:val="20"/>
    </w:rPr>
  </w:style>
  <w:style w:type="paragraph" w:customStyle="1" w:styleId="41">
    <w:name w:val="样式41"/>
    <w:basedOn w:val="a3"/>
    <w:qFormat/>
    <w:rsid w:val="00044D4D"/>
    <w:pPr>
      <w:numPr>
        <w:numId w:val="2"/>
      </w:numPr>
      <w:tabs>
        <w:tab w:val="left" w:pos="945"/>
      </w:tabs>
      <w:spacing w:line="360" w:lineRule="auto"/>
    </w:pPr>
    <w:rPr>
      <w:b/>
      <w:color w:val="000000"/>
      <w:sz w:val="24"/>
      <w:szCs w:val="20"/>
    </w:rPr>
  </w:style>
  <w:style w:type="paragraph" w:customStyle="1" w:styleId="afd">
    <w:name w:val="图"/>
    <w:basedOn w:val="a3"/>
    <w:qFormat/>
    <w:rsid w:val="00044D4D"/>
    <w:pPr>
      <w:keepNext/>
      <w:adjustRightInd w:val="0"/>
      <w:snapToGrid w:val="0"/>
      <w:spacing w:before="60" w:after="60" w:line="300" w:lineRule="auto"/>
      <w:jc w:val="center"/>
    </w:pPr>
    <w:rPr>
      <w:spacing w:val="20"/>
      <w:kern w:val="0"/>
      <w:sz w:val="24"/>
      <w:szCs w:val="20"/>
    </w:rPr>
  </w:style>
  <w:style w:type="paragraph" w:customStyle="1" w:styleId="afe">
    <w:name w:val="文档正文"/>
    <w:basedOn w:val="a3"/>
    <w:qFormat/>
    <w:rsid w:val="00044D4D"/>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rsid w:val="00044D4D"/>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rsid w:val="00044D4D"/>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rsid w:val="00044D4D"/>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rsid w:val="00044D4D"/>
    <w:pPr>
      <w:suppressAutoHyphens/>
      <w:autoSpaceDE w:val="0"/>
      <w:spacing w:after="120"/>
      <w:jc w:val="left"/>
    </w:pPr>
    <w:rPr>
      <w:rFonts w:ascii="Helvetica" w:hAnsi="Helvetica"/>
      <w:kern w:val="1"/>
      <w:sz w:val="20"/>
      <w:szCs w:val="20"/>
    </w:rPr>
  </w:style>
  <w:style w:type="paragraph" w:customStyle="1" w:styleId="aff">
    <w:name w:val="自定义正文"/>
    <w:basedOn w:val="a3"/>
    <w:qFormat/>
    <w:rsid w:val="00044D4D"/>
    <w:pPr>
      <w:spacing w:afterLines="50"/>
      <w:ind w:leftChars="600" w:left="600"/>
    </w:pPr>
  </w:style>
  <w:style w:type="paragraph" w:customStyle="1" w:styleId="CharCharCharCharChar">
    <w:name w:val="Char Char Char Char Char"/>
    <w:basedOn w:val="a3"/>
    <w:qFormat/>
    <w:rsid w:val="00044D4D"/>
    <w:rPr>
      <w:rFonts w:ascii="Tahoma" w:hAnsi="Tahoma"/>
      <w:sz w:val="24"/>
      <w:szCs w:val="20"/>
    </w:rPr>
  </w:style>
  <w:style w:type="paragraph" w:customStyle="1" w:styleId="13">
    <w:name w:val="小标题 1"/>
    <w:basedOn w:val="a3"/>
    <w:qFormat/>
    <w:rsid w:val="00044D4D"/>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sid w:val="00044D4D"/>
    <w:rPr>
      <w:rFonts w:ascii="Tahoma" w:hAnsi="Tahoma"/>
      <w:sz w:val="24"/>
      <w:szCs w:val="20"/>
    </w:rPr>
  </w:style>
  <w:style w:type="paragraph" w:customStyle="1" w:styleId="aff0">
    <w:name w:val="È±Ê¡ÎÄ±¾"/>
    <w:basedOn w:val="a3"/>
    <w:qFormat/>
    <w:rsid w:val="00044D4D"/>
    <w:pPr>
      <w:widowControl/>
      <w:overflowPunct w:val="0"/>
      <w:autoSpaceDE w:val="0"/>
      <w:autoSpaceDN w:val="0"/>
      <w:adjustRightInd w:val="0"/>
      <w:jc w:val="left"/>
      <w:textAlignment w:val="baseline"/>
    </w:pPr>
    <w:rPr>
      <w:kern w:val="0"/>
      <w:sz w:val="24"/>
      <w:szCs w:val="20"/>
    </w:rPr>
  </w:style>
  <w:style w:type="paragraph" w:customStyle="1" w:styleId="CharCharCharCharCharChar1Char">
    <w:name w:val="Char Char Char Char Char Char1 Char"/>
    <w:basedOn w:val="a3"/>
    <w:qFormat/>
    <w:rsid w:val="00044D4D"/>
    <w:pPr>
      <w:widowControl/>
      <w:spacing w:after="160" w:line="240" w:lineRule="exact"/>
      <w:jc w:val="left"/>
    </w:pPr>
    <w:rPr>
      <w:rFonts w:ascii="Verdana" w:hAnsi="Verdana"/>
      <w:kern w:val="0"/>
      <w:szCs w:val="20"/>
      <w:lang w:eastAsia="en-US"/>
    </w:rPr>
  </w:style>
  <w:style w:type="paragraph" w:styleId="aff1">
    <w:name w:val="List Paragraph"/>
    <w:basedOn w:val="a3"/>
    <w:qFormat/>
    <w:rsid w:val="00044D4D"/>
    <w:pPr>
      <w:ind w:firstLineChars="200" w:firstLine="420"/>
    </w:pPr>
    <w:rPr>
      <w:rFonts w:ascii="Calibri" w:hAnsi="Calibri"/>
      <w:szCs w:val="22"/>
    </w:rPr>
  </w:style>
  <w:style w:type="paragraph" w:customStyle="1" w:styleId="USE1">
    <w:name w:val="USE 1"/>
    <w:basedOn w:val="a3"/>
    <w:qFormat/>
    <w:rsid w:val="00044D4D"/>
    <w:pPr>
      <w:spacing w:line="200" w:lineRule="atLeast"/>
      <w:jc w:val="left"/>
    </w:pPr>
    <w:rPr>
      <w:rFonts w:ascii="宋体" w:hAnsi="宋体"/>
      <w:b/>
      <w:sz w:val="24"/>
      <w:szCs w:val="28"/>
    </w:rPr>
  </w:style>
  <w:style w:type="paragraph" w:customStyle="1" w:styleId="RFItextfrom3rdLevel">
    <w:name w:val="RFI text from 3rd Level"/>
    <w:basedOn w:val="a3"/>
    <w:qFormat/>
    <w:rsid w:val="00044D4D"/>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e"/>
    <w:qFormat/>
    <w:rsid w:val="00044D4D"/>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rsid w:val="00044D4D"/>
    <w:pPr>
      <w:adjustRightInd/>
      <w:spacing w:before="0" w:after="0"/>
      <w:jc w:val="both"/>
      <w:textAlignment w:val="auto"/>
    </w:pPr>
    <w:rPr>
      <w:rFonts w:ascii="Cambria" w:hAnsi="Cambria" w:cs="宋体"/>
      <w:kern w:val="2"/>
      <w:sz w:val="32"/>
    </w:rPr>
  </w:style>
  <w:style w:type="character" w:customStyle="1" w:styleId="H4Char2">
    <w:name w:val="H4 Char2"/>
    <w:qFormat/>
    <w:rsid w:val="00044D4D"/>
    <w:rPr>
      <w:rFonts w:ascii="Arial" w:eastAsia="黑体" w:hAnsi="Arial"/>
      <w:b/>
      <w:bCs/>
      <w:kern w:val="2"/>
      <w:sz w:val="28"/>
      <w:szCs w:val="28"/>
      <w:lang w:val="en-US" w:eastAsia="zh-CN" w:bidi="ar-SA"/>
    </w:rPr>
  </w:style>
  <w:style w:type="character" w:customStyle="1" w:styleId="Chare">
    <w:name w:val="第*章 Char"/>
    <w:qFormat/>
    <w:rsid w:val="00044D4D"/>
    <w:rPr>
      <w:rFonts w:ascii="Arial" w:eastAsia="黑体" w:hAnsi="Arial"/>
      <w:b/>
      <w:bCs/>
      <w:kern w:val="2"/>
      <w:sz w:val="32"/>
      <w:szCs w:val="32"/>
    </w:rPr>
  </w:style>
  <w:style w:type="character" w:customStyle="1" w:styleId="1Char0">
    <w:name w:val="章标题1 Char"/>
    <w:qFormat/>
    <w:rsid w:val="00044D4D"/>
    <w:rPr>
      <w:rFonts w:eastAsia="宋体"/>
      <w:b/>
      <w:bCs/>
      <w:kern w:val="2"/>
      <w:sz w:val="32"/>
      <w:szCs w:val="32"/>
      <w:lang w:val="en-US" w:eastAsia="zh-CN" w:bidi="ar-SA"/>
    </w:rPr>
  </w:style>
  <w:style w:type="character" w:customStyle="1" w:styleId="Charf">
    <w:name w:val="正文文字首行缩进 Char"/>
    <w:qFormat/>
    <w:rsid w:val="00044D4D"/>
    <w:rPr>
      <w:kern w:val="2"/>
      <w:sz w:val="21"/>
      <w:szCs w:val="24"/>
    </w:rPr>
  </w:style>
  <w:style w:type="paragraph" w:customStyle="1" w:styleId="14">
    <w:name w:val="样式1"/>
    <w:basedOn w:val="af3"/>
    <w:qFormat/>
    <w:rsid w:val="00044D4D"/>
    <w:pPr>
      <w:spacing w:before="120" w:after="120"/>
    </w:pPr>
    <w:rPr>
      <w:rFonts w:eastAsia="黑体"/>
      <w:b w:val="0"/>
      <w:sz w:val="30"/>
      <w:szCs w:val="21"/>
    </w:rPr>
  </w:style>
  <w:style w:type="paragraph" w:customStyle="1" w:styleId="23">
    <w:name w:val="样式2"/>
    <w:basedOn w:val="af3"/>
    <w:next w:val="14"/>
    <w:qFormat/>
    <w:rsid w:val="00044D4D"/>
    <w:pPr>
      <w:spacing w:before="120" w:after="120"/>
    </w:pPr>
    <w:rPr>
      <w:rFonts w:eastAsia="黑体"/>
      <w:b w:val="0"/>
      <w:sz w:val="30"/>
      <w:szCs w:val="30"/>
    </w:rPr>
  </w:style>
  <w:style w:type="character" w:customStyle="1" w:styleId="3CharChar">
    <w:name w:val="标题 3 Char Char"/>
    <w:qFormat/>
    <w:rsid w:val="00044D4D"/>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rsid w:val="00044D4D"/>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rsid w:val="00044D4D"/>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rsid w:val="00044D4D"/>
    <w:pPr>
      <w:spacing w:line="360" w:lineRule="auto"/>
      <w:ind w:firstLineChars="200" w:firstLine="200"/>
    </w:pPr>
    <w:rPr>
      <w:szCs w:val="20"/>
    </w:rPr>
  </w:style>
  <w:style w:type="paragraph" w:customStyle="1" w:styleId="a1">
    <w:name w:val="设计依据"/>
    <w:basedOn w:val="ad"/>
    <w:qFormat/>
    <w:rsid w:val="00044D4D"/>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rsid w:val="00044D4D"/>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rsid w:val="00044D4D"/>
    <w:pPr>
      <w:tabs>
        <w:tab w:val="left" w:pos="842"/>
      </w:tabs>
      <w:spacing w:line="360" w:lineRule="auto"/>
      <w:ind w:left="842" w:hanging="420"/>
    </w:pPr>
    <w:rPr>
      <w:sz w:val="24"/>
    </w:rPr>
  </w:style>
  <w:style w:type="paragraph" w:customStyle="1" w:styleId="aff2">
    <w:name w:val="文字"/>
    <w:basedOn w:val="a3"/>
    <w:qFormat/>
    <w:rsid w:val="00044D4D"/>
    <w:pPr>
      <w:tabs>
        <w:tab w:val="left" w:pos="8520"/>
      </w:tabs>
      <w:spacing w:line="312" w:lineRule="auto"/>
      <w:ind w:right="-210" w:firstLine="556"/>
    </w:pPr>
    <w:rPr>
      <w:rFonts w:ascii="宋体"/>
      <w:sz w:val="28"/>
      <w:szCs w:val="20"/>
    </w:rPr>
  </w:style>
  <w:style w:type="paragraph" w:customStyle="1" w:styleId="----">
    <w:name w:val="--规划-表格-居左"/>
    <w:basedOn w:val="--"/>
    <w:qFormat/>
    <w:rsid w:val="00044D4D"/>
    <w:pPr>
      <w:spacing w:line="240" w:lineRule="auto"/>
      <w:ind w:firstLineChars="0" w:firstLine="0"/>
    </w:pPr>
    <w:rPr>
      <w:sz w:val="20"/>
    </w:rPr>
  </w:style>
  <w:style w:type="paragraph" w:customStyle="1" w:styleId="----0">
    <w:name w:val="--规划-表格-居中"/>
    <w:basedOn w:val="--"/>
    <w:qFormat/>
    <w:rsid w:val="00044D4D"/>
    <w:pPr>
      <w:spacing w:line="240" w:lineRule="auto"/>
      <w:ind w:firstLineChars="0" w:firstLine="0"/>
      <w:jc w:val="center"/>
    </w:pPr>
    <w:rPr>
      <w:sz w:val="20"/>
    </w:rPr>
  </w:style>
  <w:style w:type="paragraph" w:customStyle="1" w:styleId="--0">
    <w:name w:val="--编号内缩进"/>
    <w:basedOn w:val="a3"/>
    <w:qFormat/>
    <w:rsid w:val="00044D4D"/>
    <w:pPr>
      <w:spacing w:line="360" w:lineRule="auto"/>
      <w:ind w:left="420" w:firstLineChars="200" w:firstLine="200"/>
    </w:pPr>
    <w:rPr>
      <w:szCs w:val="21"/>
    </w:rPr>
  </w:style>
  <w:style w:type="paragraph" w:customStyle="1" w:styleId="---">
    <w:name w:val="--规划-题注"/>
    <w:basedOn w:val="a3"/>
    <w:next w:val="--"/>
    <w:qFormat/>
    <w:rsid w:val="00044D4D"/>
    <w:pPr>
      <w:spacing w:line="360" w:lineRule="auto"/>
      <w:jc w:val="center"/>
    </w:pPr>
    <w:rPr>
      <w:rFonts w:eastAsia="黑体"/>
    </w:rPr>
  </w:style>
  <w:style w:type="paragraph" w:customStyle="1" w:styleId="---0">
    <w:name w:val="--规划-图和表"/>
    <w:next w:val="--"/>
    <w:qFormat/>
    <w:rsid w:val="00044D4D"/>
    <w:pPr>
      <w:jc w:val="center"/>
    </w:pPr>
    <w:rPr>
      <w:rFonts w:ascii="Times New Roman" w:eastAsia="宋体" w:hAnsi="Times New Roman" w:cs="Times New Roman"/>
      <w:szCs w:val="20"/>
    </w:rPr>
  </w:style>
  <w:style w:type="paragraph" w:customStyle="1" w:styleId="---1">
    <w:name w:val="--规划-小标题"/>
    <w:basedOn w:val="a3"/>
    <w:next w:val="--"/>
    <w:qFormat/>
    <w:rsid w:val="00044D4D"/>
    <w:pPr>
      <w:keepNext/>
      <w:keepLines/>
      <w:spacing w:line="360" w:lineRule="auto"/>
      <w:outlineLvl w:val="4"/>
    </w:pPr>
    <w:rPr>
      <w:rFonts w:eastAsia="黑体"/>
    </w:rPr>
  </w:style>
  <w:style w:type="paragraph" w:customStyle="1" w:styleId="--Char">
    <w:name w:val="--规划正文 Char"/>
    <w:basedOn w:val="a3"/>
    <w:qFormat/>
    <w:rsid w:val="00044D4D"/>
    <w:pPr>
      <w:spacing w:line="360" w:lineRule="auto"/>
      <w:ind w:firstLineChars="200" w:firstLine="200"/>
    </w:pPr>
    <w:rPr>
      <w:sz w:val="24"/>
    </w:rPr>
  </w:style>
  <w:style w:type="paragraph" w:customStyle="1" w:styleId="aff3">
    <w:name w:val="缺省文本"/>
    <w:basedOn w:val="a3"/>
    <w:qFormat/>
    <w:rsid w:val="00044D4D"/>
    <w:pPr>
      <w:autoSpaceDE w:val="0"/>
      <w:autoSpaceDN w:val="0"/>
      <w:adjustRightInd w:val="0"/>
      <w:jc w:val="left"/>
    </w:pPr>
    <w:rPr>
      <w:kern w:val="0"/>
    </w:rPr>
  </w:style>
  <w:style w:type="paragraph" w:customStyle="1" w:styleId="aff4">
    <w:name w:val="封面文档标题"/>
    <w:basedOn w:val="a3"/>
    <w:qFormat/>
    <w:rsid w:val="00044D4D"/>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sid w:val="00044D4D"/>
    <w:rPr>
      <w:rFonts w:eastAsia="宋体"/>
      <w:kern w:val="2"/>
      <w:sz w:val="24"/>
      <w:szCs w:val="24"/>
      <w:lang w:val="en-US" w:eastAsia="zh-CN" w:bidi="ar-SA"/>
    </w:rPr>
  </w:style>
  <w:style w:type="paragraph" w:customStyle="1" w:styleId="3">
    <w:name w:val="样式3"/>
    <w:basedOn w:val="10"/>
    <w:qFormat/>
    <w:rsid w:val="00044D4D"/>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sid w:val="00044D4D"/>
    <w:rPr>
      <w:rFonts w:eastAsia="宋体"/>
      <w:kern w:val="2"/>
      <w:sz w:val="21"/>
      <w:lang w:val="en-US" w:eastAsia="zh-CN" w:bidi="ar-SA"/>
    </w:rPr>
  </w:style>
  <w:style w:type="paragraph" w:customStyle="1" w:styleId="word">
    <w:name w:val="word"/>
    <w:basedOn w:val="a3"/>
    <w:qFormat/>
    <w:rsid w:val="00044D4D"/>
    <w:pPr>
      <w:widowControl/>
      <w:spacing w:before="100" w:beforeAutospacing="1" w:after="100" w:afterAutospacing="1" w:line="301" w:lineRule="atLeast"/>
      <w:jc w:val="left"/>
    </w:pPr>
    <w:rPr>
      <w:rFonts w:ascii="ˎ̥" w:hAnsi="ˎ̥"/>
      <w:color w:val="000000"/>
      <w:kern w:val="0"/>
      <w:sz w:val="20"/>
      <w:szCs w:val="20"/>
    </w:rPr>
  </w:style>
  <w:style w:type="paragraph" w:customStyle="1" w:styleId="aff5">
    <w:name w:val="列表项目"/>
    <w:basedOn w:val="a3"/>
    <w:qFormat/>
    <w:rsid w:val="00044D4D"/>
    <w:pPr>
      <w:tabs>
        <w:tab w:val="left" w:pos="420"/>
        <w:tab w:val="left" w:pos="1080"/>
      </w:tabs>
      <w:spacing w:line="288" w:lineRule="auto"/>
      <w:ind w:left="1080" w:hanging="360"/>
    </w:pPr>
    <w:rPr>
      <w:sz w:val="24"/>
      <w:szCs w:val="20"/>
    </w:rPr>
  </w:style>
  <w:style w:type="character" w:customStyle="1" w:styleId="content1">
    <w:name w:val="content1"/>
    <w:qFormat/>
    <w:rsid w:val="00044D4D"/>
    <w:rPr>
      <w:rFonts w:ascii="??" w:hAnsi="??" w:hint="default"/>
      <w:sz w:val="16"/>
      <w:szCs w:val="16"/>
      <w:u w:val="none"/>
    </w:rPr>
  </w:style>
  <w:style w:type="character" w:customStyle="1" w:styleId="unnamed4">
    <w:name w:val="unnamed4"/>
    <w:basedOn w:val="a5"/>
    <w:qFormat/>
    <w:rsid w:val="00044D4D"/>
  </w:style>
  <w:style w:type="character" w:customStyle="1" w:styleId="font2">
    <w:name w:val="font2"/>
    <w:basedOn w:val="a5"/>
    <w:qFormat/>
    <w:rsid w:val="00044D4D"/>
  </w:style>
  <w:style w:type="character" w:customStyle="1" w:styleId="font41">
    <w:name w:val="font41"/>
    <w:qFormat/>
    <w:rsid w:val="00044D4D"/>
    <w:rPr>
      <w:color w:val="000000"/>
      <w:spacing w:val="260"/>
      <w:sz w:val="18"/>
      <w:szCs w:val="18"/>
      <w:u w:val="none"/>
    </w:rPr>
  </w:style>
  <w:style w:type="paragraph" w:customStyle="1" w:styleId="aff6">
    <w:name w:val="正文(首行缩进)"/>
    <w:qFormat/>
    <w:rsid w:val="00044D4D"/>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qFormat/>
    <w:rsid w:val="00044D4D"/>
    <w:pPr>
      <w:widowControl/>
      <w:spacing w:before="100" w:beforeAutospacing="1" w:after="100" w:afterAutospacing="1"/>
      <w:jc w:val="left"/>
    </w:pPr>
    <w:rPr>
      <w:rFonts w:ascii="宋体" w:hAnsi="宋体"/>
      <w:b/>
      <w:bCs/>
      <w:kern w:val="0"/>
      <w:sz w:val="28"/>
      <w:szCs w:val="28"/>
    </w:rPr>
  </w:style>
  <w:style w:type="paragraph" w:customStyle="1" w:styleId="Charf0">
    <w:name w:val="正文(首行缩进) Char"/>
    <w:qFormat/>
    <w:rsid w:val="00044D4D"/>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1">
    <w:name w:val="汉议细等线简8"/>
    <w:qFormat/>
    <w:rsid w:val="00044D4D"/>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qFormat/>
    <w:rsid w:val="00044D4D"/>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rsid w:val="00044D4D"/>
  </w:style>
  <w:style w:type="paragraph" w:customStyle="1" w:styleId="91">
    <w:name w:val="9"/>
    <w:basedOn w:val="a3"/>
    <w:next w:val="a4"/>
    <w:qFormat/>
    <w:rsid w:val="00044D4D"/>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qFormat/>
    <w:rsid w:val="00044D4D"/>
  </w:style>
  <w:style w:type="paragraph" w:customStyle="1" w:styleId="82">
    <w:name w:val="8"/>
    <w:basedOn w:val="a3"/>
    <w:next w:val="ae"/>
    <w:qFormat/>
    <w:rsid w:val="00044D4D"/>
    <w:pPr>
      <w:spacing w:after="120"/>
      <w:ind w:leftChars="200" w:left="420"/>
    </w:pPr>
  </w:style>
  <w:style w:type="paragraph" w:customStyle="1" w:styleId="71">
    <w:name w:val="7"/>
    <w:basedOn w:val="a3"/>
    <w:qFormat/>
    <w:rsid w:val="00044D4D"/>
    <w:pPr>
      <w:autoSpaceDE w:val="0"/>
      <w:autoSpaceDN w:val="0"/>
      <w:adjustRightInd w:val="0"/>
      <w:spacing w:line="270" w:lineRule="atLeast"/>
      <w:jc w:val="left"/>
    </w:pPr>
    <w:rPr>
      <w:rFonts w:ascii="宋体"/>
      <w:kern w:val="0"/>
      <w:sz w:val="18"/>
      <w:szCs w:val="18"/>
    </w:rPr>
  </w:style>
  <w:style w:type="paragraph" w:customStyle="1" w:styleId="00">
    <w:name w:val="00"/>
    <w:basedOn w:val="a3"/>
    <w:qFormat/>
    <w:rsid w:val="00044D4D"/>
    <w:pPr>
      <w:autoSpaceDE w:val="0"/>
      <w:autoSpaceDN w:val="0"/>
      <w:adjustRightInd w:val="0"/>
      <w:jc w:val="left"/>
    </w:pPr>
    <w:rPr>
      <w:rFonts w:ascii="黑体" w:eastAsia="黑体"/>
      <w:b/>
      <w:bCs/>
      <w:kern w:val="0"/>
      <w:sz w:val="20"/>
      <w:szCs w:val="20"/>
    </w:rPr>
  </w:style>
  <w:style w:type="paragraph" w:customStyle="1" w:styleId="51">
    <w:name w:val="5"/>
    <w:basedOn w:val="a3"/>
    <w:qFormat/>
    <w:rsid w:val="00044D4D"/>
    <w:pPr>
      <w:autoSpaceDE w:val="0"/>
      <w:autoSpaceDN w:val="0"/>
      <w:adjustRightInd w:val="0"/>
      <w:jc w:val="left"/>
    </w:pPr>
    <w:rPr>
      <w:rFonts w:ascii="宋体"/>
      <w:b/>
      <w:bCs/>
      <w:kern w:val="0"/>
      <w:sz w:val="18"/>
      <w:szCs w:val="18"/>
    </w:rPr>
  </w:style>
  <w:style w:type="paragraph" w:customStyle="1" w:styleId="61">
    <w:name w:val="6"/>
    <w:basedOn w:val="51"/>
    <w:qFormat/>
    <w:rsid w:val="00044D4D"/>
    <w:pPr>
      <w:spacing w:line="270" w:lineRule="atLeast"/>
      <w:jc w:val="both"/>
    </w:pPr>
    <w:rPr>
      <w:b w:val="0"/>
      <w:bCs w:val="0"/>
    </w:rPr>
  </w:style>
  <w:style w:type="paragraph" w:customStyle="1" w:styleId="aff7">
    <w:name w:val="产品描述"/>
    <w:qFormat/>
    <w:rsid w:val="00044D4D"/>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8">
    <w:name w:val="姜文清定义的正文"/>
    <w:basedOn w:val="a3"/>
    <w:qFormat/>
    <w:rsid w:val="00044D4D"/>
    <w:pPr>
      <w:spacing w:line="240" w:lineRule="atLeast"/>
      <w:ind w:firstLine="567"/>
    </w:pPr>
    <w:rPr>
      <w:szCs w:val="20"/>
    </w:rPr>
  </w:style>
  <w:style w:type="paragraph" w:customStyle="1" w:styleId="Default">
    <w:name w:val="Default"/>
    <w:qFormat/>
    <w:rsid w:val="00044D4D"/>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qFormat/>
    <w:rsid w:val="00044D4D"/>
    <w:pPr>
      <w:spacing w:line="200" w:lineRule="atLeast"/>
    </w:pPr>
    <w:rPr>
      <w:rFonts w:ascii="Arial" w:eastAsia="宋体" w:hAnsi="Arial" w:cs="Times New Roman"/>
      <w:color w:val="auto"/>
    </w:rPr>
  </w:style>
  <w:style w:type="paragraph" w:customStyle="1" w:styleId="NormalParagraph">
    <w:name w:val="Normal Paragraph"/>
    <w:basedOn w:val="a3"/>
    <w:qFormat/>
    <w:rsid w:val="00044D4D"/>
    <w:pPr>
      <w:widowControl/>
      <w:spacing w:before="120" w:line="360" w:lineRule="auto"/>
      <w:ind w:firstLine="425"/>
    </w:pPr>
    <w:rPr>
      <w:kern w:val="0"/>
      <w:sz w:val="24"/>
    </w:rPr>
  </w:style>
  <w:style w:type="character" w:customStyle="1" w:styleId="blue">
    <w:name w:val="blue"/>
    <w:basedOn w:val="a5"/>
    <w:qFormat/>
    <w:rsid w:val="00044D4D"/>
  </w:style>
  <w:style w:type="paragraph" w:customStyle="1" w:styleId="blue1">
    <w:name w:val="blue1"/>
    <w:basedOn w:val="a3"/>
    <w:qFormat/>
    <w:rsid w:val="00044D4D"/>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rsid w:val="00044D4D"/>
  </w:style>
  <w:style w:type="character" w:customStyle="1" w:styleId="font11">
    <w:name w:val="font11"/>
    <w:qFormat/>
    <w:rsid w:val="00044D4D"/>
    <w:rPr>
      <w:rFonts w:ascii="ˎ̥" w:hAnsi="ˎ̥" w:hint="default"/>
    </w:rPr>
  </w:style>
  <w:style w:type="paragraph" w:customStyle="1" w:styleId="a14">
    <w:name w:val="a14"/>
    <w:basedOn w:val="a3"/>
    <w:qFormat/>
    <w:rsid w:val="00044D4D"/>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rsid w:val="00044D4D"/>
  </w:style>
  <w:style w:type="character" w:customStyle="1" w:styleId="prodheadlines">
    <w:name w:val="prodheadlines"/>
    <w:basedOn w:val="a5"/>
    <w:qFormat/>
    <w:rsid w:val="00044D4D"/>
  </w:style>
  <w:style w:type="character" w:customStyle="1" w:styleId="text">
    <w:name w:val="text"/>
    <w:basedOn w:val="a5"/>
    <w:qFormat/>
    <w:rsid w:val="00044D4D"/>
  </w:style>
  <w:style w:type="paragraph" w:customStyle="1" w:styleId="text1">
    <w:name w:val="text1"/>
    <w:basedOn w:val="a3"/>
    <w:qFormat/>
    <w:rsid w:val="00044D4D"/>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rsid w:val="00044D4D"/>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rsid w:val="00044D4D"/>
    <w:pPr>
      <w:widowControl/>
      <w:pBdr>
        <w:top w:val="single" w:sz="6" w:space="1" w:color="auto"/>
      </w:pBdr>
      <w:jc w:val="center"/>
    </w:pPr>
    <w:rPr>
      <w:rFonts w:ascii="Arial" w:hAnsi="Arial" w:cs="Arial"/>
      <w:vanish/>
      <w:kern w:val="0"/>
      <w:sz w:val="16"/>
      <w:szCs w:val="16"/>
    </w:rPr>
  </w:style>
  <w:style w:type="paragraph" w:customStyle="1" w:styleId="aff9">
    <w:name w:val="正文样式"/>
    <w:basedOn w:val="a3"/>
    <w:qFormat/>
    <w:rsid w:val="00044D4D"/>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rsid w:val="00044D4D"/>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a">
    <w:name w:val="段落正文"/>
    <w:basedOn w:val="af"/>
    <w:qFormat/>
    <w:rsid w:val="00044D4D"/>
    <w:pPr>
      <w:ind w:firstLineChars="200" w:firstLine="560"/>
    </w:pPr>
    <w:rPr>
      <w:sz w:val="28"/>
    </w:rPr>
  </w:style>
  <w:style w:type="character" w:customStyle="1" w:styleId="gray6">
    <w:name w:val="gray6"/>
    <w:basedOn w:val="a5"/>
    <w:qFormat/>
    <w:rsid w:val="00044D4D"/>
  </w:style>
  <w:style w:type="character" w:customStyle="1" w:styleId="style9">
    <w:name w:val="style9"/>
    <w:basedOn w:val="a5"/>
    <w:qFormat/>
    <w:rsid w:val="00044D4D"/>
  </w:style>
  <w:style w:type="paragraph" w:customStyle="1" w:styleId="24">
    <w:name w:val="2册标题4"/>
    <w:basedOn w:val="a3"/>
    <w:next w:val="a3"/>
    <w:qFormat/>
    <w:rsid w:val="00044D4D"/>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rsid w:val="00044D4D"/>
  </w:style>
  <w:style w:type="paragraph" w:customStyle="1" w:styleId="style2">
    <w:name w:val="style2"/>
    <w:basedOn w:val="a3"/>
    <w:qFormat/>
    <w:rsid w:val="00044D4D"/>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rsid w:val="00044D4D"/>
    <w:pPr>
      <w:jc w:val="left"/>
    </w:pPr>
    <w:rPr>
      <w:rFonts w:ascii="Tahoma" w:hAnsi="Tahoma"/>
      <w:sz w:val="24"/>
      <w:szCs w:val="20"/>
    </w:rPr>
  </w:style>
  <w:style w:type="paragraph" w:customStyle="1" w:styleId="1">
    <w:name w:val="编号1"/>
    <w:basedOn w:val="a3"/>
    <w:qFormat/>
    <w:rsid w:val="00044D4D"/>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rsid w:val="00044D4D"/>
    <w:pPr>
      <w:widowControl/>
      <w:spacing w:line="400" w:lineRule="exact"/>
      <w:jc w:val="center"/>
    </w:pPr>
    <w:rPr>
      <w:rFonts w:ascii="Verdana" w:hAnsi="Verdana"/>
      <w:kern w:val="0"/>
      <w:szCs w:val="20"/>
      <w:lang w:eastAsia="en-US"/>
    </w:rPr>
  </w:style>
  <w:style w:type="paragraph" w:customStyle="1" w:styleId="font0">
    <w:name w:val="font0"/>
    <w:basedOn w:val="a3"/>
    <w:qFormat/>
    <w:rsid w:val="00044D4D"/>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rsid w:val="00044D4D"/>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rsid w:val="00044D4D"/>
    <w:pPr>
      <w:widowControl/>
      <w:spacing w:before="100" w:beforeAutospacing="1" w:after="100" w:afterAutospacing="1"/>
      <w:jc w:val="left"/>
    </w:pPr>
    <w:rPr>
      <w:kern w:val="0"/>
      <w:sz w:val="24"/>
    </w:rPr>
  </w:style>
  <w:style w:type="paragraph" w:customStyle="1" w:styleId="xl24">
    <w:name w:val="xl24"/>
    <w:basedOn w:val="a3"/>
    <w:qFormat/>
    <w:rsid w:val="00044D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rsid w:val="00044D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b">
    <w:name w:val="表格字"/>
    <w:basedOn w:val="a3"/>
    <w:qFormat/>
    <w:rsid w:val="00044D4D"/>
    <w:pPr>
      <w:adjustRightInd w:val="0"/>
      <w:jc w:val="center"/>
    </w:pPr>
    <w:rPr>
      <w:rFonts w:ascii="宋体"/>
      <w:sz w:val="24"/>
      <w:szCs w:val="20"/>
    </w:rPr>
  </w:style>
  <w:style w:type="character" w:customStyle="1" w:styleId="affc">
    <w:name w:val="样式 小三 加粗"/>
    <w:qFormat/>
    <w:rsid w:val="00044D4D"/>
    <w:rPr>
      <w:rFonts w:eastAsia="宋体"/>
      <w:b/>
      <w:bCs/>
      <w:sz w:val="32"/>
    </w:rPr>
  </w:style>
  <w:style w:type="paragraph" w:customStyle="1" w:styleId="xl28">
    <w:name w:val="xl28"/>
    <w:basedOn w:val="a3"/>
    <w:qFormat/>
    <w:rsid w:val="00044D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rsid w:val="00044D4D"/>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qFormat/>
    <w:rsid w:val="00044D4D"/>
    <w:rPr>
      <w:rFonts w:ascii="Tahoma" w:hAnsi="Tahoma"/>
      <w:sz w:val="24"/>
      <w:szCs w:val="20"/>
    </w:rPr>
  </w:style>
  <w:style w:type="paragraph" w:customStyle="1" w:styleId="Char20">
    <w:name w:val="Char2"/>
    <w:basedOn w:val="a3"/>
    <w:qFormat/>
    <w:rsid w:val="00044D4D"/>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rsid w:val="00044D4D"/>
  </w:style>
  <w:style w:type="paragraph" w:customStyle="1" w:styleId="affd">
    <w:name w:val="缩进正文"/>
    <w:basedOn w:val="a3"/>
    <w:link w:val="Charf1"/>
    <w:qFormat/>
    <w:rsid w:val="00044D4D"/>
    <w:pPr>
      <w:ind w:firstLineChars="200" w:firstLine="560"/>
    </w:pPr>
    <w:rPr>
      <w:rFonts w:eastAsia="仿宋_GB2312" w:cs="宋体"/>
      <w:sz w:val="28"/>
      <w:szCs w:val="20"/>
    </w:rPr>
  </w:style>
  <w:style w:type="character" w:customStyle="1" w:styleId="Charf1">
    <w:name w:val="缩进正文 Char"/>
    <w:link w:val="affd"/>
    <w:qFormat/>
    <w:rsid w:val="00044D4D"/>
    <w:rPr>
      <w:rFonts w:ascii="Times New Roman" w:eastAsia="仿宋_GB2312" w:hAnsi="Times New Roman" w:cs="宋体"/>
      <w:sz w:val="28"/>
      <w:szCs w:val="20"/>
    </w:rPr>
  </w:style>
  <w:style w:type="paragraph" w:customStyle="1" w:styleId="15">
    <w:name w:val="列出段落1"/>
    <w:basedOn w:val="a3"/>
    <w:qFormat/>
    <w:rsid w:val="00044D4D"/>
    <w:pPr>
      <w:ind w:firstLineChars="200" w:firstLine="420"/>
    </w:pPr>
    <w:rPr>
      <w:rFonts w:ascii="Calibri" w:hAnsi="Calibri" w:cs="Calibri"/>
      <w:szCs w:val="21"/>
    </w:rPr>
  </w:style>
  <w:style w:type="paragraph" w:customStyle="1" w:styleId="affe">
    <w:name w:val="评价"/>
    <w:basedOn w:val="a3"/>
    <w:qFormat/>
    <w:rsid w:val="00044D4D"/>
    <w:pPr>
      <w:spacing w:afterLines="20"/>
      <w:ind w:firstLineChars="200" w:firstLine="1446"/>
    </w:pPr>
    <w:rPr>
      <w:rFonts w:ascii="Calibri" w:hAnsi="Calibri"/>
      <w:sz w:val="24"/>
    </w:rPr>
  </w:style>
  <w:style w:type="paragraph" w:customStyle="1" w:styleId="16">
    <w:name w:val="修订1"/>
    <w:hidden/>
    <w:uiPriority w:val="99"/>
    <w:semiHidden/>
    <w:qFormat/>
    <w:rsid w:val="00044D4D"/>
    <w:rPr>
      <w:rFonts w:ascii="Times New Roman" w:eastAsia="宋体" w:hAnsi="Times New Roman" w:cs="Times New Roman"/>
      <w:szCs w:val="24"/>
    </w:rPr>
  </w:style>
  <w:style w:type="character" w:customStyle="1" w:styleId="alt-edited1">
    <w:name w:val="alt-edited1"/>
    <w:qFormat/>
    <w:rsid w:val="00044D4D"/>
    <w:rPr>
      <w:color w:val="4D90F0"/>
    </w:rPr>
  </w:style>
  <w:style w:type="character" w:customStyle="1" w:styleId="bodytextChar1">
    <w:name w:val="body text Char1"/>
    <w:qFormat/>
    <w:rsid w:val="00044D4D"/>
    <w:rPr>
      <w:rFonts w:eastAsia="宋体"/>
      <w:kern w:val="2"/>
      <w:sz w:val="21"/>
      <w:lang w:val="en-US" w:eastAsia="zh-CN" w:bidi="ar-SA"/>
    </w:rPr>
  </w:style>
  <w:style w:type="character" w:customStyle="1" w:styleId="Char9">
    <w:name w:val="普通(网站) Char"/>
    <w:link w:val="af2"/>
    <w:uiPriority w:val="99"/>
    <w:qFormat/>
    <w:rsid w:val="00044D4D"/>
    <w:rPr>
      <w:rFonts w:ascii="Times New Roman" w:eastAsia="宋体" w:hAnsi="Times New Roman" w:cs="Times New Roman"/>
      <w:sz w:val="24"/>
      <w:szCs w:val="24"/>
    </w:rPr>
  </w:style>
  <w:style w:type="character" w:customStyle="1" w:styleId="Char12">
    <w:name w:val="标题 Char1"/>
    <w:qFormat/>
    <w:rsid w:val="00044D4D"/>
    <w:rPr>
      <w:rFonts w:ascii="Arial" w:eastAsia="隶书" w:hAnsi="Arial" w:cs="Arial"/>
      <w:b/>
      <w:bCs/>
      <w:kern w:val="2"/>
      <w:sz w:val="32"/>
      <w:szCs w:val="32"/>
      <w:lang w:val="en-US" w:eastAsia="zh-CN" w:bidi="ar-SA"/>
    </w:rPr>
  </w:style>
  <w:style w:type="character" w:customStyle="1" w:styleId="Char13">
    <w:name w:val="页脚 Char1"/>
    <w:qFormat/>
    <w:rsid w:val="00044D4D"/>
    <w:rPr>
      <w:rFonts w:eastAsia="宋体"/>
      <w:kern w:val="2"/>
      <w:sz w:val="18"/>
      <w:szCs w:val="18"/>
      <w:lang w:val="en-US" w:eastAsia="zh-CN" w:bidi="ar-SA"/>
    </w:rPr>
  </w:style>
  <w:style w:type="character" w:customStyle="1" w:styleId="Char14">
    <w:name w:val="批注框文本 Char1"/>
    <w:semiHidden/>
    <w:qFormat/>
    <w:rsid w:val="00044D4D"/>
    <w:rPr>
      <w:rFonts w:eastAsia="宋体"/>
      <w:kern w:val="2"/>
      <w:sz w:val="18"/>
      <w:szCs w:val="18"/>
      <w:lang w:val="en-US" w:eastAsia="zh-CN" w:bidi="ar-SA"/>
    </w:rPr>
  </w:style>
  <w:style w:type="character" w:customStyle="1" w:styleId="Char15">
    <w:name w:val="批注文字 Char1"/>
    <w:basedOn w:val="a5"/>
    <w:uiPriority w:val="99"/>
    <w:qFormat/>
    <w:rsid w:val="00044D4D"/>
    <w:rPr>
      <w:rFonts w:ascii="宋体"/>
      <w:sz w:val="34"/>
    </w:rPr>
  </w:style>
  <w:style w:type="character" w:customStyle="1" w:styleId="Charf2">
    <w:name w:val="列出段落 Char"/>
    <w:uiPriority w:val="34"/>
    <w:qFormat/>
    <w:rsid w:val="00044D4D"/>
    <w:rPr>
      <w:kern w:val="2"/>
      <w:sz w:val="21"/>
    </w:rPr>
  </w:style>
  <w:style w:type="character" w:customStyle="1" w:styleId="17">
    <w:name w:val="正文文本 字符1"/>
    <w:qFormat/>
    <w:rsid w:val="00044D4D"/>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annotation text" w:qFormat="1"/>
    <w:lsdException w:name="header" w:uiPriority="0" w:qFormat="1"/>
    <w:lsdException w:name="footer" w:qFormat="1"/>
    <w:lsdException w:name="caption" w:uiPriority="0" w:qFormat="1"/>
    <w:lsdException w:name="annotation reference" w:uiPriority="0" w:qFormat="1"/>
    <w:lsdException w:name="page number" w:uiPriority="0" w:qFormat="1"/>
    <w:lsdException w:name="List Bullet"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Date" w:uiPriority="0" w:qFormat="1"/>
    <w:lsdException w:name="Body Text First Indent"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044D4D"/>
    <w:pPr>
      <w:widowControl w:val="0"/>
      <w:jc w:val="both"/>
    </w:pPr>
    <w:rPr>
      <w:rFonts w:ascii="Times New Roman" w:eastAsia="宋体" w:hAnsi="Times New Roman" w:cs="Times New Roman"/>
      <w:szCs w:val="24"/>
    </w:rPr>
  </w:style>
  <w:style w:type="paragraph" w:styleId="10">
    <w:name w:val="heading 1"/>
    <w:basedOn w:val="30"/>
    <w:next w:val="a3"/>
    <w:link w:val="1Char"/>
    <w:qFormat/>
    <w:rsid w:val="00044D4D"/>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rsid w:val="00044D4D"/>
    <w:pPr>
      <w:adjustRightInd w:val="0"/>
      <w:jc w:val="center"/>
      <w:textAlignment w:val="baseline"/>
      <w:outlineLvl w:val="1"/>
    </w:pPr>
    <w:rPr>
      <w:kern w:val="0"/>
      <w:sz w:val="24"/>
      <w:szCs w:val="20"/>
    </w:rPr>
  </w:style>
  <w:style w:type="paragraph" w:styleId="30">
    <w:name w:val="heading 3"/>
    <w:basedOn w:val="4"/>
    <w:next w:val="a3"/>
    <w:link w:val="3Char1"/>
    <w:qFormat/>
    <w:rsid w:val="00044D4D"/>
    <w:pPr>
      <w:spacing w:before="260" w:after="260" w:line="240" w:lineRule="auto"/>
      <w:outlineLvl w:val="2"/>
    </w:pPr>
    <w:rPr>
      <w:rFonts w:ascii="宋体" w:eastAsia="宋体" w:hAnsi="宋体"/>
      <w:szCs w:val="32"/>
    </w:rPr>
  </w:style>
  <w:style w:type="paragraph" w:styleId="4">
    <w:name w:val="heading 4"/>
    <w:basedOn w:val="a3"/>
    <w:next w:val="a3"/>
    <w:link w:val="4Char"/>
    <w:qFormat/>
    <w:rsid w:val="00044D4D"/>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rsid w:val="00044D4D"/>
    <w:pPr>
      <w:keepNext/>
      <w:keepLines/>
      <w:spacing w:before="280" w:after="290" w:line="376" w:lineRule="auto"/>
      <w:outlineLvl w:val="4"/>
    </w:pPr>
    <w:rPr>
      <w:b/>
      <w:sz w:val="28"/>
      <w:szCs w:val="20"/>
    </w:rPr>
  </w:style>
  <w:style w:type="paragraph" w:styleId="6">
    <w:name w:val="heading 6"/>
    <w:basedOn w:val="a3"/>
    <w:next w:val="a4"/>
    <w:link w:val="6Char"/>
    <w:qFormat/>
    <w:rsid w:val="00044D4D"/>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rsid w:val="00044D4D"/>
    <w:pPr>
      <w:keepNext/>
      <w:keepLines/>
      <w:spacing w:before="240" w:after="64" w:line="320" w:lineRule="auto"/>
      <w:outlineLvl w:val="6"/>
    </w:pPr>
    <w:rPr>
      <w:b/>
      <w:sz w:val="24"/>
      <w:szCs w:val="20"/>
    </w:rPr>
  </w:style>
  <w:style w:type="paragraph" w:styleId="8">
    <w:name w:val="heading 8"/>
    <w:basedOn w:val="a3"/>
    <w:next w:val="a4"/>
    <w:link w:val="8Char"/>
    <w:qFormat/>
    <w:rsid w:val="00044D4D"/>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rsid w:val="00044D4D"/>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h"/>
    <w:basedOn w:val="a3"/>
    <w:link w:val="Char"/>
    <w:unhideWhenUsed/>
    <w:qFormat/>
    <w:rsid w:val="00044D4D"/>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
    <w:basedOn w:val="a5"/>
    <w:link w:val="a8"/>
    <w:qFormat/>
    <w:rsid w:val="00044D4D"/>
    <w:rPr>
      <w:sz w:val="18"/>
      <w:szCs w:val="18"/>
    </w:rPr>
  </w:style>
  <w:style w:type="paragraph" w:styleId="a9">
    <w:name w:val="footer"/>
    <w:basedOn w:val="a3"/>
    <w:link w:val="Char0"/>
    <w:uiPriority w:val="99"/>
    <w:unhideWhenUsed/>
    <w:qFormat/>
    <w:rsid w:val="00044D4D"/>
    <w:pPr>
      <w:tabs>
        <w:tab w:val="center" w:pos="4153"/>
        <w:tab w:val="right" w:pos="8306"/>
      </w:tabs>
      <w:snapToGrid w:val="0"/>
      <w:jc w:val="left"/>
    </w:pPr>
    <w:rPr>
      <w:sz w:val="18"/>
      <w:szCs w:val="18"/>
    </w:rPr>
  </w:style>
  <w:style w:type="character" w:customStyle="1" w:styleId="Char0">
    <w:name w:val="页脚 Char"/>
    <w:basedOn w:val="a5"/>
    <w:link w:val="a9"/>
    <w:uiPriority w:val="99"/>
    <w:qFormat/>
    <w:rsid w:val="00044D4D"/>
    <w:rPr>
      <w:sz w:val="18"/>
      <w:szCs w:val="18"/>
    </w:rPr>
  </w:style>
  <w:style w:type="character" w:customStyle="1" w:styleId="1Char">
    <w:name w:val="标题 1 Char"/>
    <w:basedOn w:val="a5"/>
    <w:link w:val="10"/>
    <w:qFormat/>
    <w:rsid w:val="00044D4D"/>
    <w:rPr>
      <w:rFonts w:ascii="新宋体" w:eastAsia="新宋体" w:hAnsi="新宋体" w:cs="Times New Roman"/>
      <w:b/>
      <w:bCs/>
      <w:kern w:val="44"/>
      <w:sz w:val="30"/>
      <w:szCs w:val="30"/>
    </w:rPr>
  </w:style>
  <w:style w:type="character" w:customStyle="1" w:styleId="2Char">
    <w:name w:val="标题 2 Char"/>
    <w:basedOn w:val="a5"/>
    <w:link w:val="2"/>
    <w:qFormat/>
    <w:rsid w:val="00044D4D"/>
    <w:rPr>
      <w:rFonts w:ascii="宋体" w:eastAsia="宋体" w:hAnsi="宋体" w:cs="Times New Roman"/>
      <w:b/>
      <w:bCs/>
      <w:kern w:val="0"/>
      <w:sz w:val="24"/>
      <w:szCs w:val="20"/>
    </w:rPr>
  </w:style>
  <w:style w:type="character" w:customStyle="1" w:styleId="3Char">
    <w:name w:val="标题 3 Char"/>
    <w:basedOn w:val="a5"/>
    <w:qFormat/>
    <w:rsid w:val="00044D4D"/>
    <w:rPr>
      <w:rFonts w:ascii="Times New Roman" w:eastAsia="宋体" w:hAnsi="Times New Roman" w:cs="Times New Roman"/>
      <w:b/>
      <w:bCs/>
      <w:sz w:val="32"/>
      <w:szCs w:val="32"/>
    </w:rPr>
  </w:style>
  <w:style w:type="character" w:customStyle="1" w:styleId="4Char">
    <w:name w:val="标题 4 Char"/>
    <w:basedOn w:val="a5"/>
    <w:link w:val="4"/>
    <w:qFormat/>
    <w:rsid w:val="00044D4D"/>
    <w:rPr>
      <w:rFonts w:ascii="Arial" w:eastAsia="黑体" w:hAnsi="Arial" w:cs="Times New Roman"/>
      <w:b/>
      <w:bCs/>
      <w:sz w:val="28"/>
      <w:szCs w:val="28"/>
    </w:rPr>
  </w:style>
  <w:style w:type="character" w:customStyle="1" w:styleId="5Char">
    <w:name w:val="标题 5 Char"/>
    <w:basedOn w:val="a5"/>
    <w:link w:val="5"/>
    <w:qFormat/>
    <w:rsid w:val="00044D4D"/>
    <w:rPr>
      <w:rFonts w:ascii="Times New Roman" w:eastAsia="宋体" w:hAnsi="Times New Roman" w:cs="Times New Roman"/>
      <w:b/>
      <w:sz w:val="28"/>
      <w:szCs w:val="20"/>
    </w:rPr>
  </w:style>
  <w:style w:type="character" w:customStyle="1" w:styleId="6Char">
    <w:name w:val="标题 6 Char"/>
    <w:basedOn w:val="a5"/>
    <w:link w:val="6"/>
    <w:qFormat/>
    <w:rsid w:val="00044D4D"/>
    <w:rPr>
      <w:rFonts w:ascii="Arial" w:eastAsia="黑体" w:hAnsi="Arial" w:cs="Times New Roman"/>
      <w:b/>
      <w:sz w:val="24"/>
      <w:szCs w:val="20"/>
    </w:rPr>
  </w:style>
  <w:style w:type="character" w:customStyle="1" w:styleId="7Char">
    <w:name w:val="标题 7 Char"/>
    <w:basedOn w:val="a5"/>
    <w:link w:val="7"/>
    <w:qFormat/>
    <w:rsid w:val="00044D4D"/>
    <w:rPr>
      <w:rFonts w:ascii="Times New Roman" w:eastAsia="宋体" w:hAnsi="Times New Roman" w:cs="Times New Roman"/>
      <w:b/>
      <w:sz w:val="24"/>
      <w:szCs w:val="20"/>
    </w:rPr>
  </w:style>
  <w:style w:type="character" w:customStyle="1" w:styleId="8Char">
    <w:name w:val="标题 8 Char"/>
    <w:basedOn w:val="a5"/>
    <w:link w:val="8"/>
    <w:qFormat/>
    <w:rsid w:val="00044D4D"/>
    <w:rPr>
      <w:rFonts w:ascii="Arial" w:eastAsia="黑体" w:hAnsi="Arial" w:cs="Times New Roman"/>
      <w:sz w:val="24"/>
      <w:szCs w:val="20"/>
    </w:rPr>
  </w:style>
  <w:style w:type="character" w:customStyle="1" w:styleId="9Char">
    <w:name w:val="标题 9 Char"/>
    <w:basedOn w:val="a5"/>
    <w:link w:val="9"/>
    <w:qFormat/>
    <w:rsid w:val="00044D4D"/>
    <w:rPr>
      <w:rFonts w:ascii="Arial" w:eastAsia="黑体" w:hAnsi="Arial" w:cs="Times New Roman"/>
      <w:szCs w:val="20"/>
    </w:rPr>
  </w:style>
  <w:style w:type="paragraph" w:styleId="a4">
    <w:name w:val="Normal Indent"/>
    <w:basedOn w:val="a3"/>
    <w:link w:val="Char1"/>
    <w:qFormat/>
    <w:rsid w:val="00044D4D"/>
    <w:pPr>
      <w:ind w:firstLine="420"/>
    </w:pPr>
    <w:rPr>
      <w:szCs w:val="20"/>
    </w:rPr>
  </w:style>
  <w:style w:type="paragraph" w:styleId="70">
    <w:name w:val="toc 7"/>
    <w:basedOn w:val="a3"/>
    <w:next w:val="a3"/>
    <w:semiHidden/>
    <w:qFormat/>
    <w:rsid w:val="00044D4D"/>
    <w:pPr>
      <w:ind w:left="1260"/>
      <w:jc w:val="left"/>
    </w:pPr>
    <w:rPr>
      <w:szCs w:val="21"/>
    </w:rPr>
  </w:style>
  <w:style w:type="paragraph" w:styleId="aa">
    <w:name w:val="caption"/>
    <w:basedOn w:val="a3"/>
    <w:next w:val="a3"/>
    <w:qFormat/>
    <w:rsid w:val="00044D4D"/>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rsid w:val="00044D4D"/>
    <w:pPr>
      <w:numPr>
        <w:numId w:val="1"/>
      </w:numPr>
    </w:pPr>
    <w:rPr>
      <w:szCs w:val="20"/>
    </w:rPr>
  </w:style>
  <w:style w:type="paragraph" w:styleId="ab">
    <w:name w:val="Document Map"/>
    <w:basedOn w:val="a3"/>
    <w:link w:val="Char2"/>
    <w:semiHidden/>
    <w:qFormat/>
    <w:rsid w:val="00044D4D"/>
    <w:pPr>
      <w:shd w:val="clear" w:color="auto" w:fill="000080"/>
    </w:pPr>
  </w:style>
  <w:style w:type="character" w:customStyle="1" w:styleId="Char2">
    <w:name w:val="文档结构图 Char"/>
    <w:basedOn w:val="a5"/>
    <w:link w:val="ab"/>
    <w:semiHidden/>
    <w:rsid w:val="00044D4D"/>
    <w:rPr>
      <w:rFonts w:ascii="Times New Roman" w:eastAsia="宋体" w:hAnsi="Times New Roman" w:cs="Times New Roman"/>
      <w:szCs w:val="24"/>
      <w:shd w:val="clear" w:color="auto" w:fill="000080"/>
    </w:rPr>
  </w:style>
  <w:style w:type="paragraph" w:styleId="ac">
    <w:name w:val="annotation text"/>
    <w:basedOn w:val="a3"/>
    <w:link w:val="Char3"/>
    <w:uiPriority w:val="99"/>
    <w:qFormat/>
    <w:rsid w:val="00044D4D"/>
    <w:pPr>
      <w:autoSpaceDE w:val="0"/>
      <w:autoSpaceDN w:val="0"/>
      <w:adjustRightInd w:val="0"/>
      <w:jc w:val="left"/>
      <w:textAlignment w:val="baseline"/>
    </w:pPr>
    <w:rPr>
      <w:rFonts w:ascii="宋体"/>
      <w:kern w:val="0"/>
      <w:sz w:val="34"/>
      <w:szCs w:val="20"/>
    </w:rPr>
  </w:style>
  <w:style w:type="character" w:customStyle="1" w:styleId="Char3">
    <w:name w:val="批注文字 Char"/>
    <w:basedOn w:val="a5"/>
    <w:link w:val="ac"/>
    <w:uiPriority w:val="99"/>
    <w:qFormat/>
    <w:rsid w:val="00044D4D"/>
    <w:rPr>
      <w:rFonts w:ascii="宋体" w:eastAsia="宋体" w:hAnsi="Times New Roman" w:cs="Times New Roman"/>
      <w:kern w:val="0"/>
      <w:sz w:val="34"/>
      <w:szCs w:val="20"/>
    </w:rPr>
  </w:style>
  <w:style w:type="paragraph" w:styleId="31">
    <w:name w:val="Body Text 3"/>
    <w:basedOn w:val="a3"/>
    <w:link w:val="3Char0"/>
    <w:qFormat/>
    <w:rsid w:val="00044D4D"/>
    <w:pPr>
      <w:spacing w:after="120"/>
    </w:pPr>
    <w:rPr>
      <w:sz w:val="16"/>
      <w:szCs w:val="16"/>
    </w:rPr>
  </w:style>
  <w:style w:type="character" w:customStyle="1" w:styleId="3Char0">
    <w:name w:val="正文文本 3 Char"/>
    <w:basedOn w:val="a5"/>
    <w:link w:val="31"/>
    <w:qFormat/>
    <w:rsid w:val="00044D4D"/>
    <w:rPr>
      <w:rFonts w:ascii="Times New Roman" w:eastAsia="宋体" w:hAnsi="Times New Roman" w:cs="Times New Roman"/>
      <w:sz w:val="16"/>
      <w:szCs w:val="16"/>
    </w:rPr>
  </w:style>
  <w:style w:type="paragraph" w:styleId="ad">
    <w:name w:val="Body Text"/>
    <w:basedOn w:val="a3"/>
    <w:link w:val="Char4"/>
    <w:qFormat/>
    <w:rsid w:val="00044D4D"/>
    <w:pPr>
      <w:spacing w:line="360" w:lineRule="auto"/>
    </w:pPr>
    <w:rPr>
      <w:b/>
      <w:bCs/>
      <w:sz w:val="24"/>
    </w:rPr>
  </w:style>
  <w:style w:type="character" w:customStyle="1" w:styleId="Char4">
    <w:name w:val="正文文本 Char"/>
    <w:basedOn w:val="a5"/>
    <w:link w:val="ad"/>
    <w:qFormat/>
    <w:rsid w:val="00044D4D"/>
    <w:rPr>
      <w:rFonts w:ascii="Times New Roman" w:eastAsia="宋体" w:hAnsi="Times New Roman" w:cs="Times New Roman"/>
      <w:b/>
      <w:bCs/>
      <w:sz w:val="24"/>
      <w:szCs w:val="24"/>
    </w:rPr>
  </w:style>
  <w:style w:type="paragraph" w:styleId="ae">
    <w:name w:val="Body Text Indent"/>
    <w:basedOn w:val="a3"/>
    <w:link w:val="Char5"/>
    <w:qFormat/>
    <w:rsid w:val="00044D4D"/>
    <w:pPr>
      <w:spacing w:line="360" w:lineRule="auto"/>
      <w:ind w:firstLineChars="200" w:firstLine="420"/>
    </w:pPr>
  </w:style>
  <w:style w:type="character" w:customStyle="1" w:styleId="Char5">
    <w:name w:val="正文文本缩进 Char"/>
    <w:basedOn w:val="a5"/>
    <w:link w:val="ae"/>
    <w:qFormat/>
    <w:rsid w:val="00044D4D"/>
    <w:rPr>
      <w:rFonts w:ascii="Times New Roman" w:eastAsia="宋体" w:hAnsi="Times New Roman" w:cs="Times New Roman"/>
      <w:szCs w:val="24"/>
    </w:rPr>
  </w:style>
  <w:style w:type="paragraph" w:styleId="50">
    <w:name w:val="toc 5"/>
    <w:basedOn w:val="a3"/>
    <w:next w:val="a3"/>
    <w:semiHidden/>
    <w:qFormat/>
    <w:rsid w:val="00044D4D"/>
    <w:pPr>
      <w:ind w:left="840"/>
      <w:jc w:val="left"/>
    </w:pPr>
    <w:rPr>
      <w:szCs w:val="21"/>
    </w:rPr>
  </w:style>
  <w:style w:type="paragraph" w:styleId="32">
    <w:name w:val="toc 3"/>
    <w:basedOn w:val="a3"/>
    <w:next w:val="a3"/>
    <w:semiHidden/>
    <w:qFormat/>
    <w:rsid w:val="00044D4D"/>
    <w:pPr>
      <w:ind w:left="420"/>
      <w:jc w:val="left"/>
    </w:pPr>
    <w:rPr>
      <w:i/>
      <w:iCs/>
    </w:rPr>
  </w:style>
  <w:style w:type="paragraph" w:styleId="af">
    <w:name w:val="Plain Text"/>
    <w:basedOn w:val="a3"/>
    <w:link w:val="Char6"/>
    <w:qFormat/>
    <w:rsid w:val="00044D4D"/>
    <w:rPr>
      <w:rFonts w:ascii="宋体" w:hAnsi="Courier New"/>
      <w:szCs w:val="20"/>
    </w:rPr>
  </w:style>
  <w:style w:type="character" w:customStyle="1" w:styleId="Char6">
    <w:name w:val="纯文本 Char"/>
    <w:basedOn w:val="a5"/>
    <w:link w:val="af"/>
    <w:qFormat/>
    <w:rsid w:val="00044D4D"/>
    <w:rPr>
      <w:rFonts w:ascii="宋体" w:eastAsia="宋体" w:hAnsi="Courier New" w:cs="Times New Roman"/>
      <w:szCs w:val="20"/>
    </w:rPr>
  </w:style>
  <w:style w:type="paragraph" w:styleId="80">
    <w:name w:val="toc 8"/>
    <w:basedOn w:val="a3"/>
    <w:next w:val="a3"/>
    <w:semiHidden/>
    <w:qFormat/>
    <w:rsid w:val="00044D4D"/>
    <w:pPr>
      <w:ind w:left="1470"/>
      <w:jc w:val="left"/>
    </w:pPr>
    <w:rPr>
      <w:szCs w:val="21"/>
    </w:rPr>
  </w:style>
  <w:style w:type="paragraph" w:styleId="af0">
    <w:name w:val="Date"/>
    <w:basedOn w:val="a3"/>
    <w:next w:val="a3"/>
    <w:link w:val="Char7"/>
    <w:qFormat/>
    <w:rsid w:val="00044D4D"/>
    <w:rPr>
      <w:rFonts w:ascii="宋体" w:hAnsi="Courier New"/>
      <w:sz w:val="32"/>
      <w:szCs w:val="20"/>
    </w:rPr>
  </w:style>
  <w:style w:type="character" w:customStyle="1" w:styleId="Char7">
    <w:name w:val="日期 Char"/>
    <w:basedOn w:val="a5"/>
    <w:link w:val="af0"/>
    <w:qFormat/>
    <w:rsid w:val="00044D4D"/>
    <w:rPr>
      <w:rFonts w:ascii="宋体" w:eastAsia="宋体" w:hAnsi="Courier New" w:cs="Times New Roman"/>
      <w:sz w:val="32"/>
      <w:szCs w:val="20"/>
    </w:rPr>
  </w:style>
  <w:style w:type="paragraph" w:styleId="20">
    <w:name w:val="Body Text Indent 2"/>
    <w:basedOn w:val="a3"/>
    <w:link w:val="2Char0"/>
    <w:qFormat/>
    <w:rsid w:val="00044D4D"/>
    <w:pPr>
      <w:spacing w:beforeLines="50" w:afterLines="50" w:line="120" w:lineRule="auto"/>
      <w:ind w:firstLineChars="400" w:firstLine="840"/>
      <w:jc w:val="left"/>
    </w:pPr>
    <w:rPr>
      <w:rFonts w:ascii="宋体" w:hAnsi="宋体"/>
    </w:rPr>
  </w:style>
  <w:style w:type="character" w:customStyle="1" w:styleId="2Char0">
    <w:name w:val="正文文本缩进 2 Char"/>
    <w:basedOn w:val="a5"/>
    <w:link w:val="20"/>
    <w:qFormat/>
    <w:rsid w:val="00044D4D"/>
    <w:rPr>
      <w:rFonts w:ascii="宋体" w:eastAsia="宋体" w:hAnsi="宋体" w:cs="Times New Roman"/>
      <w:szCs w:val="24"/>
    </w:rPr>
  </w:style>
  <w:style w:type="paragraph" w:styleId="af1">
    <w:name w:val="Balloon Text"/>
    <w:basedOn w:val="a3"/>
    <w:link w:val="Char8"/>
    <w:qFormat/>
    <w:rsid w:val="00044D4D"/>
    <w:rPr>
      <w:sz w:val="18"/>
      <w:szCs w:val="18"/>
    </w:rPr>
  </w:style>
  <w:style w:type="character" w:customStyle="1" w:styleId="Char8">
    <w:name w:val="批注框文本 Char"/>
    <w:basedOn w:val="a5"/>
    <w:link w:val="af1"/>
    <w:qFormat/>
    <w:rsid w:val="00044D4D"/>
    <w:rPr>
      <w:rFonts w:ascii="Times New Roman" w:eastAsia="宋体" w:hAnsi="Times New Roman" w:cs="Times New Roman"/>
      <w:sz w:val="18"/>
      <w:szCs w:val="18"/>
    </w:rPr>
  </w:style>
  <w:style w:type="paragraph" w:styleId="11">
    <w:name w:val="toc 1"/>
    <w:basedOn w:val="a3"/>
    <w:next w:val="a3"/>
    <w:semiHidden/>
    <w:qFormat/>
    <w:rsid w:val="00044D4D"/>
    <w:pPr>
      <w:spacing w:before="120" w:after="120"/>
      <w:jc w:val="left"/>
    </w:pPr>
    <w:rPr>
      <w:b/>
      <w:bCs/>
      <w:caps/>
    </w:rPr>
  </w:style>
  <w:style w:type="paragraph" w:styleId="40">
    <w:name w:val="toc 4"/>
    <w:basedOn w:val="a3"/>
    <w:next w:val="a3"/>
    <w:semiHidden/>
    <w:qFormat/>
    <w:rsid w:val="00044D4D"/>
    <w:pPr>
      <w:ind w:left="630"/>
      <w:jc w:val="left"/>
    </w:pPr>
    <w:rPr>
      <w:szCs w:val="21"/>
    </w:rPr>
  </w:style>
  <w:style w:type="paragraph" w:styleId="60">
    <w:name w:val="toc 6"/>
    <w:basedOn w:val="a3"/>
    <w:next w:val="a3"/>
    <w:semiHidden/>
    <w:qFormat/>
    <w:rsid w:val="00044D4D"/>
    <w:pPr>
      <w:ind w:left="1050"/>
      <w:jc w:val="left"/>
    </w:pPr>
    <w:rPr>
      <w:szCs w:val="21"/>
    </w:rPr>
  </w:style>
  <w:style w:type="paragraph" w:styleId="33">
    <w:name w:val="Body Text Indent 3"/>
    <w:basedOn w:val="a3"/>
    <w:link w:val="3Char2"/>
    <w:qFormat/>
    <w:rsid w:val="00044D4D"/>
    <w:pPr>
      <w:spacing w:line="360" w:lineRule="auto"/>
      <w:ind w:firstLineChars="200" w:firstLine="482"/>
    </w:pPr>
    <w:rPr>
      <w:rFonts w:ascii="宋体"/>
      <w:b/>
      <w:bCs/>
      <w:sz w:val="24"/>
    </w:rPr>
  </w:style>
  <w:style w:type="character" w:customStyle="1" w:styleId="3Char2">
    <w:name w:val="正文文本缩进 3 Char"/>
    <w:basedOn w:val="a5"/>
    <w:link w:val="33"/>
    <w:qFormat/>
    <w:rsid w:val="00044D4D"/>
    <w:rPr>
      <w:rFonts w:ascii="宋体" w:eastAsia="宋体" w:hAnsi="Times New Roman" w:cs="Times New Roman"/>
      <w:b/>
      <w:bCs/>
      <w:sz w:val="24"/>
      <w:szCs w:val="24"/>
    </w:rPr>
  </w:style>
  <w:style w:type="paragraph" w:styleId="21">
    <w:name w:val="toc 2"/>
    <w:basedOn w:val="a3"/>
    <w:next w:val="a3"/>
    <w:semiHidden/>
    <w:qFormat/>
    <w:rsid w:val="00044D4D"/>
    <w:pPr>
      <w:tabs>
        <w:tab w:val="right" w:leader="dot" w:pos="8296"/>
      </w:tabs>
      <w:ind w:left="210"/>
      <w:jc w:val="left"/>
    </w:pPr>
    <w:rPr>
      <w:smallCaps/>
    </w:rPr>
  </w:style>
  <w:style w:type="paragraph" w:styleId="90">
    <w:name w:val="toc 9"/>
    <w:basedOn w:val="a3"/>
    <w:next w:val="a3"/>
    <w:semiHidden/>
    <w:qFormat/>
    <w:rsid w:val="00044D4D"/>
    <w:pPr>
      <w:ind w:left="1680"/>
      <w:jc w:val="left"/>
    </w:pPr>
    <w:rPr>
      <w:szCs w:val="21"/>
    </w:rPr>
  </w:style>
  <w:style w:type="paragraph" w:styleId="22">
    <w:name w:val="Body Text 2"/>
    <w:basedOn w:val="a3"/>
    <w:link w:val="2Char1"/>
    <w:qFormat/>
    <w:rsid w:val="00044D4D"/>
    <w:pPr>
      <w:spacing w:line="360" w:lineRule="auto"/>
    </w:pPr>
    <w:rPr>
      <w:sz w:val="24"/>
    </w:rPr>
  </w:style>
  <w:style w:type="character" w:customStyle="1" w:styleId="2Char1">
    <w:name w:val="正文文本 2 Char"/>
    <w:basedOn w:val="a5"/>
    <w:link w:val="22"/>
    <w:qFormat/>
    <w:rsid w:val="00044D4D"/>
    <w:rPr>
      <w:rFonts w:ascii="Times New Roman" w:eastAsia="宋体" w:hAnsi="Times New Roman" w:cs="Times New Roman"/>
      <w:sz w:val="24"/>
      <w:szCs w:val="24"/>
    </w:rPr>
  </w:style>
  <w:style w:type="paragraph" w:styleId="HTML">
    <w:name w:val="HTML Preformatted"/>
    <w:basedOn w:val="a3"/>
    <w:link w:val="HTMLChar"/>
    <w:qFormat/>
    <w:rsid w:val="00044D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character" w:customStyle="1" w:styleId="HTMLChar">
    <w:name w:val="HTML 预设格式 Char"/>
    <w:basedOn w:val="a5"/>
    <w:link w:val="HTML"/>
    <w:qFormat/>
    <w:rsid w:val="00044D4D"/>
    <w:rPr>
      <w:rFonts w:ascii="Arial Unicode MS" w:eastAsia="Arial Unicode MS" w:hAnsi="Arial Unicode MS" w:cs="Times New Roman"/>
      <w:color w:val="000000"/>
      <w:kern w:val="0"/>
      <w:sz w:val="20"/>
      <w:szCs w:val="20"/>
    </w:rPr>
  </w:style>
  <w:style w:type="paragraph" w:styleId="af2">
    <w:name w:val="Normal (Web)"/>
    <w:basedOn w:val="a3"/>
    <w:link w:val="Char9"/>
    <w:uiPriority w:val="99"/>
    <w:qFormat/>
    <w:rsid w:val="00044D4D"/>
    <w:rPr>
      <w:sz w:val="24"/>
    </w:rPr>
  </w:style>
  <w:style w:type="paragraph" w:styleId="12">
    <w:name w:val="index 1"/>
    <w:basedOn w:val="a3"/>
    <w:next w:val="a3"/>
    <w:semiHidden/>
    <w:qFormat/>
    <w:rsid w:val="00044D4D"/>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a"/>
    <w:qFormat/>
    <w:rsid w:val="00044D4D"/>
    <w:pPr>
      <w:spacing w:before="240" w:after="60"/>
      <w:jc w:val="center"/>
      <w:outlineLvl w:val="0"/>
    </w:pPr>
    <w:rPr>
      <w:rFonts w:ascii="Arial" w:eastAsia="隶书" w:hAnsi="Arial" w:cs="Arial"/>
      <w:b/>
      <w:bCs/>
      <w:sz w:val="32"/>
      <w:szCs w:val="32"/>
    </w:rPr>
  </w:style>
  <w:style w:type="character" w:customStyle="1" w:styleId="Chara">
    <w:name w:val="标题 Char"/>
    <w:basedOn w:val="a5"/>
    <w:link w:val="af3"/>
    <w:qFormat/>
    <w:rsid w:val="00044D4D"/>
    <w:rPr>
      <w:rFonts w:ascii="Arial" w:eastAsia="隶书" w:hAnsi="Arial" w:cs="Arial"/>
      <w:b/>
      <w:bCs/>
      <w:sz w:val="32"/>
      <w:szCs w:val="32"/>
    </w:rPr>
  </w:style>
  <w:style w:type="paragraph" w:styleId="af4">
    <w:name w:val="annotation subject"/>
    <w:basedOn w:val="ac"/>
    <w:next w:val="ac"/>
    <w:link w:val="Charb"/>
    <w:qFormat/>
    <w:rsid w:val="00044D4D"/>
    <w:pPr>
      <w:autoSpaceDE/>
      <w:autoSpaceDN/>
      <w:adjustRightInd/>
      <w:textAlignment w:val="auto"/>
    </w:pPr>
    <w:rPr>
      <w:rFonts w:ascii="Times New Roman"/>
      <w:b/>
      <w:bCs/>
      <w:kern w:val="2"/>
      <w:sz w:val="21"/>
      <w:szCs w:val="24"/>
    </w:rPr>
  </w:style>
  <w:style w:type="character" w:customStyle="1" w:styleId="Charb">
    <w:name w:val="批注主题 Char"/>
    <w:basedOn w:val="Char3"/>
    <w:link w:val="af4"/>
    <w:qFormat/>
    <w:rsid w:val="00044D4D"/>
    <w:rPr>
      <w:rFonts w:ascii="Times New Roman" w:eastAsia="宋体" w:hAnsi="Times New Roman" w:cs="Times New Roman"/>
      <w:b/>
      <w:bCs/>
      <w:kern w:val="0"/>
      <w:sz w:val="34"/>
      <w:szCs w:val="24"/>
    </w:rPr>
  </w:style>
  <w:style w:type="paragraph" w:styleId="af5">
    <w:name w:val="Body Text First Indent"/>
    <w:basedOn w:val="ad"/>
    <w:link w:val="Charc"/>
    <w:qFormat/>
    <w:rsid w:val="00044D4D"/>
    <w:pPr>
      <w:spacing w:after="120" w:line="240" w:lineRule="auto"/>
      <w:ind w:firstLineChars="100" w:firstLine="420"/>
    </w:pPr>
    <w:rPr>
      <w:sz w:val="21"/>
    </w:rPr>
  </w:style>
  <w:style w:type="character" w:customStyle="1" w:styleId="Charc">
    <w:name w:val="正文首行缩进 Char"/>
    <w:basedOn w:val="Char4"/>
    <w:link w:val="af5"/>
    <w:qFormat/>
    <w:rsid w:val="00044D4D"/>
    <w:rPr>
      <w:rFonts w:ascii="Times New Roman" w:eastAsia="宋体" w:hAnsi="Times New Roman" w:cs="Times New Roman"/>
      <w:b/>
      <w:bCs/>
      <w:sz w:val="24"/>
      <w:szCs w:val="24"/>
    </w:rPr>
  </w:style>
  <w:style w:type="table" w:styleId="af6">
    <w:name w:val="Table Grid"/>
    <w:basedOn w:val="a6"/>
    <w:qFormat/>
    <w:rsid w:val="00044D4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sid w:val="00044D4D"/>
    <w:rPr>
      <w:b/>
      <w:bCs/>
    </w:rPr>
  </w:style>
  <w:style w:type="character" w:styleId="af8">
    <w:name w:val="page number"/>
    <w:basedOn w:val="a5"/>
    <w:qFormat/>
    <w:rsid w:val="00044D4D"/>
  </w:style>
  <w:style w:type="character" w:styleId="af9">
    <w:name w:val="FollowedHyperlink"/>
    <w:qFormat/>
    <w:rsid w:val="00044D4D"/>
    <w:rPr>
      <w:color w:val="800080"/>
      <w:u w:val="single"/>
    </w:rPr>
  </w:style>
  <w:style w:type="character" w:styleId="afa">
    <w:name w:val="Emphasis"/>
    <w:basedOn w:val="a5"/>
    <w:qFormat/>
    <w:rsid w:val="00044D4D"/>
    <w:rPr>
      <w:i/>
    </w:rPr>
  </w:style>
  <w:style w:type="character" w:styleId="afb">
    <w:name w:val="Hyperlink"/>
    <w:uiPriority w:val="99"/>
    <w:qFormat/>
    <w:rsid w:val="00044D4D"/>
    <w:rPr>
      <w:color w:val="0000FF"/>
      <w:u w:val="single"/>
    </w:rPr>
  </w:style>
  <w:style w:type="character" w:styleId="afc">
    <w:name w:val="annotation reference"/>
    <w:basedOn w:val="a5"/>
    <w:qFormat/>
    <w:rsid w:val="00044D4D"/>
    <w:rPr>
      <w:sz w:val="21"/>
      <w:szCs w:val="21"/>
    </w:rPr>
  </w:style>
  <w:style w:type="paragraph" w:customStyle="1" w:styleId="Chard">
    <w:name w:val="Char"/>
    <w:basedOn w:val="a3"/>
    <w:qFormat/>
    <w:rsid w:val="00044D4D"/>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sid w:val="00044D4D"/>
    <w:rPr>
      <w:rFonts w:ascii="宋体" w:eastAsia="宋体" w:hAnsi="宋体" w:cs="Times New Roman"/>
      <w:b/>
      <w:bCs/>
      <w:sz w:val="28"/>
      <w:szCs w:val="32"/>
    </w:rPr>
  </w:style>
  <w:style w:type="character" w:customStyle="1" w:styleId="Char1">
    <w:name w:val="正文缩进 Char"/>
    <w:link w:val="a4"/>
    <w:qFormat/>
    <w:rsid w:val="00044D4D"/>
    <w:rPr>
      <w:rFonts w:ascii="Times New Roman" w:eastAsia="宋体" w:hAnsi="Times New Roman" w:cs="Times New Roman"/>
      <w:szCs w:val="20"/>
    </w:rPr>
  </w:style>
  <w:style w:type="paragraph" w:customStyle="1" w:styleId="41">
    <w:name w:val="样式41"/>
    <w:basedOn w:val="a3"/>
    <w:qFormat/>
    <w:rsid w:val="00044D4D"/>
    <w:pPr>
      <w:numPr>
        <w:numId w:val="2"/>
      </w:numPr>
      <w:tabs>
        <w:tab w:val="left" w:pos="945"/>
      </w:tabs>
      <w:spacing w:line="360" w:lineRule="auto"/>
    </w:pPr>
    <w:rPr>
      <w:b/>
      <w:color w:val="000000"/>
      <w:sz w:val="24"/>
      <w:szCs w:val="20"/>
    </w:rPr>
  </w:style>
  <w:style w:type="paragraph" w:customStyle="1" w:styleId="afd">
    <w:name w:val="图"/>
    <w:basedOn w:val="a3"/>
    <w:qFormat/>
    <w:rsid w:val="00044D4D"/>
    <w:pPr>
      <w:keepNext/>
      <w:adjustRightInd w:val="0"/>
      <w:snapToGrid w:val="0"/>
      <w:spacing w:before="60" w:after="60" w:line="300" w:lineRule="auto"/>
      <w:jc w:val="center"/>
    </w:pPr>
    <w:rPr>
      <w:spacing w:val="20"/>
      <w:kern w:val="0"/>
      <w:sz w:val="24"/>
      <w:szCs w:val="20"/>
    </w:rPr>
  </w:style>
  <w:style w:type="paragraph" w:customStyle="1" w:styleId="afe">
    <w:name w:val="文档正文"/>
    <w:basedOn w:val="a3"/>
    <w:qFormat/>
    <w:rsid w:val="00044D4D"/>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rsid w:val="00044D4D"/>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rsid w:val="00044D4D"/>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rsid w:val="00044D4D"/>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rsid w:val="00044D4D"/>
    <w:pPr>
      <w:suppressAutoHyphens/>
      <w:autoSpaceDE w:val="0"/>
      <w:spacing w:after="120"/>
      <w:jc w:val="left"/>
    </w:pPr>
    <w:rPr>
      <w:rFonts w:ascii="Helvetica" w:hAnsi="Helvetica"/>
      <w:kern w:val="1"/>
      <w:sz w:val="20"/>
      <w:szCs w:val="20"/>
    </w:rPr>
  </w:style>
  <w:style w:type="paragraph" w:customStyle="1" w:styleId="aff">
    <w:name w:val="自定义正文"/>
    <w:basedOn w:val="a3"/>
    <w:qFormat/>
    <w:rsid w:val="00044D4D"/>
    <w:pPr>
      <w:spacing w:afterLines="50"/>
      <w:ind w:leftChars="600" w:left="600"/>
    </w:pPr>
  </w:style>
  <w:style w:type="paragraph" w:customStyle="1" w:styleId="CharCharCharCharChar">
    <w:name w:val="Char Char Char Char Char"/>
    <w:basedOn w:val="a3"/>
    <w:qFormat/>
    <w:rsid w:val="00044D4D"/>
    <w:rPr>
      <w:rFonts w:ascii="Tahoma" w:hAnsi="Tahoma"/>
      <w:sz w:val="24"/>
      <w:szCs w:val="20"/>
    </w:rPr>
  </w:style>
  <w:style w:type="paragraph" w:customStyle="1" w:styleId="13">
    <w:name w:val="小标题 1"/>
    <w:basedOn w:val="a3"/>
    <w:qFormat/>
    <w:rsid w:val="00044D4D"/>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sid w:val="00044D4D"/>
    <w:rPr>
      <w:rFonts w:ascii="Tahoma" w:hAnsi="Tahoma"/>
      <w:sz w:val="24"/>
      <w:szCs w:val="20"/>
    </w:rPr>
  </w:style>
  <w:style w:type="paragraph" w:customStyle="1" w:styleId="aff0">
    <w:name w:val="È±Ê¡ÎÄ±¾"/>
    <w:basedOn w:val="a3"/>
    <w:qFormat/>
    <w:rsid w:val="00044D4D"/>
    <w:pPr>
      <w:widowControl/>
      <w:overflowPunct w:val="0"/>
      <w:autoSpaceDE w:val="0"/>
      <w:autoSpaceDN w:val="0"/>
      <w:adjustRightInd w:val="0"/>
      <w:jc w:val="left"/>
      <w:textAlignment w:val="baseline"/>
    </w:pPr>
    <w:rPr>
      <w:kern w:val="0"/>
      <w:sz w:val="24"/>
      <w:szCs w:val="20"/>
    </w:rPr>
  </w:style>
  <w:style w:type="paragraph" w:customStyle="1" w:styleId="CharCharCharCharCharChar1Char">
    <w:name w:val="Char Char Char Char Char Char1 Char"/>
    <w:basedOn w:val="a3"/>
    <w:qFormat/>
    <w:rsid w:val="00044D4D"/>
    <w:pPr>
      <w:widowControl/>
      <w:spacing w:after="160" w:line="240" w:lineRule="exact"/>
      <w:jc w:val="left"/>
    </w:pPr>
    <w:rPr>
      <w:rFonts w:ascii="Verdana" w:hAnsi="Verdana"/>
      <w:kern w:val="0"/>
      <w:szCs w:val="20"/>
      <w:lang w:eastAsia="en-US"/>
    </w:rPr>
  </w:style>
  <w:style w:type="paragraph" w:styleId="aff1">
    <w:name w:val="List Paragraph"/>
    <w:basedOn w:val="a3"/>
    <w:qFormat/>
    <w:rsid w:val="00044D4D"/>
    <w:pPr>
      <w:ind w:firstLineChars="200" w:firstLine="420"/>
    </w:pPr>
    <w:rPr>
      <w:rFonts w:ascii="Calibri" w:hAnsi="Calibri"/>
      <w:szCs w:val="22"/>
    </w:rPr>
  </w:style>
  <w:style w:type="paragraph" w:customStyle="1" w:styleId="USE1">
    <w:name w:val="USE 1"/>
    <w:basedOn w:val="a3"/>
    <w:qFormat/>
    <w:rsid w:val="00044D4D"/>
    <w:pPr>
      <w:spacing w:line="200" w:lineRule="atLeast"/>
      <w:jc w:val="left"/>
    </w:pPr>
    <w:rPr>
      <w:rFonts w:ascii="宋体" w:hAnsi="宋体"/>
      <w:b/>
      <w:sz w:val="24"/>
      <w:szCs w:val="28"/>
    </w:rPr>
  </w:style>
  <w:style w:type="paragraph" w:customStyle="1" w:styleId="RFItextfrom3rdLevel">
    <w:name w:val="RFI text from 3rd Level"/>
    <w:basedOn w:val="a3"/>
    <w:qFormat/>
    <w:rsid w:val="00044D4D"/>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e"/>
    <w:qFormat/>
    <w:rsid w:val="00044D4D"/>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rsid w:val="00044D4D"/>
    <w:pPr>
      <w:adjustRightInd/>
      <w:spacing w:before="0" w:after="0"/>
      <w:jc w:val="both"/>
      <w:textAlignment w:val="auto"/>
    </w:pPr>
    <w:rPr>
      <w:rFonts w:ascii="Cambria" w:hAnsi="Cambria" w:cs="宋体"/>
      <w:kern w:val="2"/>
      <w:sz w:val="32"/>
    </w:rPr>
  </w:style>
  <w:style w:type="character" w:customStyle="1" w:styleId="H4Char2">
    <w:name w:val="H4 Char2"/>
    <w:qFormat/>
    <w:rsid w:val="00044D4D"/>
    <w:rPr>
      <w:rFonts w:ascii="Arial" w:eastAsia="黑体" w:hAnsi="Arial"/>
      <w:b/>
      <w:bCs/>
      <w:kern w:val="2"/>
      <w:sz w:val="28"/>
      <w:szCs w:val="28"/>
      <w:lang w:val="en-US" w:eastAsia="zh-CN" w:bidi="ar-SA"/>
    </w:rPr>
  </w:style>
  <w:style w:type="character" w:customStyle="1" w:styleId="Chare">
    <w:name w:val="第*章 Char"/>
    <w:qFormat/>
    <w:rsid w:val="00044D4D"/>
    <w:rPr>
      <w:rFonts w:ascii="Arial" w:eastAsia="黑体" w:hAnsi="Arial"/>
      <w:b/>
      <w:bCs/>
      <w:kern w:val="2"/>
      <w:sz w:val="32"/>
      <w:szCs w:val="32"/>
    </w:rPr>
  </w:style>
  <w:style w:type="character" w:customStyle="1" w:styleId="1Char0">
    <w:name w:val="章标题1 Char"/>
    <w:qFormat/>
    <w:rsid w:val="00044D4D"/>
    <w:rPr>
      <w:rFonts w:eastAsia="宋体"/>
      <w:b/>
      <w:bCs/>
      <w:kern w:val="2"/>
      <w:sz w:val="32"/>
      <w:szCs w:val="32"/>
      <w:lang w:val="en-US" w:eastAsia="zh-CN" w:bidi="ar-SA"/>
    </w:rPr>
  </w:style>
  <w:style w:type="character" w:customStyle="1" w:styleId="Charf">
    <w:name w:val="正文文字首行缩进 Char"/>
    <w:qFormat/>
    <w:rsid w:val="00044D4D"/>
    <w:rPr>
      <w:kern w:val="2"/>
      <w:sz w:val="21"/>
      <w:szCs w:val="24"/>
    </w:rPr>
  </w:style>
  <w:style w:type="paragraph" w:customStyle="1" w:styleId="14">
    <w:name w:val="样式1"/>
    <w:basedOn w:val="af3"/>
    <w:qFormat/>
    <w:rsid w:val="00044D4D"/>
    <w:pPr>
      <w:spacing w:before="120" w:after="120"/>
    </w:pPr>
    <w:rPr>
      <w:rFonts w:eastAsia="黑体"/>
      <w:b w:val="0"/>
      <w:sz w:val="30"/>
      <w:szCs w:val="21"/>
    </w:rPr>
  </w:style>
  <w:style w:type="paragraph" w:customStyle="1" w:styleId="23">
    <w:name w:val="样式2"/>
    <w:basedOn w:val="af3"/>
    <w:next w:val="14"/>
    <w:qFormat/>
    <w:rsid w:val="00044D4D"/>
    <w:pPr>
      <w:spacing w:before="120" w:after="120"/>
    </w:pPr>
    <w:rPr>
      <w:rFonts w:eastAsia="黑体"/>
      <w:b w:val="0"/>
      <w:sz w:val="30"/>
      <w:szCs w:val="30"/>
    </w:rPr>
  </w:style>
  <w:style w:type="character" w:customStyle="1" w:styleId="3CharChar">
    <w:name w:val="标题 3 Char Char"/>
    <w:qFormat/>
    <w:rsid w:val="00044D4D"/>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rsid w:val="00044D4D"/>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rsid w:val="00044D4D"/>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rsid w:val="00044D4D"/>
    <w:pPr>
      <w:spacing w:line="360" w:lineRule="auto"/>
      <w:ind w:firstLineChars="200" w:firstLine="200"/>
    </w:pPr>
    <w:rPr>
      <w:szCs w:val="20"/>
    </w:rPr>
  </w:style>
  <w:style w:type="paragraph" w:customStyle="1" w:styleId="a1">
    <w:name w:val="设计依据"/>
    <w:basedOn w:val="ad"/>
    <w:qFormat/>
    <w:rsid w:val="00044D4D"/>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rsid w:val="00044D4D"/>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rsid w:val="00044D4D"/>
    <w:pPr>
      <w:tabs>
        <w:tab w:val="left" w:pos="842"/>
      </w:tabs>
      <w:spacing w:line="360" w:lineRule="auto"/>
      <w:ind w:left="842" w:hanging="420"/>
    </w:pPr>
    <w:rPr>
      <w:sz w:val="24"/>
    </w:rPr>
  </w:style>
  <w:style w:type="paragraph" w:customStyle="1" w:styleId="aff2">
    <w:name w:val="文字"/>
    <w:basedOn w:val="a3"/>
    <w:qFormat/>
    <w:rsid w:val="00044D4D"/>
    <w:pPr>
      <w:tabs>
        <w:tab w:val="left" w:pos="8520"/>
      </w:tabs>
      <w:spacing w:line="312" w:lineRule="auto"/>
      <w:ind w:right="-210" w:firstLine="556"/>
    </w:pPr>
    <w:rPr>
      <w:rFonts w:ascii="宋体"/>
      <w:sz w:val="28"/>
      <w:szCs w:val="20"/>
    </w:rPr>
  </w:style>
  <w:style w:type="paragraph" w:customStyle="1" w:styleId="----">
    <w:name w:val="--规划-表格-居左"/>
    <w:basedOn w:val="--"/>
    <w:qFormat/>
    <w:rsid w:val="00044D4D"/>
    <w:pPr>
      <w:spacing w:line="240" w:lineRule="auto"/>
      <w:ind w:firstLineChars="0" w:firstLine="0"/>
    </w:pPr>
    <w:rPr>
      <w:sz w:val="20"/>
    </w:rPr>
  </w:style>
  <w:style w:type="paragraph" w:customStyle="1" w:styleId="----0">
    <w:name w:val="--规划-表格-居中"/>
    <w:basedOn w:val="--"/>
    <w:qFormat/>
    <w:rsid w:val="00044D4D"/>
    <w:pPr>
      <w:spacing w:line="240" w:lineRule="auto"/>
      <w:ind w:firstLineChars="0" w:firstLine="0"/>
      <w:jc w:val="center"/>
    </w:pPr>
    <w:rPr>
      <w:sz w:val="20"/>
    </w:rPr>
  </w:style>
  <w:style w:type="paragraph" w:customStyle="1" w:styleId="--0">
    <w:name w:val="--编号内缩进"/>
    <w:basedOn w:val="a3"/>
    <w:qFormat/>
    <w:rsid w:val="00044D4D"/>
    <w:pPr>
      <w:spacing w:line="360" w:lineRule="auto"/>
      <w:ind w:left="420" w:firstLineChars="200" w:firstLine="200"/>
    </w:pPr>
    <w:rPr>
      <w:szCs w:val="21"/>
    </w:rPr>
  </w:style>
  <w:style w:type="paragraph" w:customStyle="1" w:styleId="---">
    <w:name w:val="--规划-题注"/>
    <w:basedOn w:val="a3"/>
    <w:next w:val="--"/>
    <w:qFormat/>
    <w:rsid w:val="00044D4D"/>
    <w:pPr>
      <w:spacing w:line="360" w:lineRule="auto"/>
      <w:jc w:val="center"/>
    </w:pPr>
    <w:rPr>
      <w:rFonts w:eastAsia="黑体"/>
    </w:rPr>
  </w:style>
  <w:style w:type="paragraph" w:customStyle="1" w:styleId="---0">
    <w:name w:val="--规划-图和表"/>
    <w:next w:val="--"/>
    <w:qFormat/>
    <w:rsid w:val="00044D4D"/>
    <w:pPr>
      <w:jc w:val="center"/>
    </w:pPr>
    <w:rPr>
      <w:rFonts w:ascii="Times New Roman" w:eastAsia="宋体" w:hAnsi="Times New Roman" w:cs="Times New Roman"/>
      <w:szCs w:val="20"/>
    </w:rPr>
  </w:style>
  <w:style w:type="paragraph" w:customStyle="1" w:styleId="---1">
    <w:name w:val="--规划-小标题"/>
    <w:basedOn w:val="a3"/>
    <w:next w:val="--"/>
    <w:qFormat/>
    <w:rsid w:val="00044D4D"/>
    <w:pPr>
      <w:keepNext/>
      <w:keepLines/>
      <w:spacing w:line="360" w:lineRule="auto"/>
      <w:outlineLvl w:val="4"/>
    </w:pPr>
    <w:rPr>
      <w:rFonts w:eastAsia="黑体"/>
    </w:rPr>
  </w:style>
  <w:style w:type="paragraph" w:customStyle="1" w:styleId="--Char">
    <w:name w:val="--规划正文 Char"/>
    <w:basedOn w:val="a3"/>
    <w:qFormat/>
    <w:rsid w:val="00044D4D"/>
    <w:pPr>
      <w:spacing w:line="360" w:lineRule="auto"/>
      <w:ind w:firstLineChars="200" w:firstLine="200"/>
    </w:pPr>
    <w:rPr>
      <w:sz w:val="24"/>
    </w:rPr>
  </w:style>
  <w:style w:type="paragraph" w:customStyle="1" w:styleId="aff3">
    <w:name w:val="缺省文本"/>
    <w:basedOn w:val="a3"/>
    <w:qFormat/>
    <w:rsid w:val="00044D4D"/>
    <w:pPr>
      <w:autoSpaceDE w:val="0"/>
      <w:autoSpaceDN w:val="0"/>
      <w:adjustRightInd w:val="0"/>
      <w:jc w:val="left"/>
    </w:pPr>
    <w:rPr>
      <w:kern w:val="0"/>
    </w:rPr>
  </w:style>
  <w:style w:type="paragraph" w:customStyle="1" w:styleId="aff4">
    <w:name w:val="封面文档标题"/>
    <w:basedOn w:val="a3"/>
    <w:qFormat/>
    <w:rsid w:val="00044D4D"/>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sid w:val="00044D4D"/>
    <w:rPr>
      <w:rFonts w:eastAsia="宋体"/>
      <w:kern w:val="2"/>
      <w:sz w:val="24"/>
      <w:szCs w:val="24"/>
      <w:lang w:val="en-US" w:eastAsia="zh-CN" w:bidi="ar-SA"/>
    </w:rPr>
  </w:style>
  <w:style w:type="paragraph" w:customStyle="1" w:styleId="3">
    <w:name w:val="样式3"/>
    <w:basedOn w:val="10"/>
    <w:qFormat/>
    <w:rsid w:val="00044D4D"/>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sid w:val="00044D4D"/>
    <w:rPr>
      <w:rFonts w:eastAsia="宋体"/>
      <w:kern w:val="2"/>
      <w:sz w:val="21"/>
      <w:lang w:val="en-US" w:eastAsia="zh-CN" w:bidi="ar-SA"/>
    </w:rPr>
  </w:style>
  <w:style w:type="paragraph" w:customStyle="1" w:styleId="word">
    <w:name w:val="word"/>
    <w:basedOn w:val="a3"/>
    <w:qFormat/>
    <w:rsid w:val="00044D4D"/>
    <w:pPr>
      <w:widowControl/>
      <w:spacing w:before="100" w:beforeAutospacing="1" w:after="100" w:afterAutospacing="1" w:line="301" w:lineRule="atLeast"/>
      <w:jc w:val="left"/>
    </w:pPr>
    <w:rPr>
      <w:rFonts w:ascii="ˎ̥" w:hAnsi="ˎ̥"/>
      <w:color w:val="000000"/>
      <w:kern w:val="0"/>
      <w:sz w:val="20"/>
      <w:szCs w:val="20"/>
    </w:rPr>
  </w:style>
  <w:style w:type="paragraph" w:customStyle="1" w:styleId="aff5">
    <w:name w:val="列表项目"/>
    <w:basedOn w:val="a3"/>
    <w:qFormat/>
    <w:rsid w:val="00044D4D"/>
    <w:pPr>
      <w:tabs>
        <w:tab w:val="left" w:pos="420"/>
        <w:tab w:val="left" w:pos="1080"/>
      </w:tabs>
      <w:spacing w:line="288" w:lineRule="auto"/>
      <w:ind w:left="1080" w:hanging="360"/>
    </w:pPr>
    <w:rPr>
      <w:sz w:val="24"/>
      <w:szCs w:val="20"/>
    </w:rPr>
  </w:style>
  <w:style w:type="character" w:customStyle="1" w:styleId="content1">
    <w:name w:val="content1"/>
    <w:qFormat/>
    <w:rsid w:val="00044D4D"/>
    <w:rPr>
      <w:rFonts w:ascii="??" w:hAnsi="??" w:hint="default"/>
      <w:sz w:val="16"/>
      <w:szCs w:val="16"/>
      <w:u w:val="none"/>
    </w:rPr>
  </w:style>
  <w:style w:type="character" w:customStyle="1" w:styleId="unnamed4">
    <w:name w:val="unnamed4"/>
    <w:basedOn w:val="a5"/>
    <w:qFormat/>
    <w:rsid w:val="00044D4D"/>
  </w:style>
  <w:style w:type="character" w:customStyle="1" w:styleId="font2">
    <w:name w:val="font2"/>
    <w:basedOn w:val="a5"/>
    <w:qFormat/>
    <w:rsid w:val="00044D4D"/>
  </w:style>
  <w:style w:type="character" w:customStyle="1" w:styleId="font41">
    <w:name w:val="font41"/>
    <w:qFormat/>
    <w:rsid w:val="00044D4D"/>
    <w:rPr>
      <w:color w:val="000000"/>
      <w:spacing w:val="260"/>
      <w:sz w:val="18"/>
      <w:szCs w:val="18"/>
      <w:u w:val="none"/>
    </w:rPr>
  </w:style>
  <w:style w:type="paragraph" w:customStyle="1" w:styleId="aff6">
    <w:name w:val="正文(首行缩进)"/>
    <w:qFormat/>
    <w:rsid w:val="00044D4D"/>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qFormat/>
    <w:rsid w:val="00044D4D"/>
    <w:pPr>
      <w:widowControl/>
      <w:spacing w:before="100" w:beforeAutospacing="1" w:after="100" w:afterAutospacing="1"/>
      <w:jc w:val="left"/>
    </w:pPr>
    <w:rPr>
      <w:rFonts w:ascii="宋体" w:hAnsi="宋体"/>
      <w:b/>
      <w:bCs/>
      <w:kern w:val="0"/>
      <w:sz w:val="28"/>
      <w:szCs w:val="28"/>
    </w:rPr>
  </w:style>
  <w:style w:type="paragraph" w:customStyle="1" w:styleId="Charf0">
    <w:name w:val="正文(首行缩进) Char"/>
    <w:qFormat/>
    <w:rsid w:val="00044D4D"/>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1">
    <w:name w:val="汉议细等线简8"/>
    <w:qFormat/>
    <w:rsid w:val="00044D4D"/>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qFormat/>
    <w:rsid w:val="00044D4D"/>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rsid w:val="00044D4D"/>
  </w:style>
  <w:style w:type="paragraph" w:customStyle="1" w:styleId="91">
    <w:name w:val="9"/>
    <w:basedOn w:val="a3"/>
    <w:next w:val="a4"/>
    <w:qFormat/>
    <w:rsid w:val="00044D4D"/>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qFormat/>
    <w:rsid w:val="00044D4D"/>
  </w:style>
  <w:style w:type="paragraph" w:customStyle="1" w:styleId="82">
    <w:name w:val="8"/>
    <w:basedOn w:val="a3"/>
    <w:next w:val="ae"/>
    <w:qFormat/>
    <w:rsid w:val="00044D4D"/>
    <w:pPr>
      <w:spacing w:after="120"/>
      <w:ind w:leftChars="200" w:left="420"/>
    </w:pPr>
  </w:style>
  <w:style w:type="paragraph" w:customStyle="1" w:styleId="71">
    <w:name w:val="7"/>
    <w:basedOn w:val="a3"/>
    <w:qFormat/>
    <w:rsid w:val="00044D4D"/>
    <w:pPr>
      <w:autoSpaceDE w:val="0"/>
      <w:autoSpaceDN w:val="0"/>
      <w:adjustRightInd w:val="0"/>
      <w:spacing w:line="270" w:lineRule="atLeast"/>
      <w:jc w:val="left"/>
    </w:pPr>
    <w:rPr>
      <w:rFonts w:ascii="宋体"/>
      <w:kern w:val="0"/>
      <w:sz w:val="18"/>
      <w:szCs w:val="18"/>
    </w:rPr>
  </w:style>
  <w:style w:type="paragraph" w:customStyle="1" w:styleId="00">
    <w:name w:val="00"/>
    <w:basedOn w:val="a3"/>
    <w:qFormat/>
    <w:rsid w:val="00044D4D"/>
    <w:pPr>
      <w:autoSpaceDE w:val="0"/>
      <w:autoSpaceDN w:val="0"/>
      <w:adjustRightInd w:val="0"/>
      <w:jc w:val="left"/>
    </w:pPr>
    <w:rPr>
      <w:rFonts w:ascii="黑体" w:eastAsia="黑体"/>
      <w:b/>
      <w:bCs/>
      <w:kern w:val="0"/>
      <w:sz w:val="20"/>
      <w:szCs w:val="20"/>
    </w:rPr>
  </w:style>
  <w:style w:type="paragraph" w:customStyle="1" w:styleId="51">
    <w:name w:val="5"/>
    <w:basedOn w:val="a3"/>
    <w:qFormat/>
    <w:rsid w:val="00044D4D"/>
    <w:pPr>
      <w:autoSpaceDE w:val="0"/>
      <w:autoSpaceDN w:val="0"/>
      <w:adjustRightInd w:val="0"/>
      <w:jc w:val="left"/>
    </w:pPr>
    <w:rPr>
      <w:rFonts w:ascii="宋体"/>
      <w:b/>
      <w:bCs/>
      <w:kern w:val="0"/>
      <w:sz w:val="18"/>
      <w:szCs w:val="18"/>
    </w:rPr>
  </w:style>
  <w:style w:type="paragraph" w:customStyle="1" w:styleId="61">
    <w:name w:val="6"/>
    <w:basedOn w:val="51"/>
    <w:qFormat/>
    <w:rsid w:val="00044D4D"/>
    <w:pPr>
      <w:spacing w:line="270" w:lineRule="atLeast"/>
      <w:jc w:val="both"/>
    </w:pPr>
    <w:rPr>
      <w:b w:val="0"/>
      <w:bCs w:val="0"/>
    </w:rPr>
  </w:style>
  <w:style w:type="paragraph" w:customStyle="1" w:styleId="aff7">
    <w:name w:val="产品描述"/>
    <w:qFormat/>
    <w:rsid w:val="00044D4D"/>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8">
    <w:name w:val="姜文清定义的正文"/>
    <w:basedOn w:val="a3"/>
    <w:qFormat/>
    <w:rsid w:val="00044D4D"/>
    <w:pPr>
      <w:spacing w:line="240" w:lineRule="atLeast"/>
      <w:ind w:firstLine="567"/>
    </w:pPr>
    <w:rPr>
      <w:szCs w:val="20"/>
    </w:rPr>
  </w:style>
  <w:style w:type="paragraph" w:customStyle="1" w:styleId="Default">
    <w:name w:val="Default"/>
    <w:qFormat/>
    <w:rsid w:val="00044D4D"/>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qFormat/>
    <w:rsid w:val="00044D4D"/>
    <w:pPr>
      <w:spacing w:line="200" w:lineRule="atLeast"/>
    </w:pPr>
    <w:rPr>
      <w:rFonts w:ascii="Arial" w:eastAsia="宋体" w:hAnsi="Arial" w:cs="Times New Roman"/>
      <w:color w:val="auto"/>
    </w:rPr>
  </w:style>
  <w:style w:type="paragraph" w:customStyle="1" w:styleId="NormalParagraph">
    <w:name w:val="Normal Paragraph"/>
    <w:basedOn w:val="a3"/>
    <w:qFormat/>
    <w:rsid w:val="00044D4D"/>
    <w:pPr>
      <w:widowControl/>
      <w:spacing w:before="120" w:line="360" w:lineRule="auto"/>
      <w:ind w:firstLine="425"/>
    </w:pPr>
    <w:rPr>
      <w:kern w:val="0"/>
      <w:sz w:val="24"/>
    </w:rPr>
  </w:style>
  <w:style w:type="character" w:customStyle="1" w:styleId="blue">
    <w:name w:val="blue"/>
    <w:basedOn w:val="a5"/>
    <w:qFormat/>
    <w:rsid w:val="00044D4D"/>
  </w:style>
  <w:style w:type="paragraph" w:customStyle="1" w:styleId="blue1">
    <w:name w:val="blue1"/>
    <w:basedOn w:val="a3"/>
    <w:qFormat/>
    <w:rsid w:val="00044D4D"/>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rsid w:val="00044D4D"/>
  </w:style>
  <w:style w:type="character" w:customStyle="1" w:styleId="font11">
    <w:name w:val="font11"/>
    <w:qFormat/>
    <w:rsid w:val="00044D4D"/>
    <w:rPr>
      <w:rFonts w:ascii="ˎ̥" w:hAnsi="ˎ̥" w:hint="default"/>
    </w:rPr>
  </w:style>
  <w:style w:type="paragraph" w:customStyle="1" w:styleId="a14">
    <w:name w:val="a14"/>
    <w:basedOn w:val="a3"/>
    <w:qFormat/>
    <w:rsid w:val="00044D4D"/>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rsid w:val="00044D4D"/>
  </w:style>
  <w:style w:type="character" w:customStyle="1" w:styleId="prodheadlines">
    <w:name w:val="prodheadlines"/>
    <w:basedOn w:val="a5"/>
    <w:qFormat/>
    <w:rsid w:val="00044D4D"/>
  </w:style>
  <w:style w:type="character" w:customStyle="1" w:styleId="text">
    <w:name w:val="text"/>
    <w:basedOn w:val="a5"/>
    <w:qFormat/>
    <w:rsid w:val="00044D4D"/>
  </w:style>
  <w:style w:type="paragraph" w:customStyle="1" w:styleId="text1">
    <w:name w:val="text1"/>
    <w:basedOn w:val="a3"/>
    <w:qFormat/>
    <w:rsid w:val="00044D4D"/>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rsid w:val="00044D4D"/>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rsid w:val="00044D4D"/>
    <w:pPr>
      <w:widowControl/>
      <w:pBdr>
        <w:top w:val="single" w:sz="6" w:space="1" w:color="auto"/>
      </w:pBdr>
      <w:jc w:val="center"/>
    </w:pPr>
    <w:rPr>
      <w:rFonts w:ascii="Arial" w:hAnsi="Arial" w:cs="Arial"/>
      <w:vanish/>
      <w:kern w:val="0"/>
      <w:sz w:val="16"/>
      <w:szCs w:val="16"/>
    </w:rPr>
  </w:style>
  <w:style w:type="paragraph" w:customStyle="1" w:styleId="aff9">
    <w:name w:val="正文样式"/>
    <w:basedOn w:val="a3"/>
    <w:qFormat/>
    <w:rsid w:val="00044D4D"/>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rsid w:val="00044D4D"/>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a">
    <w:name w:val="段落正文"/>
    <w:basedOn w:val="af"/>
    <w:qFormat/>
    <w:rsid w:val="00044D4D"/>
    <w:pPr>
      <w:ind w:firstLineChars="200" w:firstLine="560"/>
    </w:pPr>
    <w:rPr>
      <w:sz w:val="28"/>
    </w:rPr>
  </w:style>
  <w:style w:type="character" w:customStyle="1" w:styleId="gray6">
    <w:name w:val="gray6"/>
    <w:basedOn w:val="a5"/>
    <w:qFormat/>
    <w:rsid w:val="00044D4D"/>
  </w:style>
  <w:style w:type="character" w:customStyle="1" w:styleId="style9">
    <w:name w:val="style9"/>
    <w:basedOn w:val="a5"/>
    <w:qFormat/>
    <w:rsid w:val="00044D4D"/>
  </w:style>
  <w:style w:type="paragraph" w:customStyle="1" w:styleId="24">
    <w:name w:val="2册标题4"/>
    <w:basedOn w:val="a3"/>
    <w:next w:val="a3"/>
    <w:qFormat/>
    <w:rsid w:val="00044D4D"/>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rsid w:val="00044D4D"/>
  </w:style>
  <w:style w:type="paragraph" w:customStyle="1" w:styleId="style2">
    <w:name w:val="style2"/>
    <w:basedOn w:val="a3"/>
    <w:qFormat/>
    <w:rsid w:val="00044D4D"/>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rsid w:val="00044D4D"/>
    <w:pPr>
      <w:jc w:val="left"/>
    </w:pPr>
    <w:rPr>
      <w:rFonts w:ascii="Tahoma" w:hAnsi="Tahoma"/>
      <w:sz w:val="24"/>
      <w:szCs w:val="20"/>
    </w:rPr>
  </w:style>
  <w:style w:type="paragraph" w:customStyle="1" w:styleId="1">
    <w:name w:val="编号1"/>
    <w:basedOn w:val="a3"/>
    <w:qFormat/>
    <w:rsid w:val="00044D4D"/>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rsid w:val="00044D4D"/>
    <w:pPr>
      <w:widowControl/>
      <w:spacing w:line="400" w:lineRule="exact"/>
      <w:jc w:val="center"/>
    </w:pPr>
    <w:rPr>
      <w:rFonts w:ascii="Verdana" w:hAnsi="Verdana"/>
      <w:kern w:val="0"/>
      <w:szCs w:val="20"/>
      <w:lang w:eastAsia="en-US"/>
    </w:rPr>
  </w:style>
  <w:style w:type="paragraph" w:customStyle="1" w:styleId="font0">
    <w:name w:val="font0"/>
    <w:basedOn w:val="a3"/>
    <w:qFormat/>
    <w:rsid w:val="00044D4D"/>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rsid w:val="00044D4D"/>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rsid w:val="00044D4D"/>
    <w:pPr>
      <w:widowControl/>
      <w:spacing w:before="100" w:beforeAutospacing="1" w:after="100" w:afterAutospacing="1"/>
      <w:jc w:val="left"/>
    </w:pPr>
    <w:rPr>
      <w:kern w:val="0"/>
      <w:sz w:val="24"/>
    </w:rPr>
  </w:style>
  <w:style w:type="paragraph" w:customStyle="1" w:styleId="xl24">
    <w:name w:val="xl24"/>
    <w:basedOn w:val="a3"/>
    <w:qFormat/>
    <w:rsid w:val="00044D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rsid w:val="00044D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b">
    <w:name w:val="表格字"/>
    <w:basedOn w:val="a3"/>
    <w:qFormat/>
    <w:rsid w:val="00044D4D"/>
    <w:pPr>
      <w:adjustRightInd w:val="0"/>
      <w:jc w:val="center"/>
    </w:pPr>
    <w:rPr>
      <w:rFonts w:ascii="宋体"/>
      <w:sz w:val="24"/>
      <w:szCs w:val="20"/>
    </w:rPr>
  </w:style>
  <w:style w:type="character" w:customStyle="1" w:styleId="affc">
    <w:name w:val="样式 小三 加粗"/>
    <w:qFormat/>
    <w:rsid w:val="00044D4D"/>
    <w:rPr>
      <w:rFonts w:eastAsia="宋体"/>
      <w:b/>
      <w:bCs/>
      <w:sz w:val="32"/>
    </w:rPr>
  </w:style>
  <w:style w:type="paragraph" w:customStyle="1" w:styleId="xl28">
    <w:name w:val="xl28"/>
    <w:basedOn w:val="a3"/>
    <w:qFormat/>
    <w:rsid w:val="00044D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rsid w:val="00044D4D"/>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qFormat/>
    <w:rsid w:val="00044D4D"/>
    <w:rPr>
      <w:rFonts w:ascii="Tahoma" w:hAnsi="Tahoma"/>
      <w:sz w:val="24"/>
      <w:szCs w:val="20"/>
    </w:rPr>
  </w:style>
  <w:style w:type="paragraph" w:customStyle="1" w:styleId="Char20">
    <w:name w:val="Char2"/>
    <w:basedOn w:val="a3"/>
    <w:qFormat/>
    <w:rsid w:val="00044D4D"/>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rsid w:val="00044D4D"/>
  </w:style>
  <w:style w:type="paragraph" w:customStyle="1" w:styleId="affd">
    <w:name w:val="缩进正文"/>
    <w:basedOn w:val="a3"/>
    <w:link w:val="Charf1"/>
    <w:qFormat/>
    <w:rsid w:val="00044D4D"/>
    <w:pPr>
      <w:ind w:firstLineChars="200" w:firstLine="560"/>
    </w:pPr>
    <w:rPr>
      <w:rFonts w:eastAsia="仿宋_GB2312" w:cs="宋体"/>
      <w:sz w:val="28"/>
      <w:szCs w:val="20"/>
    </w:rPr>
  </w:style>
  <w:style w:type="character" w:customStyle="1" w:styleId="Charf1">
    <w:name w:val="缩进正文 Char"/>
    <w:link w:val="affd"/>
    <w:qFormat/>
    <w:rsid w:val="00044D4D"/>
    <w:rPr>
      <w:rFonts w:ascii="Times New Roman" w:eastAsia="仿宋_GB2312" w:hAnsi="Times New Roman" w:cs="宋体"/>
      <w:sz w:val="28"/>
      <w:szCs w:val="20"/>
    </w:rPr>
  </w:style>
  <w:style w:type="paragraph" w:customStyle="1" w:styleId="15">
    <w:name w:val="列出段落1"/>
    <w:basedOn w:val="a3"/>
    <w:qFormat/>
    <w:rsid w:val="00044D4D"/>
    <w:pPr>
      <w:ind w:firstLineChars="200" w:firstLine="420"/>
    </w:pPr>
    <w:rPr>
      <w:rFonts w:ascii="Calibri" w:hAnsi="Calibri" w:cs="Calibri"/>
      <w:szCs w:val="21"/>
    </w:rPr>
  </w:style>
  <w:style w:type="paragraph" w:customStyle="1" w:styleId="affe">
    <w:name w:val="评价"/>
    <w:basedOn w:val="a3"/>
    <w:qFormat/>
    <w:rsid w:val="00044D4D"/>
    <w:pPr>
      <w:spacing w:afterLines="20"/>
      <w:ind w:firstLineChars="200" w:firstLine="1446"/>
    </w:pPr>
    <w:rPr>
      <w:rFonts w:ascii="Calibri" w:hAnsi="Calibri"/>
      <w:sz w:val="24"/>
    </w:rPr>
  </w:style>
  <w:style w:type="paragraph" w:customStyle="1" w:styleId="16">
    <w:name w:val="修订1"/>
    <w:hidden/>
    <w:uiPriority w:val="99"/>
    <w:semiHidden/>
    <w:qFormat/>
    <w:rsid w:val="00044D4D"/>
    <w:rPr>
      <w:rFonts w:ascii="Times New Roman" w:eastAsia="宋体" w:hAnsi="Times New Roman" w:cs="Times New Roman"/>
      <w:szCs w:val="24"/>
    </w:rPr>
  </w:style>
  <w:style w:type="character" w:customStyle="1" w:styleId="alt-edited1">
    <w:name w:val="alt-edited1"/>
    <w:qFormat/>
    <w:rsid w:val="00044D4D"/>
    <w:rPr>
      <w:color w:val="4D90F0"/>
    </w:rPr>
  </w:style>
  <w:style w:type="character" w:customStyle="1" w:styleId="bodytextChar1">
    <w:name w:val="body text Char1"/>
    <w:qFormat/>
    <w:rsid w:val="00044D4D"/>
    <w:rPr>
      <w:rFonts w:eastAsia="宋体"/>
      <w:kern w:val="2"/>
      <w:sz w:val="21"/>
      <w:lang w:val="en-US" w:eastAsia="zh-CN" w:bidi="ar-SA"/>
    </w:rPr>
  </w:style>
  <w:style w:type="character" w:customStyle="1" w:styleId="Char9">
    <w:name w:val="普通(网站) Char"/>
    <w:link w:val="af2"/>
    <w:uiPriority w:val="99"/>
    <w:qFormat/>
    <w:rsid w:val="00044D4D"/>
    <w:rPr>
      <w:rFonts w:ascii="Times New Roman" w:eastAsia="宋体" w:hAnsi="Times New Roman" w:cs="Times New Roman"/>
      <w:sz w:val="24"/>
      <w:szCs w:val="24"/>
    </w:rPr>
  </w:style>
  <w:style w:type="character" w:customStyle="1" w:styleId="Char12">
    <w:name w:val="标题 Char1"/>
    <w:qFormat/>
    <w:rsid w:val="00044D4D"/>
    <w:rPr>
      <w:rFonts w:ascii="Arial" w:eastAsia="隶书" w:hAnsi="Arial" w:cs="Arial"/>
      <w:b/>
      <w:bCs/>
      <w:kern w:val="2"/>
      <w:sz w:val="32"/>
      <w:szCs w:val="32"/>
      <w:lang w:val="en-US" w:eastAsia="zh-CN" w:bidi="ar-SA"/>
    </w:rPr>
  </w:style>
  <w:style w:type="character" w:customStyle="1" w:styleId="Char13">
    <w:name w:val="页脚 Char1"/>
    <w:qFormat/>
    <w:rsid w:val="00044D4D"/>
    <w:rPr>
      <w:rFonts w:eastAsia="宋体"/>
      <w:kern w:val="2"/>
      <w:sz w:val="18"/>
      <w:szCs w:val="18"/>
      <w:lang w:val="en-US" w:eastAsia="zh-CN" w:bidi="ar-SA"/>
    </w:rPr>
  </w:style>
  <w:style w:type="character" w:customStyle="1" w:styleId="Char14">
    <w:name w:val="批注框文本 Char1"/>
    <w:semiHidden/>
    <w:qFormat/>
    <w:rsid w:val="00044D4D"/>
    <w:rPr>
      <w:rFonts w:eastAsia="宋体"/>
      <w:kern w:val="2"/>
      <w:sz w:val="18"/>
      <w:szCs w:val="18"/>
      <w:lang w:val="en-US" w:eastAsia="zh-CN" w:bidi="ar-SA"/>
    </w:rPr>
  </w:style>
  <w:style w:type="character" w:customStyle="1" w:styleId="Char15">
    <w:name w:val="批注文字 Char1"/>
    <w:basedOn w:val="a5"/>
    <w:uiPriority w:val="99"/>
    <w:qFormat/>
    <w:rsid w:val="00044D4D"/>
    <w:rPr>
      <w:rFonts w:ascii="宋体"/>
      <w:sz w:val="34"/>
    </w:rPr>
  </w:style>
  <w:style w:type="character" w:customStyle="1" w:styleId="Charf2">
    <w:name w:val="列出段落 Char"/>
    <w:uiPriority w:val="34"/>
    <w:qFormat/>
    <w:rsid w:val="00044D4D"/>
    <w:rPr>
      <w:kern w:val="2"/>
      <w:sz w:val="21"/>
    </w:rPr>
  </w:style>
  <w:style w:type="character" w:customStyle="1" w:styleId="17">
    <w:name w:val="正文文本 字符1"/>
    <w:qFormat/>
    <w:rsid w:val="00044D4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1884</Words>
  <Characters>10745</Characters>
  <Application>Microsoft Office Word</Application>
  <DocSecurity>0</DocSecurity>
  <Lines>89</Lines>
  <Paragraphs>25</Paragraphs>
  <ScaleCrop>false</ScaleCrop>
  <Company/>
  <LinksUpToDate>false</LinksUpToDate>
  <CharactersWithSpaces>12604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dc:creator>
  <cp:keywords/>
  <dc:description/>
  <cp:lastModifiedBy>ZP</cp:lastModifiedBy>
  <cp:revision>3</cp:revision>
  <dcterms:created xsi:type="dcterms:W3CDTF">2022-06-10T10:02:00Z</dcterms:created>
  <dcterms:modified xsi:type="dcterms:W3CDTF">2022-06-13T01:02:00Z</dcterms:modified>
</cp:coreProperties>
</file>