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4E889" w14:textId="77777777" w:rsidR="00B02E52" w:rsidRDefault="00B02E52">
      <w:pPr>
        <w:tabs>
          <w:tab w:val="left" w:pos="142"/>
        </w:tabs>
        <w:snapToGrid w:val="0"/>
        <w:spacing w:line="360" w:lineRule="auto"/>
        <w:ind w:left="284" w:rightChars="-27" w:right="-57"/>
        <w:rPr>
          <w:rFonts w:ascii="Arial" w:hAnsi="Arial" w:cs="Arial"/>
          <w:kern w:val="0"/>
          <w:sz w:val="20"/>
          <w:szCs w:val="20"/>
        </w:rPr>
      </w:pPr>
    </w:p>
    <w:p w14:paraId="1F79A407" w14:textId="77777777" w:rsidR="00B02E52" w:rsidRDefault="00774CCB">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46B01C67" wp14:editId="6D3E8909">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189670FB" w14:textId="77777777" w:rsidR="00B02E52" w:rsidRDefault="00B02E52">
      <w:pPr>
        <w:rPr>
          <w:rFonts w:ascii="Calibri" w:hAnsi="Calibri"/>
          <w:szCs w:val="22"/>
        </w:rPr>
      </w:pPr>
    </w:p>
    <w:p w14:paraId="5E791381" w14:textId="77777777" w:rsidR="00B02E52" w:rsidRDefault="00B02E52">
      <w:pPr>
        <w:rPr>
          <w:rFonts w:ascii="Calibri" w:hAnsi="Calibri"/>
          <w:szCs w:val="22"/>
        </w:rPr>
      </w:pPr>
    </w:p>
    <w:p w14:paraId="65EE148A" w14:textId="77777777" w:rsidR="00B02E52" w:rsidRDefault="00774CCB">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7996DE07" w14:textId="77777777" w:rsidR="00B02E52" w:rsidRDefault="00B02E52">
      <w:pPr>
        <w:spacing w:line="360" w:lineRule="auto"/>
        <w:ind w:firstLineChars="200" w:firstLine="480"/>
        <w:rPr>
          <w:kern w:val="0"/>
          <w:sz w:val="24"/>
        </w:rPr>
      </w:pPr>
      <w:bookmarkStart w:id="0" w:name="_Hlk520380463"/>
    </w:p>
    <w:p w14:paraId="2BD0A1F7" w14:textId="77777777" w:rsidR="00B02E52" w:rsidRPr="00565035" w:rsidRDefault="00774CCB">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00565035" w:rsidRPr="00565035">
        <w:rPr>
          <w:rFonts w:ascii="华文中宋" w:eastAsia="华文中宋" w:hAnsi="华文中宋" w:hint="eastAsia"/>
          <w:sz w:val="32"/>
          <w:szCs w:val="32"/>
        </w:rPr>
        <w:t>网络安全服务</w:t>
      </w:r>
    </w:p>
    <w:p w14:paraId="7DE23819" w14:textId="77777777" w:rsidR="00B02E52" w:rsidRPr="00565035" w:rsidRDefault="00774CCB">
      <w:pPr>
        <w:adjustRightInd w:val="0"/>
        <w:snapToGrid w:val="0"/>
        <w:spacing w:line="600" w:lineRule="auto"/>
        <w:ind w:left="1600" w:hangingChars="500" w:hanging="1600"/>
        <w:jc w:val="left"/>
        <w:rPr>
          <w:rFonts w:ascii="华文中宋" w:eastAsia="华文中宋" w:hAnsi="华文中宋"/>
          <w:sz w:val="32"/>
          <w:szCs w:val="32"/>
        </w:rPr>
      </w:pPr>
      <w:r w:rsidRPr="00565035">
        <w:rPr>
          <w:rFonts w:ascii="华文中宋" w:eastAsia="华文中宋" w:hAnsi="华文中宋" w:hint="eastAsia"/>
          <w:sz w:val="32"/>
          <w:szCs w:val="32"/>
        </w:rPr>
        <w:t>项目编号：</w:t>
      </w:r>
      <w:r w:rsidR="00565035" w:rsidRPr="00565035">
        <w:rPr>
          <w:rFonts w:ascii="华文中宋" w:eastAsia="华文中宋" w:hAnsi="华文中宋"/>
          <w:sz w:val="32"/>
          <w:szCs w:val="32"/>
        </w:rPr>
        <w:t>RNX2022018ZC-TCZX</w:t>
      </w:r>
    </w:p>
    <w:p w14:paraId="6A8F2033" w14:textId="77777777" w:rsidR="00B02E52" w:rsidRPr="00565035" w:rsidRDefault="00774CCB">
      <w:pPr>
        <w:adjustRightInd w:val="0"/>
        <w:snapToGrid w:val="0"/>
        <w:spacing w:line="600" w:lineRule="auto"/>
        <w:ind w:left="1600" w:hangingChars="500" w:hanging="1600"/>
        <w:jc w:val="left"/>
        <w:rPr>
          <w:rFonts w:ascii="华文中宋" w:eastAsia="华文中宋" w:hAnsi="华文中宋"/>
          <w:sz w:val="32"/>
          <w:szCs w:val="32"/>
        </w:rPr>
      </w:pPr>
      <w:r w:rsidRPr="00565035">
        <w:rPr>
          <w:rFonts w:ascii="华文中宋" w:eastAsia="华文中宋" w:hAnsi="华文中宋" w:hint="eastAsia"/>
          <w:sz w:val="32"/>
          <w:szCs w:val="32"/>
        </w:rPr>
        <w:t>招标方式：公开招标</w:t>
      </w:r>
    </w:p>
    <w:p w14:paraId="0FD32DF4" w14:textId="77777777" w:rsidR="00B02E52" w:rsidRPr="00565035" w:rsidRDefault="00774CCB">
      <w:pPr>
        <w:adjustRightInd w:val="0"/>
        <w:snapToGrid w:val="0"/>
        <w:spacing w:line="600" w:lineRule="auto"/>
        <w:ind w:left="1600" w:hangingChars="500" w:hanging="1600"/>
        <w:jc w:val="left"/>
        <w:rPr>
          <w:rFonts w:ascii="华文中宋" w:eastAsia="华文中宋" w:hAnsi="华文中宋"/>
          <w:sz w:val="32"/>
          <w:szCs w:val="32"/>
        </w:rPr>
      </w:pPr>
      <w:r w:rsidRPr="00565035">
        <w:rPr>
          <w:rFonts w:ascii="华文中宋" w:eastAsia="华文中宋" w:hAnsi="华文中宋" w:hint="eastAsia"/>
          <w:sz w:val="32"/>
          <w:szCs w:val="32"/>
        </w:rPr>
        <w:t>采购人名称：</w:t>
      </w:r>
      <w:r w:rsidR="00565035" w:rsidRPr="00565035">
        <w:rPr>
          <w:rFonts w:ascii="华文中宋" w:eastAsia="华文中宋" w:hAnsi="华文中宋" w:hint="eastAsia"/>
          <w:sz w:val="32"/>
          <w:szCs w:val="32"/>
        </w:rPr>
        <w:t>深圳市体育彩票管理中心</w:t>
      </w:r>
    </w:p>
    <w:p w14:paraId="3396B2EC" w14:textId="77777777" w:rsidR="00B02E52" w:rsidRDefault="00B02E52"/>
    <w:bookmarkEnd w:id="0"/>
    <w:p w14:paraId="375AD3F0" w14:textId="77777777" w:rsidR="00B02E52" w:rsidRDefault="00B02E52">
      <w:pPr>
        <w:rPr>
          <w:rFonts w:ascii="Calibri" w:hAnsi="Calibri"/>
          <w:szCs w:val="22"/>
        </w:rPr>
      </w:pPr>
    </w:p>
    <w:p w14:paraId="32816D9D" w14:textId="77777777" w:rsidR="00B02E52" w:rsidRDefault="00B02E52">
      <w:pPr>
        <w:rPr>
          <w:rFonts w:ascii="Calibri" w:hAnsi="Calibri"/>
          <w:szCs w:val="22"/>
        </w:rPr>
      </w:pPr>
    </w:p>
    <w:p w14:paraId="2A56E831" w14:textId="77777777" w:rsidR="00B02E52" w:rsidRDefault="00B02E52">
      <w:pPr>
        <w:rPr>
          <w:rFonts w:ascii="Calibri" w:hAnsi="Calibri"/>
          <w:szCs w:val="22"/>
        </w:rPr>
      </w:pPr>
    </w:p>
    <w:p w14:paraId="63167691" w14:textId="77777777" w:rsidR="00B02E52" w:rsidRDefault="00B02E52">
      <w:pPr>
        <w:rPr>
          <w:rFonts w:ascii="Calibri" w:hAnsi="Calibri"/>
          <w:szCs w:val="22"/>
        </w:rPr>
      </w:pPr>
    </w:p>
    <w:p w14:paraId="6FCF7F8D" w14:textId="77777777" w:rsidR="00B02E52" w:rsidRDefault="00B02E52">
      <w:pPr>
        <w:rPr>
          <w:rFonts w:ascii="Calibri" w:hAnsi="Calibri"/>
          <w:szCs w:val="22"/>
        </w:rPr>
      </w:pPr>
    </w:p>
    <w:p w14:paraId="065D2D20" w14:textId="77777777" w:rsidR="00B02E52" w:rsidRDefault="00B02E52">
      <w:pPr>
        <w:rPr>
          <w:rFonts w:ascii="Calibri" w:hAnsi="Calibri"/>
          <w:szCs w:val="22"/>
        </w:rPr>
      </w:pPr>
    </w:p>
    <w:p w14:paraId="3F98E37D" w14:textId="77777777" w:rsidR="00B02E52" w:rsidRDefault="00B02E52">
      <w:pPr>
        <w:rPr>
          <w:rFonts w:ascii="Calibri" w:hAnsi="Calibri"/>
          <w:szCs w:val="22"/>
        </w:rPr>
      </w:pPr>
    </w:p>
    <w:p w14:paraId="675C1B75" w14:textId="77777777" w:rsidR="00B02E52" w:rsidRDefault="00B02E52">
      <w:pPr>
        <w:rPr>
          <w:rFonts w:ascii="Calibri" w:hAnsi="Calibri"/>
          <w:szCs w:val="22"/>
        </w:rPr>
      </w:pPr>
    </w:p>
    <w:p w14:paraId="53964AAB" w14:textId="77777777" w:rsidR="00B02E52" w:rsidRDefault="00774CCB">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深圳市瑞凝信招标咨询有限公司</w:t>
      </w:r>
    </w:p>
    <w:p w14:paraId="47BB62EE" w14:textId="77777777" w:rsidR="00B02E52" w:rsidRDefault="00774CCB">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w:t>
      </w:r>
      <w:r w:rsidR="000F7A92">
        <w:rPr>
          <w:rFonts w:ascii="华文中宋" w:eastAsia="华文中宋" w:hAnsi="华文中宋" w:hint="eastAsia"/>
          <w:sz w:val="32"/>
          <w:szCs w:val="32"/>
        </w:rPr>
        <w:t>二</w:t>
      </w:r>
      <w:r>
        <w:rPr>
          <w:rFonts w:ascii="华文中宋" w:eastAsia="华文中宋" w:hAnsi="华文中宋" w:hint="eastAsia"/>
          <w:sz w:val="32"/>
          <w:szCs w:val="32"/>
        </w:rPr>
        <w:t>年</w:t>
      </w:r>
    </w:p>
    <w:p w14:paraId="7ACF1202" w14:textId="77777777" w:rsidR="00B02E52" w:rsidRDefault="00774CCB">
      <w:pPr>
        <w:pStyle w:val="10"/>
      </w:pPr>
      <w:r>
        <w:rPr>
          <w:rFonts w:hint="eastAsia"/>
        </w:rPr>
        <w:lastRenderedPageBreak/>
        <w:t>警示条款</w:t>
      </w:r>
    </w:p>
    <w:p w14:paraId="74F2D6DA" w14:textId="77777777" w:rsidR="00B02E52" w:rsidRDefault="00774CCB" w:rsidP="000F7A92">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3295A6A" w14:textId="77777777" w:rsidR="00B02E52" w:rsidRDefault="00774CCB">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047E59AC" w14:textId="77777777" w:rsidR="00B02E52" w:rsidRDefault="00774CCB">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7E42C1B2" w14:textId="77777777" w:rsidR="00B02E52" w:rsidRDefault="00774CCB">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620DBBEE" w14:textId="77777777" w:rsidR="00B02E52" w:rsidRDefault="00774CCB">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43EF7373" w14:textId="77777777" w:rsidR="00B02E52" w:rsidRDefault="00774CCB">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542CE263" w14:textId="77777777" w:rsidR="00B02E52" w:rsidRDefault="00774CCB">
      <w:pPr>
        <w:spacing w:line="360" w:lineRule="auto"/>
        <w:rPr>
          <w:rFonts w:ascii="新宋体" w:eastAsia="新宋体" w:hAnsi="新宋体"/>
          <w:sz w:val="24"/>
        </w:rPr>
      </w:pPr>
      <w:r>
        <w:rPr>
          <w:rFonts w:ascii="新宋体" w:eastAsia="新宋体" w:hAnsi="新宋体" w:hint="eastAsia"/>
          <w:sz w:val="24"/>
        </w:rPr>
        <w:t xml:space="preserve">  （六）恶意投诉的；</w:t>
      </w:r>
    </w:p>
    <w:p w14:paraId="58F5C11C" w14:textId="77777777" w:rsidR="00B02E52" w:rsidRDefault="00774CCB">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66FE4482" w14:textId="77777777" w:rsidR="00B02E52" w:rsidRDefault="00774CCB">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43971A4D" w14:textId="77777777" w:rsidR="00B02E52" w:rsidRDefault="00774CCB">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14:paraId="16D8C51B" w14:textId="77777777" w:rsidR="00B02E52" w:rsidRDefault="00774CCB" w:rsidP="000F7A92">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14:paraId="150E5B14" w14:textId="77777777" w:rsidR="00B02E52" w:rsidRDefault="00774CCB">
      <w:pPr>
        <w:spacing w:line="360" w:lineRule="auto"/>
        <w:rPr>
          <w:rFonts w:ascii="新宋体" w:eastAsia="新宋体" w:hAnsi="新宋体"/>
          <w:sz w:val="24"/>
        </w:rPr>
      </w:pPr>
      <w:r>
        <w:rPr>
          <w:rFonts w:ascii="新宋体" w:eastAsia="新宋体" w:hAnsi="新宋体"/>
          <w:sz w:val="24"/>
        </w:rPr>
        <w:t>（一）投标截止后，撤销投标的；</w:t>
      </w:r>
    </w:p>
    <w:p w14:paraId="62C8BF91" w14:textId="77777777" w:rsidR="00B02E52" w:rsidRDefault="00774CCB">
      <w:pPr>
        <w:spacing w:line="360" w:lineRule="auto"/>
        <w:rPr>
          <w:rFonts w:ascii="新宋体" w:eastAsia="新宋体" w:hAnsi="新宋体"/>
          <w:sz w:val="24"/>
        </w:rPr>
      </w:pPr>
      <w:r>
        <w:rPr>
          <w:rFonts w:ascii="新宋体" w:eastAsia="新宋体" w:hAnsi="新宋体"/>
          <w:sz w:val="24"/>
        </w:rPr>
        <w:t>（二）中标后无正当理由未在规定期限内签订合同的；</w:t>
      </w:r>
    </w:p>
    <w:p w14:paraId="4A6A0B72" w14:textId="77777777" w:rsidR="00B02E52" w:rsidRDefault="00774CCB">
      <w:pPr>
        <w:spacing w:line="360"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14:paraId="6145F239" w14:textId="77777777" w:rsidR="00B02E52" w:rsidRDefault="00774CCB">
      <w:pPr>
        <w:spacing w:line="360"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536A5E6E" w14:textId="77777777" w:rsidR="00B02E52" w:rsidRDefault="00B02E52">
      <w:pPr>
        <w:spacing w:line="360" w:lineRule="auto"/>
        <w:ind w:firstLine="480"/>
        <w:rPr>
          <w:rFonts w:ascii="新宋体" w:eastAsia="新宋体" w:hAnsi="新宋体"/>
          <w:sz w:val="24"/>
        </w:rPr>
      </w:pPr>
    </w:p>
    <w:p w14:paraId="32B5871E" w14:textId="77777777" w:rsidR="00B02E52" w:rsidRDefault="00774CCB">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供应商有下列行为之一的，由主管部门记入供应商诚信档案并作出以下处罚：</w:t>
      </w:r>
    </w:p>
    <w:p w14:paraId="790D459D" w14:textId="77777777" w:rsidR="00B02E52" w:rsidRDefault="00774CCB">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w:t>
      </w:r>
      <w:r>
        <w:rPr>
          <w:rFonts w:ascii="新宋体" w:eastAsia="新宋体" w:hAnsi="新宋体" w:hint="eastAsia"/>
        </w:rPr>
        <w:lastRenderedPageBreak/>
        <w:t>（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0D348F53" w14:textId="77777777"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346B1D39" w14:textId="77777777" w:rsidR="00B02E52" w:rsidRDefault="00B02E52">
      <w:pPr>
        <w:widowControl/>
        <w:spacing w:line="360" w:lineRule="auto"/>
        <w:ind w:firstLineChars="200" w:firstLine="480"/>
        <w:jc w:val="left"/>
        <w:textAlignment w:val="baseline"/>
        <w:rPr>
          <w:rFonts w:ascii="新宋体" w:eastAsia="新宋体" w:hAnsi="新宋体"/>
          <w:sz w:val="24"/>
        </w:rPr>
      </w:pPr>
    </w:p>
    <w:p w14:paraId="0C4CE4C8" w14:textId="77777777" w:rsidR="00B02E52" w:rsidRDefault="00774CCB">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供应商有下列行为之一的，属于情节严重，由市场监管部门依法吊销其营业执照，主管部门取消其参与本市政府采购的资格，并作出以下处罚：</w:t>
      </w:r>
    </w:p>
    <w:p w14:paraId="7CF194A9" w14:textId="77777777" w:rsidR="00B02E52" w:rsidRDefault="00774CCB">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5AE10696" w14:textId="77777777" w:rsidR="00B02E52" w:rsidRDefault="00774CCB">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05C6979D" w14:textId="77777777" w:rsidR="00B02E52" w:rsidRDefault="00B02E52">
      <w:pPr>
        <w:pStyle w:val="af2"/>
        <w:spacing w:line="360" w:lineRule="auto"/>
        <w:textAlignment w:val="baseline"/>
        <w:rPr>
          <w:rFonts w:ascii="新宋体" w:eastAsia="新宋体" w:hAnsi="新宋体"/>
        </w:rPr>
      </w:pPr>
    </w:p>
    <w:p w14:paraId="2EB323D3" w14:textId="77777777" w:rsidR="00B02E52" w:rsidRDefault="00774CCB">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29721B90" w14:textId="77777777"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199828D9" w14:textId="77777777"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7D63D5E2" w14:textId="77777777"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7A11431F" w14:textId="77777777"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14:paraId="0348FE91" w14:textId="77777777"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225AAF5C" w14:textId="77777777"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0C06161F" w14:textId="77777777"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608B687E" w14:textId="77777777" w:rsidR="00B02E52" w:rsidRDefault="00B02E52">
      <w:pPr>
        <w:widowControl/>
        <w:spacing w:line="360" w:lineRule="auto"/>
        <w:ind w:firstLineChars="200" w:firstLine="480"/>
        <w:jc w:val="left"/>
        <w:textAlignment w:val="baseline"/>
        <w:rPr>
          <w:rFonts w:ascii="新宋体" w:eastAsia="新宋体" w:hAnsi="新宋体"/>
          <w:sz w:val="24"/>
        </w:rPr>
      </w:pPr>
    </w:p>
    <w:p w14:paraId="5F34A3AE" w14:textId="77777777" w:rsidR="00B02E52" w:rsidRDefault="00774CCB">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0178385C" w14:textId="77777777"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7C16D558" w14:textId="77777777"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13038C74" w14:textId="77777777"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0A300A59" w14:textId="77777777"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7009A164" w14:textId="77777777"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3C8167D9" w14:textId="77777777" w:rsidR="00B02E52" w:rsidRDefault="00774CCB">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4B79C6AC" w14:textId="77777777" w:rsidR="00B02E52" w:rsidRDefault="00774CCB">
      <w:pPr>
        <w:spacing w:line="360"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14:paraId="19C7A255" w14:textId="77777777" w:rsidR="00B02E52" w:rsidRDefault="00774CCB">
      <w:pPr>
        <w:widowControl/>
        <w:jc w:val="left"/>
        <w:rPr>
          <w:rFonts w:ascii="新宋体" w:eastAsia="新宋体" w:hAnsi="新宋体"/>
          <w:sz w:val="24"/>
        </w:rPr>
      </w:pPr>
      <w:r>
        <w:rPr>
          <w:rFonts w:ascii="新宋体" w:eastAsia="新宋体" w:hAnsi="新宋体"/>
          <w:sz w:val="24"/>
        </w:rPr>
        <w:br w:type="page"/>
      </w:r>
    </w:p>
    <w:p w14:paraId="1AAB554C" w14:textId="77777777" w:rsidR="00B02E52" w:rsidRDefault="00774CCB">
      <w:pPr>
        <w:pStyle w:val="10"/>
      </w:pPr>
      <w:r>
        <w:rPr>
          <w:rFonts w:hint="eastAsia"/>
        </w:rPr>
        <w:lastRenderedPageBreak/>
        <w:t>招标文件信息</w:t>
      </w:r>
    </w:p>
    <w:p w14:paraId="39F403D9" w14:textId="77777777" w:rsidR="00B02E52" w:rsidRPr="00565035" w:rsidRDefault="00774CCB">
      <w:pPr>
        <w:widowControl/>
        <w:spacing w:after="100" w:afterAutospacing="1"/>
        <w:rPr>
          <w:rFonts w:ascii="新宋体" w:eastAsia="新宋体" w:hAnsi="新宋体"/>
        </w:rPr>
      </w:pPr>
      <w:r w:rsidRPr="00565035">
        <w:rPr>
          <w:rFonts w:ascii="新宋体" w:eastAsia="新宋体" w:hAnsi="新宋体"/>
        </w:rPr>
        <w:t xml:space="preserve">项目编号： </w:t>
      </w:r>
      <w:r w:rsidR="00565035" w:rsidRPr="00565035">
        <w:rPr>
          <w:rFonts w:ascii="新宋体" w:eastAsia="新宋体" w:hAnsi="新宋体"/>
        </w:rPr>
        <w:t>RNX2022018ZC-TCZX</w:t>
      </w:r>
    </w:p>
    <w:p w14:paraId="6144815C" w14:textId="77777777" w:rsidR="00B02E52" w:rsidRPr="00565035" w:rsidRDefault="00774CCB">
      <w:pPr>
        <w:widowControl/>
        <w:spacing w:after="100" w:afterAutospacing="1"/>
        <w:rPr>
          <w:rFonts w:ascii="新宋体" w:eastAsia="新宋体" w:hAnsi="新宋体"/>
        </w:rPr>
      </w:pPr>
      <w:r w:rsidRPr="00565035">
        <w:rPr>
          <w:rFonts w:ascii="新宋体" w:eastAsia="新宋体" w:hAnsi="新宋体"/>
        </w:rPr>
        <w:t>项目名称：</w:t>
      </w:r>
      <w:r w:rsidR="00565035" w:rsidRPr="00565035">
        <w:rPr>
          <w:rFonts w:ascii="新宋体" w:eastAsia="新宋体" w:hAnsi="新宋体" w:hint="eastAsia"/>
        </w:rPr>
        <w:t xml:space="preserve"> 网络安全服务</w:t>
      </w:r>
    </w:p>
    <w:p w14:paraId="1C2384FC" w14:textId="77777777" w:rsidR="00B02E52" w:rsidRPr="00565035" w:rsidRDefault="00774CCB">
      <w:pPr>
        <w:widowControl/>
        <w:spacing w:after="100" w:afterAutospacing="1"/>
        <w:rPr>
          <w:rFonts w:ascii="新宋体" w:eastAsia="新宋体" w:hAnsi="新宋体"/>
        </w:rPr>
      </w:pPr>
      <w:r w:rsidRPr="00565035">
        <w:rPr>
          <w:rFonts w:ascii="新宋体" w:eastAsia="新宋体" w:hAnsi="新宋体"/>
        </w:rPr>
        <w:t xml:space="preserve">包   </w:t>
      </w:r>
      <w:r w:rsidRPr="00565035">
        <w:rPr>
          <w:rFonts w:ascii="新宋体" w:eastAsia="新宋体" w:hAnsi="新宋体" w:hint="eastAsia"/>
        </w:rPr>
        <w:t xml:space="preserve"> </w:t>
      </w:r>
      <w:r w:rsidRPr="00565035">
        <w:rPr>
          <w:rFonts w:ascii="新宋体" w:eastAsia="新宋体" w:hAnsi="新宋体"/>
        </w:rPr>
        <w:t xml:space="preserve">号： </w:t>
      </w:r>
      <w:r w:rsidRPr="00565035">
        <w:rPr>
          <w:rFonts w:ascii="新宋体" w:eastAsia="新宋体" w:hAnsi="新宋体" w:hint="eastAsia"/>
        </w:rPr>
        <w:t>A 包</w:t>
      </w:r>
    </w:p>
    <w:p w14:paraId="19B173DE" w14:textId="77777777" w:rsidR="00B02E52" w:rsidRDefault="00774CCB">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47B6C797" w14:textId="77777777" w:rsidR="00B02E52" w:rsidRDefault="00774CCB">
      <w:pPr>
        <w:widowControl/>
        <w:spacing w:after="100" w:afterAutospacing="1"/>
        <w:rPr>
          <w:rFonts w:ascii="新宋体" w:eastAsia="新宋体" w:hAnsi="新宋体"/>
        </w:rPr>
      </w:pPr>
      <w:r>
        <w:rPr>
          <w:rFonts w:ascii="新宋体" w:eastAsia="新宋体" w:hAnsi="新宋体"/>
        </w:rPr>
        <w:t>采购方式： 公开招标</w:t>
      </w:r>
    </w:p>
    <w:p w14:paraId="4A13D1AF" w14:textId="77777777" w:rsidR="00B02E52" w:rsidRDefault="00774CCB">
      <w:pPr>
        <w:widowControl/>
        <w:spacing w:after="100" w:afterAutospacing="1"/>
        <w:rPr>
          <w:rFonts w:ascii="新宋体" w:eastAsia="新宋体" w:hAnsi="新宋体"/>
          <w:b/>
        </w:rPr>
      </w:pPr>
      <w:r>
        <w:rPr>
          <w:rFonts w:ascii="新宋体" w:eastAsia="新宋体" w:hAnsi="新宋体"/>
        </w:rPr>
        <w:t>货币类型： 人民币</w:t>
      </w:r>
    </w:p>
    <w:p w14:paraId="755FFAA4" w14:textId="77777777"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B02E52" w14:paraId="72CCCE00"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7E1F5E22" w14:textId="77777777" w:rsidR="00B02E52" w:rsidRDefault="00774CCB">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146B4899" w14:textId="77777777" w:rsidR="00B02E52" w:rsidRDefault="00774CCB">
            <w:pPr>
              <w:spacing w:line="276" w:lineRule="auto"/>
              <w:jc w:val="center"/>
              <w:rPr>
                <w:rFonts w:ascii="新宋体" w:eastAsia="新宋体" w:hAnsi="新宋体"/>
                <w:b/>
              </w:rPr>
            </w:pPr>
            <w:r>
              <w:rPr>
                <w:rFonts w:ascii="新宋体" w:eastAsia="新宋体" w:hAnsi="新宋体"/>
                <w:b/>
              </w:rPr>
              <w:t>内容</w:t>
            </w:r>
          </w:p>
        </w:tc>
      </w:tr>
      <w:tr w:rsidR="00B02E52" w14:paraId="564A8E46"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3607CD96" w14:textId="77777777" w:rsidR="00B02E52" w:rsidRDefault="00774CCB">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6466C96F" w14:textId="77777777" w:rsidR="00B02E52" w:rsidRDefault="00774CCB">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0541034D" w14:textId="77777777"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B02E52" w14:paraId="3F52E190"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2A285BB8" w14:textId="77777777" w:rsidR="00B02E52" w:rsidRDefault="00774CCB">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695364E7" w14:textId="77777777" w:rsidR="00B02E52" w:rsidRDefault="00774CCB">
            <w:pPr>
              <w:spacing w:line="276" w:lineRule="auto"/>
              <w:jc w:val="center"/>
              <w:rPr>
                <w:rFonts w:ascii="新宋体" w:eastAsia="新宋体" w:hAnsi="新宋体"/>
                <w:b/>
              </w:rPr>
            </w:pPr>
            <w:r>
              <w:rPr>
                <w:rFonts w:ascii="新宋体" w:eastAsia="新宋体" w:hAnsi="新宋体"/>
                <w:b/>
              </w:rPr>
              <w:t>内容</w:t>
            </w:r>
          </w:p>
        </w:tc>
      </w:tr>
      <w:tr w:rsidR="00B02E52" w14:paraId="0A9FF166"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9A41D83" w14:textId="77777777" w:rsidR="00B02E52" w:rsidRDefault="00774CCB">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580D2060" w14:textId="77777777" w:rsidR="00B02E52" w:rsidRDefault="00774CCB">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B02E52" w14:paraId="7CD6FB22"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4FC8676" w14:textId="77777777" w:rsidR="00B02E52" w:rsidRDefault="00774CCB">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56BF1D61" w14:textId="77777777" w:rsidR="00B02E52" w:rsidRDefault="00774CCB">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B02E52" w14:paraId="4A39509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E6D52F1" w14:textId="77777777" w:rsidR="00B02E52" w:rsidRDefault="00774CCB">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2313D0AD" w14:textId="77777777" w:rsidR="00B02E52" w:rsidRDefault="00774CCB">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B02E52" w14:paraId="3CF00C9D"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3D69A16" w14:textId="77777777" w:rsidR="00B02E52" w:rsidRDefault="00774CCB">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2AE20BEB" w14:textId="77777777" w:rsidR="00B02E52" w:rsidRDefault="00774CCB">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B02E52" w14:paraId="59BAB2EC"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020BF7F" w14:textId="77777777" w:rsidR="00B02E52" w:rsidRDefault="00774CCB">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635F4A85" w14:textId="77777777" w:rsidR="00B02E52" w:rsidRDefault="00774CCB">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B02E52" w14:paraId="0C9A761C"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A6EE312" w14:textId="77777777" w:rsidR="00B02E52" w:rsidRDefault="00774CCB">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3B0A137D" w14:textId="77777777" w:rsidR="00B02E52" w:rsidRDefault="00774CCB">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B02E52" w14:paraId="2091F83A"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CB1BF87" w14:textId="77777777" w:rsidR="00B02E52" w:rsidRDefault="00774CCB">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6A0D7016" w14:textId="77777777" w:rsidR="00B02E52" w:rsidRDefault="00774CCB">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B02E52" w14:paraId="0C779DD5"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AEC82B1" w14:textId="77777777" w:rsidR="00B02E52" w:rsidRDefault="00774CCB">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7E5E8DEC" w14:textId="77777777" w:rsidR="00B02E52" w:rsidRDefault="00774CCB">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B02E52" w14:paraId="47F1EAD5"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3EEBB09" w14:textId="77777777" w:rsidR="00B02E52" w:rsidRDefault="00774CCB">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588A2D1F" w14:textId="77777777" w:rsidR="00B02E52" w:rsidRDefault="00774CCB">
            <w:pPr>
              <w:spacing w:line="276" w:lineRule="auto"/>
              <w:rPr>
                <w:rFonts w:ascii="新宋体" w:eastAsia="新宋体" w:hAnsi="新宋体"/>
                <w:szCs w:val="21"/>
              </w:rPr>
            </w:pPr>
            <w:r>
              <w:rPr>
                <w:rFonts w:ascii="新宋体" w:eastAsia="新宋体" w:hAnsi="新宋体"/>
                <w:szCs w:val="21"/>
              </w:rPr>
              <w:t>法律、法规规定的其他情形。</w:t>
            </w:r>
          </w:p>
        </w:tc>
      </w:tr>
    </w:tbl>
    <w:p w14:paraId="26CACECA" w14:textId="77777777" w:rsidR="00B02E52" w:rsidRDefault="00774CCB">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4D6BD3F4" w14:textId="77777777" w:rsidR="00B02E52" w:rsidRDefault="00B02E52">
      <w:pPr>
        <w:spacing w:line="432" w:lineRule="auto"/>
        <w:ind w:firstLine="480"/>
        <w:rPr>
          <w:rFonts w:ascii="新宋体" w:eastAsia="新宋体" w:hAnsi="新宋体"/>
          <w:sz w:val="24"/>
        </w:rPr>
      </w:pPr>
    </w:p>
    <w:p w14:paraId="3CAF16CD" w14:textId="77777777" w:rsidR="00B02E52" w:rsidRDefault="00B02E52">
      <w:pPr>
        <w:rPr>
          <w:rFonts w:ascii="新宋体" w:eastAsia="新宋体" w:hAnsi="新宋体"/>
        </w:rPr>
      </w:pPr>
    </w:p>
    <w:p w14:paraId="240A842D" w14:textId="77777777" w:rsidR="00B02E52" w:rsidRDefault="00B02E52">
      <w:pPr>
        <w:rPr>
          <w:rFonts w:ascii="新宋体" w:eastAsia="新宋体" w:hAnsi="新宋体"/>
        </w:rPr>
      </w:pPr>
    </w:p>
    <w:p w14:paraId="427D73AF" w14:textId="77777777" w:rsidR="00B02E52" w:rsidRDefault="00B02E52">
      <w:pPr>
        <w:rPr>
          <w:rFonts w:ascii="新宋体" w:eastAsia="新宋体" w:hAnsi="新宋体"/>
        </w:rPr>
      </w:pPr>
    </w:p>
    <w:p w14:paraId="61CBE966" w14:textId="77777777"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B02E52" w14:paraId="4D3C063C" w14:textId="77777777">
        <w:trPr>
          <w:tblCellSpacing w:w="0" w:type="dxa"/>
          <w:jc w:val="center"/>
        </w:trPr>
        <w:tc>
          <w:tcPr>
            <w:tcW w:w="0" w:type="auto"/>
            <w:tcBorders>
              <w:top w:val="nil"/>
              <w:left w:val="nil"/>
              <w:bottom w:val="nil"/>
              <w:right w:val="nil"/>
            </w:tcBorders>
            <w:vAlign w:val="center"/>
          </w:tcPr>
          <w:p w14:paraId="66C5CC50" w14:textId="77777777" w:rsidR="00B02E52" w:rsidRDefault="00774CCB">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B02E52" w14:paraId="6EC9F3BF" w14:textId="77777777">
        <w:trPr>
          <w:tblCellSpacing w:w="0" w:type="dxa"/>
          <w:jc w:val="center"/>
        </w:trPr>
        <w:tc>
          <w:tcPr>
            <w:tcW w:w="0" w:type="auto"/>
            <w:tcBorders>
              <w:top w:val="nil"/>
              <w:left w:val="nil"/>
              <w:bottom w:val="nil"/>
              <w:right w:val="nil"/>
            </w:tcBorders>
            <w:vAlign w:val="center"/>
          </w:tcPr>
          <w:p w14:paraId="12C7F83A" w14:textId="77777777" w:rsidR="00B02E52" w:rsidRDefault="00774CCB">
            <w:pPr>
              <w:spacing w:line="360" w:lineRule="auto"/>
              <w:rPr>
                <w:rFonts w:ascii="新宋体" w:eastAsia="新宋体" w:hAnsi="新宋体"/>
                <w:szCs w:val="21"/>
              </w:rPr>
            </w:pPr>
            <w:r>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14:paraId="1C8A870A" w14:textId="77777777" w:rsidR="00B02E52" w:rsidRDefault="00774CCB">
            <w:pPr>
              <w:spacing w:line="360" w:lineRule="auto"/>
              <w:rPr>
                <w:rFonts w:ascii="新宋体" w:eastAsia="新宋体" w:hAnsi="新宋体"/>
                <w:szCs w:val="21"/>
              </w:rPr>
            </w:pPr>
            <w:r>
              <w:rPr>
                <w:rFonts w:ascii="新宋体" w:eastAsia="新宋体" w:hAnsi="新宋体"/>
                <w:szCs w:val="21"/>
              </w:rPr>
              <w:t>价格分计算方法：</w:t>
            </w:r>
          </w:p>
          <w:p w14:paraId="096B466E" w14:textId="77777777" w:rsidR="00B02E52" w:rsidRDefault="00774CCB">
            <w:pPr>
              <w:spacing w:line="360" w:lineRule="auto"/>
              <w:rPr>
                <w:rFonts w:ascii="新宋体" w:eastAsia="新宋体" w:hAnsi="新宋体"/>
              </w:rPr>
            </w:pPr>
            <w:r>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B02E52" w14:paraId="481CA984" w14:textId="77777777">
              <w:tc>
                <w:tcPr>
                  <w:tcW w:w="741" w:type="dxa"/>
                  <w:tcBorders>
                    <w:top w:val="single" w:sz="4" w:space="0" w:color="auto"/>
                    <w:left w:val="single" w:sz="4" w:space="0" w:color="auto"/>
                    <w:bottom w:val="single" w:sz="4" w:space="0" w:color="auto"/>
                    <w:right w:val="single" w:sz="4" w:space="0" w:color="auto"/>
                  </w:tcBorders>
                </w:tcPr>
                <w:p w14:paraId="73799B7C" w14:textId="77777777" w:rsidR="00B02E52" w:rsidRDefault="00774CCB">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14:paraId="1B4EE6B9" w14:textId="77777777" w:rsidR="00B02E52" w:rsidRDefault="00774CCB">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14:paraId="3CF618A8" w14:textId="77777777" w:rsidR="00B02E52" w:rsidRDefault="00774CCB">
                  <w:pPr>
                    <w:jc w:val="center"/>
                    <w:rPr>
                      <w:rFonts w:ascii="新宋体" w:eastAsia="新宋体" w:hAnsi="新宋体"/>
                      <w:b/>
                      <w:szCs w:val="21"/>
                    </w:rPr>
                  </w:pPr>
                  <w:r>
                    <w:rPr>
                      <w:rFonts w:ascii="新宋体" w:eastAsia="新宋体" w:hAnsi="新宋体" w:hint="eastAsia"/>
                      <w:b/>
                      <w:szCs w:val="21"/>
                    </w:rPr>
                    <w:t>权重</w:t>
                  </w:r>
                </w:p>
              </w:tc>
            </w:tr>
            <w:tr w:rsidR="00B02E52" w14:paraId="62E81797" w14:textId="77777777">
              <w:tc>
                <w:tcPr>
                  <w:tcW w:w="741" w:type="dxa"/>
                  <w:tcBorders>
                    <w:top w:val="single" w:sz="4" w:space="0" w:color="auto"/>
                    <w:left w:val="single" w:sz="4" w:space="0" w:color="auto"/>
                    <w:bottom w:val="single" w:sz="4" w:space="0" w:color="auto"/>
                    <w:right w:val="single" w:sz="4" w:space="0" w:color="auto"/>
                  </w:tcBorders>
                </w:tcPr>
                <w:p w14:paraId="0EA0078B" w14:textId="77777777" w:rsidR="00B02E52" w:rsidRDefault="00774CCB">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14:paraId="2C4E2A20" w14:textId="77777777" w:rsidR="00B02E52" w:rsidRDefault="00774CCB">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14:paraId="4DB2E42B" w14:textId="77777777" w:rsidR="00B02E52" w:rsidRDefault="00774CCB">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B02E52" w14:paraId="4646224A" w14:textId="77777777">
              <w:tc>
                <w:tcPr>
                  <w:tcW w:w="741" w:type="dxa"/>
                  <w:tcBorders>
                    <w:top w:val="single" w:sz="4" w:space="0" w:color="auto"/>
                    <w:left w:val="single" w:sz="4" w:space="0" w:color="auto"/>
                    <w:bottom w:val="single" w:sz="4" w:space="0" w:color="auto"/>
                    <w:right w:val="single" w:sz="4" w:space="0" w:color="auto"/>
                  </w:tcBorders>
                </w:tcPr>
                <w:p w14:paraId="7CDDF11D" w14:textId="77777777" w:rsidR="00B02E52" w:rsidRDefault="00774CCB">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14:paraId="6977F000" w14:textId="77777777" w:rsidR="00B02E52" w:rsidRDefault="00774CCB">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14:paraId="393F239D" w14:textId="77777777" w:rsidR="00B02E52" w:rsidRDefault="00565035">
                  <w:pPr>
                    <w:jc w:val="center"/>
                    <w:rPr>
                      <w:rFonts w:ascii="新宋体" w:eastAsia="新宋体" w:hAnsi="新宋体"/>
                      <w:b/>
                      <w:szCs w:val="21"/>
                    </w:rPr>
                  </w:pPr>
                  <w:r>
                    <w:rPr>
                      <w:rFonts w:ascii="新宋体" w:eastAsia="新宋体" w:hAnsi="新宋体" w:hint="eastAsia"/>
                      <w:b/>
                      <w:szCs w:val="21"/>
                    </w:rPr>
                    <w:t>38</w:t>
                  </w:r>
                </w:p>
              </w:tc>
            </w:tr>
            <w:tr w:rsidR="00B02E52" w14:paraId="37BB7255" w14:textId="77777777">
              <w:trPr>
                <w:trHeight w:val="63"/>
              </w:trPr>
              <w:tc>
                <w:tcPr>
                  <w:tcW w:w="741" w:type="dxa"/>
                  <w:vMerge w:val="restart"/>
                  <w:tcBorders>
                    <w:top w:val="single" w:sz="4" w:space="0" w:color="auto"/>
                    <w:left w:val="single" w:sz="4" w:space="0" w:color="auto"/>
                    <w:right w:val="single" w:sz="4" w:space="0" w:color="auto"/>
                  </w:tcBorders>
                </w:tcPr>
                <w:p w14:paraId="0B9E4C13" w14:textId="77777777"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2D92A8D" w14:textId="77777777" w:rsidR="00B02E52" w:rsidRDefault="00774CCB">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70423F28" w14:textId="77777777" w:rsidR="00B02E52" w:rsidRDefault="00774CCB">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387DDCDD" w14:textId="77777777" w:rsidR="00B02E52" w:rsidRDefault="00774CCB">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4F8EE386" w14:textId="77777777" w:rsidR="00B02E52" w:rsidRDefault="00774CCB">
                  <w:pPr>
                    <w:rPr>
                      <w:rFonts w:ascii="新宋体" w:eastAsia="新宋体" w:hAnsi="新宋体"/>
                      <w:szCs w:val="21"/>
                    </w:rPr>
                  </w:pPr>
                  <w:r>
                    <w:rPr>
                      <w:rFonts w:ascii="新宋体" w:eastAsia="新宋体" w:hAnsi="新宋体" w:hint="eastAsia"/>
                      <w:szCs w:val="21"/>
                    </w:rPr>
                    <w:t>评分准则</w:t>
                  </w:r>
                </w:p>
              </w:tc>
            </w:tr>
            <w:tr w:rsidR="00B02E52" w14:paraId="03DFE4FE" w14:textId="77777777">
              <w:trPr>
                <w:trHeight w:val="1485"/>
              </w:trPr>
              <w:tc>
                <w:tcPr>
                  <w:tcW w:w="741" w:type="dxa"/>
                  <w:vMerge/>
                  <w:tcBorders>
                    <w:left w:val="single" w:sz="4" w:space="0" w:color="auto"/>
                    <w:right w:val="single" w:sz="4" w:space="0" w:color="auto"/>
                  </w:tcBorders>
                  <w:vAlign w:val="center"/>
                </w:tcPr>
                <w:p w14:paraId="2D1DFAE0" w14:textId="77777777"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22E2E9A" w14:textId="77777777" w:rsidR="00B02E52" w:rsidRDefault="00774CCB">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70BEB1DE" w14:textId="77777777" w:rsidR="00B02E52" w:rsidRDefault="00774CCB">
                  <w:pPr>
                    <w:rPr>
                      <w:rFonts w:ascii="新宋体" w:eastAsia="新宋体" w:hAnsi="新宋体"/>
                      <w:szCs w:val="21"/>
                    </w:rPr>
                  </w:pPr>
                  <w:r>
                    <w:rPr>
                      <w:rFonts w:ascii="新宋体" w:eastAsia="新宋体" w:hAnsi="新宋体" w:hint="eastAsia"/>
                      <w:szCs w:val="21"/>
                    </w:rPr>
                    <w:t>实施方案</w:t>
                  </w:r>
                </w:p>
              </w:tc>
              <w:tc>
                <w:tcPr>
                  <w:tcW w:w="930" w:type="dxa"/>
                  <w:tcBorders>
                    <w:top w:val="single" w:sz="4" w:space="0" w:color="auto"/>
                    <w:left w:val="single" w:sz="4" w:space="0" w:color="auto"/>
                    <w:bottom w:val="single" w:sz="4" w:space="0" w:color="auto"/>
                    <w:right w:val="single" w:sz="4" w:space="0" w:color="auto"/>
                  </w:tcBorders>
                </w:tcPr>
                <w:p w14:paraId="5EBA8F74" w14:textId="77777777" w:rsidR="00B02E52" w:rsidRDefault="00774CCB">
                  <w:pPr>
                    <w:rPr>
                      <w:rFonts w:ascii="新宋体" w:eastAsia="新宋体" w:hAnsi="新宋体"/>
                      <w:szCs w:val="21"/>
                    </w:rPr>
                  </w:pPr>
                  <w:r>
                    <w:rPr>
                      <w:rFonts w:ascii="新宋体" w:eastAsia="新宋体" w:hAnsi="新宋体" w:hint="eastAsia"/>
                      <w:szCs w:val="21"/>
                    </w:rPr>
                    <w:t>15</w:t>
                  </w:r>
                </w:p>
              </w:tc>
              <w:tc>
                <w:tcPr>
                  <w:tcW w:w="5553" w:type="dxa"/>
                  <w:tcBorders>
                    <w:top w:val="single" w:sz="4" w:space="0" w:color="auto"/>
                    <w:left w:val="single" w:sz="4" w:space="0" w:color="auto"/>
                    <w:bottom w:val="single" w:sz="4" w:space="0" w:color="auto"/>
                    <w:right w:val="single" w:sz="4" w:space="0" w:color="auto"/>
                  </w:tcBorders>
                </w:tcPr>
                <w:p w14:paraId="361E2E15" w14:textId="77777777" w:rsidR="00B02E52" w:rsidRPr="00565035" w:rsidRDefault="00565035">
                  <w:pPr>
                    <w:rPr>
                      <w:rFonts w:ascii="新宋体" w:eastAsia="新宋体" w:hAnsi="新宋体"/>
                    </w:rPr>
                  </w:pPr>
                  <w:r w:rsidRPr="00565035">
                    <w:rPr>
                      <w:rFonts w:ascii="新宋体" w:eastAsia="新宋体" w:hAnsi="新宋体" w:hint="eastAsia"/>
                    </w:rPr>
                    <w:t>（一）评分内容：</w:t>
                  </w:r>
                </w:p>
                <w:p w14:paraId="3EDAA668" w14:textId="77777777" w:rsidR="00565035" w:rsidRPr="00565035" w:rsidRDefault="00565035" w:rsidP="00565035">
                  <w:pPr>
                    <w:rPr>
                      <w:rFonts w:ascii="新宋体" w:eastAsia="新宋体" w:hAnsi="新宋体"/>
                      <w:szCs w:val="21"/>
                    </w:rPr>
                  </w:pPr>
                  <w:r w:rsidRPr="00565035">
                    <w:rPr>
                      <w:rFonts w:ascii="新宋体" w:eastAsia="新宋体" w:hAnsi="新宋体" w:hint="eastAsia"/>
                      <w:szCs w:val="21"/>
                    </w:rPr>
                    <w:t>1.</w:t>
                  </w:r>
                  <w:r>
                    <w:rPr>
                      <w:rFonts w:ascii="新宋体" w:eastAsia="新宋体" w:hAnsi="新宋体" w:hint="eastAsia"/>
                      <w:szCs w:val="21"/>
                    </w:rPr>
                    <w:t>投标人对体彩行业的特性认知深刻</w:t>
                  </w:r>
                  <w:r w:rsidR="007E73A6">
                    <w:rPr>
                      <w:rFonts w:ascii="新宋体" w:eastAsia="新宋体" w:hAnsi="新宋体" w:hint="eastAsia"/>
                      <w:szCs w:val="21"/>
                    </w:rPr>
                    <w:t>。</w:t>
                  </w:r>
                </w:p>
                <w:p w14:paraId="652EC842" w14:textId="77777777" w:rsidR="00565035" w:rsidRPr="00565035" w:rsidRDefault="00565035" w:rsidP="00565035">
                  <w:pPr>
                    <w:rPr>
                      <w:rFonts w:ascii="新宋体" w:eastAsia="新宋体" w:hAnsi="新宋体"/>
                      <w:szCs w:val="21"/>
                      <w:highlight w:val="yellow"/>
                    </w:rPr>
                  </w:pPr>
                  <w:r w:rsidRPr="00565035">
                    <w:rPr>
                      <w:rFonts w:ascii="新宋体" w:eastAsia="新宋体" w:hAnsi="新宋体" w:hint="eastAsia"/>
                      <w:szCs w:val="21"/>
                    </w:rPr>
                    <w:t>2.投标人基于体彩行业特性能够深入分析网络安全风险</w:t>
                  </w:r>
                  <w:r w:rsidR="007E73A6">
                    <w:rPr>
                      <w:rFonts w:ascii="新宋体" w:eastAsia="新宋体" w:hAnsi="新宋体" w:hint="eastAsia"/>
                      <w:szCs w:val="21"/>
                    </w:rPr>
                    <w:t>。</w:t>
                  </w:r>
                </w:p>
                <w:p w14:paraId="4EC57C12" w14:textId="77777777" w:rsidR="00B02E52" w:rsidRPr="00565035" w:rsidRDefault="00565035" w:rsidP="00565035">
                  <w:pPr>
                    <w:rPr>
                      <w:rFonts w:ascii="新宋体" w:eastAsia="新宋体" w:hAnsi="新宋体"/>
                    </w:rPr>
                  </w:pPr>
                  <w:r>
                    <w:rPr>
                      <w:rFonts w:ascii="新宋体" w:eastAsia="新宋体" w:hAnsi="新宋体" w:hint="eastAsia"/>
                    </w:rPr>
                    <w:t>（二）</w:t>
                  </w:r>
                  <w:r w:rsidR="00774CCB" w:rsidRPr="00565035">
                    <w:rPr>
                      <w:rFonts w:ascii="新宋体" w:eastAsia="新宋体" w:hAnsi="新宋体" w:hint="eastAsia"/>
                    </w:rPr>
                    <w:t>评分标准：</w:t>
                  </w:r>
                </w:p>
                <w:p w14:paraId="09358E31" w14:textId="77777777" w:rsidR="00565035" w:rsidRPr="00565035" w:rsidRDefault="00565035" w:rsidP="00565035">
                  <w:pPr>
                    <w:rPr>
                      <w:rFonts w:ascii="新宋体" w:eastAsia="新宋体" w:hAnsi="新宋体"/>
                    </w:rPr>
                  </w:pPr>
                  <w:r w:rsidRPr="00565035">
                    <w:rPr>
                      <w:rFonts w:ascii="新宋体" w:eastAsia="新宋体" w:hAnsi="新宋体" w:hint="eastAsia"/>
                    </w:rPr>
                    <w:t>1.投标文件满足评审内容情况，本项最高得12分</w:t>
                  </w:r>
                  <w:r w:rsidR="007E73A6">
                    <w:rPr>
                      <w:rFonts w:ascii="新宋体" w:eastAsia="新宋体" w:hAnsi="新宋体" w:hint="eastAsia"/>
                    </w:rPr>
                    <w:t>；</w:t>
                  </w:r>
                </w:p>
                <w:p w14:paraId="669CA47F" w14:textId="77777777" w:rsidR="00565035" w:rsidRPr="00565035" w:rsidRDefault="00565035" w:rsidP="00565035">
                  <w:pPr>
                    <w:rPr>
                      <w:rFonts w:ascii="新宋体" w:eastAsia="新宋体" w:hAnsi="新宋体"/>
                    </w:rPr>
                  </w:pPr>
                  <w:r w:rsidRPr="00565035">
                    <w:rPr>
                      <w:rFonts w:ascii="新宋体" w:eastAsia="新宋体" w:hAnsi="新宋体" w:hint="eastAsia"/>
                    </w:rPr>
                    <w:t>（1）考察点每满足1点得6分；最高得12分</w:t>
                  </w:r>
                </w:p>
                <w:p w14:paraId="225F8CE8" w14:textId="77777777" w:rsidR="00565035" w:rsidRPr="00565035" w:rsidRDefault="00565035" w:rsidP="00565035">
                  <w:pPr>
                    <w:rPr>
                      <w:rFonts w:ascii="新宋体" w:eastAsia="新宋体" w:hAnsi="新宋体"/>
                    </w:rPr>
                  </w:pPr>
                  <w:r w:rsidRPr="00565035">
                    <w:rPr>
                      <w:rFonts w:ascii="新宋体" w:eastAsia="新宋体" w:hAnsi="新宋体" w:hint="eastAsia"/>
                    </w:rPr>
                    <w:t>（2）考察点全部不满足，不得分。</w:t>
                  </w:r>
                </w:p>
                <w:p w14:paraId="46AD61EB" w14:textId="5C0E3198" w:rsidR="00565035" w:rsidRPr="00565035" w:rsidRDefault="00565035" w:rsidP="00565035">
                  <w:pPr>
                    <w:rPr>
                      <w:rFonts w:ascii="新宋体" w:eastAsia="新宋体" w:hAnsi="新宋体"/>
                    </w:rPr>
                  </w:pPr>
                  <w:r w:rsidRPr="00565035">
                    <w:rPr>
                      <w:rFonts w:ascii="新宋体" w:eastAsia="新宋体" w:hAnsi="新宋体" w:hint="eastAsia"/>
                    </w:rPr>
                    <w:t>2.在此基础上，根据方案整体全面性、具体性、针对性、合理性、可操作性进行评分，本项最高</w:t>
                  </w:r>
                  <w:r w:rsidR="00AE0746">
                    <w:rPr>
                      <w:rFonts w:ascii="新宋体" w:eastAsia="新宋体" w:hAnsi="新宋体" w:hint="eastAsia"/>
                    </w:rPr>
                    <w:t>加</w:t>
                  </w:r>
                  <w:r w:rsidRPr="00565035">
                    <w:rPr>
                      <w:rFonts w:ascii="新宋体" w:eastAsia="新宋体" w:hAnsi="新宋体" w:hint="eastAsia"/>
                    </w:rPr>
                    <w:t>3分</w:t>
                  </w:r>
                  <w:r w:rsidR="007E73A6">
                    <w:rPr>
                      <w:rFonts w:ascii="新宋体" w:eastAsia="新宋体" w:hAnsi="新宋体" w:hint="eastAsia"/>
                    </w:rPr>
                    <w:t>；</w:t>
                  </w:r>
                </w:p>
                <w:p w14:paraId="049252B6" w14:textId="77777777" w:rsidR="00565035" w:rsidRPr="00565035" w:rsidRDefault="00565035" w:rsidP="00565035">
                  <w:pPr>
                    <w:rPr>
                      <w:rFonts w:ascii="新宋体" w:eastAsia="新宋体" w:hAnsi="新宋体"/>
                    </w:rPr>
                  </w:pPr>
                  <w:r w:rsidRPr="00565035">
                    <w:rPr>
                      <w:rFonts w:ascii="新宋体" w:eastAsia="新宋体" w:hAnsi="新宋体" w:hint="eastAsia"/>
                    </w:rPr>
                    <w:t>（1）</w:t>
                  </w:r>
                  <w:r>
                    <w:rPr>
                      <w:rFonts w:ascii="新宋体" w:eastAsia="新宋体" w:hAnsi="新宋体" w:hint="eastAsia"/>
                      <w:szCs w:val="21"/>
                    </w:rPr>
                    <w:t>实施方案</w:t>
                  </w:r>
                  <w:r w:rsidRPr="00565035">
                    <w:rPr>
                      <w:rFonts w:ascii="新宋体" w:eastAsia="新宋体" w:hAnsi="新宋体" w:hint="eastAsia"/>
                    </w:rPr>
                    <w:t>响应内容全面；</w:t>
                  </w:r>
                </w:p>
                <w:p w14:paraId="7C7BB787" w14:textId="77777777" w:rsidR="00565035" w:rsidRPr="00565035" w:rsidRDefault="00565035" w:rsidP="00565035">
                  <w:pPr>
                    <w:rPr>
                      <w:rFonts w:ascii="新宋体" w:eastAsia="新宋体" w:hAnsi="新宋体"/>
                    </w:rPr>
                  </w:pPr>
                  <w:r w:rsidRPr="00565035">
                    <w:rPr>
                      <w:rFonts w:ascii="新宋体" w:eastAsia="新宋体" w:hAnsi="新宋体" w:hint="eastAsia"/>
                    </w:rPr>
                    <w:t>（2）</w:t>
                  </w:r>
                  <w:r>
                    <w:rPr>
                      <w:rFonts w:ascii="新宋体" w:eastAsia="新宋体" w:hAnsi="新宋体" w:hint="eastAsia"/>
                      <w:szCs w:val="21"/>
                    </w:rPr>
                    <w:t>实施方案</w:t>
                  </w:r>
                  <w:r w:rsidRPr="00565035">
                    <w:rPr>
                      <w:rFonts w:ascii="新宋体" w:eastAsia="新宋体" w:hAnsi="新宋体" w:hint="eastAsia"/>
                    </w:rPr>
                    <w:t>响应内容具体；</w:t>
                  </w:r>
                </w:p>
                <w:p w14:paraId="313CA4B7" w14:textId="77777777" w:rsidR="00565035" w:rsidRPr="00565035" w:rsidRDefault="00565035" w:rsidP="00565035">
                  <w:pPr>
                    <w:rPr>
                      <w:rFonts w:ascii="新宋体" w:eastAsia="新宋体" w:hAnsi="新宋体"/>
                    </w:rPr>
                  </w:pPr>
                  <w:r w:rsidRPr="00565035">
                    <w:rPr>
                      <w:rFonts w:ascii="新宋体" w:eastAsia="新宋体" w:hAnsi="新宋体" w:hint="eastAsia"/>
                    </w:rPr>
                    <w:t>（3）</w:t>
                  </w:r>
                  <w:r>
                    <w:rPr>
                      <w:rFonts w:ascii="新宋体" w:eastAsia="新宋体" w:hAnsi="新宋体" w:hint="eastAsia"/>
                      <w:szCs w:val="21"/>
                    </w:rPr>
                    <w:t>实施方案</w:t>
                  </w:r>
                  <w:r w:rsidRPr="00565035">
                    <w:rPr>
                      <w:rFonts w:ascii="新宋体" w:eastAsia="新宋体" w:hAnsi="新宋体" w:hint="eastAsia"/>
                    </w:rPr>
                    <w:t>响应内容针对性强；</w:t>
                  </w:r>
                </w:p>
                <w:p w14:paraId="7E87BEE4" w14:textId="77777777" w:rsidR="00565035" w:rsidRPr="00565035" w:rsidRDefault="00565035" w:rsidP="00565035">
                  <w:pPr>
                    <w:rPr>
                      <w:rFonts w:ascii="新宋体" w:eastAsia="新宋体" w:hAnsi="新宋体"/>
                    </w:rPr>
                  </w:pPr>
                  <w:r w:rsidRPr="00565035">
                    <w:rPr>
                      <w:rFonts w:ascii="新宋体" w:eastAsia="新宋体" w:hAnsi="新宋体" w:hint="eastAsia"/>
                    </w:rPr>
                    <w:t>（4）</w:t>
                  </w:r>
                  <w:r>
                    <w:rPr>
                      <w:rFonts w:ascii="新宋体" w:eastAsia="新宋体" w:hAnsi="新宋体" w:hint="eastAsia"/>
                      <w:szCs w:val="21"/>
                    </w:rPr>
                    <w:t>实施方案</w:t>
                  </w:r>
                  <w:r w:rsidRPr="00565035">
                    <w:rPr>
                      <w:rFonts w:ascii="新宋体" w:eastAsia="新宋体" w:hAnsi="新宋体" w:hint="eastAsia"/>
                    </w:rPr>
                    <w:t>响应内容科学合理；</w:t>
                  </w:r>
                </w:p>
                <w:p w14:paraId="38B33CCC" w14:textId="77777777" w:rsidR="00565035" w:rsidRPr="00565035" w:rsidRDefault="00565035" w:rsidP="00565035">
                  <w:pPr>
                    <w:rPr>
                      <w:rFonts w:ascii="新宋体" w:eastAsia="新宋体" w:hAnsi="新宋体"/>
                    </w:rPr>
                  </w:pPr>
                  <w:r w:rsidRPr="00565035">
                    <w:rPr>
                      <w:rFonts w:ascii="新宋体" w:eastAsia="新宋体" w:hAnsi="新宋体" w:hint="eastAsia"/>
                    </w:rPr>
                    <w:t>（5）</w:t>
                  </w:r>
                  <w:r>
                    <w:rPr>
                      <w:rFonts w:ascii="新宋体" w:eastAsia="新宋体" w:hAnsi="新宋体" w:hint="eastAsia"/>
                      <w:szCs w:val="21"/>
                    </w:rPr>
                    <w:t>实施方案</w:t>
                  </w:r>
                  <w:r w:rsidRPr="00565035">
                    <w:rPr>
                      <w:rFonts w:ascii="新宋体" w:eastAsia="新宋体" w:hAnsi="新宋体" w:hint="eastAsia"/>
                    </w:rPr>
                    <w:t>响应内容可操作性强。</w:t>
                  </w:r>
                </w:p>
                <w:p w14:paraId="4F301D46" w14:textId="7AFB43F7" w:rsidR="00B02E52" w:rsidRPr="00565035" w:rsidRDefault="00565035" w:rsidP="00565035">
                  <w:pPr>
                    <w:rPr>
                      <w:rFonts w:ascii="新宋体" w:eastAsia="新宋体" w:hAnsi="新宋体"/>
                    </w:rPr>
                  </w:pPr>
                  <w:r w:rsidRPr="00565035">
                    <w:rPr>
                      <w:rFonts w:ascii="新宋体" w:eastAsia="新宋体" w:hAnsi="新宋体" w:hint="eastAsia"/>
                    </w:rPr>
                    <w:t>满足以上五项要求</w:t>
                  </w:r>
                  <w:r w:rsidR="00AE0746">
                    <w:rPr>
                      <w:rFonts w:ascii="新宋体" w:eastAsia="新宋体" w:hAnsi="新宋体" w:hint="eastAsia"/>
                    </w:rPr>
                    <w:t>加</w:t>
                  </w:r>
                  <w:r w:rsidRPr="00565035">
                    <w:rPr>
                      <w:rFonts w:ascii="新宋体" w:eastAsia="新宋体" w:hAnsi="新宋体" w:hint="eastAsia"/>
                    </w:rPr>
                    <w:t>3分</w:t>
                  </w:r>
                  <w:r>
                    <w:rPr>
                      <w:rFonts w:ascii="新宋体" w:eastAsia="新宋体" w:hAnsi="新宋体" w:hint="eastAsia"/>
                    </w:rPr>
                    <w:t>；</w:t>
                  </w:r>
                  <w:r w:rsidRPr="00565035">
                    <w:rPr>
                      <w:rFonts w:ascii="新宋体" w:eastAsia="新宋体" w:hAnsi="新宋体" w:hint="eastAsia"/>
                    </w:rPr>
                    <w:t>满足以上四项要求</w:t>
                  </w:r>
                  <w:r w:rsidR="00AE0746">
                    <w:rPr>
                      <w:rFonts w:ascii="新宋体" w:eastAsia="新宋体" w:hAnsi="新宋体" w:hint="eastAsia"/>
                    </w:rPr>
                    <w:t>加</w:t>
                  </w:r>
                  <w:r w:rsidRPr="00565035">
                    <w:rPr>
                      <w:rFonts w:ascii="新宋体" w:eastAsia="新宋体" w:hAnsi="新宋体" w:hint="eastAsia"/>
                    </w:rPr>
                    <w:t>2分</w:t>
                  </w:r>
                  <w:r>
                    <w:rPr>
                      <w:rFonts w:ascii="新宋体" w:eastAsia="新宋体" w:hAnsi="新宋体" w:hint="eastAsia"/>
                    </w:rPr>
                    <w:t>；</w:t>
                  </w:r>
                  <w:r w:rsidRPr="00565035">
                    <w:rPr>
                      <w:rFonts w:ascii="新宋体" w:eastAsia="新宋体" w:hAnsi="新宋体" w:hint="eastAsia"/>
                    </w:rPr>
                    <w:t>满足以上三项要求</w:t>
                  </w:r>
                  <w:r w:rsidR="00AE0746">
                    <w:rPr>
                      <w:rFonts w:ascii="新宋体" w:eastAsia="新宋体" w:hAnsi="新宋体" w:hint="eastAsia"/>
                    </w:rPr>
                    <w:t>加</w:t>
                  </w:r>
                  <w:r w:rsidRPr="00565035">
                    <w:rPr>
                      <w:rFonts w:ascii="新宋体" w:eastAsia="新宋体" w:hAnsi="新宋体" w:hint="eastAsia"/>
                    </w:rPr>
                    <w:t>1</w:t>
                  </w:r>
                  <w:r>
                    <w:rPr>
                      <w:rFonts w:ascii="新宋体" w:eastAsia="新宋体" w:hAnsi="新宋体" w:hint="eastAsia"/>
                    </w:rPr>
                    <w:t>分；</w:t>
                  </w:r>
                  <w:r w:rsidRPr="00565035">
                    <w:rPr>
                      <w:rFonts w:ascii="新宋体" w:eastAsia="新宋体" w:hAnsi="新宋体" w:hint="eastAsia"/>
                    </w:rPr>
                    <w:t>其它情况</w:t>
                  </w:r>
                  <w:r>
                    <w:rPr>
                      <w:rFonts w:ascii="新宋体" w:eastAsia="新宋体" w:hAnsi="新宋体" w:hint="eastAsia"/>
                    </w:rPr>
                    <w:t>不</w:t>
                  </w:r>
                  <w:r w:rsidR="00AE0746">
                    <w:rPr>
                      <w:rFonts w:ascii="新宋体" w:eastAsia="新宋体" w:hAnsi="新宋体" w:hint="eastAsia"/>
                    </w:rPr>
                    <w:t>加</w:t>
                  </w:r>
                  <w:r w:rsidRPr="00565035">
                    <w:rPr>
                      <w:rFonts w:ascii="新宋体" w:eastAsia="新宋体" w:hAnsi="新宋体" w:hint="eastAsia"/>
                    </w:rPr>
                    <w:t>分。</w:t>
                  </w:r>
                </w:p>
              </w:tc>
            </w:tr>
            <w:tr w:rsidR="00B02E52" w14:paraId="2B0FCC18" w14:textId="77777777">
              <w:trPr>
                <w:trHeight w:val="63"/>
              </w:trPr>
              <w:tc>
                <w:tcPr>
                  <w:tcW w:w="741" w:type="dxa"/>
                  <w:vMerge/>
                  <w:tcBorders>
                    <w:left w:val="single" w:sz="4" w:space="0" w:color="auto"/>
                    <w:right w:val="single" w:sz="4" w:space="0" w:color="auto"/>
                  </w:tcBorders>
                  <w:vAlign w:val="center"/>
                </w:tcPr>
                <w:p w14:paraId="3F60A097" w14:textId="77777777"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8FDA329" w14:textId="77777777" w:rsidR="00B02E52" w:rsidRDefault="00774CCB">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14:paraId="356941B9" w14:textId="77777777" w:rsidR="00B02E52" w:rsidRDefault="00BF1633">
                  <w:pPr>
                    <w:rPr>
                      <w:rFonts w:ascii="新宋体" w:eastAsia="新宋体" w:hAnsi="新宋体"/>
                      <w:szCs w:val="21"/>
                    </w:rPr>
                  </w:pPr>
                  <w:r w:rsidRPr="00BF1633">
                    <w:rPr>
                      <w:rFonts w:ascii="新宋体" w:eastAsia="新宋体" w:hAnsi="新宋体"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14:paraId="220B2A5B" w14:textId="77777777" w:rsidR="00B02E52" w:rsidRDefault="00BF1633">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14:paraId="216497DD" w14:textId="77777777" w:rsidR="007E73A6" w:rsidRPr="007E73A6" w:rsidRDefault="00BF1633" w:rsidP="007E73A6">
                  <w:pPr>
                    <w:rPr>
                      <w:rFonts w:ascii="新宋体" w:eastAsia="新宋体" w:hAnsi="新宋体"/>
                    </w:rPr>
                  </w:pPr>
                  <w:r w:rsidRPr="00565035">
                    <w:rPr>
                      <w:rFonts w:ascii="新宋体" w:eastAsia="新宋体" w:hAnsi="新宋体" w:hint="eastAsia"/>
                    </w:rPr>
                    <w:t>（一）评分内容：</w:t>
                  </w:r>
                  <w:r w:rsidR="007E73A6" w:rsidRPr="007E73A6">
                    <w:rPr>
                      <w:rFonts w:ascii="新宋体" w:eastAsia="新宋体" w:hAnsi="新宋体" w:hint="eastAsia"/>
                    </w:rPr>
                    <w:t>评审投标人对本项目难点重点的认识和应对措施</w:t>
                  </w:r>
                  <w:r w:rsidR="007E73A6">
                    <w:rPr>
                      <w:rFonts w:ascii="新宋体" w:eastAsia="新宋体" w:hAnsi="新宋体" w:hint="eastAsia"/>
                    </w:rPr>
                    <w:t>；</w:t>
                  </w:r>
                </w:p>
                <w:p w14:paraId="2B22B29B" w14:textId="77777777" w:rsidR="007E73A6" w:rsidRPr="007E73A6" w:rsidRDefault="007E73A6" w:rsidP="007E73A6">
                  <w:pPr>
                    <w:rPr>
                      <w:rFonts w:ascii="新宋体" w:eastAsia="新宋体" w:hAnsi="新宋体"/>
                    </w:rPr>
                  </w:pPr>
                  <w:r w:rsidRPr="007E73A6">
                    <w:rPr>
                      <w:rFonts w:ascii="新宋体" w:eastAsia="新宋体" w:hAnsi="新宋体" w:hint="eastAsia"/>
                    </w:rPr>
                    <w:t>1.投标人能结合彩票行业深入分析本项目重点</w:t>
                  </w:r>
                  <w:r>
                    <w:rPr>
                      <w:rFonts w:ascii="新宋体" w:eastAsia="新宋体" w:hAnsi="新宋体" w:hint="eastAsia"/>
                    </w:rPr>
                    <w:t>；</w:t>
                  </w:r>
                </w:p>
                <w:p w14:paraId="6D2ABC6C" w14:textId="77777777" w:rsidR="007E73A6" w:rsidRPr="007E73A6" w:rsidRDefault="007E73A6" w:rsidP="007E73A6">
                  <w:pPr>
                    <w:rPr>
                      <w:rFonts w:ascii="新宋体" w:eastAsia="新宋体" w:hAnsi="新宋体"/>
                    </w:rPr>
                  </w:pPr>
                  <w:r w:rsidRPr="007E73A6">
                    <w:rPr>
                      <w:rFonts w:ascii="新宋体" w:eastAsia="新宋体" w:hAnsi="新宋体" w:hint="eastAsia"/>
                    </w:rPr>
                    <w:t>2.投标人能结合彩票行业深入分析本项目难点</w:t>
                  </w:r>
                  <w:r>
                    <w:rPr>
                      <w:rFonts w:ascii="新宋体" w:eastAsia="新宋体" w:hAnsi="新宋体" w:hint="eastAsia"/>
                    </w:rPr>
                    <w:t>；</w:t>
                  </w:r>
                </w:p>
                <w:p w14:paraId="1B8B6C74" w14:textId="77777777" w:rsidR="00BF1633" w:rsidRPr="00565035" w:rsidRDefault="007E73A6" w:rsidP="007E73A6">
                  <w:pPr>
                    <w:rPr>
                      <w:rFonts w:ascii="新宋体" w:eastAsia="新宋体" w:hAnsi="新宋体"/>
                    </w:rPr>
                  </w:pPr>
                  <w:r w:rsidRPr="007E73A6">
                    <w:rPr>
                      <w:rFonts w:ascii="新宋体" w:eastAsia="新宋体" w:hAnsi="新宋体" w:hint="eastAsia"/>
                    </w:rPr>
                    <w:t>3.投标人基于以上重点难点分析，能够提出具有创新性和可操作性的建议</w:t>
                  </w:r>
                  <w:r>
                    <w:rPr>
                      <w:rFonts w:ascii="新宋体" w:eastAsia="新宋体" w:hAnsi="新宋体" w:hint="eastAsia"/>
                    </w:rPr>
                    <w:t>；</w:t>
                  </w:r>
                </w:p>
                <w:p w14:paraId="4ECC634D" w14:textId="77777777" w:rsidR="007E73A6" w:rsidRPr="007E73A6" w:rsidRDefault="007E73A6" w:rsidP="007E73A6">
                  <w:pPr>
                    <w:rPr>
                      <w:rFonts w:ascii="新宋体" w:eastAsia="新宋体" w:hAnsi="新宋体"/>
                      <w:szCs w:val="21"/>
                    </w:rPr>
                  </w:pPr>
                  <w:r w:rsidRPr="007E73A6">
                    <w:rPr>
                      <w:rFonts w:ascii="新宋体" w:eastAsia="新宋体" w:hAnsi="新宋体" w:hint="eastAsia"/>
                      <w:szCs w:val="21"/>
                    </w:rPr>
                    <w:t>（二）评分标准：</w:t>
                  </w:r>
                </w:p>
                <w:p w14:paraId="120A4D8D" w14:textId="77777777" w:rsidR="007E73A6" w:rsidRPr="007E73A6" w:rsidRDefault="007E73A6" w:rsidP="007E73A6">
                  <w:pPr>
                    <w:rPr>
                      <w:rFonts w:ascii="新宋体" w:eastAsia="新宋体" w:hAnsi="新宋体"/>
                      <w:szCs w:val="21"/>
                    </w:rPr>
                  </w:pPr>
                  <w:r w:rsidRPr="007E73A6">
                    <w:rPr>
                      <w:rFonts w:ascii="新宋体" w:eastAsia="新宋体" w:hAnsi="新宋体" w:hint="eastAsia"/>
                      <w:szCs w:val="21"/>
                    </w:rPr>
                    <w:t>1.投标文件满足评审内容情况，本项最高得6分</w:t>
                  </w:r>
                  <w:r>
                    <w:rPr>
                      <w:rFonts w:ascii="新宋体" w:eastAsia="新宋体" w:hAnsi="新宋体" w:hint="eastAsia"/>
                      <w:szCs w:val="21"/>
                    </w:rPr>
                    <w:t>；</w:t>
                  </w:r>
                </w:p>
                <w:p w14:paraId="304DE620" w14:textId="77777777" w:rsidR="007E73A6" w:rsidRPr="007E73A6" w:rsidRDefault="007E73A6" w:rsidP="007E73A6">
                  <w:pPr>
                    <w:rPr>
                      <w:rFonts w:ascii="新宋体" w:eastAsia="新宋体" w:hAnsi="新宋体"/>
                      <w:szCs w:val="21"/>
                    </w:rPr>
                  </w:pPr>
                  <w:r w:rsidRPr="007E73A6">
                    <w:rPr>
                      <w:rFonts w:ascii="新宋体" w:eastAsia="新宋体" w:hAnsi="新宋体" w:hint="eastAsia"/>
                      <w:szCs w:val="21"/>
                    </w:rPr>
                    <w:t>（1）考察点每满足1点得2分，最高</w:t>
                  </w:r>
                  <w:r>
                    <w:rPr>
                      <w:rFonts w:ascii="新宋体" w:eastAsia="新宋体" w:hAnsi="新宋体" w:hint="eastAsia"/>
                      <w:szCs w:val="21"/>
                    </w:rPr>
                    <w:t>得</w:t>
                  </w:r>
                  <w:r w:rsidRPr="007E73A6">
                    <w:rPr>
                      <w:rFonts w:ascii="新宋体" w:eastAsia="新宋体" w:hAnsi="新宋体" w:hint="eastAsia"/>
                      <w:szCs w:val="21"/>
                    </w:rPr>
                    <w:t>6分；</w:t>
                  </w:r>
                </w:p>
                <w:p w14:paraId="3782338A" w14:textId="77777777" w:rsidR="007E73A6" w:rsidRPr="007E73A6" w:rsidRDefault="007E73A6" w:rsidP="007E73A6">
                  <w:pPr>
                    <w:rPr>
                      <w:rFonts w:ascii="新宋体" w:eastAsia="新宋体" w:hAnsi="新宋体"/>
                      <w:szCs w:val="21"/>
                    </w:rPr>
                  </w:pPr>
                  <w:r w:rsidRPr="007E73A6">
                    <w:rPr>
                      <w:rFonts w:ascii="新宋体" w:eastAsia="新宋体" w:hAnsi="新宋体" w:hint="eastAsia"/>
                      <w:szCs w:val="21"/>
                    </w:rPr>
                    <w:t>（2）考察点全部不满足，不得分。</w:t>
                  </w:r>
                </w:p>
                <w:p w14:paraId="19000DC7" w14:textId="74DA1C96" w:rsidR="007E73A6" w:rsidRPr="007E73A6" w:rsidRDefault="007E73A6" w:rsidP="007E73A6">
                  <w:pPr>
                    <w:rPr>
                      <w:rFonts w:ascii="新宋体" w:eastAsia="新宋体" w:hAnsi="新宋体"/>
                      <w:szCs w:val="21"/>
                    </w:rPr>
                  </w:pPr>
                  <w:r w:rsidRPr="007E73A6">
                    <w:rPr>
                      <w:rFonts w:ascii="新宋体" w:eastAsia="新宋体" w:hAnsi="新宋体" w:hint="eastAsia"/>
                      <w:szCs w:val="21"/>
                    </w:rPr>
                    <w:lastRenderedPageBreak/>
                    <w:t>2.在此基础上，根据方案整体全面性、具体性、针对性、合理性进行评分，本项最高</w:t>
                  </w:r>
                  <w:r w:rsidR="00AE0746">
                    <w:rPr>
                      <w:rFonts w:ascii="新宋体" w:eastAsia="新宋体" w:hAnsi="新宋体" w:hint="eastAsia"/>
                    </w:rPr>
                    <w:t>加</w:t>
                  </w:r>
                  <w:r w:rsidRPr="007E73A6">
                    <w:rPr>
                      <w:rFonts w:ascii="新宋体" w:eastAsia="新宋体" w:hAnsi="新宋体" w:hint="eastAsia"/>
                      <w:szCs w:val="21"/>
                    </w:rPr>
                    <w:t>4分</w:t>
                  </w:r>
                  <w:r>
                    <w:rPr>
                      <w:rFonts w:ascii="新宋体" w:eastAsia="新宋体" w:hAnsi="新宋体" w:hint="eastAsia"/>
                      <w:szCs w:val="21"/>
                    </w:rPr>
                    <w:t>；</w:t>
                  </w:r>
                </w:p>
                <w:p w14:paraId="321D3A33" w14:textId="77777777" w:rsidR="007E73A6" w:rsidRPr="007E73A6" w:rsidRDefault="007E73A6" w:rsidP="007E73A6">
                  <w:pPr>
                    <w:rPr>
                      <w:rFonts w:ascii="新宋体" w:eastAsia="新宋体" w:hAnsi="新宋体"/>
                      <w:szCs w:val="21"/>
                    </w:rPr>
                  </w:pPr>
                  <w:r w:rsidRPr="007E73A6">
                    <w:rPr>
                      <w:rFonts w:ascii="新宋体" w:eastAsia="新宋体" w:hAnsi="新宋体" w:hint="eastAsia"/>
                      <w:szCs w:val="21"/>
                    </w:rPr>
                    <w:t>（1）投标文件响应内容全面；</w:t>
                  </w:r>
                </w:p>
                <w:p w14:paraId="264E8521" w14:textId="77777777" w:rsidR="007E73A6" w:rsidRPr="007E73A6" w:rsidRDefault="007E73A6" w:rsidP="007E73A6">
                  <w:pPr>
                    <w:rPr>
                      <w:rFonts w:ascii="新宋体" w:eastAsia="新宋体" w:hAnsi="新宋体"/>
                      <w:szCs w:val="21"/>
                    </w:rPr>
                  </w:pPr>
                  <w:r w:rsidRPr="007E73A6">
                    <w:rPr>
                      <w:rFonts w:ascii="新宋体" w:eastAsia="新宋体" w:hAnsi="新宋体" w:hint="eastAsia"/>
                      <w:szCs w:val="21"/>
                    </w:rPr>
                    <w:t>（2）投标文件响应内容具体；</w:t>
                  </w:r>
                </w:p>
                <w:p w14:paraId="2D560B38" w14:textId="77777777" w:rsidR="007E73A6" w:rsidRPr="007E73A6" w:rsidRDefault="007E73A6" w:rsidP="007E73A6">
                  <w:pPr>
                    <w:rPr>
                      <w:rFonts w:ascii="新宋体" w:eastAsia="新宋体" w:hAnsi="新宋体"/>
                      <w:szCs w:val="21"/>
                    </w:rPr>
                  </w:pPr>
                  <w:r w:rsidRPr="007E73A6">
                    <w:rPr>
                      <w:rFonts w:ascii="新宋体" w:eastAsia="新宋体" w:hAnsi="新宋体" w:hint="eastAsia"/>
                      <w:szCs w:val="21"/>
                    </w:rPr>
                    <w:t>（3）投标文件响应内容针对性强；</w:t>
                  </w:r>
                </w:p>
                <w:p w14:paraId="58F94114" w14:textId="77777777" w:rsidR="007E73A6" w:rsidRPr="007E73A6" w:rsidRDefault="007E73A6" w:rsidP="007E73A6">
                  <w:pPr>
                    <w:rPr>
                      <w:rFonts w:ascii="新宋体" w:eastAsia="新宋体" w:hAnsi="新宋体"/>
                      <w:szCs w:val="21"/>
                    </w:rPr>
                  </w:pPr>
                  <w:r w:rsidRPr="007E73A6">
                    <w:rPr>
                      <w:rFonts w:ascii="新宋体" w:eastAsia="新宋体" w:hAnsi="新宋体" w:hint="eastAsia"/>
                      <w:szCs w:val="21"/>
                    </w:rPr>
                    <w:t>（4）投标文件响应内容科学合理。</w:t>
                  </w:r>
                </w:p>
                <w:p w14:paraId="6D427F05" w14:textId="1DD79928" w:rsidR="00B02E52" w:rsidRDefault="007E73A6" w:rsidP="007E73A6">
                  <w:pPr>
                    <w:rPr>
                      <w:rFonts w:ascii="新宋体" w:eastAsia="新宋体" w:hAnsi="新宋体"/>
                      <w:szCs w:val="21"/>
                    </w:rPr>
                  </w:pPr>
                  <w:r w:rsidRPr="007E73A6">
                    <w:rPr>
                      <w:rFonts w:ascii="新宋体" w:eastAsia="新宋体" w:hAnsi="新宋体" w:hint="eastAsia"/>
                      <w:szCs w:val="21"/>
                    </w:rPr>
                    <w:t>满足以上四项要求</w:t>
                  </w:r>
                  <w:r w:rsidR="00AE0746">
                    <w:rPr>
                      <w:rFonts w:ascii="新宋体" w:eastAsia="新宋体" w:hAnsi="新宋体" w:hint="eastAsia"/>
                    </w:rPr>
                    <w:t>加</w:t>
                  </w:r>
                  <w:r w:rsidRPr="007E73A6">
                    <w:rPr>
                      <w:rFonts w:ascii="新宋体" w:eastAsia="新宋体" w:hAnsi="新宋体" w:hint="eastAsia"/>
                      <w:szCs w:val="21"/>
                    </w:rPr>
                    <w:t>4分</w:t>
                  </w:r>
                  <w:r>
                    <w:rPr>
                      <w:rFonts w:ascii="新宋体" w:eastAsia="新宋体" w:hAnsi="新宋体" w:hint="eastAsia"/>
                      <w:szCs w:val="21"/>
                    </w:rPr>
                    <w:t>；</w:t>
                  </w:r>
                  <w:r w:rsidRPr="007E73A6">
                    <w:rPr>
                      <w:rFonts w:ascii="新宋体" w:eastAsia="新宋体" w:hAnsi="新宋体" w:hint="eastAsia"/>
                      <w:szCs w:val="21"/>
                    </w:rPr>
                    <w:t>满足以上三项要求</w:t>
                  </w:r>
                  <w:r w:rsidR="00AE0746">
                    <w:rPr>
                      <w:rFonts w:ascii="新宋体" w:eastAsia="新宋体" w:hAnsi="新宋体" w:hint="eastAsia"/>
                    </w:rPr>
                    <w:t>加</w:t>
                  </w:r>
                  <w:r w:rsidRPr="007E73A6">
                    <w:rPr>
                      <w:rFonts w:ascii="新宋体" w:eastAsia="新宋体" w:hAnsi="新宋体" w:hint="eastAsia"/>
                      <w:szCs w:val="21"/>
                    </w:rPr>
                    <w:t>2分</w:t>
                  </w:r>
                  <w:r>
                    <w:rPr>
                      <w:rFonts w:ascii="新宋体" w:eastAsia="新宋体" w:hAnsi="新宋体" w:hint="eastAsia"/>
                      <w:szCs w:val="21"/>
                    </w:rPr>
                    <w:t>；</w:t>
                  </w:r>
                  <w:r w:rsidRPr="007E73A6">
                    <w:rPr>
                      <w:rFonts w:ascii="新宋体" w:eastAsia="新宋体" w:hAnsi="新宋体" w:hint="eastAsia"/>
                      <w:szCs w:val="21"/>
                    </w:rPr>
                    <w:t>满足以上二项要求</w:t>
                  </w:r>
                  <w:r w:rsidR="00AE0746">
                    <w:rPr>
                      <w:rFonts w:ascii="新宋体" w:eastAsia="新宋体" w:hAnsi="新宋体" w:hint="eastAsia"/>
                    </w:rPr>
                    <w:t>加</w:t>
                  </w:r>
                  <w:r w:rsidRPr="007E73A6">
                    <w:rPr>
                      <w:rFonts w:ascii="新宋体" w:eastAsia="新宋体" w:hAnsi="新宋体" w:hint="eastAsia"/>
                      <w:szCs w:val="21"/>
                    </w:rPr>
                    <w:t>1分</w:t>
                  </w:r>
                  <w:r>
                    <w:rPr>
                      <w:rFonts w:ascii="新宋体" w:eastAsia="新宋体" w:hAnsi="新宋体" w:hint="eastAsia"/>
                      <w:szCs w:val="21"/>
                    </w:rPr>
                    <w:t>；</w:t>
                  </w:r>
                  <w:r w:rsidRPr="007E73A6">
                    <w:rPr>
                      <w:rFonts w:ascii="新宋体" w:eastAsia="新宋体" w:hAnsi="新宋体" w:hint="eastAsia"/>
                      <w:szCs w:val="21"/>
                    </w:rPr>
                    <w:t>其它情况不</w:t>
                  </w:r>
                  <w:r w:rsidR="00AE0746">
                    <w:rPr>
                      <w:rFonts w:ascii="新宋体" w:eastAsia="新宋体" w:hAnsi="新宋体" w:hint="eastAsia"/>
                    </w:rPr>
                    <w:t>加</w:t>
                  </w:r>
                  <w:r w:rsidRPr="007E73A6">
                    <w:rPr>
                      <w:rFonts w:ascii="新宋体" w:eastAsia="新宋体" w:hAnsi="新宋体" w:hint="eastAsia"/>
                      <w:szCs w:val="21"/>
                    </w:rPr>
                    <w:t>分。</w:t>
                  </w:r>
                </w:p>
              </w:tc>
            </w:tr>
            <w:tr w:rsidR="00B02E52" w14:paraId="78E3A8C7" w14:textId="77777777">
              <w:trPr>
                <w:trHeight w:val="63"/>
              </w:trPr>
              <w:tc>
                <w:tcPr>
                  <w:tcW w:w="741" w:type="dxa"/>
                  <w:vMerge/>
                  <w:tcBorders>
                    <w:left w:val="single" w:sz="4" w:space="0" w:color="auto"/>
                    <w:right w:val="single" w:sz="4" w:space="0" w:color="auto"/>
                  </w:tcBorders>
                  <w:vAlign w:val="center"/>
                </w:tcPr>
                <w:p w14:paraId="18157024" w14:textId="77777777"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97BCA22" w14:textId="77777777" w:rsidR="00B02E52" w:rsidRDefault="00774CCB">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14:paraId="6D061E8A" w14:textId="77777777" w:rsidR="00B02E52" w:rsidRDefault="007E73A6">
                  <w:pPr>
                    <w:rPr>
                      <w:rFonts w:ascii="新宋体" w:eastAsia="新宋体" w:hAnsi="新宋体"/>
                      <w:szCs w:val="21"/>
                    </w:rPr>
                  </w:pPr>
                  <w:r w:rsidRPr="007E73A6">
                    <w:rPr>
                      <w:rFonts w:ascii="新宋体" w:eastAsia="新宋体" w:hAnsi="新宋体" w:hint="eastAsia"/>
                      <w:szCs w:val="21"/>
                    </w:rPr>
                    <w:t>质量保障措施及方案</w:t>
                  </w:r>
                </w:p>
              </w:tc>
              <w:tc>
                <w:tcPr>
                  <w:tcW w:w="930" w:type="dxa"/>
                  <w:tcBorders>
                    <w:top w:val="single" w:sz="4" w:space="0" w:color="auto"/>
                    <w:left w:val="single" w:sz="4" w:space="0" w:color="auto"/>
                    <w:bottom w:val="single" w:sz="4" w:space="0" w:color="auto"/>
                    <w:right w:val="single" w:sz="4" w:space="0" w:color="auto"/>
                  </w:tcBorders>
                </w:tcPr>
                <w:p w14:paraId="1ECE8A13" w14:textId="77777777" w:rsidR="00B02E52" w:rsidRDefault="007E73A6">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14:paraId="7493AAC7" w14:textId="77777777" w:rsidR="007E73A6" w:rsidRDefault="007E73A6">
                  <w:pPr>
                    <w:rPr>
                      <w:rFonts w:ascii="新宋体" w:eastAsia="新宋体" w:hAnsi="新宋体"/>
                      <w:szCs w:val="21"/>
                    </w:rPr>
                  </w:pPr>
                  <w:r w:rsidRPr="007E73A6">
                    <w:rPr>
                      <w:rFonts w:ascii="新宋体" w:eastAsia="新宋体" w:hAnsi="新宋体" w:hint="eastAsia"/>
                      <w:szCs w:val="21"/>
                    </w:rPr>
                    <w:t>（一）评分内容：</w:t>
                  </w:r>
                </w:p>
                <w:p w14:paraId="600B971E" w14:textId="77777777" w:rsidR="007E73A6" w:rsidRPr="007E73A6" w:rsidRDefault="007E73A6" w:rsidP="007E73A6">
                  <w:pPr>
                    <w:rPr>
                      <w:rFonts w:ascii="新宋体" w:eastAsia="新宋体" w:hAnsi="新宋体"/>
                      <w:szCs w:val="21"/>
                    </w:rPr>
                  </w:pPr>
                  <w:r w:rsidRPr="007E73A6">
                    <w:rPr>
                      <w:rFonts w:ascii="新宋体" w:eastAsia="新宋体" w:hAnsi="新宋体" w:hint="eastAsia"/>
                      <w:szCs w:val="21"/>
                    </w:rPr>
                    <w:t>1.投标人质量保障措施全面。</w:t>
                  </w:r>
                </w:p>
                <w:p w14:paraId="37B1396F" w14:textId="77777777" w:rsidR="007E73A6" w:rsidRPr="007E73A6" w:rsidRDefault="007E73A6" w:rsidP="007E73A6">
                  <w:pPr>
                    <w:rPr>
                      <w:rFonts w:ascii="新宋体" w:eastAsia="新宋体" w:hAnsi="新宋体"/>
                      <w:szCs w:val="21"/>
                    </w:rPr>
                  </w:pPr>
                  <w:r w:rsidRPr="007E73A6">
                    <w:rPr>
                      <w:rFonts w:ascii="新宋体" w:eastAsia="新宋体" w:hAnsi="新宋体" w:hint="eastAsia"/>
                      <w:szCs w:val="21"/>
                    </w:rPr>
                    <w:t>2.投标人质量保障措施合理。</w:t>
                  </w:r>
                </w:p>
                <w:p w14:paraId="24F52181" w14:textId="77777777" w:rsidR="007E73A6" w:rsidRDefault="007E73A6" w:rsidP="007E73A6">
                  <w:pPr>
                    <w:rPr>
                      <w:rFonts w:ascii="新宋体" w:eastAsia="新宋体" w:hAnsi="新宋体"/>
                      <w:szCs w:val="21"/>
                    </w:rPr>
                  </w:pPr>
                  <w:r w:rsidRPr="007E73A6">
                    <w:rPr>
                      <w:rFonts w:ascii="新宋体" w:eastAsia="新宋体" w:hAnsi="新宋体" w:hint="eastAsia"/>
                      <w:szCs w:val="21"/>
                    </w:rPr>
                    <w:t>3.投标人质量保障措施严谨有效。</w:t>
                  </w:r>
                </w:p>
                <w:p w14:paraId="6B1324F5" w14:textId="77777777" w:rsidR="00B02E52" w:rsidRDefault="007E73A6">
                  <w:pPr>
                    <w:rPr>
                      <w:rFonts w:ascii="新宋体" w:eastAsia="新宋体" w:hAnsi="新宋体"/>
                      <w:szCs w:val="21"/>
                    </w:rPr>
                  </w:pPr>
                  <w:r>
                    <w:rPr>
                      <w:rFonts w:ascii="新宋体" w:eastAsia="新宋体" w:hAnsi="新宋体" w:hint="eastAsia"/>
                      <w:szCs w:val="21"/>
                    </w:rPr>
                    <w:t>（二）</w:t>
                  </w:r>
                  <w:r w:rsidR="00774CCB">
                    <w:rPr>
                      <w:rFonts w:ascii="新宋体" w:eastAsia="新宋体" w:hAnsi="新宋体" w:hint="eastAsia"/>
                      <w:szCs w:val="21"/>
                    </w:rPr>
                    <w:t>评分标准：</w:t>
                  </w:r>
                </w:p>
                <w:p w14:paraId="587DB5B3" w14:textId="77777777" w:rsidR="007E73A6" w:rsidRPr="007E73A6" w:rsidRDefault="007E73A6" w:rsidP="007E73A6">
                  <w:pPr>
                    <w:rPr>
                      <w:rFonts w:ascii="新宋体" w:eastAsia="新宋体" w:hAnsi="新宋体"/>
                      <w:szCs w:val="21"/>
                    </w:rPr>
                  </w:pPr>
                  <w:r w:rsidRPr="007E73A6">
                    <w:rPr>
                      <w:rFonts w:ascii="新宋体" w:eastAsia="新宋体" w:hAnsi="新宋体" w:hint="eastAsia"/>
                      <w:szCs w:val="21"/>
                    </w:rPr>
                    <w:t>1.投标文件满足评审内容情况，本项最高得3分</w:t>
                  </w:r>
                  <w:r>
                    <w:rPr>
                      <w:rFonts w:ascii="新宋体" w:eastAsia="新宋体" w:hAnsi="新宋体" w:hint="eastAsia"/>
                      <w:szCs w:val="21"/>
                    </w:rPr>
                    <w:t>；</w:t>
                  </w:r>
                </w:p>
                <w:p w14:paraId="69B0870A" w14:textId="0DCCE481" w:rsidR="007E73A6" w:rsidRPr="007E73A6" w:rsidRDefault="007E73A6" w:rsidP="007E73A6">
                  <w:pPr>
                    <w:rPr>
                      <w:rFonts w:ascii="新宋体" w:eastAsia="新宋体" w:hAnsi="新宋体"/>
                      <w:szCs w:val="21"/>
                    </w:rPr>
                  </w:pPr>
                  <w:r w:rsidRPr="007E73A6">
                    <w:rPr>
                      <w:rFonts w:ascii="新宋体" w:eastAsia="新宋体" w:hAnsi="新宋体" w:hint="eastAsia"/>
                      <w:szCs w:val="21"/>
                    </w:rPr>
                    <w:t>（1）考察点每满足1点得1分，最高</w:t>
                  </w:r>
                  <w:r w:rsidR="00AE0746">
                    <w:rPr>
                      <w:rFonts w:ascii="新宋体" w:eastAsia="新宋体" w:hAnsi="新宋体" w:hint="eastAsia"/>
                      <w:szCs w:val="21"/>
                    </w:rPr>
                    <w:t>得</w:t>
                  </w:r>
                  <w:r w:rsidRPr="007E73A6">
                    <w:rPr>
                      <w:rFonts w:ascii="新宋体" w:eastAsia="新宋体" w:hAnsi="新宋体" w:hint="eastAsia"/>
                      <w:szCs w:val="21"/>
                    </w:rPr>
                    <w:t>3分</w:t>
                  </w:r>
                  <w:r>
                    <w:rPr>
                      <w:rFonts w:ascii="新宋体" w:eastAsia="新宋体" w:hAnsi="新宋体" w:hint="eastAsia"/>
                      <w:szCs w:val="21"/>
                    </w:rPr>
                    <w:t>。</w:t>
                  </w:r>
                </w:p>
                <w:p w14:paraId="343983DE" w14:textId="77777777" w:rsidR="007E73A6" w:rsidRPr="007E73A6" w:rsidRDefault="007E73A6" w:rsidP="007E73A6">
                  <w:pPr>
                    <w:rPr>
                      <w:rFonts w:ascii="新宋体" w:eastAsia="新宋体" w:hAnsi="新宋体"/>
                      <w:szCs w:val="21"/>
                    </w:rPr>
                  </w:pPr>
                  <w:r w:rsidRPr="007E73A6">
                    <w:rPr>
                      <w:rFonts w:ascii="新宋体" w:eastAsia="新宋体" w:hAnsi="新宋体" w:hint="eastAsia"/>
                      <w:szCs w:val="21"/>
                    </w:rPr>
                    <w:t>（2）考察点全部不满足，不得分。</w:t>
                  </w:r>
                </w:p>
                <w:p w14:paraId="1D84B172" w14:textId="785D6AF2" w:rsidR="007E73A6" w:rsidRPr="007E73A6" w:rsidRDefault="007E73A6" w:rsidP="007E73A6">
                  <w:pPr>
                    <w:rPr>
                      <w:rFonts w:ascii="新宋体" w:eastAsia="新宋体" w:hAnsi="新宋体"/>
                      <w:szCs w:val="21"/>
                    </w:rPr>
                  </w:pPr>
                  <w:r w:rsidRPr="007E73A6">
                    <w:rPr>
                      <w:rFonts w:ascii="新宋体" w:eastAsia="新宋体" w:hAnsi="新宋体" w:hint="eastAsia"/>
                      <w:szCs w:val="21"/>
                    </w:rPr>
                    <w:t>2.在此基础上，根据方案整体具体性、针对性、可操作性进行评分，本项最高</w:t>
                  </w:r>
                  <w:r w:rsidR="00AE0746">
                    <w:rPr>
                      <w:rFonts w:ascii="新宋体" w:eastAsia="新宋体" w:hAnsi="新宋体" w:hint="eastAsia"/>
                    </w:rPr>
                    <w:t>加</w:t>
                  </w:r>
                  <w:r w:rsidRPr="007E73A6">
                    <w:rPr>
                      <w:rFonts w:ascii="新宋体" w:eastAsia="新宋体" w:hAnsi="新宋体" w:hint="eastAsia"/>
                      <w:szCs w:val="21"/>
                    </w:rPr>
                    <w:t>2分</w:t>
                  </w:r>
                  <w:r>
                    <w:rPr>
                      <w:rFonts w:ascii="新宋体" w:eastAsia="新宋体" w:hAnsi="新宋体" w:hint="eastAsia"/>
                      <w:szCs w:val="21"/>
                    </w:rPr>
                    <w:t>；</w:t>
                  </w:r>
                </w:p>
                <w:p w14:paraId="06981512" w14:textId="77777777" w:rsidR="007E73A6" w:rsidRPr="007E73A6" w:rsidRDefault="007E73A6" w:rsidP="007E73A6">
                  <w:pPr>
                    <w:rPr>
                      <w:rFonts w:ascii="新宋体" w:eastAsia="新宋体" w:hAnsi="新宋体"/>
                      <w:szCs w:val="21"/>
                    </w:rPr>
                  </w:pPr>
                  <w:r w:rsidRPr="007E73A6">
                    <w:rPr>
                      <w:rFonts w:ascii="新宋体" w:eastAsia="新宋体" w:hAnsi="新宋体" w:hint="eastAsia"/>
                      <w:szCs w:val="21"/>
                    </w:rPr>
                    <w:t>（1）投标文件响应内容具体；</w:t>
                  </w:r>
                </w:p>
                <w:p w14:paraId="136CFEED" w14:textId="77777777" w:rsidR="007E73A6" w:rsidRPr="007E73A6" w:rsidRDefault="007E73A6" w:rsidP="007E73A6">
                  <w:pPr>
                    <w:rPr>
                      <w:rFonts w:ascii="新宋体" w:eastAsia="新宋体" w:hAnsi="新宋体"/>
                      <w:szCs w:val="21"/>
                    </w:rPr>
                  </w:pPr>
                  <w:r w:rsidRPr="007E73A6">
                    <w:rPr>
                      <w:rFonts w:ascii="新宋体" w:eastAsia="新宋体" w:hAnsi="新宋体" w:hint="eastAsia"/>
                      <w:szCs w:val="21"/>
                    </w:rPr>
                    <w:t>（2）投标文件响应内容针对性强；</w:t>
                  </w:r>
                </w:p>
                <w:p w14:paraId="577C8417" w14:textId="77777777" w:rsidR="007E73A6" w:rsidRPr="007E73A6" w:rsidRDefault="007E73A6" w:rsidP="007E73A6">
                  <w:pPr>
                    <w:rPr>
                      <w:rFonts w:ascii="新宋体" w:eastAsia="新宋体" w:hAnsi="新宋体"/>
                      <w:szCs w:val="21"/>
                    </w:rPr>
                  </w:pPr>
                  <w:r w:rsidRPr="007E73A6">
                    <w:rPr>
                      <w:rFonts w:ascii="新宋体" w:eastAsia="新宋体" w:hAnsi="新宋体" w:hint="eastAsia"/>
                      <w:szCs w:val="21"/>
                    </w:rPr>
                    <w:t>（3）投标文件响应内容可操作性强。</w:t>
                  </w:r>
                </w:p>
                <w:p w14:paraId="5EE456D2" w14:textId="2556CB95" w:rsidR="00B02E52" w:rsidRDefault="007E73A6" w:rsidP="007E73A6">
                  <w:pPr>
                    <w:rPr>
                      <w:rFonts w:ascii="新宋体" w:eastAsia="新宋体" w:hAnsi="新宋体"/>
                      <w:szCs w:val="21"/>
                    </w:rPr>
                  </w:pPr>
                  <w:r w:rsidRPr="007E73A6">
                    <w:rPr>
                      <w:rFonts w:ascii="新宋体" w:eastAsia="新宋体" w:hAnsi="新宋体" w:hint="eastAsia"/>
                      <w:szCs w:val="21"/>
                    </w:rPr>
                    <w:t>满足以上三项要求</w:t>
                  </w:r>
                  <w:r w:rsidR="00AE0746">
                    <w:rPr>
                      <w:rFonts w:ascii="新宋体" w:eastAsia="新宋体" w:hAnsi="新宋体" w:hint="eastAsia"/>
                    </w:rPr>
                    <w:t>加</w:t>
                  </w:r>
                  <w:r w:rsidRPr="007E73A6">
                    <w:rPr>
                      <w:rFonts w:ascii="新宋体" w:eastAsia="新宋体" w:hAnsi="新宋体" w:hint="eastAsia"/>
                      <w:szCs w:val="21"/>
                    </w:rPr>
                    <w:t>2分</w:t>
                  </w:r>
                  <w:r>
                    <w:rPr>
                      <w:rFonts w:ascii="新宋体" w:eastAsia="新宋体" w:hAnsi="新宋体" w:hint="eastAsia"/>
                      <w:szCs w:val="21"/>
                    </w:rPr>
                    <w:t>；</w:t>
                  </w:r>
                  <w:r w:rsidRPr="007E73A6">
                    <w:rPr>
                      <w:rFonts w:ascii="新宋体" w:eastAsia="新宋体" w:hAnsi="新宋体" w:hint="eastAsia"/>
                      <w:szCs w:val="21"/>
                    </w:rPr>
                    <w:t>满足以上二项要求</w:t>
                  </w:r>
                  <w:r w:rsidR="00AE0746">
                    <w:rPr>
                      <w:rFonts w:ascii="新宋体" w:eastAsia="新宋体" w:hAnsi="新宋体" w:hint="eastAsia"/>
                    </w:rPr>
                    <w:t>加</w:t>
                  </w:r>
                  <w:r w:rsidRPr="007E73A6">
                    <w:rPr>
                      <w:rFonts w:ascii="新宋体" w:eastAsia="新宋体" w:hAnsi="新宋体" w:hint="eastAsia"/>
                      <w:szCs w:val="21"/>
                    </w:rPr>
                    <w:t>1.5分</w:t>
                  </w:r>
                  <w:r>
                    <w:rPr>
                      <w:rFonts w:ascii="新宋体" w:eastAsia="新宋体" w:hAnsi="新宋体" w:hint="eastAsia"/>
                      <w:szCs w:val="21"/>
                    </w:rPr>
                    <w:t>；</w:t>
                  </w:r>
                  <w:r w:rsidRPr="007E73A6">
                    <w:rPr>
                      <w:rFonts w:ascii="新宋体" w:eastAsia="新宋体" w:hAnsi="新宋体" w:hint="eastAsia"/>
                      <w:szCs w:val="21"/>
                    </w:rPr>
                    <w:t>满足以上一项要求</w:t>
                  </w:r>
                  <w:r w:rsidR="00AE0746">
                    <w:rPr>
                      <w:rFonts w:ascii="新宋体" w:eastAsia="新宋体" w:hAnsi="新宋体" w:hint="eastAsia"/>
                    </w:rPr>
                    <w:t>加</w:t>
                  </w:r>
                  <w:r w:rsidRPr="007E73A6">
                    <w:rPr>
                      <w:rFonts w:ascii="新宋体" w:eastAsia="新宋体" w:hAnsi="新宋体" w:hint="eastAsia"/>
                      <w:szCs w:val="21"/>
                    </w:rPr>
                    <w:t>1分</w:t>
                  </w:r>
                  <w:r>
                    <w:rPr>
                      <w:rFonts w:ascii="新宋体" w:eastAsia="新宋体" w:hAnsi="新宋体" w:hint="eastAsia"/>
                      <w:szCs w:val="21"/>
                    </w:rPr>
                    <w:t>；</w:t>
                  </w:r>
                  <w:r w:rsidRPr="007E73A6">
                    <w:rPr>
                      <w:rFonts w:ascii="新宋体" w:eastAsia="新宋体" w:hAnsi="新宋体" w:hint="eastAsia"/>
                      <w:szCs w:val="21"/>
                    </w:rPr>
                    <w:t>其它情况不</w:t>
                  </w:r>
                  <w:r w:rsidR="00AE0746">
                    <w:rPr>
                      <w:rFonts w:ascii="新宋体" w:eastAsia="新宋体" w:hAnsi="新宋体" w:hint="eastAsia"/>
                    </w:rPr>
                    <w:t>加</w:t>
                  </w:r>
                  <w:r w:rsidRPr="007E73A6">
                    <w:rPr>
                      <w:rFonts w:ascii="新宋体" w:eastAsia="新宋体" w:hAnsi="新宋体" w:hint="eastAsia"/>
                      <w:szCs w:val="21"/>
                    </w:rPr>
                    <w:t>分。</w:t>
                  </w:r>
                </w:p>
              </w:tc>
            </w:tr>
            <w:tr w:rsidR="00B02E52" w14:paraId="3E990B65" w14:textId="77777777">
              <w:trPr>
                <w:trHeight w:val="63"/>
              </w:trPr>
              <w:tc>
                <w:tcPr>
                  <w:tcW w:w="741" w:type="dxa"/>
                  <w:vMerge/>
                  <w:tcBorders>
                    <w:left w:val="single" w:sz="4" w:space="0" w:color="auto"/>
                    <w:right w:val="single" w:sz="4" w:space="0" w:color="auto"/>
                  </w:tcBorders>
                  <w:vAlign w:val="center"/>
                </w:tcPr>
                <w:p w14:paraId="50CEC91C" w14:textId="77777777"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80629E4" w14:textId="77777777" w:rsidR="00B02E52" w:rsidRDefault="00774CCB">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0F81C6D4" w14:textId="77777777" w:rsidR="00B02E52" w:rsidRDefault="007E73A6">
                  <w:pPr>
                    <w:rPr>
                      <w:rFonts w:ascii="新宋体" w:eastAsia="新宋体" w:hAnsi="新宋体"/>
                      <w:szCs w:val="21"/>
                    </w:rPr>
                  </w:pPr>
                  <w:r w:rsidRPr="007E73A6">
                    <w:rPr>
                      <w:rFonts w:ascii="新宋体" w:eastAsia="新宋体" w:hAnsi="新宋体" w:hint="eastAsia"/>
                      <w:szCs w:val="21"/>
                    </w:rPr>
                    <w:t>项目完成（服务期满）后的服务承诺</w:t>
                  </w:r>
                </w:p>
              </w:tc>
              <w:tc>
                <w:tcPr>
                  <w:tcW w:w="930" w:type="dxa"/>
                  <w:tcBorders>
                    <w:top w:val="single" w:sz="4" w:space="0" w:color="auto"/>
                    <w:left w:val="single" w:sz="4" w:space="0" w:color="auto"/>
                    <w:bottom w:val="single" w:sz="4" w:space="0" w:color="auto"/>
                    <w:right w:val="single" w:sz="4" w:space="0" w:color="auto"/>
                  </w:tcBorders>
                </w:tcPr>
                <w:p w14:paraId="00B572EF" w14:textId="77777777" w:rsidR="00B02E52" w:rsidRDefault="007E73A6">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14:paraId="4C06EBFA" w14:textId="77777777" w:rsidR="007E73A6" w:rsidRDefault="007E73A6" w:rsidP="007E73A6">
                  <w:pPr>
                    <w:rPr>
                      <w:rFonts w:ascii="新宋体" w:eastAsia="新宋体" w:hAnsi="新宋体"/>
                      <w:szCs w:val="21"/>
                    </w:rPr>
                  </w:pPr>
                  <w:r>
                    <w:rPr>
                      <w:rFonts w:ascii="新宋体" w:eastAsia="新宋体" w:hAnsi="新宋体" w:hint="eastAsia"/>
                      <w:szCs w:val="21"/>
                    </w:rPr>
                    <w:t>（一）</w:t>
                  </w:r>
                  <w:r w:rsidRPr="007E73A6">
                    <w:rPr>
                      <w:rFonts w:ascii="新宋体" w:eastAsia="新宋体" w:hAnsi="新宋体" w:hint="eastAsia"/>
                      <w:szCs w:val="21"/>
                    </w:rPr>
                    <w:t>评分内容：</w:t>
                  </w:r>
                </w:p>
                <w:p w14:paraId="4097B5A8" w14:textId="77777777" w:rsidR="007E73A6" w:rsidRPr="007E73A6" w:rsidRDefault="007E73A6" w:rsidP="007E73A6">
                  <w:pPr>
                    <w:rPr>
                      <w:rFonts w:ascii="新宋体" w:eastAsia="新宋体" w:hAnsi="新宋体"/>
                      <w:szCs w:val="21"/>
                    </w:rPr>
                  </w:pPr>
                  <w:r>
                    <w:rPr>
                      <w:rFonts w:ascii="新宋体" w:eastAsia="新宋体" w:hAnsi="新宋体" w:hint="eastAsia"/>
                      <w:szCs w:val="21"/>
                    </w:rPr>
                    <w:t>考察</w:t>
                  </w:r>
                  <w:r w:rsidRPr="007E73A6">
                    <w:rPr>
                      <w:rFonts w:ascii="新宋体" w:eastAsia="新宋体" w:hAnsi="新宋体" w:hint="eastAsia"/>
                      <w:szCs w:val="21"/>
                    </w:rPr>
                    <w:t>投标人承诺服务期满后的售后服务</w:t>
                  </w:r>
                  <w:r>
                    <w:rPr>
                      <w:rFonts w:ascii="新宋体" w:eastAsia="新宋体" w:hAnsi="新宋体" w:hint="eastAsia"/>
                      <w:szCs w:val="21"/>
                    </w:rPr>
                    <w:t>；</w:t>
                  </w:r>
                </w:p>
                <w:p w14:paraId="1720B930" w14:textId="77777777" w:rsidR="007E73A6" w:rsidRDefault="007E73A6" w:rsidP="007E73A6">
                  <w:pPr>
                    <w:rPr>
                      <w:rFonts w:ascii="新宋体" w:eastAsia="新宋体" w:hAnsi="新宋体"/>
                      <w:szCs w:val="21"/>
                    </w:rPr>
                  </w:pPr>
                  <w:r>
                    <w:rPr>
                      <w:rFonts w:ascii="新宋体" w:eastAsia="新宋体" w:hAnsi="新宋体" w:hint="eastAsia"/>
                      <w:szCs w:val="21"/>
                    </w:rPr>
                    <w:t>（二）</w:t>
                  </w:r>
                  <w:r w:rsidRPr="007E73A6">
                    <w:rPr>
                      <w:rFonts w:ascii="新宋体" w:eastAsia="新宋体" w:hAnsi="新宋体" w:hint="eastAsia"/>
                      <w:szCs w:val="21"/>
                    </w:rPr>
                    <w:t>评分标准：</w:t>
                  </w:r>
                </w:p>
                <w:p w14:paraId="5D6D2108" w14:textId="77777777" w:rsidR="00B02E52" w:rsidRDefault="007E73A6" w:rsidP="007E73A6">
                  <w:pPr>
                    <w:rPr>
                      <w:rFonts w:ascii="新宋体" w:eastAsia="新宋体" w:hAnsi="新宋体"/>
                      <w:szCs w:val="21"/>
                    </w:rPr>
                  </w:pPr>
                  <w:r w:rsidRPr="007E73A6">
                    <w:rPr>
                      <w:rFonts w:ascii="新宋体" w:eastAsia="新宋体" w:hAnsi="新宋体" w:hint="eastAsia"/>
                      <w:szCs w:val="21"/>
                    </w:rPr>
                    <w:t>投标人按照“商务需求”要求提供的售后服务承诺，得满分。未提供承诺或承诺内容不满足要求不得分。</w:t>
                  </w:r>
                </w:p>
              </w:tc>
            </w:tr>
            <w:tr w:rsidR="00B02E52" w14:paraId="65645609" w14:textId="77777777">
              <w:trPr>
                <w:trHeight w:val="63"/>
              </w:trPr>
              <w:tc>
                <w:tcPr>
                  <w:tcW w:w="741" w:type="dxa"/>
                  <w:vMerge/>
                  <w:tcBorders>
                    <w:left w:val="single" w:sz="4" w:space="0" w:color="auto"/>
                    <w:right w:val="single" w:sz="4" w:space="0" w:color="auto"/>
                  </w:tcBorders>
                  <w:vAlign w:val="center"/>
                </w:tcPr>
                <w:p w14:paraId="1056F337" w14:textId="77777777"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2BD506E" w14:textId="77777777" w:rsidR="00B02E52" w:rsidRDefault="00774CCB">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14:paraId="63C388CA" w14:textId="77777777" w:rsidR="00B02E52" w:rsidRDefault="00774CCB">
                  <w:pPr>
                    <w:rPr>
                      <w:rFonts w:ascii="新宋体" w:eastAsia="新宋体" w:hAnsi="新宋体"/>
                      <w:szCs w:val="21"/>
                    </w:rPr>
                  </w:pPr>
                  <w:r>
                    <w:rPr>
                      <w:rFonts w:ascii="新宋体" w:eastAsia="新宋体" w:hAnsi="新宋体" w:hint="eastAsia"/>
                      <w:szCs w:val="21"/>
                    </w:rPr>
                    <w:t>违约承诺</w:t>
                  </w:r>
                </w:p>
              </w:tc>
              <w:tc>
                <w:tcPr>
                  <w:tcW w:w="930" w:type="dxa"/>
                  <w:tcBorders>
                    <w:top w:val="single" w:sz="4" w:space="0" w:color="auto"/>
                    <w:left w:val="single" w:sz="4" w:space="0" w:color="auto"/>
                    <w:bottom w:val="single" w:sz="4" w:space="0" w:color="auto"/>
                    <w:right w:val="single" w:sz="4" w:space="0" w:color="auto"/>
                  </w:tcBorders>
                </w:tcPr>
                <w:p w14:paraId="5F639EE6" w14:textId="77777777" w:rsidR="00B02E52" w:rsidRDefault="00774CCB">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14:paraId="0BD3BE84" w14:textId="77777777" w:rsidR="00B17087" w:rsidRPr="00B17087" w:rsidRDefault="00B17087" w:rsidP="00B17087">
                  <w:pPr>
                    <w:rPr>
                      <w:rFonts w:ascii="新宋体" w:eastAsia="新宋体" w:hAnsi="新宋体"/>
                      <w:szCs w:val="21"/>
                    </w:rPr>
                  </w:pPr>
                  <w:r w:rsidRPr="00B17087">
                    <w:rPr>
                      <w:rFonts w:ascii="新宋体" w:eastAsia="新宋体" w:hAnsi="新宋体" w:hint="eastAsia"/>
                      <w:szCs w:val="21"/>
                    </w:rPr>
                    <w:t>（一）评分内容：</w:t>
                  </w:r>
                </w:p>
                <w:p w14:paraId="55408314" w14:textId="77777777" w:rsidR="00B17087" w:rsidRPr="00B17087" w:rsidRDefault="00B17087" w:rsidP="00B17087">
                  <w:pPr>
                    <w:rPr>
                      <w:rFonts w:ascii="新宋体" w:eastAsia="新宋体" w:hAnsi="新宋体"/>
                      <w:szCs w:val="21"/>
                    </w:rPr>
                  </w:pPr>
                  <w:r w:rsidRPr="00B17087">
                    <w:rPr>
                      <w:rFonts w:ascii="新宋体" w:eastAsia="新宋体" w:hAnsi="新宋体" w:hint="eastAsia"/>
                      <w:szCs w:val="21"/>
                    </w:rPr>
                    <w:t>1.投标人违约承诺内容具体。</w:t>
                  </w:r>
                </w:p>
                <w:p w14:paraId="26F167CA" w14:textId="77777777" w:rsidR="00B17087" w:rsidRPr="00B17087" w:rsidRDefault="00B17087" w:rsidP="00B17087">
                  <w:pPr>
                    <w:rPr>
                      <w:rFonts w:ascii="新宋体" w:eastAsia="新宋体" w:hAnsi="新宋体"/>
                      <w:szCs w:val="21"/>
                    </w:rPr>
                  </w:pPr>
                  <w:r w:rsidRPr="00B17087">
                    <w:rPr>
                      <w:rFonts w:ascii="新宋体" w:eastAsia="新宋体" w:hAnsi="新宋体" w:hint="eastAsia"/>
                      <w:szCs w:val="21"/>
                    </w:rPr>
                    <w:t>2.投标人违约承诺中有明确的补偿措施。</w:t>
                  </w:r>
                </w:p>
                <w:p w14:paraId="16277BD7" w14:textId="77777777" w:rsidR="00B17087" w:rsidRPr="00B17087" w:rsidRDefault="00B17087" w:rsidP="00B17087">
                  <w:pPr>
                    <w:rPr>
                      <w:rFonts w:ascii="新宋体" w:eastAsia="新宋体" w:hAnsi="新宋体"/>
                      <w:szCs w:val="21"/>
                    </w:rPr>
                  </w:pPr>
                  <w:r w:rsidRPr="00B17087">
                    <w:rPr>
                      <w:rFonts w:ascii="新宋体" w:eastAsia="新宋体" w:hAnsi="新宋体" w:hint="eastAsia"/>
                      <w:szCs w:val="21"/>
                    </w:rPr>
                    <w:t>（二）评分标准：</w:t>
                  </w:r>
                </w:p>
                <w:p w14:paraId="03C69737" w14:textId="77777777" w:rsidR="00B17087" w:rsidRPr="00B17087" w:rsidRDefault="00B17087" w:rsidP="00B17087">
                  <w:pPr>
                    <w:rPr>
                      <w:rFonts w:ascii="新宋体" w:eastAsia="新宋体" w:hAnsi="新宋体"/>
                      <w:szCs w:val="21"/>
                    </w:rPr>
                  </w:pPr>
                  <w:r w:rsidRPr="00B17087">
                    <w:rPr>
                      <w:rFonts w:ascii="新宋体" w:eastAsia="新宋体" w:hAnsi="新宋体" w:hint="eastAsia"/>
                      <w:szCs w:val="21"/>
                    </w:rPr>
                    <w:t>1.投标文件满足评审内容情况，本项最高得3分</w:t>
                  </w:r>
                  <w:r>
                    <w:rPr>
                      <w:rFonts w:ascii="新宋体" w:eastAsia="新宋体" w:hAnsi="新宋体" w:hint="eastAsia"/>
                      <w:szCs w:val="21"/>
                    </w:rPr>
                    <w:t>；</w:t>
                  </w:r>
                </w:p>
                <w:p w14:paraId="74A3BD9E" w14:textId="77777777" w:rsidR="00B17087" w:rsidRPr="00B17087" w:rsidRDefault="00B17087" w:rsidP="00B17087">
                  <w:pPr>
                    <w:rPr>
                      <w:rFonts w:ascii="新宋体" w:eastAsia="新宋体" w:hAnsi="新宋体"/>
                      <w:szCs w:val="21"/>
                    </w:rPr>
                  </w:pPr>
                  <w:r w:rsidRPr="00B17087">
                    <w:rPr>
                      <w:rFonts w:ascii="新宋体" w:eastAsia="新宋体" w:hAnsi="新宋体" w:hint="eastAsia"/>
                      <w:szCs w:val="21"/>
                    </w:rPr>
                    <w:t>（1）考察点每满足1点得1.5分，最高3分；</w:t>
                  </w:r>
                </w:p>
                <w:p w14:paraId="48AE4FC8" w14:textId="77777777" w:rsidR="00B17087" w:rsidRPr="00B17087" w:rsidRDefault="00B17087" w:rsidP="00B17087">
                  <w:pPr>
                    <w:rPr>
                      <w:rFonts w:ascii="新宋体" w:eastAsia="新宋体" w:hAnsi="新宋体"/>
                      <w:szCs w:val="21"/>
                    </w:rPr>
                  </w:pPr>
                  <w:r w:rsidRPr="00B17087">
                    <w:rPr>
                      <w:rFonts w:ascii="新宋体" w:eastAsia="新宋体" w:hAnsi="新宋体" w:hint="eastAsia"/>
                      <w:szCs w:val="21"/>
                    </w:rPr>
                    <w:t>（2）考察点全部不满足，不得分。</w:t>
                  </w:r>
                </w:p>
                <w:p w14:paraId="62378F62" w14:textId="77777777" w:rsidR="00B17087" w:rsidRPr="00B17087" w:rsidRDefault="00B17087" w:rsidP="00B17087">
                  <w:pPr>
                    <w:rPr>
                      <w:rFonts w:ascii="新宋体" w:eastAsia="新宋体" w:hAnsi="新宋体"/>
                      <w:szCs w:val="21"/>
                    </w:rPr>
                  </w:pPr>
                  <w:r w:rsidRPr="00B17087">
                    <w:rPr>
                      <w:rFonts w:ascii="新宋体" w:eastAsia="新宋体" w:hAnsi="新宋体" w:hint="eastAsia"/>
                      <w:szCs w:val="21"/>
                    </w:rPr>
                    <w:t>2.在此基础上，根据方案整体全面性、针对性、合理性、可操作性进行评分，本项最高加2分</w:t>
                  </w:r>
                  <w:r>
                    <w:rPr>
                      <w:rFonts w:ascii="新宋体" w:eastAsia="新宋体" w:hAnsi="新宋体" w:hint="eastAsia"/>
                      <w:szCs w:val="21"/>
                    </w:rPr>
                    <w:t>；</w:t>
                  </w:r>
                </w:p>
                <w:p w14:paraId="088499BE" w14:textId="77777777" w:rsidR="00B17087" w:rsidRPr="00B17087" w:rsidRDefault="00B17087" w:rsidP="00B17087">
                  <w:pPr>
                    <w:rPr>
                      <w:rFonts w:ascii="新宋体" w:eastAsia="新宋体" w:hAnsi="新宋体"/>
                      <w:szCs w:val="21"/>
                    </w:rPr>
                  </w:pPr>
                  <w:r w:rsidRPr="00B17087">
                    <w:rPr>
                      <w:rFonts w:ascii="新宋体" w:eastAsia="新宋体" w:hAnsi="新宋体" w:hint="eastAsia"/>
                      <w:szCs w:val="21"/>
                    </w:rPr>
                    <w:t>（1）投标文件响应内容全面；</w:t>
                  </w:r>
                </w:p>
                <w:p w14:paraId="620ABA28" w14:textId="77777777" w:rsidR="00B17087" w:rsidRPr="00B17087" w:rsidRDefault="00B17087" w:rsidP="00B17087">
                  <w:pPr>
                    <w:rPr>
                      <w:rFonts w:ascii="新宋体" w:eastAsia="新宋体" w:hAnsi="新宋体"/>
                      <w:szCs w:val="21"/>
                    </w:rPr>
                  </w:pPr>
                  <w:r w:rsidRPr="00B17087">
                    <w:rPr>
                      <w:rFonts w:ascii="新宋体" w:eastAsia="新宋体" w:hAnsi="新宋体" w:hint="eastAsia"/>
                      <w:szCs w:val="21"/>
                    </w:rPr>
                    <w:t>（2）投标文件响应内容针对性强；</w:t>
                  </w:r>
                </w:p>
                <w:p w14:paraId="509469D8" w14:textId="77777777" w:rsidR="00B17087" w:rsidRPr="00B17087" w:rsidRDefault="00B17087" w:rsidP="00B17087">
                  <w:pPr>
                    <w:rPr>
                      <w:rFonts w:ascii="新宋体" w:eastAsia="新宋体" w:hAnsi="新宋体"/>
                      <w:szCs w:val="21"/>
                    </w:rPr>
                  </w:pPr>
                  <w:r w:rsidRPr="00B17087">
                    <w:rPr>
                      <w:rFonts w:ascii="新宋体" w:eastAsia="新宋体" w:hAnsi="新宋体" w:hint="eastAsia"/>
                      <w:szCs w:val="21"/>
                    </w:rPr>
                    <w:t>（3）投标文件响应内容科学合理；</w:t>
                  </w:r>
                </w:p>
                <w:p w14:paraId="68AD7116" w14:textId="77777777" w:rsidR="00B17087" w:rsidRPr="00B17087" w:rsidRDefault="00B17087" w:rsidP="00B17087">
                  <w:pPr>
                    <w:rPr>
                      <w:rFonts w:ascii="新宋体" w:eastAsia="新宋体" w:hAnsi="新宋体"/>
                      <w:szCs w:val="21"/>
                    </w:rPr>
                  </w:pPr>
                  <w:r w:rsidRPr="00B17087">
                    <w:rPr>
                      <w:rFonts w:ascii="新宋体" w:eastAsia="新宋体" w:hAnsi="新宋体" w:hint="eastAsia"/>
                      <w:szCs w:val="21"/>
                    </w:rPr>
                    <w:t>（4）投标文件响应内容可操作性强。</w:t>
                  </w:r>
                </w:p>
                <w:p w14:paraId="60D84F3A" w14:textId="334A5B04" w:rsidR="00B02E52" w:rsidRDefault="00B17087" w:rsidP="00B17087">
                  <w:pPr>
                    <w:rPr>
                      <w:rFonts w:ascii="新宋体" w:eastAsia="新宋体" w:hAnsi="新宋体"/>
                      <w:szCs w:val="21"/>
                    </w:rPr>
                  </w:pPr>
                  <w:r w:rsidRPr="00B17087">
                    <w:rPr>
                      <w:rFonts w:ascii="新宋体" w:eastAsia="新宋体" w:hAnsi="新宋体" w:hint="eastAsia"/>
                      <w:szCs w:val="21"/>
                    </w:rPr>
                    <w:t>满足以上四项要求</w:t>
                  </w:r>
                  <w:r w:rsidR="00AE0746">
                    <w:rPr>
                      <w:rFonts w:ascii="新宋体" w:eastAsia="新宋体" w:hAnsi="新宋体" w:hint="eastAsia"/>
                      <w:szCs w:val="21"/>
                    </w:rPr>
                    <w:t>加</w:t>
                  </w:r>
                  <w:r w:rsidRPr="00B17087">
                    <w:rPr>
                      <w:rFonts w:ascii="新宋体" w:eastAsia="新宋体" w:hAnsi="新宋体" w:hint="eastAsia"/>
                      <w:szCs w:val="21"/>
                    </w:rPr>
                    <w:t>2分</w:t>
                  </w:r>
                  <w:r>
                    <w:rPr>
                      <w:rFonts w:ascii="新宋体" w:eastAsia="新宋体" w:hAnsi="新宋体" w:hint="eastAsia"/>
                      <w:szCs w:val="21"/>
                    </w:rPr>
                    <w:t>；</w:t>
                  </w:r>
                  <w:r w:rsidRPr="00B17087">
                    <w:rPr>
                      <w:rFonts w:ascii="新宋体" w:eastAsia="新宋体" w:hAnsi="新宋体" w:hint="eastAsia"/>
                      <w:szCs w:val="21"/>
                    </w:rPr>
                    <w:t>满足以上三项要求</w:t>
                  </w:r>
                  <w:r w:rsidR="00AE0746">
                    <w:rPr>
                      <w:rFonts w:ascii="新宋体" w:eastAsia="新宋体" w:hAnsi="新宋体" w:hint="eastAsia"/>
                    </w:rPr>
                    <w:t>加</w:t>
                  </w:r>
                  <w:r w:rsidRPr="00B17087">
                    <w:rPr>
                      <w:rFonts w:ascii="新宋体" w:eastAsia="新宋体" w:hAnsi="新宋体" w:hint="eastAsia"/>
                      <w:szCs w:val="21"/>
                    </w:rPr>
                    <w:t>1.5分</w:t>
                  </w:r>
                  <w:r>
                    <w:rPr>
                      <w:rFonts w:ascii="新宋体" w:eastAsia="新宋体" w:hAnsi="新宋体" w:hint="eastAsia"/>
                      <w:szCs w:val="21"/>
                    </w:rPr>
                    <w:t>；</w:t>
                  </w:r>
                  <w:r w:rsidRPr="00B17087">
                    <w:rPr>
                      <w:rFonts w:ascii="新宋体" w:eastAsia="新宋体" w:hAnsi="新宋体" w:hint="eastAsia"/>
                      <w:szCs w:val="21"/>
                    </w:rPr>
                    <w:t>满足以上二项要求</w:t>
                  </w:r>
                  <w:r w:rsidR="00AE0746">
                    <w:rPr>
                      <w:rFonts w:ascii="新宋体" w:eastAsia="新宋体" w:hAnsi="新宋体" w:hint="eastAsia"/>
                    </w:rPr>
                    <w:t>加</w:t>
                  </w:r>
                  <w:r w:rsidRPr="00B17087">
                    <w:rPr>
                      <w:rFonts w:ascii="新宋体" w:eastAsia="新宋体" w:hAnsi="新宋体" w:hint="eastAsia"/>
                      <w:szCs w:val="21"/>
                    </w:rPr>
                    <w:t>1分</w:t>
                  </w:r>
                  <w:r>
                    <w:rPr>
                      <w:rFonts w:ascii="新宋体" w:eastAsia="新宋体" w:hAnsi="新宋体" w:hint="eastAsia"/>
                      <w:szCs w:val="21"/>
                    </w:rPr>
                    <w:t>；</w:t>
                  </w:r>
                  <w:r w:rsidRPr="00B17087">
                    <w:rPr>
                      <w:rFonts w:ascii="新宋体" w:eastAsia="新宋体" w:hAnsi="新宋体" w:hint="eastAsia"/>
                      <w:szCs w:val="21"/>
                    </w:rPr>
                    <w:t>其它情况不</w:t>
                  </w:r>
                  <w:r w:rsidR="00AE0746">
                    <w:rPr>
                      <w:rFonts w:ascii="新宋体" w:eastAsia="新宋体" w:hAnsi="新宋体" w:hint="eastAsia"/>
                    </w:rPr>
                    <w:t>加</w:t>
                  </w:r>
                  <w:r w:rsidRPr="00B17087">
                    <w:rPr>
                      <w:rFonts w:ascii="新宋体" w:eastAsia="新宋体" w:hAnsi="新宋体" w:hint="eastAsia"/>
                      <w:szCs w:val="21"/>
                    </w:rPr>
                    <w:t>分。</w:t>
                  </w:r>
                </w:p>
              </w:tc>
            </w:tr>
            <w:tr w:rsidR="00B02E52" w14:paraId="1C027DBD" w14:textId="77777777">
              <w:tc>
                <w:tcPr>
                  <w:tcW w:w="741" w:type="dxa"/>
                  <w:tcBorders>
                    <w:top w:val="single" w:sz="4" w:space="0" w:color="auto"/>
                    <w:left w:val="single" w:sz="4" w:space="0" w:color="auto"/>
                    <w:bottom w:val="single" w:sz="4" w:space="0" w:color="auto"/>
                    <w:right w:val="single" w:sz="4" w:space="0" w:color="auto"/>
                  </w:tcBorders>
                </w:tcPr>
                <w:p w14:paraId="55457BAC" w14:textId="77777777" w:rsidR="00B02E52" w:rsidRDefault="00774CCB">
                  <w:pPr>
                    <w:jc w:val="center"/>
                    <w:rPr>
                      <w:rFonts w:ascii="新宋体" w:eastAsia="新宋体" w:hAnsi="新宋体"/>
                      <w:b/>
                      <w:szCs w:val="21"/>
                    </w:rPr>
                  </w:pPr>
                  <w:r>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14:paraId="65A65E9B" w14:textId="77777777" w:rsidR="00B02E52" w:rsidRDefault="00774CCB">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14:paraId="3A885A71" w14:textId="77777777" w:rsidR="00B02E52" w:rsidRDefault="006A31A6">
                  <w:pPr>
                    <w:jc w:val="center"/>
                    <w:rPr>
                      <w:rFonts w:ascii="新宋体" w:eastAsia="新宋体" w:hAnsi="新宋体"/>
                      <w:b/>
                      <w:szCs w:val="21"/>
                    </w:rPr>
                  </w:pPr>
                  <w:r>
                    <w:rPr>
                      <w:rFonts w:ascii="新宋体" w:eastAsia="新宋体" w:hAnsi="新宋体" w:hint="eastAsia"/>
                      <w:b/>
                      <w:szCs w:val="21"/>
                    </w:rPr>
                    <w:t>3</w:t>
                  </w:r>
                  <w:r w:rsidR="00D775BD">
                    <w:rPr>
                      <w:rFonts w:ascii="新宋体" w:eastAsia="新宋体" w:hAnsi="新宋体" w:hint="eastAsia"/>
                      <w:b/>
                      <w:szCs w:val="21"/>
                    </w:rPr>
                    <w:t>7</w:t>
                  </w:r>
                </w:p>
              </w:tc>
            </w:tr>
            <w:tr w:rsidR="00B02E52" w14:paraId="3972CE62" w14:textId="77777777">
              <w:trPr>
                <w:trHeight w:val="81"/>
              </w:trPr>
              <w:tc>
                <w:tcPr>
                  <w:tcW w:w="741" w:type="dxa"/>
                  <w:vMerge w:val="restart"/>
                  <w:tcBorders>
                    <w:top w:val="single" w:sz="4" w:space="0" w:color="auto"/>
                    <w:left w:val="single" w:sz="4" w:space="0" w:color="auto"/>
                    <w:right w:val="single" w:sz="4" w:space="0" w:color="auto"/>
                  </w:tcBorders>
                </w:tcPr>
                <w:p w14:paraId="269E8996" w14:textId="77777777"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B1115BC" w14:textId="77777777" w:rsidR="00B02E52" w:rsidRDefault="00774CCB">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497BA9C2" w14:textId="77777777" w:rsidR="00B02E52" w:rsidRDefault="00774CCB">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282C56DD" w14:textId="77777777" w:rsidR="00B02E52" w:rsidRDefault="00774CCB">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480D1887" w14:textId="77777777" w:rsidR="00B02E52" w:rsidRDefault="00774CCB">
                  <w:pPr>
                    <w:rPr>
                      <w:rFonts w:ascii="新宋体" w:eastAsia="新宋体" w:hAnsi="新宋体"/>
                      <w:szCs w:val="21"/>
                    </w:rPr>
                  </w:pPr>
                  <w:r>
                    <w:rPr>
                      <w:rFonts w:ascii="新宋体" w:eastAsia="新宋体" w:hAnsi="新宋体" w:hint="eastAsia"/>
                      <w:szCs w:val="21"/>
                    </w:rPr>
                    <w:t>评分准则</w:t>
                  </w:r>
                </w:p>
              </w:tc>
            </w:tr>
            <w:tr w:rsidR="00B02E52" w14:paraId="66FF6010" w14:textId="77777777">
              <w:trPr>
                <w:trHeight w:val="78"/>
              </w:trPr>
              <w:tc>
                <w:tcPr>
                  <w:tcW w:w="741" w:type="dxa"/>
                  <w:vMerge/>
                  <w:tcBorders>
                    <w:left w:val="single" w:sz="4" w:space="0" w:color="auto"/>
                    <w:right w:val="single" w:sz="4" w:space="0" w:color="auto"/>
                  </w:tcBorders>
                  <w:vAlign w:val="center"/>
                </w:tcPr>
                <w:p w14:paraId="04644931" w14:textId="77777777"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6588A23" w14:textId="77777777" w:rsidR="00B02E52" w:rsidRDefault="00774CCB">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5DB81011" w14:textId="77777777" w:rsidR="00B02E52" w:rsidRDefault="006A31A6">
                  <w:pPr>
                    <w:rPr>
                      <w:rFonts w:ascii="新宋体" w:eastAsia="新宋体" w:hAnsi="新宋体"/>
                      <w:szCs w:val="21"/>
                    </w:rPr>
                  </w:pPr>
                  <w:r w:rsidRPr="006A31A6">
                    <w:rPr>
                      <w:rFonts w:ascii="新宋体" w:eastAsia="新宋体" w:hAnsi="新宋体" w:hint="eastAsia"/>
                      <w:szCs w:val="21"/>
                    </w:rPr>
                    <w:t>投标人通过相关认证情况</w:t>
                  </w:r>
                </w:p>
              </w:tc>
              <w:tc>
                <w:tcPr>
                  <w:tcW w:w="930" w:type="dxa"/>
                  <w:tcBorders>
                    <w:top w:val="single" w:sz="4" w:space="0" w:color="auto"/>
                    <w:left w:val="single" w:sz="4" w:space="0" w:color="auto"/>
                    <w:bottom w:val="single" w:sz="4" w:space="0" w:color="auto"/>
                    <w:right w:val="single" w:sz="4" w:space="0" w:color="auto"/>
                  </w:tcBorders>
                </w:tcPr>
                <w:p w14:paraId="794D5495" w14:textId="77777777" w:rsidR="00B02E52" w:rsidRDefault="006A31A6">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14:paraId="26B2D45D" w14:textId="77777777" w:rsidR="00E1783A" w:rsidRPr="00E1783A" w:rsidRDefault="00E1783A" w:rsidP="00E1783A">
                  <w:pPr>
                    <w:rPr>
                      <w:rFonts w:ascii="新宋体" w:eastAsia="新宋体" w:hAnsi="新宋体"/>
                    </w:rPr>
                  </w:pPr>
                  <w:r w:rsidRPr="00E1783A">
                    <w:rPr>
                      <w:rFonts w:ascii="新宋体" w:eastAsia="新宋体" w:hAnsi="新宋体" w:hint="eastAsia"/>
                    </w:rPr>
                    <w:t>（一）评分内容：</w:t>
                  </w:r>
                </w:p>
                <w:p w14:paraId="3589AD8E" w14:textId="77777777" w:rsidR="00E1783A" w:rsidRPr="00E1783A" w:rsidRDefault="00E1783A" w:rsidP="00E1783A">
                  <w:pPr>
                    <w:rPr>
                      <w:rFonts w:ascii="新宋体" w:eastAsia="新宋体" w:hAnsi="新宋体"/>
                    </w:rPr>
                  </w:pPr>
                  <w:r w:rsidRPr="00E1783A">
                    <w:rPr>
                      <w:rFonts w:ascii="新宋体" w:eastAsia="新宋体" w:hAnsi="新宋体" w:hint="eastAsia"/>
                    </w:rPr>
                    <w:t>1、投标人具有由省部级及以上公安监管部门或等级保护主管部门颁发认可的《网络安全等级测评与检测评估机构服务认证证书》，得3分。</w:t>
                  </w:r>
                </w:p>
                <w:p w14:paraId="7DD3FC25" w14:textId="77777777" w:rsidR="00E1783A" w:rsidRPr="00E1783A" w:rsidRDefault="00E1783A" w:rsidP="00E1783A">
                  <w:pPr>
                    <w:rPr>
                      <w:rFonts w:ascii="新宋体" w:eastAsia="新宋体" w:hAnsi="新宋体"/>
                    </w:rPr>
                  </w:pPr>
                  <w:r w:rsidRPr="00E1783A">
                    <w:rPr>
                      <w:rFonts w:ascii="新宋体" w:eastAsia="新宋体" w:hAnsi="新宋体" w:hint="eastAsia"/>
                    </w:rPr>
                    <w:t>2、投标人具有市场监督管理局办法的CMA证书（检验检测</w:t>
                  </w:r>
                  <w:r w:rsidRPr="00E1783A">
                    <w:rPr>
                      <w:rFonts w:ascii="新宋体" w:eastAsia="新宋体" w:hAnsi="新宋体" w:hint="eastAsia"/>
                    </w:rPr>
                    <w:lastRenderedPageBreak/>
                    <w:t>机构资质认定证书），得2分。</w:t>
                  </w:r>
                </w:p>
                <w:p w14:paraId="487D164B" w14:textId="77777777" w:rsidR="00E1783A" w:rsidRPr="00E1783A" w:rsidRDefault="00E1783A" w:rsidP="00E1783A">
                  <w:pPr>
                    <w:rPr>
                      <w:rFonts w:ascii="新宋体" w:eastAsia="新宋体" w:hAnsi="新宋体"/>
                    </w:rPr>
                  </w:pPr>
                  <w:r w:rsidRPr="00E1783A">
                    <w:rPr>
                      <w:rFonts w:ascii="新宋体" w:eastAsia="新宋体" w:hAnsi="新宋体" w:hint="eastAsia"/>
                    </w:rPr>
                    <w:t>（二）评分依据：</w:t>
                  </w:r>
                </w:p>
                <w:p w14:paraId="01CD2905" w14:textId="77777777" w:rsidR="00E1783A" w:rsidRPr="00E1783A" w:rsidRDefault="00E1783A" w:rsidP="00E1783A">
                  <w:pPr>
                    <w:rPr>
                      <w:rFonts w:ascii="新宋体" w:eastAsia="新宋体" w:hAnsi="新宋体"/>
                    </w:rPr>
                  </w:pPr>
                  <w:r w:rsidRPr="00E1783A">
                    <w:rPr>
                      <w:rFonts w:ascii="新宋体" w:eastAsia="新宋体" w:hAnsi="新宋体" w:hint="eastAsia"/>
                    </w:rPr>
                    <w:t>1.要求提供有效的认证证书作为得分依据。</w:t>
                  </w:r>
                </w:p>
                <w:p w14:paraId="36AB5C44" w14:textId="77777777" w:rsidR="00B02E52" w:rsidRPr="00E1783A" w:rsidRDefault="00E1783A" w:rsidP="00E1783A">
                  <w:pPr>
                    <w:rPr>
                      <w:rFonts w:ascii="新宋体" w:eastAsia="新宋体" w:hAnsi="新宋体"/>
                    </w:rPr>
                  </w:pPr>
                  <w:r w:rsidRPr="00E1783A">
                    <w:rPr>
                      <w:rFonts w:ascii="新宋体" w:eastAsia="新宋体" w:hAnsi="新宋体" w:hint="eastAsia"/>
                    </w:rPr>
                    <w:t>2.以上资料均要求提供扫描件，原件备查。</w:t>
                  </w:r>
                </w:p>
              </w:tc>
            </w:tr>
            <w:tr w:rsidR="00B02E52" w14:paraId="586B56CC" w14:textId="77777777">
              <w:trPr>
                <w:trHeight w:val="78"/>
              </w:trPr>
              <w:tc>
                <w:tcPr>
                  <w:tcW w:w="741" w:type="dxa"/>
                  <w:vMerge/>
                  <w:tcBorders>
                    <w:left w:val="single" w:sz="4" w:space="0" w:color="auto"/>
                    <w:right w:val="single" w:sz="4" w:space="0" w:color="auto"/>
                  </w:tcBorders>
                  <w:vAlign w:val="center"/>
                </w:tcPr>
                <w:p w14:paraId="6E1541F7" w14:textId="77777777"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090A01C" w14:textId="77777777" w:rsidR="00B02E52" w:rsidRDefault="00774CCB">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14:paraId="075B23EC" w14:textId="77777777" w:rsidR="00B02E52" w:rsidRDefault="00774CCB">
                  <w:pPr>
                    <w:rPr>
                      <w:rFonts w:ascii="新宋体" w:eastAsia="新宋体" w:hAnsi="新宋体"/>
                      <w:szCs w:val="21"/>
                    </w:rPr>
                  </w:pPr>
                  <w:r>
                    <w:rPr>
                      <w:rFonts w:ascii="新宋体" w:eastAsia="新宋体" w:hAnsi="新宋体" w:hint="eastAsia"/>
                      <w:szCs w:val="21"/>
                    </w:rPr>
                    <w:t>投标人同类项目业绩情况</w:t>
                  </w:r>
                </w:p>
              </w:tc>
              <w:tc>
                <w:tcPr>
                  <w:tcW w:w="930" w:type="dxa"/>
                  <w:tcBorders>
                    <w:top w:val="single" w:sz="4" w:space="0" w:color="auto"/>
                    <w:left w:val="single" w:sz="4" w:space="0" w:color="auto"/>
                    <w:bottom w:val="single" w:sz="4" w:space="0" w:color="auto"/>
                    <w:right w:val="single" w:sz="4" w:space="0" w:color="auto"/>
                  </w:tcBorders>
                </w:tcPr>
                <w:p w14:paraId="4E7DCEBA" w14:textId="77777777" w:rsidR="00B02E52" w:rsidRDefault="00D35D28">
                  <w:pPr>
                    <w:rPr>
                      <w:rFonts w:ascii="新宋体" w:eastAsia="新宋体" w:hAnsi="新宋体"/>
                      <w:szCs w:val="21"/>
                    </w:rPr>
                  </w:pPr>
                  <w:r>
                    <w:rPr>
                      <w:rFonts w:ascii="新宋体" w:eastAsia="新宋体" w:hAnsi="新宋体" w:hint="eastAsia"/>
                      <w:szCs w:val="21"/>
                    </w:rPr>
                    <w:t>4</w:t>
                  </w:r>
                </w:p>
              </w:tc>
              <w:tc>
                <w:tcPr>
                  <w:tcW w:w="5553" w:type="dxa"/>
                  <w:tcBorders>
                    <w:top w:val="single" w:sz="4" w:space="0" w:color="auto"/>
                    <w:left w:val="single" w:sz="4" w:space="0" w:color="auto"/>
                    <w:bottom w:val="single" w:sz="4" w:space="0" w:color="auto"/>
                    <w:right w:val="single" w:sz="4" w:space="0" w:color="auto"/>
                  </w:tcBorders>
                </w:tcPr>
                <w:p w14:paraId="4B70A60A" w14:textId="77777777" w:rsidR="00D35D28" w:rsidRPr="00D35D28" w:rsidRDefault="00D35D28" w:rsidP="00D35D28">
                  <w:pPr>
                    <w:rPr>
                      <w:rFonts w:ascii="新宋体" w:eastAsia="新宋体" w:hAnsi="新宋体"/>
                      <w:szCs w:val="21"/>
                    </w:rPr>
                  </w:pPr>
                  <w:r w:rsidRPr="00D35D28">
                    <w:rPr>
                      <w:rFonts w:ascii="新宋体" w:eastAsia="新宋体" w:hAnsi="新宋体" w:hint="eastAsia"/>
                      <w:szCs w:val="21"/>
                    </w:rPr>
                    <w:t>（一）评分内容：</w:t>
                  </w:r>
                </w:p>
                <w:p w14:paraId="3B9E99C3" w14:textId="77777777" w:rsidR="00D35D28" w:rsidRPr="00D35D28" w:rsidRDefault="00D35D28" w:rsidP="00D35D28">
                  <w:pPr>
                    <w:rPr>
                      <w:rFonts w:ascii="新宋体" w:eastAsia="新宋体" w:hAnsi="新宋体"/>
                      <w:szCs w:val="21"/>
                    </w:rPr>
                  </w:pPr>
                  <w:r w:rsidRPr="00D35D28">
                    <w:rPr>
                      <w:rFonts w:ascii="新宋体" w:eastAsia="新宋体" w:hAnsi="新宋体" w:hint="eastAsia"/>
                      <w:szCs w:val="21"/>
                    </w:rPr>
                    <w:t>评分内容：</w:t>
                  </w:r>
                </w:p>
                <w:p w14:paraId="4E7D964C" w14:textId="77777777" w:rsidR="00D35D28" w:rsidRPr="00D35D28" w:rsidRDefault="00D35D28" w:rsidP="00D35D28">
                  <w:pPr>
                    <w:rPr>
                      <w:rFonts w:ascii="新宋体" w:eastAsia="新宋体" w:hAnsi="新宋体"/>
                      <w:szCs w:val="21"/>
                    </w:rPr>
                  </w:pPr>
                  <w:r w:rsidRPr="00D35D28">
                    <w:rPr>
                      <w:rFonts w:ascii="新宋体" w:eastAsia="新宋体" w:hAnsi="新宋体" w:hint="eastAsia"/>
                      <w:szCs w:val="21"/>
                    </w:rPr>
                    <w:t>1、投标人2019年1月1日到本项目投标截止之日具有与我中心相同行业的信息系统安全等保评测业绩的，每提供一项，得1分；最高得3分。</w:t>
                  </w:r>
                </w:p>
                <w:p w14:paraId="42FBADE3" w14:textId="77777777" w:rsidR="00D35D28" w:rsidRPr="00D35D28" w:rsidRDefault="00D35D28" w:rsidP="00D35D28">
                  <w:pPr>
                    <w:rPr>
                      <w:rFonts w:ascii="新宋体" w:eastAsia="新宋体" w:hAnsi="新宋体"/>
                      <w:szCs w:val="21"/>
                    </w:rPr>
                  </w:pPr>
                  <w:r w:rsidRPr="00D35D28">
                    <w:rPr>
                      <w:rFonts w:ascii="新宋体" w:eastAsia="新宋体" w:hAnsi="新宋体" w:hint="eastAsia"/>
                      <w:szCs w:val="21"/>
                    </w:rPr>
                    <w:t>2、投标人2019年1月1日到本项目投标截止之日具有信息系统安全服务业绩的，每提供一项，得0.5分；最高得1分。</w:t>
                  </w:r>
                </w:p>
                <w:p w14:paraId="4C4AB3DB" w14:textId="77777777" w:rsidR="00D35D28" w:rsidRPr="00D35D28" w:rsidRDefault="00D35D28" w:rsidP="00D35D28">
                  <w:pPr>
                    <w:rPr>
                      <w:rFonts w:ascii="新宋体" w:eastAsia="新宋体" w:hAnsi="新宋体"/>
                      <w:szCs w:val="21"/>
                    </w:rPr>
                  </w:pPr>
                  <w:r w:rsidRPr="00D35D28">
                    <w:rPr>
                      <w:rFonts w:ascii="新宋体" w:eastAsia="新宋体" w:hAnsi="新宋体" w:hint="eastAsia"/>
                      <w:szCs w:val="21"/>
                    </w:rPr>
                    <w:t>（二）评分依据：</w:t>
                  </w:r>
                </w:p>
                <w:p w14:paraId="68E2C2F4" w14:textId="77777777" w:rsidR="00D35D28" w:rsidRPr="00D35D28" w:rsidRDefault="00D35D28" w:rsidP="00D35D28">
                  <w:pPr>
                    <w:rPr>
                      <w:rFonts w:ascii="新宋体" w:eastAsia="新宋体" w:hAnsi="新宋体"/>
                      <w:szCs w:val="21"/>
                    </w:rPr>
                  </w:pPr>
                  <w:r w:rsidRPr="00D35D28">
                    <w:rPr>
                      <w:rFonts w:ascii="新宋体" w:eastAsia="新宋体" w:hAnsi="新宋体" w:hint="eastAsia"/>
                      <w:szCs w:val="21"/>
                    </w:rPr>
                    <w:t>1、投标人须提供业绩合同复印件或扫描件并加盖公章，原件备查。没有提供或复印件不清晰无法识别关键信息的，不得分。</w:t>
                  </w:r>
                </w:p>
                <w:p w14:paraId="5E5E0825" w14:textId="77777777" w:rsidR="00B02E52" w:rsidRDefault="00D35D28" w:rsidP="00D35D28">
                  <w:pPr>
                    <w:rPr>
                      <w:rFonts w:ascii="新宋体" w:eastAsia="新宋体" w:hAnsi="新宋体"/>
                      <w:szCs w:val="21"/>
                    </w:rPr>
                  </w:pPr>
                  <w:r w:rsidRPr="00D35D28">
                    <w:rPr>
                      <w:rFonts w:ascii="新宋体" w:eastAsia="新宋体" w:hAnsi="新宋体" w:hint="eastAsia"/>
                      <w:szCs w:val="21"/>
                    </w:rPr>
                    <w:t>2、业绩以合同签订日期为准。</w:t>
                  </w:r>
                </w:p>
              </w:tc>
            </w:tr>
            <w:tr w:rsidR="00B02E52" w14:paraId="483A7D26" w14:textId="77777777">
              <w:trPr>
                <w:trHeight w:val="78"/>
              </w:trPr>
              <w:tc>
                <w:tcPr>
                  <w:tcW w:w="741" w:type="dxa"/>
                  <w:vMerge/>
                  <w:tcBorders>
                    <w:left w:val="single" w:sz="4" w:space="0" w:color="auto"/>
                    <w:right w:val="single" w:sz="4" w:space="0" w:color="auto"/>
                  </w:tcBorders>
                  <w:vAlign w:val="center"/>
                </w:tcPr>
                <w:p w14:paraId="28EDA468" w14:textId="77777777"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3FC8EA85" w14:textId="77777777" w:rsidR="00B02E52" w:rsidRDefault="00774CCB">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14:paraId="19D9C7C3" w14:textId="77777777" w:rsidR="00B02E52" w:rsidRDefault="00774CCB">
                  <w:pPr>
                    <w:rPr>
                      <w:rFonts w:ascii="新宋体" w:eastAsia="新宋体" w:hAnsi="新宋体"/>
                      <w:szCs w:val="21"/>
                    </w:rPr>
                  </w:pPr>
                  <w:r>
                    <w:rPr>
                      <w:rFonts w:ascii="新宋体" w:eastAsia="新宋体" w:hAnsi="新宋体" w:hint="eastAsia"/>
                      <w:szCs w:val="21"/>
                    </w:rPr>
                    <w:t>投标人获奖情况</w:t>
                  </w:r>
                </w:p>
              </w:tc>
              <w:tc>
                <w:tcPr>
                  <w:tcW w:w="930" w:type="dxa"/>
                  <w:tcBorders>
                    <w:top w:val="single" w:sz="4" w:space="0" w:color="auto"/>
                    <w:left w:val="single" w:sz="4" w:space="0" w:color="auto"/>
                    <w:bottom w:val="single" w:sz="4" w:space="0" w:color="auto"/>
                    <w:right w:val="single" w:sz="4" w:space="0" w:color="auto"/>
                  </w:tcBorders>
                </w:tcPr>
                <w:p w14:paraId="52D13657" w14:textId="77777777" w:rsidR="00B02E52" w:rsidRDefault="00D35D28">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14:paraId="3F1E91C7" w14:textId="77777777" w:rsidR="00D35D28" w:rsidRPr="00D35D28" w:rsidRDefault="00D35D28" w:rsidP="00D35D28">
                  <w:pPr>
                    <w:rPr>
                      <w:rFonts w:ascii="新宋体" w:eastAsia="新宋体" w:hAnsi="新宋体"/>
                      <w:szCs w:val="21"/>
                    </w:rPr>
                  </w:pPr>
                  <w:r w:rsidRPr="00D35D28">
                    <w:rPr>
                      <w:rFonts w:ascii="新宋体" w:eastAsia="新宋体" w:hAnsi="新宋体" w:hint="eastAsia"/>
                      <w:szCs w:val="21"/>
                    </w:rPr>
                    <w:t>（一）评分内容：</w:t>
                  </w:r>
                </w:p>
                <w:p w14:paraId="12CB67E5" w14:textId="77777777" w:rsidR="00D35D28" w:rsidRPr="00D35D28" w:rsidRDefault="00D35D28" w:rsidP="00D35D28">
                  <w:pPr>
                    <w:rPr>
                      <w:rFonts w:ascii="新宋体" w:eastAsia="新宋体" w:hAnsi="新宋体"/>
                      <w:szCs w:val="21"/>
                    </w:rPr>
                  </w:pPr>
                  <w:r w:rsidRPr="00D35D28">
                    <w:rPr>
                      <w:rFonts w:ascii="新宋体" w:eastAsia="新宋体" w:hAnsi="新宋体" w:hint="eastAsia"/>
                      <w:szCs w:val="21"/>
                    </w:rPr>
                    <w:t>1. 投标人2019年1月1日到本项目投标截止之日参加国家网络安全攻防演习并取得公安部网络安全保卫局颁发的获奖证书，得3分。否则不得分。</w:t>
                  </w:r>
                </w:p>
                <w:p w14:paraId="205D858C" w14:textId="77777777" w:rsidR="00D35D28" w:rsidRPr="00D35D28" w:rsidRDefault="00D35D28" w:rsidP="00D35D28">
                  <w:pPr>
                    <w:rPr>
                      <w:rFonts w:ascii="新宋体" w:eastAsia="新宋体" w:hAnsi="新宋体"/>
                      <w:szCs w:val="21"/>
                    </w:rPr>
                  </w:pPr>
                  <w:r w:rsidRPr="00D35D28">
                    <w:rPr>
                      <w:rFonts w:ascii="新宋体" w:eastAsia="新宋体" w:hAnsi="新宋体" w:hint="eastAsia"/>
                      <w:szCs w:val="21"/>
                    </w:rPr>
                    <w:t>（二）评分依据：</w:t>
                  </w:r>
                </w:p>
                <w:p w14:paraId="3ED91F08" w14:textId="77777777" w:rsidR="00D35D28" w:rsidRPr="00D35D28" w:rsidRDefault="00D35D28" w:rsidP="00D35D28">
                  <w:pPr>
                    <w:rPr>
                      <w:rFonts w:ascii="新宋体" w:eastAsia="新宋体" w:hAnsi="新宋体"/>
                      <w:szCs w:val="21"/>
                    </w:rPr>
                  </w:pPr>
                  <w:r w:rsidRPr="00D35D28">
                    <w:rPr>
                      <w:rFonts w:ascii="新宋体" w:eastAsia="新宋体" w:hAnsi="新宋体" w:hint="eastAsia"/>
                      <w:szCs w:val="21"/>
                    </w:rPr>
                    <w:t>1.提供所获奖项照片或获奖（荣誉）证书作为得分依据。</w:t>
                  </w:r>
                </w:p>
                <w:p w14:paraId="2A884136" w14:textId="77777777" w:rsidR="00B02E52" w:rsidRDefault="00D35D28" w:rsidP="00D35D28">
                  <w:pPr>
                    <w:rPr>
                      <w:rFonts w:ascii="新宋体" w:eastAsia="新宋体" w:hAnsi="新宋体"/>
                      <w:szCs w:val="21"/>
                    </w:rPr>
                  </w:pPr>
                  <w:r w:rsidRPr="00D35D28">
                    <w:rPr>
                      <w:rFonts w:ascii="新宋体" w:eastAsia="新宋体" w:hAnsi="新宋体" w:hint="eastAsia"/>
                      <w:szCs w:val="21"/>
                    </w:rPr>
                    <w:t>2.以上资料均要求提供扫描件，原件备查。</w:t>
                  </w:r>
                </w:p>
              </w:tc>
            </w:tr>
            <w:tr w:rsidR="00B02E52" w14:paraId="0F9C67A8" w14:textId="77777777">
              <w:trPr>
                <w:trHeight w:val="78"/>
              </w:trPr>
              <w:tc>
                <w:tcPr>
                  <w:tcW w:w="741" w:type="dxa"/>
                  <w:vMerge/>
                  <w:tcBorders>
                    <w:left w:val="single" w:sz="4" w:space="0" w:color="auto"/>
                    <w:right w:val="single" w:sz="4" w:space="0" w:color="auto"/>
                  </w:tcBorders>
                  <w:vAlign w:val="center"/>
                </w:tcPr>
                <w:p w14:paraId="06DFEE0E" w14:textId="77777777"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7BC3AFE" w14:textId="77777777" w:rsidR="00B02E52" w:rsidRDefault="00774CCB">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6B300D0B" w14:textId="77777777" w:rsidR="00B02E52" w:rsidRDefault="00774CCB">
                  <w:pPr>
                    <w:rPr>
                      <w:rFonts w:ascii="新宋体" w:eastAsia="新宋体" w:hAnsi="新宋体"/>
                      <w:szCs w:val="21"/>
                    </w:rPr>
                  </w:pPr>
                  <w:r>
                    <w:rPr>
                      <w:rFonts w:ascii="新宋体" w:eastAsia="新宋体" w:hAnsi="新宋体" w:hint="eastAsia"/>
                      <w:szCs w:val="21"/>
                    </w:rPr>
                    <w:t>拟安排的项目负责人情况（仅限一人）</w:t>
                  </w:r>
                </w:p>
              </w:tc>
              <w:tc>
                <w:tcPr>
                  <w:tcW w:w="930" w:type="dxa"/>
                  <w:tcBorders>
                    <w:top w:val="single" w:sz="4" w:space="0" w:color="auto"/>
                    <w:left w:val="single" w:sz="4" w:space="0" w:color="auto"/>
                    <w:bottom w:val="single" w:sz="4" w:space="0" w:color="auto"/>
                    <w:right w:val="single" w:sz="4" w:space="0" w:color="auto"/>
                  </w:tcBorders>
                </w:tcPr>
                <w:p w14:paraId="2D7158FB" w14:textId="77777777" w:rsidR="00B02E52" w:rsidRDefault="00774CCB">
                  <w:pPr>
                    <w:rPr>
                      <w:rFonts w:ascii="新宋体" w:eastAsia="新宋体" w:hAnsi="新宋体"/>
                      <w:szCs w:val="21"/>
                    </w:rPr>
                  </w:pPr>
                  <w:r>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14:paraId="706F63EE" w14:textId="77777777" w:rsidR="00D35D28" w:rsidRPr="00D35D28" w:rsidRDefault="00D35D28" w:rsidP="00D35D28">
                  <w:pPr>
                    <w:rPr>
                      <w:rFonts w:ascii="新宋体" w:eastAsia="新宋体" w:hAnsi="新宋体"/>
                      <w:szCs w:val="21"/>
                    </w:rPr>
                  </w:pPr>
                  <w:r w:rsidRPr="00D35D28">
                    <w:rPr>
                      <w:rFonts w:ascii="新宋体" w:eastAsia="新宋体" w:hAnsi="新宋体" w:hint="eastAsia"/>
                      <w:szCs w:val="21"/>
                    </w:rPr>
                    <w:t>（一）评分内容：</w:t>
                  </w:r>
                </w:p>
                <w:p w14:paraId="7C599DFD" w14:textId="77777777" w:rsidR="00D35D28" w:rsidRPr="00D35D28" w:rsidRDefault="00D35D28" w:rsidP="00D35D28">
                  <w:pPr>
                    <w:rPr>
                      <w:rFonts w:ascii="新宋体" w:eastAsia="新宋体" w:hAnsi="新宋体"/>
                      <w:szCs w:val="21"/>
                    </w:rPr>
                  </w:pPr>
                  <w:r w:rsidRPr="00D35D28">
                    <w:rPr>
                      <w:rFonts w:ascii="新宋体" w:eastAsia="新宋体" w:hAnsi="新宋体" w:hint="eastAsia"/>
                      <w:szCs w:val="21"/>
                    </w:rPr>
                    <w:t>1</w:t>
                  </w:r>
                  <w:r>
                    <w:rPr>
                      <w:rFonts w:ascii="新宋体" w:eastAsia="新宋体" w:hAnsi="新宋体" w:hint="eastAsia"/>
                      <w:szCs w:val="21"/>
                    </w:rPr>
                    <w:t>.</w:t>
                  </w:r>
                  <w:r w:rsidRPr="00D35D28">
                    <w:rPr>
                      <w:rFonts w:ascii="新宋体" w:eastAsia="新宋体" w:hAnsi="新宋体" w:hint="eastAsia"/>
                      <w:szCs w:val="21"/>
                    </w:rPr>
                    <w:t>项目负责人具有高级测评师（信息安全等级测评）资格证，得2分。</w:t>
                  </w:r>
                </w:p>
                <w:p w14:paraId="150EEEEB" w14:textId="77777777" w:rsidR="00D35D28" w:rsidRPr="00D35D28" w:rsidRDefault="00D35D28" w:rsidP="00D35D28">
                  <w:pPr>
                    <w:rPr>
                      <w:rFonts w:ascii="新宋体" w:eastAsia="新宋体" w:hAnsi="新宋体"/>
                      <w:szCs w:val="21"/>
                    </w:rPr>
                  </w:pPr>
                  <w:r w:rsidRPr="00D35D28">
                    <w:rPr>
                      <w:rFonts w:ascii="新宋体" w:eastAsia="新宋体" w:hAnsi="新宋体" w:hint="eastAsia"/>
                      <w:szCs w:val="21"/>
                    </w:rPr>
                    <w:t>2</w:t>
                  </w:r>
                  <w:r>
                    <w:rPr>
                      <w:rFonts w:ascii="新宋体" w:eastAsia="新宋体" w:hAnsi="新宋体" w:hint="eastAsia"/>
                      <w:szCs w:val="21"/>
                    </w:rPr>
                    <w:t>.</w:t>
                  </w:r>
                  <w:r w:rsidRPr="00D35D28">
                    <w:rPr>
                      <w:rFonts w:ascii="新宋体" w:eastAsia="新宋体" w:hAnsi="新宋体" w:hint="eastAsia"/>
                      <w:szCs w:val="21"/>
                    </w:rPr>
                    <w:t>项目负责人具有CISP（注册信息安全专业人员）证书，得2分。</w:t>
                  </w:r>
                </w:p>
                <w:p w14:paraId="78F07885" w14:textId="77777777" w:rsidR="00D35D28" w:rsidRPr="00D35D28" w:rsidRDefault="00D35D28" w:rsidP="00D35D28">
                  <w:pPr>
                    <w:rPr>
                      <w:rFonts w:ascii="新宋体" w:eastAsia="新宋体" w:hAnsi="新宋体"/>
                      <w:szCs w:val="21"/>
                    </w:rPr>
                  </w:pPr>
                  <w:r w:rsidRPr="00D35D28">
                    <w:rPr>
                      <w:rFonts w:ascii="新宋体" w:eastAsia="新宋体" w:hAnsi="新宋体" w:hint="eastAsia"/>
                      <w:szCs w:val="21"/>
                    </w:rPr>
                    <w:t>3</w:t>
                  </w:r>
                  <w:r>
                    <w:rPr>
                      <w:rFonts w:ascii="新宋体" w:eastAsia="新宋体" w:hAnsi="新宋体" w:hint="eastAsia"/>
                      <w:szCs w:val="21"/>
                    </w:rPr>
                    <w:t>.</w:t>
                  </w:r>
                  <w:r w:rsidRPr="00D35D28">
                    <w:rPr>
                      <w:rFonts w:ascii="新宋体" w:eastAsia="新宋体" w:hAnsi="新宋体" w:hint="eastAsia"/>
                      <w:szCs w:val="21"/>
                    </w:rPr>
                    <w:t>项目负责人具有EXIN （国际信息科学考试学会）颁发的DPO（数据保护官）证书，得2分。</w:t>
                  </w:r>
                </w:p>
                <w:p w14:paraId="3C4C8DA3" w14:textId="77777777" w:rsidR="00D35D28" w:rsidRPr="00D35D28" w:rsidRDefault="00D35D28" w:rsidP="00D35D28">
                  <w:pPr>
                    <w:rPr>
                      <w:rFonts w:ascii="新宋体" w:eastAsia="新宋体" w:hAnsi="新宋体"/>
                      <w:szCs w:val="21"/>
                    </w:rPr>
                  </w:pPr>
                  <w:r w:rsidRPr="00D35D28">
                    <w:rPr>
                      <w:rFonts w:ascii="新宋体" w:eastAsia="新宋体" w:hAnsi="新宋体" w:hint="eastAsia"/>
                      <w:szCs w:val="21"/>
                    </w:rPr>
                    <w:t>二、评分依据：</w:t>
                  </w:r>
                </w:p>
                <w:p w14:paraId="5FE281DA" w14:textId="77777777" w:rsidR="00B02E52" w:rsidRDefault="00D35D28" w:rsidP="00D35D28">
                  <w:pPr>
                    <w:rPr>
                      <w:rFonts w:ascii="新宋体" w:eastAsia="新宋体" w:hAnsi="新宋体"/>
                      <w:szCs w:val="21"/>
                    </w:rPr>
                  </w:pPr>
                  <w:r w:rsidRPr="00D35D28">
                    <w:rPr>
                      <w:rFonts w:ascii="新宋体" w:eastAsia="新宋体" w:hAnsi="新宋体" w:hint="eastAsia"/>
                      <w:szCs w:val="21"/>
                    </w:rPr>
                    <w:t>投标人须提供项目负责人身份证复印件、资质证书、劳动合同。均提供复印件并加盖公章，原件备查。没有提供或复印件不清晰无法识别关键信息的，不得分。</w:t>
                  </w:r>
                </w:p>
              </w:tc>
            </w:tr>
            <w:tr w:rsidR="00B02E52" w14:paraId="0C594F67" w14:textId="77777777">
              <w:trPr>
                <w:trHeight w:val="78"/>
              </w:trPr>
              <w:tc>
                <w:tcPr>
                  <w:tcW w:w="741" w:type="dxa"/>
                  <w:vMerge/>
                  <w:tcBorders>
                    <w:left w:val="single" w:sz="4" w:space="0" w:color="auto"/>
                    <w:right w:val="single" w:sz="4" w:space="0" w:color="auto"/>
                  </w:tcBorders>
                  <w:vAlign w:val="center"/>
                </w:tcPr>
                <w:p w14:paraId="7E415B3D" w14:textId="77777777"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C5630BE" w14:textId="77777777" w:rsidR="00B02E52" w:rsidRDefault="00774CCB">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14:paraId="0198ACFD" w14:textId="77777777" w:rsidR="00B02E52" w:rsidRDefault="00D35D28">
                  <w:pPr>
                    <w:rPr>
                      <w:rFonts w:ascii="新宋体" w:eastAsia="新宋体" w:hAnsi="新宋体"/>
                      <w:szCs w:val="21"/>
                    </w:rPr>
                  </w:pPr>
                  <w:r w:rsidRPr="00D35D28">
                    <w:rPr>
                      <w:rFonts w:ascii="新宋体" w:eastAsia="新宋体" w:hAnsi="新宋体" w:hint="eastAsia"/>
                      <w:szCs w:val="21"/>
                    </w:rPr>
                    <w:t>拟安排的项目主要团队成员（主要技术人员）情况（项目负责人除外）</w:t>
                  </w:r>
                </w:p>
              </w:tc>
              <w:tc>
                <w:tcPr>
                  <w:tcW w:w="930" w:type="dxa"/>
                  <w:tcBorders>
                    <w:top w:val="single" w:sz="4" w:space="0" w:color="auto"/>
                    <w:left w:val="single" w:sz="4" w:space="0" w:color="auto"/>
                    <w:bottom w:val="single" w:sz="4" w:space="0" w:color="auto"/>
                    <w:right w:val="single" w:sz="4" w:space="0" w:color="auto"/>
                  </w:tcBorders>
                </w:tcPr>
                <w:p w14:paraId="59310FB8" w14:textId="77777777" w:rsidR="00B02E52" w:rsidRDefault="00D35D28">
                  <w:pPr>
                    <w:rPr>
                      <w:rFonts w:ascii="新宋体" w:eastAsia="新宋体" w:hAnsi="新宋体"/>
                      <w:szCs w:val="21"/>
                    </w:rPr>
                  </w:pPr>
                  <w:r>
                    <w:rPr>
                      <w:rFonts w:ascii="新宋体" w:eastAsia="新宋体" w:hAnsi="新宋体" w:hint="eastAsia"/>
                      <w:szCs w:val="21"/>
                    </w:rPr>
                    <w:t>14</w:t>
                  </w:r>
                </w:p>
              </w:tc>
              <w:tc>
                <w:tcPr>
                  <w:tcW w:w="5553" w:type="dxa"/>
                  <w:tcBorders>
                    <w:top w:val="single" w:sz="4" w:space="0" w:color="auto"/>
                    <w:left w:val="single" w:sz="4" w:space="0" w:color="auto"/>
                    <w:bottom w:val="single" w:sz="4" w:space="0" w:color="auto"/>
                    <w:right w:val="single" w:sz="4" w:space="0" w:color="auto"/>
                  </w:tcBorders>
                </w:tcPr>
                <w:p w14:paraId="4A34ED52" w14:textId="77777777" w:rsidR="00D35D28" w:rsidRDefault="00D35D28" w:rsidP="00D35D28">
                  <w:pPr>
                    <w:rPr>
                      <w:rFonts w:ascii="新宋体" w:eastAsia="新宋体" w:hAnsi="新宋体"/>
                      <w:szCs w:val="21"/>
                    </w:rPr>
                  </w:pPr>
                  <w:r w:rsidRPr="00D35D28">
                    <w:rPr>
                      <w:rFonts w:ascii="新宋体" w:eastAsia="新宋体" w:hAnsi="新宋体" w:hint="eastAsia"/>
                      <w:szCs w:val="21"/>
                    </w:rPr>
                    <w:t>（一）评分内容：</w:t>
                  </w:r>
                </w:p>
                <w:p w14:paraId="6B81422C" w14:textId="77777777" w:rsidR="00D35D28" w:rsidRPr="00BC6A29" w:rsidRDefault="00D35D28" w:rsidP="00D35D28">
                  <w:pPr>
                    <w:rPr>
                      <w:rFonts w:ascii="新宋体" w:eastAsia="新宋体" w:hAnsi="新宋体"/>
                      <w:szCs w:val="21"/>
                    </w:rPr>
                  </w:pPr>
                  <w:r w:rsidRPr="00D35D28">
                    <w:rPr>
                      <w:rFonts w:ascii="新宋体" w:eastAsia="新宋体" w:hAnsi="新宋体" w:hint="eastAsia"/>
                      <w:szCs w:val="21"/>
                    </w:rPr>
                    <w:t>拟派项目团队成员不低于6人，且同时具</w:t>
                  </w:r>
                  <w:r w:rsidRPr="00BC6A29">
                    <w:rPr>
                      <w:rFonts w:ascii="新宋体" w:eastAsia="新宋体" w:hAnsi="新宋体" w:hint="eastAsia"/>
                      <w:szCs w:val="21"/>
                    </w:rPr>
                    <w:t>有中关村信息安全测评联盟颁发的网络安全等级测评师证书，不满足本项不得分。在此基础上进行以下评审：</w:t>
                  </w:r>
                </w:p>
                <w:p w14:paraId="58D47497" w14:textId="77777777" w:rsidR="00D35D28" w:rsidRPr="00BC6A29" w:rsidRDefault="00D35D28" w:rsidP="00D35D28">
                  <w:pPr>
                    <w:rPr>
                      <w:rFonts w:ascii="新宋体" w:eastAsia="新宋体" w:hAnsi="新宋体"/>
                      <w:szCs w:val="21"/>
                    </w:rPr>
                  </w:pPr>
                  <w:r w:rsidRPr="00BC6A29">
                    <w:rPr>
                      <w:rFonts w:ascii="新宋体" w:eastAsia="新宋体" w:hAnsi="新宋体" w:hint="eastAsia"/>
                      <w:szCs w:val="21"/>
                    </w:rPr>
                    <w:t>1.参与项目实施团队成员中，每有一人同</w:t>
                  </w:r>
                  <w:r w:rsidRPr="00D35D28">
                    <w:rPr>
                      <w:rFonts w:ascii="新宋体" w:eastAsia="新宋体" w:hAnsi="新宋体" w:hint="eastAsia"/>
                      <w:szCs w:val="21"/>
                    </w:rPr>
                    <w:t>时持有信息安全等级测评师证书及EX</w:t>
                  </w:r>
                  <w:r w:rsidRPr="00BC6A29">
                    <w:rPr>
                      <w:rFonts w:ascii="新宋体" w:eastAsia="新宋体" w:hAnsi="新宋体" w:hint="eastAsia"/>
                      <w:szCs w:val="21"/>
                    </w:rPr>
                    <w:t>IN（国际信息科学考试学会）颁发的DPO</w:t>
                  </w:r>
                  <w:r w:rsidR="00005030" w:rsidRPr="00BC6A29">
                    <w:rPr>
                      <w:rFonts w:ascii="新宋体" w:eastAsia="新宋体" w:hAnsi="新宋体" w:hint="eastAsia"/>
                      <w:szCs w:val="21"/>
                    </w:rPr>
                    <w:t>（数据保护官）证书，</w:t>
                  </w:r>
                  <w:r w:rsidRPr="00BC6A29">
                    <w:rPr>
                      <w:rFonts w:ascii="新宋体" w:eastAsia="新宋体" w:hAnsi="新宋体" w:hint="eastAsia"/>
                      <w:szCs w:val="21"/>
                    </w:rPr>
                    <w:t>得2分</w:t>
                  </w:r>
                  <w:r w:rsidR="00005030" w:rsidRPr="00BC6A29">
                    <w:rPr>
                      <w:rFonts w:ascii="新宋体" w:eastAsia="新宋体" w:hAnsi="新宋体" w:hint="eastAsia"/>
                      <w:szCs w:val="21"/>
                    </w:rPr>
                    <w:t>（单独持有</w:t>
                  </w:r>
                  <w:r w:rsidRPr="00BC6A29">
                    <w:rPr>
                      <w:rFonts w:ascii="新宋体" w:eastAsia="新宋体" w:hAnsi="新宋体" w:hint="eastAsia"/>
                      <w:szCs w:val="21"/>
                    </w:rPr>
                    <w:t>其中一项</w:t>
                  </w:r>
                  <w:r w:rsidR="00005030" w:rsidRPr="00BC6A29">
                    <w:rPr>
                      <w:rFonts w:ascii="新宋体" w:eastAsia="新宋体" w:hAnsi="新宋体" w:hint="eastAsia"/>
                      <w:szCs w:val="21"/>
                    </w:rPr>
                    <w:t>证书</w:t>
                  </w:r>
                  <w:r w:rsidRPr="00BC6A29">
                    <w:rPr>
                      <w:rFonts w:ascii="新宋体" w:eastAsia="新宋体" w:hAnsi="新宋体" w:hint="eastAsia"/>
                      <w:szCs w:val="21"/>
                    </w:rPr>
                    <w:t>不得分</w:t>
                  </w:r>
                  <w:r w:rsidR="00005030" w:rsidRPr="00BC6A29">
                    <w:rPr>
                      <w:rFonts w:ascii="新宋体" w:eastAsia="新宋体" w:hAnsi="新宋体" w:hint="eastAsia"/>
                      <w:szCs w:val="21"/>
                    </w:rPr>
                    <w:t>），</w:t>
                  </w:r>
                  <w:r w:rsidRPr="00BC6A29">
                    <w:rPr>
                      <w:rFonts w:ascii="新宋体" w:eastAsia="新宋体" w:hAnsi="新宋体" w:hint="eastAsia"/>
                      <w:szCs w:val="21"/>
                    </w:rPr>
                    <w:t>最高8分。</w:t>
                  </w:r>
                </w:p>
                <w:p w14:paraId="6989A031" w14:textId="77777777" w:rsidR="00D35D28" w:rsidRPr="00D35D28" w:rsidRDefault="00D35D28" w:rsidP="00D35D28">
                  <w:pPr>
                    <w:rPr>
                      <w:rFonts w:ascii="新宋体" w:eastAsia="新宋体" w:hAnsi="新宋体"/>
                      <w:szCs w:val="21"/>
                    </w:rPr>
                  </w:pPr>
                  <w:r w:rsidRPr="00D35D28">
                    <w:rPr>
                      <w:rFonts w:ascii="新宋体" w:eastAsia="新宋体" w:hAnsi="新宋体" w:hint="eastAsia"/>
                      <w:szCs w:val="21"/>
                    </w:rPr>
                    <w:t>2</w:t>
                  </w:r>
                  <w:r>
                    <w:rPr>
                      <w:rFonts w:ascii="新宋体" w:eastAsia="新宋体" w:hAnsi="新宋体" w:hint="eastAsia"/>
                      <w:szCs w:val="21"/>
                    </w:rPr>
                    <w:t>.</w:t>
                  </w:r>
                  <w:r w:rsidRPr="00D35D28">
                    <w:rPr>
                      <w:rFonts w:ascii="新宋体" w:eastAsia="新宋体" w:hAnsi="新宋体" w:hint="eastAsia"/>
                      <w:szCs w:val="21"/>
                    </w:rPr>
                    <w:t>项目团队成员中至少一人获得CISSP（注册信息系统安全专家）证书，得3分，最高3分。</w:t>
                  </w:r>
                </w:p>
                <w:p w14:paraId="5FD361BF" w14:textId="77777777" w:rsidR="00D35D28" w:rsidRPr="00D35D28" w:rsidRDefault="00D35D28" w:rsidP="00D35D28">
                  <w:pPr>
                    <w:rPr>
                      <w:rFonts w:ascii="新宋体" w:eastAsia="新宋体" w:hAnsi="新宋体"/>
                      <w:szCs w:val="21"/>
                    </w:rPr>
                  </w:pPr>
                  <w:r w:rsidRPr="00D35D28">
                    <w:rPr>
                      <w:rFonts w:ascii="新宋体" w:eastAsia="新宋体" w:hAnsi="新宋体" w:hint="eastAsia"/>
                      <w:szCs w:val="21"/>
                    </w:rPr>
                    <w:t>3</w:t>
                  </w:r>
                  <w:r>
                    <w:rPr>
                      <w:rFonts w:ascii="新宋体" w:eastAsia="新宋体" w:hAnsi="新宋体" w:hint="eastAsia"/>
                      <w:szCs w:val="21"/>
                    </w:rPr>
                    <w:t>.</w:t>
                  </w:r>
                  <w:r w:rsidRPr="00D35D28">
                    <w:rPr>
                      <w:rFonts w:ascii="新宋体" w:eastAsia="新宋体" w:hAnsi="新宋体" w:hint="eastAsia"/>
                      <w:szCs w:val="21"/>
                    </w:rPr>
                    <w:t>项目团队成员中至少一人获得CISA（国际信息系统审计师）证书，得3分，最高3分。</w:t>
                  </w:r>
                </w:p>
                <w:p w14:paraId="4B59D672" w14:textId="77777777" w:rsidR="00D35D28" w:rsidRPr="00D35D28" w:rsidRDefault="00D35D28" w:rsidP="00D35D28">
                  <w:pPr>
                    <w:rPr>
                      <w:rFonts w:ascii="新宋体" w:eastAsia="新宋体" w:hAnsi="新宋体"/>
                      <w:szCs w:val="21"/>
                    </w:rPr>
                  </w:pPr>
                  <w:r w:rsidRPr="00D35D28">
                    <w:rPr>
                      <w:rFonts w:ascii="新宋体" w:eastAsia="新宋体" w:hAnsi="新宋体" w:hint="eastAsia"/>
                      <w:szCs w:val="21"/>
                    </w:rPr>
                    <w:t>二、评分依据：</w:t>
                  </w:r>
                </w:p>
                <w:p w14:paraId="5084A922" w14:textId="77777777" w:rsidR="00B02E52" w:rsidRDefault="00D35D28" w:rsidP="00D35D28">
                  <w:pPr>
                    <w:rPr>
                      <w:rFonts w:ascii="新宋体" w:eastAsia="新宋体" w:hAnsi="新宋体"/>
                      <w:szCs w:val="21"/>
                    </w:rPr>
                  </w:pPr>
                  <w:r w:rsidRPr="00D35D28">
                    <w:rPr>
                      <w:rFonts w:ascii="新宋体" w:eastAsia="新宋体" w:hAnsi="新宋体" w:hint="eastAsia"/>
                      <w:szCs w:val="21"/>
                    </w:rPr>
                    <w:t>投标人须提供团队成员身份证复印件、相应的资质证书、劳动合同。提供复印件或扫描件并加盖公章，原件备查。</w:t>
                  </w:r>
                  <w:r w:rsidRPr="00D35D28">
                    <w:rPr>
                      <w:rFonts w:ascii="新宋体" w:eastAsia="新宋体" w:hAnsi="新宋体" w:hint="eastAsia"/>
                      <w:szCs w:val="21"/>
                    </w:rPr>
                    <w:lastRenderedPageBreak/>
                    <w:t>没有提供或提供的材料不清晰无法识别关键信息的，不得分。</w:t>
                  </w:r>
                </w:p>
              </w:tc>
            </w:tr>
            <w:tr w:rsidR="00D775BD" w14:paraId="4F6B4BF7" w14:textId="77777777">
              <w:trPr>
                <w:trHeight w:val="78"/>
              </w:trPr>
              <w:tc>
                <w:tcPr>
                  <w:tcW w:w="741" w:type="dxa"/>
                  <w:vMerge/>
                  <w:tcBorders>
                    <w:left w:val="single" w:sz="4" w:space="0" w:color="auto"/>
                    <w:right w:val="single" w:sz="4" w:space="0" w:color="auto"/>
                  </w:tcBorders>
                  <w:vAlign w:val="center"/>
                </w:tcPr>
                <w:p w14:paraId="5947D1EC" w14:textId="77777777" w:rsidR="00D775BD" w:rsidRDefault="00D775B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334D2AB8" w14:textId="77777777" w:rsidR="00D775BD" w:rsidRDefault="00D775BD">
                  <w:pPr>
                    <w:rPr>
                      <w:rFonts w:ascii="新宋体" w:eastAsia="新宋体" w:hAnsi="新宋体"/>
                      <w:szCs w:val="21"/>
                    </w:rPr>
                  </w:pPr>
                  <w:r>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14:paraId="326CA278" w14:textId="77777777" w:rsidR="00D775BD" w:rsidRDefault="00D775BD">
                  <w:pPr>
                    <w:rPr>
                      <w:rFonts w:ascii="新宋体" w:eastAsia="新宋体" w:hAnsi="新宋体"/>
                      <w:szCs w:val="21"/>
                    </w:rPr>
                  </w:pPr>
                  <w:r w:rsidRPr="00D775BD">
                    <w:rPr>
                      <w:rFonts w:ascii="新宋体" w:eastAsia="新宋体" w:hAnsi="新宋体" w:hint="eastAsia"/>
                      <w:szCs w:val="21"/>
                    </w:rPr>
                    <w:t>环保执行情况</w:t>
                  </w:r>
                </w:p>
              </w:tc>
              <w:tc>
                <w:tcPr>
                  <w:tcW w:w="930" w:type="dxa"/>
                  <w:tcBorders>
                    <w:top w:val="single" w:sz="4" w:space="0" w:color="auto"/>
                    <w:left w:val="single" w:sz="4" w:space="0" w:color="auto"/>
                    <w:bottom w:val="single" w:sz="4" w:space="0" w:color="auto"/>
                    <w:right w:val="single" w:sz="4" w:space="0" w:color="auto"/>
                  </w:tcBorders>
                </w:tcPr>
                <w:p w14:paraId="0CA1B654" w14:textId="77777777" w:rsidR="00D775BD" w:rsidRDefault="00D775BD">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vAlign w:val="center"/>
                </w:tcPr>
                <w:p w14:paraId="32DC7B19" w14:textId="77777777" w:rsidR="00D775BD" w:rsidRDefault="00D775BD">
                  <w:pPr>
                    <w:rPr>
                      <w:szCs w:val="21"/>
                    </w:rPr>
                  </w:pPr>
                  <w:r w:rsidRPr="00D775BD">
                    <w:rPr>
                      <w:rFonts w:hint="eastAsia"/>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B02E52" w14:paraId="16D60205" w14:textId="77777777">
              <w:trPr>
                <w:trHeight w:val="78"/>
              </w:trPr>
              <w:tc>
                <w:tcPr>
                  <w:tcW w:w="741" w:type="dxa"/>
                  <w:vMerge/>
                  <w:tcBorders>
                    <w:left w:val="single" w:sz="4" w:space="0" w:color="auto"/>
                    <w:right w:val="single" w:sz="4" w:space="0" w:color="auto"/>
                  </w:tcBorders>
                  <w:vAlign w:val="center"/>
                </w:tcPr>
                <w:p w14:paraId="624E336C" w14:textId="77777777"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D179744" w14:textId="77777777" w:rsidR="00B02E52" w:rsidRDefault="00D775BD">
                  <w:pPr>
                    <w:rPr>
                      <w:rFonts w:ascii="新宋体" w:eastAsia="新宋体" w:hAnsi="新宋体"/>
                      <w:szCs w:val="21"/>
                    </w:rPr>
                  </w:pPr>
                  <w:r>
                    <w:rPr>
                      <w:rFonts w:ascii="新宋体" w:eastAsia="新宋体" w:hAnsi="新宋体" w:hint="eastAsia"/>
                      <w:szCs w:val="21"/>
                    </w:rPr>
                    <w:t>7</w:t>
                  </w:r>
                </w:p>
              </w:tc>
              <w:tc>
                <w:tcPr>
                  <w:tcW w:w="1111" w:type="dxa"/>
                  <w:tcBorders>
                    <w:top w:val="single" w:sz="4" w:space="0" w:color="auto"/>
                    <w:left w:val="single" w:sz="4" w:space="0" w:color="auto"/>
                    <w:bottom w:val="single" w:sz="4" w:space="0" w:color="auto"/>
                    <w:right w:val="single" w:sz="4" w:space="0" w:color="auto"/>
                  </w:tcBorders>
                </w:tcPr>
                <w:p w14:paraId="3D12EE29" w14:textId="77777777" w:rsidR="00B02E52" w:rsidRDefault="00774CCB">
                  <w:pPr>
                    <w:rPr>
                      <w:rFonts w:ascii="新宋体" w:eastAsia="新宋体" w:hAnsi="新宋体"/>
                      <w:szCs w:val="21"/>
                    </w:rPr>
                  </w:pPr>
                  <w:r>
                    <w:rPr>
                      <w:rFonts w:ascii="新宋体" w:eastAsia="新宋体" w:hAnsi="新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14:paraId="1A476873" w14:textId="77777777" w:rsidR="00B02E52" w:rsidRDefault="00774CCB">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vAlign w:val="center"/>
                </w:tcPr>
                <w:p w14:paraId="407EB72E" w14:textId="77777777" w:rsidR="00B02E52" w:rsidRDefault="00774CCB">
                  <w:pPr>
                    <w:rPr>
                      <w:szCs w:val="21"/>
                    </w:rPr>
                  </w:pPr>
                  <w:r>
                    <w:rPr>
                      <w:rFonts w:hint="eastAsia"/>
                      <w:szCs w:val="21"/>
                    </w:rPr>
                    <w:t>1.</w:t>
                  </w:r>
                  <w:r>
                    <w:rPr>
                      <w:szCs w:val="21"/>
                    </w:rPr>
                    <w:t>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sidR="00005030">
                    <w:rPr>
                      <w:rFonts w:hint="eastAsia"/>
                      <w:szCs w:val="21"/>
                    </w:rPr>
                    <w:t>3</w:t>
                  </w:r>
                  <w:r>
                    <w:rPr>
                      <w:szCs w:val="21"/>
                    </w:rPr>
                    <w:t>分；否则不得分。</w:t>
                  </w:r>
                </w:p>
                <w:p w14:paraId="58462A6A" w14:textId="46928344" w:rsidR="00B02E52" w:rsidRDefault="00774CCB" w:rsidP="00AE0746">
                  <w:pPr>
                    <w:rPr>
                      <w:rFonts w:ascii="新宋体" w:eastAsia="新宋体" w:hAnsi="新宋体"/>
                      <w:szCs w:val="21"/>
                    </w:rPr>
                  </w:pPr>
                  <w:r>
                    <w:rPr>
                      <w:szCs w:val="21"/>
                    </w:rPr>
                    <w:t>2.</w:t>
                  </w:r>
                  <w:r>
                    <w:rPr>
                      <w:szCs w:val="21"/>
                    </w:rPr>
                    <w:t>外地供应商承诺：中标后设立本地经营（服务）网点的，提供承诺文件（格式自定）的，得</w:t>
                  </w:r>
                  <w:r w:rsidR="00C12528">
                    <w:rPr>
                      <w:szCs w:val="21"/>
                    </w:rPr>
                    <w:t>1</w:t>
                  </w:r>
                  <w:r>
                    <w:rPr>
                      <w:szCs w:val="21"/>
                    </w:rPr>
                    <w:t>分；未提供承诺或承诺内容不满足要求均不得分。</w:t>
                  </w:r>
                </w:p>
              </w:tc>
            </w:tr>
            <w:tr w:rsidR="00B02E52" w14:paraId="72C7FD70" w14:textId="77777777">
              <w:trPr>
                <w:trHeight w:val="78"/>
              </w:trPr>
              <w:tc>
                <w:tcPr>
                  <w:tcW w:w="741" w:type="dxa"/>
                  <w:tcBorders>
                    <w:top w:val="single" w:sz="4" w:space="0" w:color="auto"/>
                    <w:left w:val="single" w:sz="4" w:space="0" w:color="auto"/>
                    <w:bottom w:val="single" w:sz="4" w:space="0" w:color="auto"/>
                    <w:right w:val="single" w:sz="4" w:space="0" w:color="auto"/>
                  </w:tcBorders>
                </w:tcPr>
                <w:p w14:paraId="2B1847AB" w14:textId="77777777" w:rsidR="00B02E52" w:rsidRDefault="00774CCB">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14:paraId="5D823A65" w14:textId="77777777" w:rsidR="00B02E52" w:rsidRDefault="00774CCB">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14:paraId="68071546" w14:textId="77777777" w:rsidR="00B02E52" w:rsidRDefault="00D775BD">
                  <w:pPr>
                    <w:jc w:val="center"/>
                    <w:rPr>
                      <w:rFonts w:ascii="新宋体" w:eastAsia="新宋体" w:hAnsi="新宋体"/>
                      <w:b/>
                      <w:szCs w:val="21"/>
                    </w:rPr>
                  </w:pPr>
                  <w:r>
                    <w:rPr>
                      <w:rFonts w:ascii="新宋体" w:eastAsia="新宋体" w:hAnsi="新宋体" w:hint="eastAsia"/>
                      <w:b/>
                      <w:szCs w:val="21"/>
                    </w:rPr>
                    <w:t>5</w:t>
                  </w:r>
                </w:p>
              </w:tc>
            </w:tr>
            <w:tr w:rsidR="00B02E52" w14:paraId="09704938" w14:textId="77777777">
              <w:trPr>
                <w:trHeight w:val="78"/>
              </w:trPr>
              <w:tc>
                <w:tcPr>
                  <w:tcW w:w="741" w:type="dxa"/>
                  <w:vMerge w:val="restart"/>
                  <w:tcBorders>
                    <w:top w:val="single" w:sz="4" w:space="0" w:color="auto"/>
                    <w:left w:val="single" w:sz="4" w:space="0" w:color="auto"/>
                    <w:right w:val="single" w:sz="4" w:space="0" w:color="auto"/>
                  </w:tcBorders>
                </w:tcPr>
                <w:p w14:paraId="7D5297D0" w14:textId="77777777"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6496F694" w14:textId="77777777" w:rsidR="00B02E52" w:rsidRDefault="00774CCB">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14:paraId="0E7E7AE3" w14:textId="77777777" w:rsidR="00B02E52" w:rsidRDefault="00774CCB">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14:paraId="253D1841" w14:textId="77777777" w:rsidR="00B02E52" w:rsidRDefault="00774CCB">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14:paraId="33D83B86" w14:textId="77777777" w:rsidR="00B02E52" w:rsidRDefault="00774CCB">
                  <w:pPr>
                    <w:rPr>
                      <w:rFonts w:ascii="新宋体" w:eastAsia="新宋体" w:hAnsi="新宋体" w:cs="宋体"/>
                      <w:szCs w:val="21"/>
                    </w:rPr>
                  </w:pPr>
                  <w:r>
                    <w:rPr>
                      <w:rFonts w:ascii="新宋体" w:eastAsia="新宋体" w:hAnsi="新宋体"/>
                      <w:szCs w:val="21"/>
                    </w:rPr>
                    <w:t>评分准则</w:t>
                  </w:r>
                </w:p>
              </w:tc>
            </w:tr>
            <w:tr w:rsidR="00B02E52" w14:paraId="2AE9D074" w14:textId="77777777">
              <w:trPr>
                <w:trHeight w:val="78"/>
              </w:trPr>
              <w:tc>
                <w:tcPr>
                  <w:tcW w:w="741" w:type="dxa"/>
                  <w:vMerge/>
                  <w:tcBorders>
                    <w:left w:val="single" w:sz="4" w:space="0" w:color="auto"/>
                    <w:right w:val="single" w:sz="4" w:space="0" w:color="auto"/>
                  </w:tcBorders>
                </w:tcPr>
                <w:p w14:paraId="33B58C09" w14:textId="77777777"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6CA12EE" w14:textId="77777777" w:rsidR="00B02E52" w:rsidRDefault="00774CCB">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21451040" w14:textId="77777777" w:rsidR="00B02E52" w:rsidRDefault="00774CCB">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14:paraId="718D2E48" w14:textId="77777777" w:rsidR="00B02E52" w:rsidRDefault="00774CCB">
                  <w:pPr>
                    <w:rPr>
                      <w:rFonts w:ascii="新宋体" w:eastAsia="新宋体" w:hAnsi="新宋体" w:cs="宋体"/>
                      <w:szCs w:val="21"/>
                    </w:rPr>
                  </w:pPr>
                  <w:r>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14:paraId="5035617D" w14:textId="77777777" w:rsidR="00B02E52" w:rsidRDefault="00774CCB">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66EEB606" w14:textId="77777777" w:rsidR="00B02E52" w:rsidRDefault="00B02E52">
            <w:pPr>
              <w:rPr>
                <w:rFonts w:ascii="新宋体" w:eastAsia="新宋体" w:hAnsi="新宋体"/>
              </w:rPr>
            </w:pPr>
          </w:p>
        </w:tc>
      </w:tr>
    </w:tbl>
    <w:p w14:paraId="5498D1FC" w14:textId="77777777" w:rsidR="00B02E52" w:rsidRDefault="00B02E52">
      <w:pPr>
        <w:rPr>
          <w:rFonts w:ascii="新宋体" w:eastAsia="新宋体" w:hAnsi="新宋体"/>
        </w:rPr>
      </w:pPr>
    </w:p>
    <w:p w14:paraId="05BC8419" w14:textId="77777777" w:rsidR="00B02E52" w:rsidRDefault="00B02E52">
      <w:pPr>
        <w:rPr>
          <w:rFonts w:ascii="新宋体" w:eastAsia="新宋体" w:hAnsi="新宋体"/>
        </w:rPr>
      </w:pPr>
    </w:p>
    <w:p w14:paraId="2C245480" w14:textId="77777777" w:rsidR="00B02E52" w:rsidRDefault="00774CCB">
      <w:pPr>
        <w:pStyle w:val="2"/>
        <w:rPr>
          <w:rFonts w:ascii="新宋体" w:eastAsia="新宋体" w:hAnsi="新宋体"/>
          <w:sz w:val="30"/>
          <w:szCs w:val="30"/>
        </w:rPr>
      </w:pPr>
      <w:r>
        <w:rPr>
          <w:rFonts w:ascii="新宋体" w:eastAsia="新宋体" w:hAnsi="新宋体" w:hint="eastAsia"/>
          <w:sz w:val="30"/>
          <w:szCs w:val="30"/>
        </w:rPr>
        <w:t>其它关键信息</w:t>
      </w:r>
    </w:p>
    <w:p w14:paraId="08CA8CCB" w14:textId="77777777" w:rsidR="00B02E52" w:rsidRDefault="00774CCB">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5D87F680" w14:textId="77777777" w:rsidR="00B02E52" w:rsidRDefault="00774CCB">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5000" w:type="pct"/>
        <w:tblLook w:val="04A0" w:firstRow="1" w:lastRow="0" w:firstColumn="1" w:lastColumn="0" w:noHBand="0" w:noVBand="1"/>
      </w:tblPr>
      <w:tblGrid>
        <w:gridCol w:w="4643"/>
        <w:gridCol w:w="4644"/>
      </w:tblGrid>
      <w:tr w:rsidR="00B02E52" w14:paraId="524CEEF0" w14:textId="77777777" w:rsidTr="00D775BD">
        <w:tc>
          <w:tcPr>
            <w:tcW w:w="2500" w:type="pct"/>
          </w:tcPr>
          <w:p w14:paraId="44087387" w14:textId="77777777" w:rsidR="00B02E52" w:rsidRDefault="00774CCB">
            <w:pPr>
              <w:spacing w:line="360" w:lineRule="auto"/>
              <w:jc w:val="center"/>
              <w:rPr>
                <w:rFonts w:ascii="新宋体" w:eastAsia="新宋体" w:hAnsi="新宋体"/>
              </w:rPr>
            </w:pPr>
            <w:r>
              <w:rPr>
                <w:rFonts w:ascii="新宋体" w:eastAsia="新宋体" w:hAnsi="新宋体" w:hint="eastAsia"/>
              </w:rPr>
              <w:t>评标方法</w:t>
            </w:r>
          </w:p>
        </w:tc>
        <w:tc>
          <w:tcPr>
            <w:tcW w:w="2500" w:type="pct"/>
          </w:tcPr>
          <w:p w14:paraId="1344D285" w14:textId="77777777" w:rsidR="00B02E52" w:rsidRDefault="00D775BD">
            <w:pPr>
              <w:spacing w:line="360" w:lineRule="auto"/>
              <w:jc w:val="center"/>
              <w:rPr>
                <w:rFonts w:ascii="新宋体" w:eastAsia="新宋体" w:hAnsi="新宋体"/>
              </w:rPr>
            </w:pPr>
            <w:r>
              <w:rPr>
                <w:rFonts w:hint="eastAsia"/>
              </w:rPr>
              <w:t>综合评分法</w:t>
            </w:r>
          </w:p>
        </w:tc>
      </w:tr>
      <w:tr w:rsidR="00B02E52" w14:paraId="70BA9727" w14:textId="77777777" w:rsidTr="00D775BD">
        <w:tc>
          <w:tcPr>
            <w:tcW w:w="2500" w:type="pct"/>
          </w:tcPr>
          <w:p w14:paraId="6C7756FC" w14:textId="77777777" w:rsidR="00B02E52" w:rsidRDefault="00774CCB">
            <w:pPr>
              <w:spacing w:line="360" w:lineRule="auto"/>
              <w:jc w:val="center"/>
              <w:rPr>
                <w:rFonts w:ascii="新宋体" w:eastAsia="新宋体" w:hAnsi="新宋体"/>
              </w:rPr>
            </w:pPr>
            <w:r>
              <w:rPr>
                <w:rFonts w:ascii="新宋体" w:eastAsia="新宋体" w:hAnsi="新宋体" w:hint="eastAsia"/>
              </w:rPr>
              <w:t>中标供应商家数</w:t>
            </w:r>
          </w:p>
        </w:tc>
        <w:tc>
          <w:tcPr>
            <w:tcW w:w="2500" w:type="pct"/>
          </w:tcPr>
          <w:p w14:paraId="3950EDAB" w14:textId="77777777" w:rsidR="00B02E52" w:rsidRDefault="00D775BD">
            <w:pPr>
              <w:spacing w:line="360" w:lineRule="auto"/>
              <w:jc w:val="center"/>
              <w:rPr>
                <w:rFonts w:ascii="新宋体" w:eastAsia="新宋体" w:hAnsi="新宋体"/>
              </w:rPr>
            </w:pPr>
            <w:r>
              <w:rPr>
                <w:rFonts w:ascii="新宋体" w:eastAsia="新宋体" w:hAnsi="新宋体" w:hint="eastAsia"/>
              </w:rPr>
              <w:t>1</w:t>
            </w:r>
          </w:p>
        </w:tc>
      </w:tr>
    </w:tbl>
    <w:p w14:paraId="4145B1CC" w14:textId="77777777" w:rsidR="00B02E52" w:rsidRDefault="00B02E52">
      <w:pPr>
        <w:spacing w:line="360" w:lineRule="auto"/>
        <w:rPr>
          <w:rFonts w:ascii="新宋体" w:eastAsia="新宋体" w:hAnsi="新宋体"/>
        </w:rPr>
      </w:pPr>
    </w:p>
    <w:p w14:paraId="29C2B80D" w14:textId="77777777" w:rsidR="00B02E52" w:rsidRDefault="00774CCB">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2E1B9581" w14:textId="77777777" w:rsidR="00B02E52" w:rsidRDefault="00774CCB">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00D775BD" w:rsidRPr="00D775BD">
        <w:rPr>
          <w:rFonts w:ascii="新宋体" w:eastAsia="新宋体" w:hAnsi="新宋体" w:hint="eastAsia"/>
          <w:u w:val="single"/>
        </w:rPr>
        <w:t>_10</w:t>
      </w:r>
      <w:r w:rsidRPr="00D775BD">
        <w:rPr>
          <w:rFonts w:ascii="新宋体" w:eastAsia="新宋体" w:hAnsi="新宋体" w:hint="eastAsia"/>
          <w:u w:val="single"/>
        </w:rPr>
        <w:t>_</w:t>
      </w:r>
      <w:r>
        <w:rPr>
          <w:rFonts w:ascii="新宋体" w:eastAsia="新宋体" w:hAnsi="新宋体" w:hint="eastAsia"/>
        </w:rPr>
        <w:t>%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734333FA" w14:textId="77777777" w:rsidR="00B02E52" w:rsidRDefault="00774CCB">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742DEDE9" w14:textId="77777777" w:rsidR="00B02E52" w:rsidRDefault="00774CCB">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w:t>
      </w:r>
      <w:r>
        <w:rPr>
          <w:rFonts w:ascii="新宋体" w:eastAsia="新宋体" w:hAnsi="新宋体" w:hint="eastAsia"/>
        </w:rPr>
        <w:lastRenderedPageBreak/>
        <w:t>享受评标优惠政策第一款的优惠政策。</w:t>
      </w:r>
    </w:p>
    <w:p w14:paraId="210CF9A9" w14:textId="77777777" w:rsidR="00B02E52" w:rsidRDefault="00B02E52">
      <w:pPr>
        <w:spacing w:line="360" w:lineRule="auto"/>
        <w:rPr>
          <w:rFonts w:ascii="新宋体" w:eastAsia="新宋体" w:hAnsi="新宋体"/>
        </w:rPr>
      </w:pPr>
    </w:p>
    <w:p w14:paraId="09D27F2C" w14:textId="77777777" w:rsidR="00B02E52" w:rsidRDefault="00774CCB">
      <w:pPr>
        <w:spacing w:line="360" w:lineRule="auto"/>
        <w:rPr>
          <w:rFonts w:ascii="新宋体" w:eastAsia="新宋体" w:hAnsi="新宋体"/>
          <w:b/>
        </w:rPr>
      </w:pPr>
      <w:r>
        <w:rPr>
          <w:rFonts w:ascii="新宋体" w:eastAsia="新宋体" w:hAnsi="新宋体" w:hint="eastAsia"/>
          <w:b/>
        </w:rPr>
        <w:t>三、关于失信供应商的价格上浮</w:t>
      </w:r>
    </w:p>
    <w:p w14:paraId="6B6565FE" w14:textId="77777777" w:rsidR="00B02E52" w:rsidRDefault="00774CCB">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根据《深圳市财政委员会关于印发〈深圳市政府采购供应商诚信管理暂行办法操作细则〉的通知》（深财购〔</w:t>
      </w:r>
      <w:r>
        <w:rPr>
          <w:rFonts w:ascii="新宋体" w:eastAsia="新宋体" w:hAnsi="新宋体"/>
        </w:rPr>
        <w:t>2017</w:t>
      </w:r>
      <w:r>
        <w:rPr>
          <w:rFonts w:ascii="新宋体" w:eastAsia="新宋体" w:hAnsi="新宋体" w:hint="eastAsia"/>
        </w:rPr>
        <w:t>〕</w:t>
      </w:r>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。失信供应商符合优惠主体资格的，价格扣除和价格上浮一并执行。</w:t>
      </w:r>
    </w:p>
    <w:p w14:paraId="2C06A528" w14:textId="77777777" w:rsidR="00B02E52" w:rsidRDefault="00B02E52">
      <w:pPr>
        <w:spacing w:line="360" w:lineRule="auto"/>
        <w:rPr>
          <w:rFonts w:ascii="新宋体" w:eastAsia="新宋体" w:hAnsi="新宋体"/>
        </w:rPr>
      </w:pPr>
    </w:p>
    <w:p w14:paraId="15FAA7F5" w14:textId="77777777" w:rsidR="00B02E52" w:rsidRDefault="00774CCB">
      <w:pPr>
        <w:spacing w:line="360" w:lineRule="auto"/>
        <w:rPr>
          <w:rFonts w:ascii="新宋体" w:eastAsia="新宋体" w:hAnsi="新宋体"/>
          <w:b/>
        </w:rPr>
      </w:pPr>
      <w:r>
        <w:rPr>
          <w:rFonts w:ascii="新宋体" w:eastAsia="新宋体" w:hAnsi="新宋体" w:hint="eastAsia"/>
          <w:b/>
        </w:rPr>
        <w:t>四、其他说明</w:t>
      </w:r>
    </w:p>
    <w:p w14:paraId="4C0A0CDD" w14:textId="77777777" w:rsidR="00B02E52" w:rsidRDefault="00774CCB">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389C503B" w14:textId="77777777" w:rsidR="00B02E52" w:rsidRDefault="00B02E52">
      <w:pPr>
        <w:ind w:firstLineChars="1550" w:firstLine="3268"/>
        <w:rPr>
          <w:rFonts w:ascii="新宋体" w:eastAsia="新宋体" w:hAnsi="新宋体"/>
          <w:b/>
        </w:rPr>
      </w:pPr>
    </w:p>
    <w:p w14:paraId="5FBEA805" w14:textId="77777777" w:rsidR="00B02E52" w:rsidRDefault="00B02E52">
      <w:pPr>
        <w:rPr>
          <w:rFonts w:ascii="新宋体" w:eastAsia="新宋体" w:hAnsi="新宋体"/>
          <w:b/>
        </w:rPr>
      </w:pPr>
    </w:p>
    <w:p w14:paraId="3040B7B0" w14:textId="77777777" w:rsidR="00B02E52" w:rsidRDefault="00774CCB">
      <w:pPr>
        <w:widowControl/>
        <w:jc w:val="left"/>
        <w:rPr>
          <w:rFonts w:ascii="新宋体" w:eastAsia="新宋体" w:hAnsi="新宋体"/>
          <w:b/>
        </w:rPr>
      </w:pPr>
      <w:r>
        <w:rPr>
          <w:rFonts w:ascii="新宋体" w:eastAsia="新宋体" w:hAnsi="新宋体"/>
          <w:b/>
        </w:rPr>
        <w:br w:type="page"/>
      </w:r>
    </w:p>
    <w:p w14:paraId="3DD395AF" w14:textId="77777777" w:rsidR="00B02E52" w:rsidRDefault="00774CCB">
      <w:pPr>
        <w:pStyle w:val="10"/>
      </w:pPr>
      <w:r>
        <w:rPr>
          <w:rFonts w:hint="eastAsia"/>
        </w:rPr>
        <w:lastRenderedPageBreak/>
        <w:t>目  录</w:t>
      </w:r>
    </w:p>
    <w:p w14:paraId="79221DA2" w14:textId="77777777" w:rsidR="00B02E52" w:rsidRDefault="00774CCB">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2CD7BF7F" w14:textId="77777777" w:rsidR="00B02E52" w:rsidRDefault="00774CCB">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6BDA377C" w14:textId="77777777" w:rsidR="00B02E52" w:rsidRDefault="00774CCB">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2D8F93C6" w14:textId="77777777" w:rsidR="00B02E52" w:rsidRDefault="00774CCB">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7824D2FE" w14:textId="77777777" w:rsidR="00B02E52" w:rsidRDefault="00774CCB">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37BF3FBA" w14:textId="77777777" w:rsidR="00B02E52" w:rsidRDefault="00774CCB">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3EFC9A50" w14:textId="77777777" w:rsidR="00B02E52" w:rsidRDefault="00774CCB">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7BB8BD6F" w14:textId="77777777" w:rsidR="00B02E52" w:rsidRDefault="00774CCB">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79484B60" w14:textId="77777777" w:rsidR="00B02E52" w:rsidRDefault="00774CCB">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65808C0C" w14:textId="77777777" w:rsidR="00B02E52" w:rsidRDefault="00774CCB">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0F89910A" w14:textId="77777777" w:rsidR="00B02E52" w:rsidRDefault="00774CCB">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2B8DD698" w14:textId="77777777" w:rsidR="00B02E52" w:rsidRDefault="00774CCB">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7B6E5444" w14:textId="77777777" w:rsidR="00B02E52" w:rsidRDefault="00B02E52">
      <w:pPr>
        <w:rPr>
          <w:rFonts w:ascii="新宋体" w:eastAsia="新宋体" w:hAnsi="新宋体"/>
        </w:rPr>
      </w:pPr>
    </w:p>
    <w:p w14:paraId="52A3A6BE" w14:textId="77777777" w:rsidR="00B02E52" w:rsidRDefault="00B02E52">
      <w:pPr>
        <w:rPr>
          <w:rFonts w:ascii="新宋体" w:eastAsia="新宋体" w:hAnsi="新宋体"/>
        </w:rPr>
      </w:pPr>
    </w:p>
    <w:p w14:paraId="6B40B28B" w14:textId="77777777" w:rsidR="00B02E52" w:rsidRDefault="00B02E52">
      <w:pPr>
        <w:rPr>
          <w:rFonts w:ascii="新宋体" w:eastAsia="新宋体" w:hAnsi="新宋体"/>
        </w:rPr>
      </w:pPr>
    </w:p>
    <w:p w14:paraId="2C0E7170" w14:textId="77777777" w:rsidR="00B02E52" w:rsidRDefault="00B02E52">
      <w:pPr>
        <w:rPr>
          <w:rFonts w:ascii="新宋体" w:eastAsia="新宋体" w:hAnsi="新宋体"/>
        </w:rPr>
      </w:pPr>
    </w:p>
    <w:p w14:paraId="4122A1BD" w14:textId="77777777" w:rsidR="00B02E52" w:rsidRDefault="00B02E52">
      <w:pPr>
        <w:rPr>
          <w:rFonts w:ascii="新宋体" w:eastAsia="新宋体" w:hAnsi="新宋体"/>
        </w:rPr>
      </w:pPr>
    </w:p>
    <w:p w14:paraId="68A3B782" w14:textId="77777777" w:rsidR="00B02E52" w:rsidRDefault="00B02E52">
      <w:pPr>
        <w:rPr>
          <w:rFonts w:ascii="新宋体" w:eastAsia="新宋体" w:hAnsi="新宋体"/>
        </w:rPr>
      </w:pPr>
    </w:p>
    <w:p w14:paraId="6BC3ECFC" w14:textId="77777777" w:rsidR="00B02E52" w:rsidRDefault="00B02E52">
      <w:pPr>
        <w:rPr>
          <w:rFonts w:ascii="新宋体" w:eastAsia="新宋体" w:hAnsi="新宋体"/>
        </w:rPr>
      </w:pPr>
    </w:p>
    <w:p w14:paraId="56677BED" w14:textId="77777777" w:rsidR="00B02E52" w:rsidRDefault="00B02E52">
      <w:pPr>
        <w:rPr>
          <w:rFonts w:ascii="新宋体" w:eastAsia="新宋体" w:hAnsi="新宋体"/>
        </w:rPr>
      </w:pPr>
    </w:p>
    <w:p w14:paraId="5B0A2104" w14:textId="77777777" w:rsidR="00B02E52" w:rsidRDefault="00774CCB">
      <w:pPr>
        <w:pStyle w:val="10"/>
      </w:pPr>
      <w:r>
        <w:rPr>
          <w:rFonts w:hint="eastAsia"/>
        </w:rPr>
        <w:lastRenderedPageBreak/>
        <w:t>第一册  专用条款</w:t>
      </w:r>
    </w:p>
    <w:p w14:paraId="2EA18234" w14:textId="77777777"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B02E52" w14:paraId="178BE27A" w14:textId="77777777">
        <w:trPr>
          <w:trHeight w:val="6096"/>
          <w:tblCellSpacing w:w="0" w:type="dxa"/>
          <w:jc w:val="center"/>
        </w:trPr>
        <w:tc>
          <w:tcPr>
            <w:tcW w:w="0" w:type="auto"/>
            <w:vAlign w:val="center"/>
          </w:tcPr>
          <w:p w14:paraId="050CC003" w14:textId="7402907B" w:rsidR="00B02E52" w:rsidRPr="00342946" w:rsidRDefault="00774CCB">
            <w:pPr>
              <w:spacing w:line="360" w:lineRule="auto"/>
              <w:rPr>
                <w:rFonts w:ascii="新宋体" w:eastAsia="新宋体" w:hAnsi="新宋体"/>
                <w:szCs w:val="21"/>
              </w:rPr>
            </w:pPr>
            <w:r>
              <w:rPr>
                <w:rFonts w:ascii="新宋体" w:eastAsia="新宋体" w:hAnsi="新宋体" w:hint="eastAsia"/>
                <w:szCs w:val="21"/>
              </w:rPr>
              <w:t>项目概况</w:t>
            </w:r>
            <w:r w:rsidRPr="00190307">
              <w:rPr>
                <w:rFonts w:ascii="新宋体" w:eastAsia="新宋体" w:hAnsi="新宋体" w:hint="eastAsia"/>
                <w:szCs w:val="21"/>
              </w:rPr>
              <w:t>：</w:t>
            </w:r>
            <w:r w:rsidR="00190307" w:rsidRPr="00190307">
              <w:rPr>
                <w:rFonts w:ascii="新宋体" w:eastAsia="新宋体" w:hAnsi="新宋体" w:hint="eastAsia"/>
                <w:szCs w:val="21"/>
                <w:u w:val="single"/>
              </w:rPr>
              <w:t>网络安全服务</w:t>
            </w:r>
            <w:r w:rsidRPr="00190307">
              <w:rPr>
                <w:rFonts w:ascii="新宋体" w:eastAsia="新宋体" w:hAnsi="新宋体" w:hint="eastAsia"/>
                <w:szCs w:val="21"/>
              </w:rPr>
              <w:t>采购项目的潜在投标人应在</w:t>
            </w:r>
            <w:r w:rsidRPr="00190307">
              <w:rPr>
                <w:rFonts w:ascii="新宋体" w:eastAsia="新宋体" w:hAnsi="新宋体" w:hint="eastAsia"/>
                <w:szCs w:val="21"/>
                <w:u w:val="single"/>
              </w:rPr>
              <w:t>深圳市福田区天安数码城创新科技广场一期B座1210</w:t>
            </w:r>
            <w:r w:rsidRPr="00190307">
              <w:rPr>
                <w:rFonts w:ascii="新宋体" w:eastAsia="新宋体" w:hAnsi="新宋体" w:hint="eastAsia"/>
                <w:szCs w:val="21"/>
              </w:rPr>
              <w:t>获取招标</w:t>
            </w:r>
            <w:r>
              <w:rPr>
                <w:rFonts w:ascii="新宋体" w:eastAsia="新宋体" w:hAnsi="新宋体" w:hint="eastAsia"/>
                <w:szCs w:val="21"/>
              </w:rPr>
              <w:t>文件，并</w:t>
            </w:r>
            <w:r w:rsidRPr="00342946">
              <w:rPr>
                <w:rFonts w:ascii="新宋体" w:eastAsia="新宋体" w:hAnsi="新宋体" w:hint="eastAsia"/>
                <w:szCs w:val="21"/>
              </w:rPr>
              <w:t>于</w:t>
            </w:r>
            <w:r w:rsidR="000F7A92" w:rsidRPr="00342946">
              <w:rPr>
                <w:rFonts w:ascii="新宋体" w:eastAsia="新宋体" w:hAnsi="新宋体" w:hint="eastAsia"/>
                <w:szCs w:val="21"/>
                <w:u w:val="single"/>
              </w:rPr>
              <w:t>2022</w:t>
            </w:r>
            <w:r w:rsidRPr="00342946">
              <w:rPr>
                <w:rFonts w:ascii="新宋体" w:eastAsia="新宋体" w:hAnsi="新宋体" w:hint="eastAsia"/>
                <w:bCs/>
                <w:szCs w:val="21"/>
                <w:u w:val="single"/>
              </w:rPr>
              <w:t xml:space="preserve">年 </w:t>
            </w:r>
            <w:r w:rsidR="00342946" w:rsidRPr="00342946">
              <w:rPr>
                <w:rFonts w:ascii="新宋体" w:eastAsia="新宋体" w:hAnsi="新宋体" w:hint="eastAsia"/>
                <w:bCs/>
                <w:szCs w:val="21"/>
                <w:u w:val="single"/>
              </w:rPr>
              <w:t>03</w:t>
            </w:r>
            <w:r w:rsidRPr="00342946">
              <w:rPr>
                <w:rFonts w:ascii="新宋体" w:eastAsia="新宋体" w:hAnsi="新宋体" w:hint="eastAsia"/>
                <w:bCs/>
                <w:szCs w:val="21"/>
                <w:u w:val="single"/>
              </w:rPr>
              <w:t>月</w:t>
            </w:r>
            <w:r w:rsidR="00342946" w:rsidRPr="00342946">
              <w:rPr>
                <w:rFonts w:ascii="新宋体" w:eastAsia="新宋体" w:hAnsi="新宋体" w:hint="eastAsia"/>
                <w:bCs/>
                <w:szCs w:val="21"/>
                <w:u w:val="single"/>
              </w:rPr>
              <w:t>01</w:t>
            </w:r>
            <w:r w:rsidRPr="00342946">
              <w:rPr>
                <w:rFonts w:ascii="新宋体" w:eastAsia="新宋体" w:hAnsi="新宋体" w:hint="eastAsia"/>
                <w:bCs/>
                <w:szCs w:val="21"/>
                <w:u w:val="single"/>
              </w:rPr>
              <w:t>日</w:t>
            </w:r>
            <w:r w:rsidR="00342946" w:rsidRPr="00342946">
              <w:rPr>
                <w:rFonts w:ascii="新宋体" w:eastAsia="新宋体" w:hAnsi="新宋体" w:hint="eastAsia"/>
                <w:bCs/>
                <w:szCs w:val="21"/>
                <w:u w:val="single"/>
              </w:rPr>
              <w:t>10</w:t>
            </w:r>
            <w:r w:rsidRPr="00342946">
              <w:rPr>
                <w:rFonts w:ascii="新宋体" w:eastAsia="新宋体" w:hAnsi="新宋体" w:hint="eastAsia"/>
                <w:bCs/>
                <w:szCs w:val="21"/>
                <w:u w:val="single"/>
              </w:rPr>
              <w:t>:</w:t>
            </w:r>
            <w:r w:rsidR="00342946" w:rsidRPr="00342946">
              <w:rPr>
                <w:rFonts w:ascii="新宋体" w:eastAsia="新宋体" w:hAnsi="新宋体" w:hint="eastAsia"/>
                <w:bCs/>
                <w:szCs w:val="21"/>
                <w:u w:val="single"/>
              </w:rPr>
              <w:t>00</w:t>
            </w:r>
            <w:r w:rsidRPr="00342946">
              <w:rPr>
                <w:rFonts w:ascii="新宋体" w:eastAsia="新宋体" w:hAnsi="新宋体" w:hint="eastAsia"/>
                <w:bCs/>
                <w:szCs w:val="21"/>
                <w:u w:val="single"/>
              </w:rPr>
              <w:t xml:space="preserve"> （</w:t>
            </w:r>
            <w:r w:rsidRPr="00342946">
              <w:rPr>
                <w:rFonts w:ascii="新宋体" w:eastAsia="新宋体" w:hAnsi="新宋体" w:hint="eastAsia"/>
                <w:bCs/>
                <w:szCs w:val="21"/>
              </w:rPr>
              <w:t>北京时间）前提交响应文件</w:t>
            </w:r>
            <w:r w:rsidRPr="00342946">
              <w:rPr>
                <w:rFonts w:ascii="新宋体" w:eastAsia="新宋体" w:hAnsi="新宋体" w:hint="eastAsia"/>
                <w:szCs w:val="21"/>
              </w:rPr>
              <w:t>。</w:t>
            </w:r>
          </w:p>
          <w:p w14:paraId="552EF2A1" w14:textId="77777777" w:rsidR="00B02E52" w:rsidRPr="00342946" w:rsidRDefault="00774CCB">
            <w:pPr>
              <w:spacing w:line="360" w:lineRule="auto"/>
              <w:rPr>
                <w:rFonts w:ascii="新宋体" w:eastAsia="新宋体" w:hAnsi="新宋体" w:cs="宋体"/>
                <w:b/>
                <w:szCs w:val="21"/>
              </w:rPr>
            </w:pPr>
            <w:r w:rsidRPr="00342946">
              <w:rPr>
                <w:rFonts w:ascii="新宋体" w:eastAsia="新宋体" w:hAnsi="新宋体" w:cs="宋体" w:hint="eastAsia"/>
                <w:b/>
                <w:szCs w:val="21"/>
              </w:rPr>
              <w:t>一、项目基本情况</w:t>
            </w:r>
          </w:p>
          <w:p w14:paraId="051EE588" w14:textId="77777777" w:rsidR="00B02E52" w:rsidRDefault="00774CCB">
            <w:pPr>
              <w:spacing w:line="360" w:lineRule="auto"/>
              <w:rPr>
                <w:rFonts w:ascii="新宋体" w:eastAsia="新宋体" w:hAnsi="新宋体"/>
                <w:color w:val="FF0000"/>
                <w:szCs w:val="21"/>
              </w:rPr>
            </w:pPr>
            <w:r>
              <w:rPr>
                <w:rFonts w:ascii="新宋体" w:eastAsia="新宋体" w:hAnsi="新宋体" w:hint="eastAsia"/>
                <w:szCs w:val="21"/>
              </w:rPr>
              <w:t>1.项目编号：</w:t>
            </w:r>
            <w:r w:rsidR="00190307" w:rsidRPr="00190307">
              <w:rPr>
                <w:rFonts w:ascii="新宋体" w:eastAsia="新宋体" w:hAnsi="新宋体"/>
                <w:szCs w:val="21"/>
              </w:rPr>
              <w:t>RNX2022018ZC-TCZX</w:t>
            </w:r>
          </w:p>
          <w:p w14:paraId="0D583A1F"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2.项目名称：</w:t>
            </w:r>
            <w:r w:rsidR="00190307" w:rsidRPr="00190307">
              <w:rPr>
                <w:rFonts w:ascii="新宋体" w:eastAsia="新宋体" w:hAnsi="新宋体" w:hint="eastAsia"/>
                <w:szCs w:val="21"/>
              </w:rPr>
              <w:t>网络安全服务</w:t>
            </w:r>
          </w:p>
          <w:p w14:paraId="0CBA7515"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3.预算金额：</w:t>
            </w:r>
            <w:r w:rsidR="00190307">
              <w:rPr>
                <w:rFonts w:ascii="新宋体" w:eastAsia="新宋体" w:hAnsi="新宋体" w:hint="eastAsia"/>
                <w:szCs w:val="21"/>
              </w:rPr>
              <w:t>人民币捌拾万元（800,000.00）</w:t>
            </w:r>
          </w:p>
          <w:p w14:paraId="682A547C"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4.最高限价：</w:t>
            </w:r>
            <w:r w:rsidR="00190307">
              <w:rPr>
                <w:rFonts w:ascii="新宋体" w:eastAsia="新宋体" w:hAnsi="新宋体" w:hint="eastAsia"/>
                <w:szCs w:val="21"/>
              </w:rPr>
              <w:t>人民币捌拾万元（800,000.00）</w:t>
            </w:r>
          </w:p>
          <w:p w14:paraId="3AF7F92E" w14:textId="77777777" w:rsidR="00B02E52" w:rsidRDefault="00774CCB">
            <w:pPr>
              <w:spacing w:line="360" w:lineRule="auto"/>
              <w:rPr>
                <w:rFonts w:ascii="新宋体" w:eastAsia="新宋体" w:hAnsi="新宋体"/>
                <w:color w:val="FF0000"/>
                <w:szCs w:val="21"/>
              </w:rPr>
            </w:pPr>
            <w:r>
              <w:rPr>
                <w:rFonts w:ascii="新宋体" w:eastAsia="新宋体" w:hAnsi="新宋体" w:hint="eastAsia"/>
                <w:szCs w:val="21"/>
              </w:rPr>
              <w:t>5.采购需求：</w:t>
            </w:r>
            <w:r w:rsidR="00190307">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B02E52" w14:paraId="061E794D" w14:textId="77777777">
              <w:trPr>
                <w:jc w:val="center"/>
              </w:trPr>
              <w:tc>
                <w:tcPr>
                  <w:tcW w:w="2966" w:type="dxa"/>
                  <w:shd w:val="clear" w:color="auto" w:fill="4BACC6"/>
                  <w:vAlign w:val="center"/>
                </w:tcPr>
                <w:p w14:paraId="561F3546" w14:textId="77777777" w:rsidR="00B02E52" w:rsidRDefault="00774CCB">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14:paraId="064B96ED" w14:textId="77777777" w:rsidR="00B02E52" w:rsidRDefault="00774CCB">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14:paraId="1CE9A312" w14:textId="77777777" w:rsidR="00B02E52" w:rsidRDefault="00774CCB">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4A219A04" w14:textId="77777777" w:rsidR="00B02E52" w:rsidRDefault="00774CCB">
                  <w:pPr>
                    <w:spacing w:line="360" w:lineRule="auto"/>
                    <w:jc w:val="center"/>
                    <w:rPr>
                      <w:rFonts w:ascii="新宋体" w:eastAsia="新宋体" w:hAnsi="新宋体"/>
                      <w:szCs w:val="21"/>
                    </w:rPr>
                  </w:pPr>
                  <w:r>
                    <w:rPr>
                      <w:rFonts w:ascii="新宋体" w:eastAsia="新宋体" w:hAnsi="新宋体" w:hint="eastAsia"/>
                      <w:szCs w:val="21"/>
                    </w:rPr>
                    <w:t>备注</w:t>
                  </w:r>
                </w:p>
              </w:tc>
            </w:tr>
            <w:tr w:rsidR="0086693E" w:rsidRPr="0086693E" w14:paraId="40849775" w14:textId="77777777" w:rsidTr="00190307">
              <w:trPr>
                <w:jc w:val="center"/>
              </w:trPr>
              <w:tc>
                <w:tcPr>
                  <w:tcW w:w="2966" w:type="dxa"/>
                  <w:shd w:val="clear" w:color="auto" w:fill="auto"/>
                  <w:vAlign w:val="center"/>
                </w:tcPr>
                <w:p w14:paraId="5A203D63" w14:textId="77777777" w:rsidR="00B02E52" w:rsidRPr="0086693E" w:rsidRDefault="00190307" w:rsidP="00190307">
                  <w:pPr>
                    <w:spacing w:line="360" w:lineRule="auto"/>
                    <w:jc w:val="center"/>
                    <w:rPr>
                      <w:rFonts w:ascii="新宋体" w:eastAsia="新宋体" w:hAnsi="新宋体"/>
                      <w:szCs w:val="21"/>
                    </w:rPr>
                  </w:pPr>
                  <w:r w:rsidRPr="0086693E">
                    <w:rPr>
                      <w:rFonts w:ascii="新宋体" w:eastAsia="新宋体" w:hAnsi="新宋体" w:hint="eastAsia"/>
                      <w:szCs w:val="21"/>
                    </w:rPr>
                    <w:t>网络安全服务</w:t>
                  </w:r>
                </w:p>
              </w:tc>
              <w:tc>
                <w:tcPr>
                  <w:tcW w:w="1134" w:type="dxa"/>
                  <w:shd w:val="clear" w:color="auto" w:fill="auto"/>
                  <w:vAlign w:val="center"/>
                </w:tcPr>
                <w:p w14:paraId="21DFE492" w14:textId="77777777" w:rsidR="00B02E52" w:rsidRPr="0086693E" w:rsidRDefault="00190307" w:rsidP="00190307">
                  <w:pPr>
                    <w:spacing w:line="360" w:lineRule="auto"/>
                    <w:jc w:val="center"/>
                    <w:rPr>
                      <w:rFonts w:ascii="新宋体" w:eastAsia="新宋体" w:hAnsi="新宋体"/>
                      <w:szCs w:val="21"/>
                    </w:rPr>
                  </w:pPr>
                  <w:r w:rsidRPr="0086693E">
                    <w:rPr>
                      <w:rFonts w:ascii="新宋体" w:eastAsia="新宋体" w:hAnsi="新宋体"/>
                      <w:szCs w:val="21"/>
                    </w:rPr>
                    <w:t>一项</w:t>
                  </w:r>
                </w:p>
              </w:tc>
              <w:tc>
                <w:tcPr>
                  <w:tcW w:w="3686" w:type="dxa"/>
                  <w:shd w:val="clear" w:color="auto" w:fill="auto"/>
                  <w:vAlign w:val="center"/>
                </w:tcPr>
                <w:p w14:paraId="25507435" w14:textId="77777777" w:rsidR="00B02E52" w:rsidRPr="0086693E" w:rsidRDefault="00774CCB" w:rsidP="00190307">
                  <w:pPr>
                    <w:spacing w:line="360" w:lineRule="auto"/>
                    <w:jc w:val="center"/>
                    <w:rPr>
                      <w:rFonts w:ascii="新宋体" w:eastAsia="新宋体" w:hAnsi="新宋体"/>
                      <w:szCs w:val="21"/>
                    </w:rPr>
                  </w:pPr>
                  <w:r w:rsidRPr="0086693E">
                    <w:rPr>
                      <w:rFonts w:ascii="新宋体" w:eastAsia="新宋体" w:hAnsi="新宋体" w:hint="eastAsia"/>
                      <w:szCs w:val="21"/>
                    </w:rPr>
                    <w:t>详见附件内容</w:t>
                  </w:r>
                </w:p>
              </w:tc>
              <w:tc>
                <w:tcPr>
                  <w:tcW w:w="1092" w:type="dxa"/>
                  <w:shd w:val="clear" w:color="auto" w:fill="auto"/>
                  <w:vAlign w:val="center"/>
                </w:tcPr>
                <w:p w14:paraId="1A86CD74" w14:textId="77777777" w:rsidR="00B02E52" w:rsidRPr="0086693E" w:rsidRDefault="00B02E52">
                  <w:pPr>
                    <w:spacing w:line="360" w:lineRule="auto"/>
                    <w:jc w:val="center"/>
                    <w:rPr>
                      <w:rFonts w:ascii="新宋体" w:eastAsia="新宋体" w:hAnsi="新宋体"/>
                      <w:szCs w:val="21"/>
                      <w:u w:val="single"/>
                    </w:rPr>
                  </w:pPr>
                </w:p>
              </w:tc>
            </w:tr>
          </w:tbl>
          <w:p w14:paraId="39B345CF" w14:textId="77777777" w:rsidR="00B02E52" w:rsidRPr="0086693E" w:rsidRDefault="00774CCB">
            <w:pPr>
              <w:spacing w:line="360" w:lineRule="auto"/>
              <w:rPr>
                <w:rFonts w:ascii="新宋体" w:eastAsia="新宋体" w:hAnsi="新宋体"/>
                <w:szCs w:val="21"/>
                <w:u w:val="single"/>
              </w:rPr>
            </w:pPr>
            <w:r w:rsidRPr="0086693E">
              <w:rPr>
                <w:rFonts w:ascii="新宋体" w:eastAsia="新宋体" w:hAnsi="新宋体" w:hint="eastAsia"/>
                <w:szCs w:val="21"/>
              </w:rPr>
              <w:t>6.合同履行期限：</w:t>
            </w:r>
            <w:r w:rsidR="0086693E" w:rsidRPr="0086693E">
              <w:rPr>
                <w:rFonts w:ascii="新宋体" w:eastAsia="新宋体" w:hAnsi="新宋体" w:hint="eastAsia"/>
                <w:szCs w:val="21"/>
              </w:rPr>
              <w:t>合同生效之日起到2022年12月31日</w:t>
            </w:r>
          </w:p>
          <w:p w14:paraId="2D89FC07" w14:textId="3703169C" w:rsidR="00B02E52" w:rsidRPr="0086693E" w:rsidRDefault="00774CCB">
            <w:pPr>
              <w:spacing w:line="360" w:lineRule="auto"/>
              <w:rPr>
                <w:rFonts w:ascii="新宋体" w:eastAsia="新宋体" w:hAnsi="新宋体"/>
                <w:szCs w:val="21"/>
              </w:rPr>
            </w:pPr>
            <w:r w:rsidRPr="0086693E">
              <w:rPr>
                <w:rFonts w:ascii="新宋体" w:eastAsia="新宋体" w:hAnsi="新宋体" w:hint="eastAsia"/>
                <w:szCs w:val="21"/>
              </w:rPr>
              <w:t>7.</w:t>
            </w:r>
            <w:r w:rsidR="00AE0746" w:rsidRPr="0066123C">
              <w:rPr>
                <w:rFonts w:ascii="新宋体" w:eastAsia="新宋体" w:hAnsi="新宋体" w:hint="eastAsia"/>
                <w:szCs w:val="21"/>
              </w:rPr>
              <w:t>落实政府采购政策需满足的资格要求：非专门面向中小企业</w:t>
            </w:r>
          </w:p>
          <w:p w14:paraId="21966C9D" w14:textId="77777777" w:rsidR="00B02E52" w:rsidRDefault="00774CCB">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757303F4" w14:textId="77777777" w:rsidR="00AE0746" w:rsidRPr="001D1543" w:rsidRDefault="00AE0746" w:rsidP="00AE0746">
            <w:pPr>
              <w:spacing w:line="360" w:lineRule="auto"/>
              <w:rPr>
                <w:rFonts w:ascii="新宋体" w:eastAsia="新宋体" w:hAnsi="新宋体" w:cs="宋体"/>
                <w:szCs w:val="21"/>
              </w:rPr>
            </w:pPr>
            <w:r w:rsidRPr="001D1543">
              <w:rPr>
                <w:rFonts w:ascii="新宋体" w:eastAsia="新宋体" w:hAnsi="新宋体" w:cs="宋体" w:hint="eastAsia"/>
                <w:szCs w:val="21"/>
              </w:rPr>
              <w:t>1.已在深圳公共资源交易网站注册的政府采购供应商（由代理机构查询）</w:t>
            </w:r>
            <w:r>
              <w:rPr>
                <w:rFonts w:ascii="新宋体" w:eastAsia="新宋体" w:hAnsi="新宋体" w:cs="宋体" w:hint="eastAsia"/>
                <w:szCs w:val="21"/>
              </w:rPr>
              <w:t>；</w:t>
            </w:r>
          </w:p>
          <w:p w14:paraId="586B933D" w14:textId="77777777" w:rsidR="00AE0746" w:rsidRPr="001D1543" w:rsidRDefault="00AE0746" w:rsidP="00AE0746">
            <w:pPr>
              <w:spacing w:line="360" w:lineRule="auto"/>
              <w:rPr>
                <w:rFonts w:ascii="新宋体" w:eastAsia="新宋体" w:hAnsi="新宋体" w:cs="宋体"/>
                <w:szCs w:val="21"/>
              </w:rPr>
            </w:pPr>
            <w:r w:rsidRPr="001D1543">
              <w:rPr>
                <w:rFonts w:ascii="新宋体" w:eastAsia="新宋体" w:hAnsi="新宋体" w:cs="宋体" w:hint="eastAsia"/>
                <w:szCs w:val="21"/>
              </w:rPr>
              <w:t>2.具有独立法人资格或是具有独立承担民事责任能力的其它组织（提供营业执照或事业单位法人证书等证明资料扫描件，原件备查）；</w:t>
            </w:r>
          </w:p>
          <w:p w14:paraId="31FC5EB5" w14:textId="77777777" w:rsidR="00AE0746" w:rsidRPr="001D1543" w:rsidRDefault="00AE0746" w:rsidP="00AE0746">
            <w:pPr>
              <w:spacing w:line="360" w:lineRule="auto"/>
              <w:rPr>
                <w:rFonts w:ascii="新宋体" w:eastAsia="新宋体" w:hAnsi="新宋体" w:cs="宋体"/>
                <w:szCs w:val="21"/>
              </w:rPr>
            </w:pPr>
            <w:r w:rsidRPr="001D1543">
              <w:rPr>
                <w:rFonts w:ascii="新宋体" w:eastAsia="新宋体" w:hAnsi="新宋体" w:cs="宋体" w:hint="eastAsia"/>
                <w:szCs w:val="21"/>
              </w:rPr>
              <w:t>3.参与本项目投标前三年内，在经营活动中没有重大违法记录（由供应商在《政府采购投标及履约承诺函》中作出声明）；</w:t>
            </w:r>
          </w:p>
          <w:p w14:paraId="39CA0D89" w14:textId="77777777" w:rsidR="00AE0746" w:rsidRPr="001D1543" w:rsidRDefault="00AE0746" w:rsidP="00AE0746">
            <w:pPr>
              <w:spacing w:line="360" w:lineRule="auto"/>
              <w:rPr>
                <w:rFonts w:ascii="新宋体" w:eastAsia="新宋体" w:hAnsi="新宋体" w:cs="宋体"/>
                <w:szCs w:val="21"/>
              </w:rPr>
            </w:pPr>
            <w:r w:rsidRPr="001D1543">
              <w:rPr>
                <w:rFonts w:ascii="新宋体" w:eastAsia="新宋体" w:hAnsi="新宋体" w:cs="宋体" w:hint="eastAsia"/>
                <w:szCs w:val="21"/>
              </w:rPr>
              <w:t>4.参与本项目政府采购活动时不存在被有关部门禁止参与政府采购活动且在有效期内的情况（由供应商在《政府采购投标及履约承诺函》中作出声明）；</w:t>
            </w:r>
          </w:p>
          <w:p w14:paraId="17761B10" w14:textId="77777777" w:rsidR="00AE0746" w:rsidRPr="001D1543" w:rsidRDefault="00AE0746" w:rsidP="00AE0746">
            <w:pPr>
              <w:spacing w:line="360" w:lineRule="auto"/>
              <w:rPr>
                <w:rFonts w:ascii="新宋体" w:eastAsia="新宋体" w:hAnsi="新宋体" w:cs="宋体"/>
                <w:szCs w:val="21"/>
              </w:rPr>
            </w:pPr>
            <w:r w:rsidRPr="001D1543">
              <w:rPr>
                <w:rFonts w:ascii="新宋体" w:eastAsia="新宋体" w:hAnsi="新宋体" w:cs="宋体" w:hint="eastAsia"/>
                <w:szCs w:val="21"/>
              </w:rPr>
              <w:t>5.具备《中华人民共和国政府采购法》第二十二条第一款的条件（由供应商在《政府采购投标及履约承诺函》中作出声明）；</w:t>
            </w:r>
          </w:p>
          <w:p w14:paraId="28F8E392" w14:textId="77777777" w:rsidR="00AE0746" w:rsidRPr="001D1543" w:rsidRDefault="00AE0746" w:rsidP="00AE0746">
            <w:pPr>
              <w:spacing w:line="360" w:lineRule="auto"/>
              <w:rPr>
                <w:rFonts w:ascii="新宋体" w:eastAsia="新宋体" w:hAnsi="新宋体" w:cs="宋体"/>
                <w:szCs w:val="21"/>
              </w:rPr>
            </w:pPr>
            <w:r w:rsidRPr="001D1543">
              <w:rPr>
                <w:rFonts w:ascii="新宋体" w:eastAsia="新宋体" w:hAnsi="新宋体" w:cs="宋体" w:hint="eastAsia"/>
                <w:szCs w:val="21"/>
              </w:rPr>
              <w:t>6.未被列入失信被执行人、重大税收违法案件当事人名单、政府采购严重违法失信行为记录名单（由供应商在《政府采购投标及履约承诺函》中作出声明）。</w:t>
            </w:r>
          </w:p>
          <w:p w14:paraId="6F3F18B3" w14:textId="77777777" w:rsidR="00AE0746" w:rsidRPr="001D1543" w:rsidRDefault="00AE0746" w:rsidP="00AE0746">
            <w:pPr>
              <w:spacing w:line="360" w:lineRule="auto"/>
              <w:rPr>
                <w:rFonts w:ascii="新宋体" w:eastAsia="新宋体" w:hAnsi="新宋体" w:cs="宋体"/>
                <w:szCs w:val="21"/>
              </w:rPr>
            </w:pPr>
            <w:r w:rsidRPr="001D1543">
              <w:rPr>
                <w:rFonts w:ascii="新宋体" w:eastAsia="新宋体" w:hAnsi="新宋体" w:cs="宋体" w:hint="eastAsia"/>
                <w:szCs w:val="21"/>
              </w:rPr>
              <w:t>7.单位负责人为同一人或存在直接控股、管理关系的供应商，不得参加同一合同项下的政府采购活动。（由供应商在《政府采购投标及履约承诺函》中作出声明）。</w:t>
            </w:r>
          </w:p>
          <w:p w14:paraId="62A381DD" w14:textId="77777777" w:rsidR="00AE0746" w:rsidRDefault="00AE0746" w:rsidP="00AE0746">
            <w:pPr>
              <w:spacing w:line="360" w:lineRule="auto"/>
              <w:rPr>
                <w:rFonts w:ascii="新宋体" w:eastAsia="新宋体" w:hAnsi="新宋体" w:cs="宋体"/>
                <w:szCs w:val="21"/>
              </w:rPr>
            </w:pPr>
            <w:r w:rsidRPr="001D1543">
              <w:rPr>
                <w:rFonts w:ascii="新宋体" w:eastAsia="新宋体" w:hAnsi="新宋体" w:cs="宋体" w:hint="eastAsia"/>
                <w:szCs w:val="21"/>
              </w:rPr>
              <w:t>注：采购代理机构将通过“信用中国”中“信用服务”栏的“重大税收违法案件当事人名单”“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14:paraId="35B0789C" w14:textId="5CCFE99F" w:rsidR="00AE0746" w:rsidRPr="001D1543" w:rsidRDefault="00002976" w:rsidP="00AE0746">
            <w:pPr>
              <w:spacing w:line="360" w:lineRule="auto"/>
              <w:rPr>
                <w:rFonts w:ascii="新宋体" w:eastAsia="新宋体" w:hAnsi="新宋体" w:cs="宋体"/>
                <w:szCs w:val="21"/>
              </w:rPr>
            </w:pPr>
            <w:r>
              <w:rPr>
                <w:rFonts w:ascii="新宋体" w:eastAsia="新宋体" w:hAnsi="新宋体" w:cs="宋体" w:hint="eastAsia"/>
                <w:szCs w:val="21"/>
              </w:rPr>
              <w:lastRenderedPageBreak/>
              <w:t>8</w:t>
            </w:r>
            <w:r w:rsidR="00AE0746" w:rsidRPr="001D1543">
              <w:rPr>
                <w:rFonts w:ascii="新宋体" w:eastAsia="新宋体" w:hAnsi="新宋体" w:cs="宋体" w:hint="eastAsia"/>
                <w:szCs w:val="21"/>
              </w:rPr>
              <w:t xml:space="preserve">.联合体投标要求，本项目选用方式 </w:t>
            </w:r>
            <w:r w:rsidR="00AE0746" w:rsidRPr="00AE0746">
              <w:rPr>
                <w:rFonts w:ascii="新宋体" w:eastAsia="新宋体" w:hAnsi="新宋体" w:cs="宋体" w:hint="eastAsia"/>
                <w:szCs w:val="21"/>
                <w:u w:val="single"/>
              </w:rPr>
              <w:t>（1）</w:t>
            </w:r>
            <w:r w:rsidR="00AE0746" w:rsidRPr="001D1543">
              <w:rPr>
                <w:rFonts w:ascii="新宋体" w:eastAsia="新宋体" w:hAnsi="新宋体" w:cs="宋体" w:hint="eastAsia"/>
                <w:szCs w:val="21"/>
              </w:rPr>
              <w:t xml:space="preserve"> 。</w:t>
            </w:r>
          </w:p>
          <w:p w14:paraId="4E0FB630" w14:textId="77777777" w:rsidR="00AE0746" w:rsidRPr="001D1543" w:rsidRDefault="00AE0746" w:rsidP="00AE0746">
            <w:pPr>
              <w:spacing w:line="360" w:lineRule="auto"/>
              <w:rPr>
                <w:rFonts w:ascii="新宋体" w:eastAsia="新宋体" w:hAnsi="新宋体" w:cs="宋体"/>
                <w:szCs w:val="21"/>
              </w:rPr>
            </w:pPr>
            <w:r w:rsidRPr="001D1543">
              <w:rPr>
                <w:rFonts w:ascii="新宋体" w:eastAsia="新宋体" w:hAnsi="新宋体" w:cs="宋体" w:hint="eastAsia"/>
                <w:szCs w:val="21"/>
              </w:rPr>
              <w:t>（1）本项目不接受联合体投标。</w:t>
            </w:r>
          </w:p>
          <w:p w14:paraId="4C4C45A0" w14:textId="19703210" w:rsidR="00B02E52" w:rsidRPr="00AE0746" w:rsidRDefault="00AE0746">
            <w:pPr>
              <w:spacing w:line="360" w:lineRule="auto"/>
              <w:rPr>
                <w:rFonts w:ascii="新宋体" w:eastAsia="新宋体" w:hAnsi="新宋体" w:cs="宋体"/>
                <w:szCs w:val="21"/>
              </w:rPr>
            </w:pPr>
            <w:r w:rsidRPr="001D1543">
              <w:rPr>
                <w:rFonts w:ascii="新宋体" w:eastAsia="新宋体" w:hAnsi="新宋体" w:cs="宋体" w:hint="eastAsia"/>
                <w:szCs w:val="21"/>
              </w:rPr>
              <w:t>（2）本项目接受联合体投标（联合体成员单位数量不超过    家），联合体牵头单位由（具有**资质或承担**工作内容） 的企业承担。以联合体投标，投标人还必须提供《联合体投标协议》（格式自定），载明联合体各方承担的工作和义务。联合体各方应当共同与采购人签订采购合同，就采购合同约定的事项对采购人承担连带责任。</w:t>
            </w:r>
          </w:p>
          <w:p w14:paraId="2517DDEC" w14:textId="77777777" w:rsidR="00B02E52" w:rsidRDefault="00774CCB">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1FA97590" w14:textId="11516895" w:rsidR="00B02E52" w:rsidRPr="006D05E2" w:rsidRDefault="00774CCB">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6D05E2">
              <w:rPr>
                <w:rFonts w:ascii="新宋体" w:eastAsia="新宋体" w:hAnsi="新宋体" w:cs="宋体" w:hint="eastAsia"/>
                <w:szCs w:val="21"/>
              </w:rPr>
              <w:t>：</w:t>
            </w:r>
            <w:r w:rsidR="00E45D0B" w:rsidRPr="006D05E2">
              <w:rPr>
                <w:rFonts w:ascii="新宋体" w:eastAsia="新宋体" w:hAnsi="新宋体" w:cs="宋体" w:hint="eastAsia"/>
                <w:szCs w:val="21"/>
              </w:rPr>
              <w:t>2022</w:t>
            </w:r>
            <w:r w:rsidRPr="006D05E2">
              <w:rPr>
                <w:rFonts w:ascii="新宋体" w:eastAsia="新宋体" w:hAnsi="新宋体"/>
                <w:szCs w:val="21"/>
              </w:rPr>
              <w:t>年</w:t>
            </w:r>
            <w:r w:rsidR="006D05E2" w:rsidRPr="006D05E2">
              <w:rPr>
                <w:rFonts w:ascii="新宋体" w:eastAsia="新宋体" w:hAnsi="新宋体" w:hint="eastAsia"/>
                <w:szCs w:val="21"/>
              </w:rPr>
              <w:t>02</w:t>
            </w:r>
            <w:r w:rsidRPr="006D05E2">
              <w:rPr>
                <w:rFonts w:ascii="新宋体" w:eastAsia="新宋体" w:hAnsi="新宋体"/>
                <w:szCs w:val="21"/>
              </w:rPr>
              <w:t>月</w:t>
            </w:r>
            <w:r w:rsidR="006D05E2" w:rsidRPr="006D05E2">
              <w:rPr>
                <w:rFonts w:ascii="新宋体" w:eastAsia="新宋体" w:hAnsi="新宋体" w:hint="eastAsia"/>
                <w:szCs w:val="21"/>
              </w:rPr>
              <w:t>21</w:t>
            </w:r>
            <w:r w:rsidRPr="006D05E2">
              <w:rPr>
                <w:rFonts w:ascii="新宋体" w:eastAsia="新宋体" w:hAnsi="新宋体"/>
                <w:szCs w:val="21"/>
              </w:rPr>
              <w:t>日</w:t>
            </w:r>
            <w:r w:rsidRPr="006D05E2">
              <w:rPr>
                <w:rFonts w:ascii="新宋体" w:eastAsia="新宋体" w:hAnsi="新宋体" w:cs="宋体" w:hint="eastAsia"/>
                <w:szCs w:val="21"/>
              </w:rPr>
              <w:t>起至</w:t>
            </w:r>
            <w:r w:rsidR="00E45D0B" w:rsidRPr="006D05E2">
              <w:rPr>
                <w:rFonts w:ascii="新宋体" w:eastAsia="新宋体" w:hAnsi="新宋体" w:cs="宋体" w:hint="eastAsia"/>
                <w:szCs w:val="21"/>
              </w:rPr>
              <w:t>2022</w:t>
            </w:r>
            <w:r w:rsidRPr="006D05E2">
              <w:rPr>
                <w:rFonts w:ascii="新宋体" w:eastAsia="新宋体" w:hAnsi="新宋体"/>
                <w:szCs w:val="21"/>
              </w:rPr>
              <w:t>年</w:t>
            </w:r>
            <w:r w:rsidR="006D05E2" w:rsidRPr="006D05E2">
              <w:rPr>
                <w:rFonts w:ascii="新宋体" w:eastAsia="新宋体" w:hAnsi="新宋体" w:hint="eastAsia"/>
                <w:szCs w:val="21"/>
              </w:rPr>
              <w:t>02</w:t>
            </w:r>
            <w:r w:rsidRPr="006D05E2">
              <w:rPr>
                <w:rFonts w:ascii="新宋体" w:eastAsia="新宋体" w:hAnsi="新宋体"/>
                <w:szCs w:val="21"/>
              </w:rPr>
              <w:t>月</w:t>
            </w:r>
            <w:r w:rsidR="006D05E2" w:rsidRPr="006D05E2">
              <w:rPr>
                <w:rFonts w:ascii="新宋体" w:eastAsia="新宋体" w:hAnsi="新宋体" w:hint="eastAsia"/>
                <w:szCs w:val="21"/>
              </w:rPr>
              <w:t>25</w:t>
            </w:r>
            <w:r w:rsidRPr="006D05E2">
              <w:rPr>
                <w:rFonts w:ascii="新宋体" w:eastAsia="新宋体" w:hAnsi="新宋体"/>
                <w:szCs w:val="21"/>
              </w:rPr>
              <w:t>日</w:t>
            </w:r>
            <w:r w:rsidRPr="006D05E2">
              <w:rPr>
                <w:rFonts w:ascii="新宋体" w:eastAsia="新宋体" w:hAnsi="新宋体" w:cs="宋体" w:hint="eastAsia"/>
                <w:szCs w:val="21"/>
              </w:rPr>
              <w:t>，每天09:00至12:00，14:00至17：30（北京时间，</w:t>
            </w:r>
            <w:r w:rsidRPr="006D05E2">
              <w:rPr>
                <w:rFonts w:ascii="新宋体" w:eastAsia="新宋体" w:hAnsi="新宋体" w:cs="宋体"/>
                <w:szCs w:val="21"/>
              </w:rPr>
              <w:t>法定节假日</w:t>
            </w:r>
            <w:r w:rsidRPr="006D05E2">
              <w:rPr>
                <w:rFonts w:ascii="新宋体" w:eastAsia="新宋体" w:hAnsi="新宋体" w:cs="宋体" w:hint="eastAsia"/>
                <w:szCs w:val="21"/>
              </w:rPr>
              <w:t>除外）。</w:t>
            </w:r>
          </w:p>
          <w:p w14:paraId="430FCC16" w14:textId="77777777" w:rsidR="00B02E52" w:rsidRPr="006D05E2" w:rsidRDefault="00774CCB">
            <w:pPr>
              <w:spacing w:line="360" w:lineRule="auto"/>
              <w:rPr>
                <w:rFonts w:ascii="新宋体" w:eastAsia="新宋体" w:hAnsi="新宋体" w:cs="宋体"/>
                <w:szCs w:val="21"/>
                <w:u w:val="single"/>
              </w:rPr>
            </w:pPr>
            <w:r w:rsidRPr="006D05E2">
              <w:rPr>
                <w:rFonts w:ascii="新宋体" w:eastAsia="新宋体" w:hAnsi="新宋体" w:hint="eastAsia"/>
                <w:szCs w:val="21"/>
              </w:rPr>
              <w:t>2.</w:t>
            </w:r>
            <w:r w:rsidRPr="006D05E2">
              <w:rPr>
                <w:rFonts w:ascii="新宋体" w:eastAsia="新宋体" w:hAnsi="新宋体" w:cs="宋体" w:hint="eastAsia"/>
                <w:szCs w:val="21"/>
              </w:rPr>
              <w:t>地点：深圳市福田区天安数码城创新科技广场一期B座1210室；</w:t>
            </w:r>
          </w:p>
          <w:p w14:paraId="5015395D" w14:textId="77777777" w:rsidR="00B02E52" w:rsidRPr="006D05E2" w:rsidRDefault="00774CCB">
            <w:pPr>
              <w:spacing w:line="360" w:lineRule="auto"/>
              <w:rPr>
                <w:rFonts w:ascii="新宋体" w:eastAsia="新宋体" w:hAnsi="新宋体" w:cs="宋体"/>
                <w:szCs w:val="21"/>
              </w:rPr>
            </w:pPr>
            <w:r w:rsidRPr="006D05E2">
              <w:rPr>
                <w:rFonts w:ascii="新宋体" w:eastAsia="新宋体" w:hAnsi="新宋体" w:hint="eastAsia"/>
                <w:szCs w:val="21"/>
              </w:rPr>
              <w:t>3.</w:t>
            </w:r>
            <w:r w:rsidRPr="006D05E2">
              <w:rPr>
                <w:rFonts w:ascii="新宋体" w:eastAsia="新宋体" w:hAnsi="新宋体" w:cs="宋体" w:hint="eastAsia"/>
                <w:szCs w:val="21"/>
              </w:rPr>
              <w:t>方式：</w:t>
            </w:r>
          </w:p>
          <w:p w14:paraId="594688AA" w14:textId="77777777" w:rsidR="00B02E52" w:rsidRPr="006D05E2" w:rsidRDefault="00774CCB">
            <w:pPr>
              <w:spacing w:line="360" w:lineRule="auto"/>
              <w:rPr>
                <w:rFonts w:ascii="新宋体" w:eastAsia="新宋体" w:hAnsi="新宋体" w:cs="宋体"/>
                <w:szCs w:val="21"/>
              </w:rPr>
            </w:pPr>
            <w:r w:rsidRPr="006D05E2">
              <w:rPr>
                <w:rFonts w:ascii="新宋体" w:eastAsia="新宋体" w:hAnsi="新宋体" w:cs="宋体" w:hint="eastAsia"/>
                <w:szCs w:val="21"/>
              </w:rPr>
              <w:t>（1）投标人获取招标文件须提交投标人营业执照复印件并加盖公章，法定代表人授权书；</w:t>
            </w:r>
            <w:r w:rsidRPr="006D05E2">
              <w:rPr>
                <w:rFonts w:ascii="新宋体" w:eastAsia="新宋体" w:hAnsi="新宋体" w:cs="宋体"/>
                <w:szCs w:val="21"/>
              </w:rPr>
              <w:t>现场购买或邮购；</w:t>
            </w:r>
          </w:p>
          <w:p w14:paraId="01F5C079" w14:textId="77777777" w:rsidR="00B02E52" w:rsidRPr="006D05E2" w:rsidRDefault="00774CCB">
            <w:pPr>
              <w:spacing w:line="360" w:lineRule="auto"/>
              <w:rPr>
                <w:rFonts w:ascii="新宋体" w:eastAsia="新宋体" w:hAnsi="新宋体" w:cs="宋体"/>
                <w:szCs w:val="21"/>
              </w:rPr>
            </w:pPr>
            <w:r w:rsidRPr="006D05E2">
              <w:rPr>
                <w:rFonts w:ascii="新宋体" w:eastAsia="新宋体" w:hAnsi="新宋体" w:cs="宋体" w:hint="eastAsia"/>
                <w:szCs w:val="21"/>
              </w:rPr>
              <w:t>（2）采用汇款方式购买招标文件请汇至以下账户</w:t>
            </w:r>
          </w:p>
          <w:p w14:paraId="4BE585D9" w14:textId="77777777" w:rsidR="00B02E52" w:rsidRPr="006D05E2" w:rsidRDefault="00774CCB">
            <w:pPr>
              <w:spacing w:line="360" w:lineRule="auto"/>
              <w:ind w:firstLineChars="50" w:firstLine="105"/>
              <w:rPr>
                <w:rFonts w:ascii="新宋体" w:eastAsia="新宋体" w:hAnsi="新宋体" w:cs="宋体"/>
                <w:szCs w:val="21"/>
              </w:rPr>
            </w:pPr>
            <w:r w:rsidRPr="006D05E2">
              <w:rPr>
                <w:rFonts w:ascii="新宋体" w:eastAsia="新宋体" w:hAnsi="新宋体" w:cs="宋体" w:hint="eastAsia"/>
                <w:szCs w:val="21"/>
              </w:rPr>
              <w:t>开户银行：兴业银行蛇口支行</w:t>
            </w:r>
          </w:p>
          <w:p w14:paraId="3F4CAFE6" w14:textId="77777777" w:rsidR="00B02E52" w:rsidRPr="006D05E2" w:rsidRDefault="00774CCB">
            <w:pPr>
              <w:spacing w:line="360" w:lineRule="auto"/>
              <w:ind w:firstLineChars="50" w:firstLine="105"/>
              <w:rPr>
                <w:rFonts w:ascii="新宋体" w:eastAsia="新宋体" w:hAnsi="新宋体" w:cs="宋体"/>
                <w:szCs w:val="21"/>
              </w:rPr>
            </w:pPr>
            <w:r w:rsidRPr="006D05E2">
              <w:rPr>
                <w:rFonts w:ascii="新宋体" w:eastAsia="新宋体" w:hAnsi="新宋体" w:cs="宋体" w:hint="eastAsia"/>
                <w:szCs w:val="21"/>
              </w:rPr>
              <w:t>帐户名称：深圳市瑞凝信招标咨询有限公司</w:t>
            </w:r>
          </w:p>
          <w:p w14:paraId="7C04E1C5" w14:textId="77777777" w:rsidR="00B02E52" w:rsidRPr="006D05E2" w:rsidRDefault="00774CCB">
            <w:pPr>
              <w:spacing w:line="360" w:lineRule="auto"/>
              <w:ind w:firstLineChars="50" w:firstLine="105"/>
              <w:rPr>
                <w:rFonts w:ascii="新宋体" w:eastAsia="新宋体" w:hAnsi="新宋体" w:cs="宋体"/>
                <w:szCs w:val="21"/>
              </w:rPr>
            </w:pPr>
            <w:r w:rsidRPr="006D05E2">
              <w:rPr>
                <w:rFonts w:ascii="新宋体" w:eastAsia="新宋体" w:hAnsi="新宋体" w:cs="宋体" w:hint="eastAsia"/>
                <w:szCs w:val="21"/>
              </w:rPr>
              <w:t>账　　号：338150100100051162</w:t>
            </w:r>
          </w:p>
          <w:p w14:paraId="62562CE3" w14:textId="77777777" w:rsidR="00B02E52" w:rsidRPr="006D05E2" w:rsidRDefault="00774CCB">
            <w:pPr>
              <w:spacing w:line="360" w:lineRule="auto"/>
              <w:rPr>
                <w:rFonts w:ascii="新宋体" w:eastAsia="新宋体" w:hAnsi="新宋体" w:cs="宋体"/>
                <w:szCs w:val="21"/>
              </w:rPr>
            </w:pPr>
            <w:r w:rsidRPr="006D05E2">
              <w:rPr>
                <w:rFonts w:ascii="新宋体" w:eastAsia="新宋体" w:hAnsi="新宋体" w:cs="宋体" w:hint="eastAsia"/>
                <w:szCs w:val="21"/>
              </w:rPr>
              <w:t>（3）获取招标文件请自带U盘拷贝电子文档；</w:t>
            </w:r>
          </w:p>
          <w:p w14:paraId="1F04F714" w14:textId="77777777" w:rsidR="00B02E52" w:rsidRPr="006D05E2" w:rsidRDefault="00774CCB">
            <w:pPr>
              <w:spacing w:line="360" w:lineRule="auto"/>
              <w:rPr>
                <w:rFonts w:ascii="新宋体" w:eastAsia="新宋体" w:hAnsi="新宋体" w:cs="宋体"/>
                <w:szCs w:val="21"/>
              </w:rPr>
            </w:pPr>
            <w:r w:rsidRPr="006D05E2">
              <w:rPr>
                <w:rFonts w:ascii="新宋体" w:eastAsia="新宋体" w:hAnsi="新宋体" w:cs="宋体" w:hint="eastAsia"/>
                <w:szCs w:val="21"/>
              </w:rPr>
              <w:t>4</w:t>
            </w:r>
            <w:r w:rsidRPr="006D05E2">
              <w:rPr>
                <w:rFonts w:ascii="新宋体" w:eastAsia="新宋体" w:hAnsi="新宋体" w:cs="宋体"/>
                <w:szCs w:val="21"/>
              </w:rPr>
              <w:t>.</w:t>
            </w:r>
            <w:r w:rsidRPr="006D05E2">
              <w:rPr>
                <w:rFonts w:ascii="新宋体" w:eastAsia="新宋体" w:hAnsi="新宋体" w:cs="宋体" w:hint="eastAsia"/>
                <w:szCs w:val="21"/>
              </w:rPr>
              <w:t>招标文件售价：每套售价</w:t>
            </w:r>
            <w:r w:rsidRPr="006D05E2">
              <w:rPr>
                <w:rFonts w:ascii="新宋体" w:eastAsia="新宋体" w:hAnsi="新宋体" w:cs="宋体"/>
                <w:szCs w:val="21"/>
              </w:rPr>
              <w:t>500元</w:t>
            </w:r>
            <w:r w:rsidRPr="006D05E2">
              <w:rPr>
                <w:rFonts w:ascii="新宋体" w:eastAsia="新宋体" w:hAnsi="新宋体" w:cs="宋体" w:hint="eastAsia"/>
                <w:szCs w:val="21"/>
              </w:rPr>
              <w:t>（售后不退）</w:t>
            </w:r>
            <w:r w:rsidRPr="006D05E2">
              <w:rPr>
                <w:rFonts w:ascii="新宋体" w:eastAsia="新宋体" w:hAnsi="新宋体" w:cs="宋体"/>
                <w:szCs w:val="21"/>
              </w:rPr>
              <w:t>。</w:t>
            </w:r>
          </w:p>
          <w:p w14:paraId="1C878259" w14:textId="77777777" w:rsidR="00B02E52" w:rsidRDefault="00774CCB">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14:paraId="15A06022" w14:textId="6AF98012" w:rsidR="00B02E52" w:rsidRPr="006D05E2" w:rsidRDefault="00774CCB">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sidRPr="006D05E2">
              <w:rPr>
                <w:rFonts w:ascii="新宋体" w:eastAsia="新宋体" w:hAnsi="新宋体" w:cs="宋体" w:hint="eastAsia"/>
                <w:kern w:val="0"/>
                <w:szCs w:val="21"/>
              </w:rPr>
              <w:t>：</w:t>
            </w:r>
            <w:r w:rsidR="00E45D0B" w:rsidRPr="006D05E2">
              <w:rPr>
                <w:rFonts w:ascii="新宋体" w:eastAsia="新宋体" w:hAnsi="新宋体" w:cs="宋体" w:hint="eastAsia"/>
                <w:kern w:val="0"/>
                <w:szCs w:val="21"/>
              </w:rPr>
              <w:t>2022</w:t>
            </w:r>
            <w:r w:rsidRPr="006D05E2">
              <w:rPr>
                <w:rFonts w:ascii="新宋体" w:eastAsia="新宋体" w:hAnsi="新宋体"/>
                <w:szCs w:val="21"/>
              </w:rPr>
              <w:t>年</w:t>
            </w:r>
            <w:r w:rsidR="006D05E2" w:rsidRPr="006D05E2">
              <w:rPr>
                <w:rFonts w:ascii="新宋体" w:eastAsia="新宋体" w:hAnsi="新宋体" w:hint="eastAsia"/>
                <w:szCs w:val="21"/>
              </w:rPr>
              <w:t>03</w:t>
            </w:r>
            <w:r w:rsidRPr="006D05E2">
              <w:rPr>
                <w:rFonts w:ascii="新宋体" w:eastAsia="新宋体" w:hAnsi="新宋体"/>
                <w:szCs w:val="21"/>
              </w:rPr>
              <w:t>月</w:t>
            </w:r>
            <w:r w:rsidR="006D05E2" w:rsidRPr="006D05E2">
              <w:rPr>
                <w:rFonts w:ascii="新宋体" w:eastAsia="新宋体" w:hAnsi="新宋体" w:hint="eastAsia"/>
                <w:szCs w:val="21"/>
              </w:rPr>
              <w:t>01</w:t>
            </w:r>
            <w:r w:rsidRPr="006D05E2">
              <w:rPr>
                <w:rFonts w:ascii="新宋体" w:eastAsia="新宋体" w:hAnsi="新宋体"/>
                <w:szCs w:val="21"/>
              </w:rPr>
              <w:t>日</w:t>
            </w:r>
            <w:r w:rsidR="006D05E2" w:rsidRPr="006D05E2">
              <w:rPr>
                <w:rFonts w:ascii="新宋体" w:eastAsia="新宋体" w:hAnsi="新宋体" w:hint="eastAsia"/>
                <w:szCs w:val="21"/>
              </w:rPr>
              <w:t>10</w:t>
            </w:r>
            <w:r w:rsidRPr="006D05E2">
              <w:rPr>
                <w:rFonts w:ascii="新宋体" w:eastAsia="新宋体" w:hAnsi="新宋体"/>
                <w:szCs w:val="21"/>
              </w:rPr>
              <w:t>:</w:t>
            </w:r>
            <w:r w:rsidR="006D05E2" w:rsidRPr="006D05E2">
              <w:rPr>
                <w:rFonts w:ascii="新宋体" w:eastAsia="新宋体" w:hAnsi="新宋体" w:hint="eastAsia"/>
                <w:szCs w:val="21"/>
              </w:rPr>
              <w:t>00</w:t>
            </w:r>
            <w:r w:rsidRPr="006D05E2">
              <w:rPr>
                <w:rFonts w:ascii="新宋体" w:eastAsia="新宋体" w:hAnsi="新宋体" w:cs="宋体" w:hint="eastAsia"/>
                <w:szCs w:val="21"/>
                <w:u w:val="single"/>
              </w:rPr>
              <w:t>（北京时间）</w:t>
            </w:r>
            <w:r w:rsidRPr="006D05E2">
              <w:rPr>
                <w:rFonts w:ascii="新宋体" w:eastAsia="新宋体" w:hAnsi="新宋体" w:cs="宋体"/>
                <w:kern w:val="0"/>
                <w:szCs w:val="21"/>
              </w:rPr>
              <w:t xml:space="preserve">时。 </w:t>
            </w:r>
          </w:p>
          <w:p w14:paraId="4494BCFC" w14:textId="452A6D4F" w:rsidR="00B02E52" w:rsidRDefault="00774CCB">
            <w:pPr>
              <w:spacing w:line="360" w:lineRule="auto"/>
              <w:rPr>
                <w:rFonts w:ascii="新宋体" w:eastAsia="新宋体" w:hAnsi="新宋体" w:cs="宋体"/>
                <w:kern w:val="0"/>
                <w:szCs w:val="21"/>
              </w:rPr>
            </w:pPr>
            <w:r w:rsidRPr="006D05E2">
              <w:rPr>
                <w:rFonts w:ascii="新宋体" w:eastAsia="新宋体" w:hAnsi="新宋体" w:cs="宋体" w:hint="eastAsia"/>
                <w:kern w:val="0"/>
                <w:szCs w:val="21"/>
              </w:rPr>
              <w:t>2.</w:t>
            </w:r>
            <w:r w:rsidRPr="006D05E2">
              <w:rPr>
                <w:rFonts w:ascii="新宋体" w:eastAsia="新宋体" w:hAnsi="新宋体" w:cs="宋体"/>
                <w:kern w:val="0"/>
                <w:szCs w:val="21"/>
              </w:rPr>
              <w:t>开标时间和地点</w:t>
            </w:r>
            <w:r w:rsidRPr="006D05E2">
              <w:rPr>
                <w:rFonts w:ascii="新宋体" w:eastAsia="新宋体" w:hAnsi="新宋体" w:cs="宋体" w:hint="eastAsia"/>
                <w:kern w:val="0"/>
                <w:szCs w:val="21"/>
              </w:rPr>
              <w:t>：</w:t>
            </w:r>
            <w:r w:rsidRPr="006D05E2">
              <w:rPr>
                <w:rFonts w:ascii="新宋体" w:eastAsia="新宋体" w:hAnsi="新宋体" w:cs="宋体"/>
                <w:kern w:val="0"/>
                <w:szCs w:val="21"/>
              </w:rPr>
              <w:t>定于</w:t>
            </w:r>
            <w:r w:rsidRPr="006D05E2">
              <w:rPr>
                <w:rFonts w:ascii="新宋体" w:eastAsia="新宋体" w:hAnsi="新宋体" w:cs="宋体" w:hint="eastAsia"/>
                <w:kern w:val="0"/>
                <w:szCs w:val="21"/>
              </w:rPr>
              <w:t>2022</w:t>
            </w:r>
            <w:r w:rsidRPr="006D05E2">
              <w:rPr>
                <w:rFonts w:ascii="新宋体" w:eastAsia="新宋体" w:hAnsi="新宋体"/>
                <w:szCs w:val="21"/>
              </w:rPr>
              <w:t>年</w:t>
            </w:r>
            <w:r w:rsidR="006D05E2" w:rsidRPr="006D05E2">
              <w:rPr>
                <w:rFonts w:ascii="新宋体" w:eastAsia="新宋体" w:hAnsi="新宋体" w:hint="eastAsia"/>
                <w:szCs w:val="21"/>
              </w:rPr>
              <w:t>03</w:t>
            </w:r>
            <w:r w:rsidRPr="006D05E2">
              <w:rPr>
                <w:rFonts w:ascii="新宋体" w:eastAsia="新宋体" w:hAnsi="新宋体"/>
                <w:szCs w:val="21"/>
              </w:rPr>
              <w:t>月</w:t>
            </w:r>
            <w:r w:rsidR="006D05E2" w:rsidRPr="006D05E2">
              <w:rPr>
                <w:rFonts w:ascii="新宋体" w:eastAsia="新宋体" w:hAnsi="新宋体" w:hint="eastAsia"/>
                <w:szCs w:val="21"/>
              </w:rPr>
              <w:t>01</w:t>
            </w:r>
            <w:r w:rsidRPr="006D05E2">
              <w:rPr>
                <w:rFonts w:ascii="新宋体" w:eastAsia="新宋体" w:hAnsi="新宋体"/>
                <w:szCs w:val="21"/>
              </w:rPr>
              <w:t>日</w:t>
            </w:r>
            <w:r w:rsidR="006D05E2" w:rsidRPr="006D05E2">
              <w:rPr>
                <w:rFonts w:ascii="新宋体" w:eastAsia="新宋体" w:hAnsi="新宋体" w:hint="eastAsia"/>
                <w:szCs w:val="21"/>
              </w:rPr>
              <w:t>10</w:t>
            </w:r>
            <w:r w:rsidRPr="006D05E2">
              <w:rPr>
                <w:rFonts w:ascii="新宋体" w:eastAsia="新宋体" w:hAnsi="新宋体"/>
                <w:szCs w:val="21"/>
              </w:rPr>
              <w:t>:</w:t>
            </w:r>
            <w:r w:rsidR="006D05E2" w:rsidRPr="006D05E2">
              <w:rPr>
                <w:rFonts w:ascii="新宋体" w:eastAsia="新宋体" w:hAnsi="新宋体" w:hint="eastAsia"/>
                <w:szCs w:val="21"/>
              </w:rPr>
              <w:t>00</w:t>
            </w:r>
            <w:r w:rsidRPr="006D05E2">
              <w:rPr>
                <w:rFonts w:ascii="新宋体" w:eastAsia="新宋体" w:hAnsi="新宋体" w:cs="宋体" w:hint="eastAsia"/>
                <w:szCs w:val="21"/>
                <w:u w:val="single"/>
              </w:rPr>
              <w:t>（北京时间）</w:t>
            </w:r>
            <w:r w:rsidRPr="006D05E2">
              <w:rPr>
                <w:rFonts w:ascii="新宋体" w:eastAsia="新宋体" w:hAnsi="新宋体" w:cs="宋体"/>
                <w:kern w:val="0"/>
                <w:szCs w:val="21"/>
              </w:rPr>
              <w:t>时，在</w:t>
            </w:r>
            <w:r w:rsidRPr="006D05E2">
              <w:rPr>
                <w:rFonts w:ascii="新宋体" w:eastAsia="新宋体" w:hAnsi="新宋体" w:cs="宋体" w:hint="eastAsia"/>
                <w:kern w:val="0"/>
                <w:szCs w:val="21"/>
              </w:rPr>
              <w:t>深圳市福田区天安数码城创新科技广场一期B座1210室</w:t>
            </w:r>
            <w:r w:rsidRPr="006D05E2">
              <w:rPr>
                <w:rFonts w:ascii="新宋体" w:eastAsia="新宋体" w:hAnsi="新宋体" w:cs="宋体"/>
                <w:kern w:val="0"/>
                <w:szCs w:val="21"/>
              </w:rPr>
              <w:t>公开开标</w:t>
            </w:r>
            <w:r w:rsidRPr="006D05E2">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w:t>
            </w:r>
            <w:r>
              <w:rPr>
                <w:rFonts w:ascii="新宋体" w:eastAsia="新宋体" w:hAnsi="新宋体" w:cs="宋体" w:hint="eastAsia"/>
                <w:color w:val="000000"/>
                <w:kern w:val="0"/>
                <w:szCs w:val="21"/>
              </w:rPr>
              <w:t>予以拒收。</w:t>
            </w:r>
          </w:p>
          <w:p w14:paraId="1922F813" w14:textId="77777777" w:rsidR="00B02E52" w:rsidRDefault="00774CCB">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14:paraId="6D93B349" w14:textId="77777777" w:rsidR="00B02E52" w:rsidRDefault="00774CCB">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14:paraId="5651F52C" w14:textId="77777777"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14:paraId="21378A5A" w14:textId="05A71F97" w:rsidR="00B02E52" w:rsidRPr="0086693E" w:rsidRDefault="00774CCB">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sidRPr="006D05E2">
              <w:rPr>
                <w:rFonts w:ascii="新宋体" w:eastAsia="新宋体" w:hAnsi="新宋体" w:cs="宋体" w:hint="eastAsia"/>
                <w:szCs w:val="21"/>
              </w:rPr>
              <w:t>项：2022</w:t>
            </w:r>
            <w:r w:rsidRPr="006D05E2">
              <w:rPr>
                <w:rFonts w:ascii="新宋体" w:eastAsia="新宋体" w:hAnsi="新宋体"/>
                <w:szCs w:val="21"/>
              </w:rPr>
              <w:t>年</w:t>
            </w:r>
            <w:r w:rsidR="006D05E2" w:rsidRPr="006D05E2">
              <w:rPr>
                <w:rFonts w:ascii="新宋体" w:eastAsia="新宋体" w:hAnsi="新宋体" w:hint="eastAsia"/>
                <w:szCs w:val="21"/>
              </w:rPr>
              <w:t>02</w:t>
            </w:r>
            <w:r w:rsidRPr="006D05E2">
              <w:rPr>
                <w:rFonts w:ascii="新宋体" w:eastAsia="新宋体" w:hAnsi="新宋体"/>
                <w:szCs w:val="21"/>
              </w:rPr>
              <w:t>月</w:t>
            </w:r>
            <w:r w:rsidR="006D05E2" w:rsidRPr="006D05E2">
              <w:rPr>
                <w:rFonts w:ascii="新宋体" w:eastAsia="新宋体" w:hAnsi="新宋体" w:hint="eastAsia"/>
                <w:szCs w:val="21"/>
              </w:rPr>
              <w:t>25</w:t>
            </w:r>
            <w:r w:rsidRPr="006D05E2">
              <w:rPr>
                <w:rFonts w:ascii="新宋体" w:eastAsia="新宋体" w:hAnsi="新宋体"/>
                <w:szCs w:val="21"/>
              </w:rPr>
              <w:t>日</w:t>
            </w:r>
            <w:r w:rsidR="006D05E2" w:rsidRPr="006D05E2">
              <w:rPr>
                <w:rFonts w:ascii="新宋体" w:eastAsia="新宋体" w:hAnsi="新宋体" w:hint="eastAsia"/>
                <w:szCs w:val="21"/>
              </w:rPr>
              <w:t>17</w:t>
            </w:r>
            <w:r w:rsidRPr="006D05E2">
              <w:rPr>
                <w:rFonts w:ascii="新宋体" w:eastAsia="新宋体" w:hAnsi="新宋体"/>
                <w:szCs w:val="21"/>
              </w:rPr>
              <w:t>:</w:t>
            </w:r>
            <w:r w:rsidR="006D05E2" w:rsidRPr="006D05E2">
              <w:rPr>
                <w:rFonts w:ascii="新宋体" w:eastAsia="新宋体" w:hAnsi="新宋体" w:hint="eastAsia"/>
                <w:szCs w:val="21"/>
              </w:rPr>
              <w:t>30</w:t>
            </w:r>
            <w:r w:rsidRPr="006D05E2">
              <w:rPr>
                <w:rFonts w:ascii="新宋体" w:eastAsia="新宋体" w:hAnsi="新宋体" w:cs="宋体" w:hint="eastAsia"/>
                <w:szCs w:val="21"/>
                <w:u w:val="single"/>
              </w:rPr>
              <w:t>（北京时间）</w:t>
            </w:r>
            <w:r w:rsidRPr="006D05E2">
              <w:rPr>
                <w:rFonts w:ascii="新宋体" w:eastAsia="新宋体" w:hAnsi="新宋体" w:cs="宋体"/>
                <w:szCs w:val="21"/>
              </w:rPr>
              <w:t>时前，供应商如认为采购文件存在不明确、不清晰和</w:t>
            </w:r>
            <w:r>
              <w:rPr>
                <w:rFonts w:ascii="新宋体" w:eastAsia="新宋体" w:hAnsi="新宋体" w:cs="宋体"/>
                <w:szCs w:val="21"/>
              </w:rPr>
              <w:t>前后不一致等问题，要求对采购文件作出澄清的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w:t>
            </w:r>
            <w:r w:rsidRPr="0086693E">
              <w:rPr>
                <w:rFonts w:ascii="新宋体" w:eastAsia="新宋体" w:hAnsi="新宋体" w:cs="宋体" w:hint="eastAsia"/>
                <w:szCs w:val="21"/>
              </w:rPr>
              <w:t>布之日起七个工作日内网下向采购代理机构递交书面</w:t>
            </w:r>
            <w:r w:rsidRPr="0086693E">
              <w:rPr>
                <w:rFonts w:ascii="新宋体" w:eastAsia="新宋体" w:hAnsi="新宋体" w:cs="宋体" w:hint="eastAsia"/>
                <w:szCs w:val="21"/>
              </w:rPr>
              <w:lastRenderedPageBreak/>
              <w:t>质疑函。质疑材料可以采用现场或邮寄方式提交，采用邮寄方式提交的，交邮时间应在本公告发布之日起七个工作日内。现场提交、邮寄地址：深圳市福田区天安数码城创新科技广场一期B座1210室。质疑咨询电话：</w:t>
            </w:r>
            <w:r w:rsidRPr="0086693E">
              <w:rPr>
                <w:rFonts w:ascii="新宋体" w:eastAsia="新宋体" w:hAnsi="新宋体" w:cs="宋体"/>
                <w:szCs w:val="21"/>
              </w:rPr>
              <w:t>0755-88602731</w:t>
            </w:r>
            <w:r w:rsidRPr="0086693E">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86693E">
              <w:rPr>
                <w:rFonts w:ascii="新宋体" w:eastAsia="新宋体" w:hAnsi="新宋体" w:cs="宋体"/>
                <w:szCs w:val="21"/>
              </w:rPr>
              <w:t xml:space="preserve">。 </w:t>
            </w:r>
          </w:p>
          <w:p w14:paraId="6AC371B7" w14:textId="77777777"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66EE5D35" w14:textId="77777777"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、深圳市瑞凝信招标咨询有限公司招标网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14:paraId="617AB163" w14:textId="77777777" w:rsidR="00B02E52" w:rsidRPr="0086693E" w:rsidRDefault="00774CCB">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w:t>
            </w:r>
            <w:r w:rsidRPr="0086693E">
              <w:rPr>
                <w:rFonts w:ascii="新宋体" w:eastAsia="新宋体" w:hAnsi="新宋体" w:cs="宋体" w:hint="eastAsia"/>
                <w:bCs/>
                <w:kern w:val="0"/>
                <w:szCs w:val="21"/>
              </w:rPr>
              <w:t>十二条规定条件的供应商，将取消其参与本次投标的资格。</w:t>
            </w:r>
          </w:p>
          <w:p w14:paraId="3AF41BD3" w14:textId="77777777" w:rsidR="00B02E52" w:rsidRPr="0086693E" w:rsidRDefault="00774CCB">
            <w:pPr>
              <w:spacing w:line="360" w:lineRule="auto"/>
              <w:rPr>
                <w:rFonts w:ascii="新宋体" w:eastAsia="新宋体" w:hAnsi="新宋体" w:cs="宋体"/>
                <w:bCs/>
                <w:kern w:val="0"/>
                <w:szCs w:val="21"/>
              </w:rPr>
            </w:pPr>
            <w:r w:rsidRPr="0086693E">
              <w:rPr>
                <w:rFonts w:ascii="新宋体" w:eastAsia="新宋体" w:hAnsi="新宋体" w:cs="宋体" w:hint="eastAsia"/>
                <w:szCs w:val="21"/>
              </w:rPr>
              <w:t>6.</w:t>
            </w:r>
            <w:r w:rsidRPr="0086693E">
              <w:rPr>
                <w:rFonts w:ascii="新宋体" w:eastAsia="新宋体" w:hAnsi="新宋体" w:cs="宋体" w:hint="eastAsia"/>
                <w:bCs/>
                <w:kern w:val="0"/>
                <w:szCs w:val="21"/>
              </w:rPr>
              <w:t>评标方法：综合评分法</w:t>
            </w:r>
          </w:p>
          <w:p w14:paraId="41DC46F8" w14:textId="77777777" w:rsidR="00B02E52" w:rsidRPr="007E37F2" w:rsidRDefault="00774CCB">
            <w:pPr>
              <w:spacing w:line="360" w:lineRule="auto"/>
              <w:rPr>
                <w:rFonts w:ascii="新宋体" w:eastAsia="新宋体" w:hAnsi="新宋体" w:cs="宋体"/>
                <w:b/>
                <w:szCs w:val="21"/>
              </w:rPr>
            </w:pPr>
            <w:r>
              <w:rPr>
                <w:rFonts w:ascii="新宋体" w:eastAsia="新宋体" w:hAnsi="新宋体" w:cs="宋体" w:hint="eastAsia"/>
                <w:b/>
                <w:szCs w:val="21"/>
              </w:rPr>
              <w:t>七、对本次采购提出</w:t>
            </w:r>
            <w:r w:rsidRPr="007E37F2">
              <w:rPr>
                <w:rFonts w:ascii="新宋体" w:eastAsia="新宋体" w:hAnsi="新宋体" w:cs="宋体" w:hint="eastAsia"/>
                <w:b/>
                <w:szCs w:val="21"/>
              </w:rPr>
              <w:t>询问，请按</w:t>
            </w:r>
            <w:r w:rsidRPr="007E37F2">
              <w:rPr>
                <w:rFonts w:ascii="新宋体" w:eastAsia="新宋体" w:hAnsi="新宋体" w:cs="宋体"/>
                <w:b/>
                <w:szCs w:val="21"/>
              </w:rPr>
              <w:t>以下方式</w:t>
            </w:r>
            <w:r w:rsidRPr="007E37F2">
              <w:rPr>
                <w:rFonts w:ascii="新宋体" w:eastAsia="新宋体" w:hAnsi="新宋体" w:cs="宋体" w:hint="eastAsia"/>
                <w:b/>
                <w:szCs w:val="21"/>
              </w:rPr>
              <w:t>联系。</w:t>
            </w:r>
          </w:p>
          <w:p w14:paraId="3A9B5F5A" w14:textId="77777777" w:rsidR="00B02E52" w:rsidRPr="007E37F2" w:rsidRDefault="00774CCB">
            <w:pPr>
              <w:spacing w:line="360" w:lineRule="auto"/>
              <w:rPr>
                <w:rFonts w:ascii="新宋体" w:eastAsia="新宋体" w:hAnsi="新宋体"/>
                <w:szCs w:val="21"/>
              </w:rPr>
            </w:pPr>
            <w:r w:rsidRPr="007E37F2">
              <w:rPr>
                <w:rFonts w:ascii="新宋体" w:eastAsia="新宋体" w:hAnsi="新宋体" w:cs="宋体" w:hint="eastAsia"/>
                <w:szCs w:val="21"/>
              </w:rPr>
              <w:t>1.采购人信息</w:t>
            </w:r>
          </w:p>
          <w:p w14:paraId="75A5CF91" w14:textId="77777777" w:rsidR="00B02E52" w:rsidRPr="007E37F2" w:rsidRDefault="00774CCB">
            <w:pPr>
              <w:spacing w:line="360" w:lineRule="auto"/>
              <w:rPr>
                <w:rFonts w:ascii="新宋体" w:eastAsia="新宋体" w:hAnsi="新宋体"/>
                <w:szCs w:val="21"/>
              </w:rPr>
            </w:pPr>
            <w:r w:rsidRPr="007E37F2">
              <w:rPr>
                <w:rFonts w:ascii="新宋体" w:eastAsia="新宋体" w:hAnsi="新宋体" w:hint="eastAsia"/>
                <w:szCs w:val="21"/>
              </w:rPr>
              <w:t>名 称：</w:t>
            </w:r>
            <w:r w:rsidR="0086693E" w:rsidRPr="007E37F2">
              <w:rPr>
                <w:rFonts w:ascii="新宋体" w:eastAsia="新宋体" w:hAnsi="新宋体" w:hint="eastAsia"/>
                <w:szCs w:val="21"/>
                <w:u w:val="single"/>
              </w:rPr>
              <w:t>深圳市体育彩票管理中心</w:t>
            </w:r>
          </w:p>
          <w:p w14:paraId="7518DFA4" w14:textId="77777777" w:rsidR="00B02E52" w:rsidRPr="007E37F2" w:rsidRDefault="00774CCB">
            <w:pPr>
              <w:spacing w:line="360" w:lineRule="auto"/>
              <w:rPr>
                <w:rFonts w:ascii="新宋体" w:eastAsia="新宋体" w:hAnsi="新宋体"/>
                <w:szCs w:val="21"/>
              </w:rPr>
            </w:pPr>
            <w:r w:rsidRPr="007E37F2">
              <w:rPr>
                <w:rFonts w:ascii="新宋体" w:eastAsia="新宋体" w:hAnsi="新宋体" w:hint="eastAsia"/>
                <w:szCs w:val="21"/>
              </w:rPr>
              <w:t>地址：</w:t>
            </w:r>
            <w:r w:rsidR="0086693E" w:rsidRPr="007E37F2">
              <w:rPr>
                <w:rFonts w:ascii="新宋体" w:eastAsia="新宋体" w:hAnsi="新宋体" w:hint="eastAsia"/>
                <w:szCs w:val="21"/>
                <w:u w:val="single"/>
              </w:rPr>
              <w:t>深圳市罗湖区清水河一路116号罗湖投资控股大厦2座17楼1703</w:t>
            </w:r>
          </w:p>
          <w:p w14:paraId="56487B0E" w14:textId="77777777" w:rsidR="00B02E52" w:rsidRPr="007E37F2" w:rsidRDefault="00774CCB">
            <w:pPr>
              <w:spacing w:line="360" w:lineRule="auto"/>
              <w:rPr>
                <w:rFonts w:ascii="新宋体" w:eastAsia="新宋体" w:hAnsi="新宋体"/>
                <w:szCs w:val="21"/>
                <w:u w:val="single"/>
              </w:rPr>
            </w:pPr>
            <w:r w:rsidRPr="007E37F2">
              <w:rPr>
                <w:rFonts w:ascii="新宋体" w:eastAsia="新宋体" w:hAnsi="新宋体" w:hint="eastAsia"/>
                <w:szCs w:val="21"/>
              </w:rPr>
              <w:t>联系方式：</w:t>
            </w:r>
            <w:r w:rsidR="0086693E" w:rsidRPr="007E37F2">
              <w:rPr>
                <w:rFonts w:ascii="新宋体" w:eastAsia="新宋体" w:hAnsi="新宋体" w:hint="eastAsia"/>
                <w:szCs w:val="21"/>
                <w:u w:val="single"/>
              </w:rPr>
              <w:t>李工 0755-82139419</w:t>
            </w:r>
          </w:p>
          <w:p w14:paraId="35A5B841" w14:textId="77777777" w:rsidR="00B02E52" w:rsidRDefault="00774CCB">
            <w:pPr>
              <w:spacing w:line="360" w:lineRule="auto"/>
              <w:rPr>
                <w:rFonts w:ascii="新宋体" w:eastAsia="新宋体" w:hAnsi="新宋体"/>
                <w:szCs w:val="21"/>
              </w:rPr>
            </w:pPr>
            <w:r>
              <w:rPr>
                <w:rFonts w:ascii="新宋体" w:eastAsia="新宋体" w:hAnsi="新宋体" w:cs="宋体" w:hint="eastAsia"/>
                <w:szCs w:val="21"/>
              </w:rPr>
              <w:t>2.采购代理机构信息</w:t>
            </w:r>
          </w:p>
          <w:p w14:paraId="319A6C3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深圳市瑞凝信招标咨询有限公司</w:t>
            </w:r>
          </w:p>
          <w:p w14:paraId="0C36EC61" w14:textId="77777777" w:rsidR="00B02E52" w:rsidRDefault="00774CCB">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深圳市福田区天安数码城创新科技广场一期B座1210</w:t>
            </w:r>
          </w:p>
          <w:p w14:paraId="3216E9A8"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14:paraId="340E9026" w14:textId="77777777" w:rsidR="00B02E52" w:rsidRDefault="00774CCB">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14:paraId="3ED9166B" w14:textId="209579C2" w:rsidR="00B02E52" w:rsidRPr="00AE0746" w:rsidRDefault="00774CCB">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r w:rsidR="008529BB">
              <w:rPr>
                <w:rFonts w:ascii="新宋体" w:eastAsia="新宋体" w:hAnsi="新宋体" w:hint="eastAsia"/>
                <w:szCs w:val="21"/>
                <w:u w:val="single"/>
              </w:rPr>
              <w:t xml:space="preserve"> </w:t>
            </w:r>
            <w:r>
              <w:rPr>
                <w:rFonts w:ascii="新宋体" w:eastAsia="新宋体" w:hAnsi="新宋体"/>
                <w:szCs w:val="21"/>
                <w:u w:val="single"/>
              </w:rPr>
              <w:t>0755-88602731</w:t>
            </w:r>
          </w:p>
          <w:p w14:paraId="21EE2313" w14:textId="77777777" w:rsidR="00B02E52" w:rsidRDefault="00774CCB">
            <w:pPr>
              <w:pStyle w:val="af2"/>
              <w:spacing w:line="360" w:lineRule="auto"/>
              <w:jc w:val="right"/>
              <w:textAlignment w:val="baseline"/>
              <w:rPr>
                <w:rFonts w:ascii="新宋体" w:eastAsia="新宋体" w:hAnsi="新宋体"/>
                <w:bCs/>
                <w:color w:val="333333"/>
                <w:sz w:val="21"/>
                <w:szCs w:val="21"/>
                <w:shd w:val="clear" w:color="auto" w:fill="FFFFFF"/>
              </w:rPr>
            </w:pPr>
            <w:bookmarkStart w:id="2" w:name="_GoBack"/>
            <w:bookmarkEnd w:id="2"/>
            <w:r>
              <w:rPr>
                <w:rFonts w:ascii="新宋体" w:eastAsia="新宋体" w:hAnsi="新宋体" w:hint="eastAsia"/>
                <w:bCs/>
                <w:color w:val="333333"/>
                <w:sz w:val="21"/>
                <w:szCs w:val="21"/>
              </w:rPr>
              <w:t>深圳市瑞凝信招标咨询有限公司</w:t>
            </w:r>
          </w:p>
          <w:p w14:paraId="47C447E0" w14:textId="11F30AC5" w:rsidR="00B02E52" w:rsidRPr="00342946" w:rsidRDefault="00774CCB">
            <w:pPr>
              <w:spacing w:line="360" w:lineRule="auto"/>
              <w:jc w:val="right"/>
              <w:rPr>
                <w:rFonts w:ascii="新宋体" w:eastAsia="新宋体" w:hAnsi="新宋体"/>
                <w:bCs/>
                <w:szCs w:val="21"/>
              </w:rPr>
            </w:pPr>
            <w:r w:rsidRPr="00342946">
              <w:rPr>
                <w:rFonts w:ascii="新宋体" w:eastAsia="新宋体" w:hAnsi="新宋体" w:hint="eastAsia"/>
                <w:bCs/>
                <w:szCs w:val="21"/>
              </w:rPr>
              <w:t>2022年</w:t>
            </w:r>
            <w:r w:rsidR="00342946" w:rsidRPr="00342946">
              <w:rPr>
                <w:rFonts w:ascii="新宋体" w:eastAsia="新宋体" w:hAnsi="新宋体" w:hint="eastAsia"/>
                <w:bCs/>
                <w:szCs w:val="21"/>
              </w:rPr>
              <w:t>02</w:t>
            </w:r>
            <w:r w:rsidRPr="00342946">
              <w:rPr>
                <w:rFonts w:ascii="新宋体" w:eastAsia="新宋体" w:hAnsi="新宋体" w:hint="eastAsia"/>
                <w:bCs/>
                <w:szCs w:val="21"/>
              </w:rPr>
              <w:t>月</w:t>
            </w:r>
            <w:r w:rsidR="00342946" w:rsidRPr="00342946">
              <w:rPr>
                <w:rFonts w:ascii="新宋体" w:eastAsia="新宋体" w:hAnsi="新宋体" w:hint="eastAsia"/>
                <w:bCs/>
                <w:szCs w:val="21"/>
              </w:rPr>
              <w:t>18</w:t>
            </w:r>
            <w:r w:rsidRPr="00342946">
              <w:rPr>
                <w:rFonts w:ascii="新宋体" w:eastAsia="新宋体" w:hAnsi="新宋体" w:hint="eastAsia"/>
                <w:bCs/>
                <w:szCs w:val="21"/>
              </w:rPr>
              <w:t>日</w:t>
            </w:r>
          </w:p>
          <w:p w14:paraId="50062A26" w14:textId="77777777" w:rsidR="00B02E52" w:rsidRDefault="00B02E52">
            <w:pPr>
              <w:rPr>
                <w:rFonts w:ascii="新宋体" w:eastAsia="新宋体" w:hAnsi="新宋体" w:cs="宋体"/>
                <w:sz w:val="24"/>
              </w:rPr>
            </w:pPr>
          </w:p>
        </w:tc>
      </w:tr>
    </w:tbl>
    <w:p w14:paraId="43C832E5" w14:textId="77777777"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72554B37" w14:textId="77777777" w:rsidR="00B02E52" w:rsidRDefault="00774CCB">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B02E52" w14:paraId="4682ABEA" w14:textId="77777777">
        <w:trPr>
          <w:cantSplit/>
          <w:trHeight w:val="20"/>
          <w:jc w:val="center"/>
        </w:trPr>
        <w:tc>
          <w:tcPr>
            <w:tcW w:w="827" w:type="dxa"/>
            <w:vAlign w:val="center"/>
          </w:tcPr>
          <w:p w14:paraId="4D3361FC" w14:textId="77777777" w:rsidR="00B02E52" w:rsidRDefault="00774CCB">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4742D4B1" w14:textId="77777777" w:rsidR="00B02E52" w:rsidRDefault="00774CCB">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69E66377" w14:textId="77777777" w:rsidR="00B02E52" w:rsidRDefault="00774CCB">
            <w:pPr>
              <w:spacing w:line="276" w:lineRule="auto"/>
              <w:jc w:val="center"/>
              <w:rPr>
                <w:rFonts w:ascii="新宋体" w:eastAsia="新宋体" w:hAnsi="新宋体"/>
                <w:b/>
                <w:bCs/>
              </w:rPr>
            </w:pPr>
            <w:r>
              <w:rPr>
                <w:rFonts w:ascii="新宋体" w:eastAsia="新宋体" w:hAnsi="新宋体" w:hint="eastAsia"/>
                <w:b/>
                <w:bCs/>
              </w:rPr>
              <w:t>规      定</w:t>
            </w:r>
          </w:p>
        </w:tc>
      </w:tr>
      <w:tr w:rsidR="00B02E52" w14:paraId="4210C02D" w14:textId="77777777">
        <w:trPr>
          <w:cantSplit/>
          <w:trHeight w:val="20"/>
          <w:jc w:val="center"/>
        </w:trPr>
        <w:tc>
          <w:tcPr>
            <w:tcW w:w="827" w:type="dxa"/>
            <w:vAlign w:val="center"/>
          </w:tcPr>
          <w:p w14:paraId="1E0A0820" w14:textId="77777777" w:rsidR="00B02E52" w:rsidRDefault="00774CCB">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01E67E7C" w14:textId="77777777" w:rsidR="00B02E52" w:rsidRDefault="00774CCB">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028EF9C6" w14:textId="77777777" w:rsidR="00B02E52" w:rsidRDefault="00774CCB">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B02E52" w14:paraId="50869F5B" w14:textId="77777777">
        <w:trPr>
          <w:cantSplit/>
          <w:trHeight w:val="20"/>
          <w:jc w:val="center"/>
        </w:trPr>
        <w:tc>
          <w:tcPr>
            <w:tcW w:w="827" w:type="dxa"/>
            <w:vAlign w:val="center"/>
          </w:tcPr>
          <w:p w14:paraId="17A9655F" w14:textId="77777777" w:rsidR="00B02E52" w:rsidRDefault="00774CCB">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58A2B657" w14:textId="77777777" w:rsidR="00B02E52" w:rsidRDefault="00774CCB">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753A16B9" w14:textId="77777777" w:rsidR="00B02E52" w:rsidRDefault="00774CCB">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B02E52" w14:paraId="42A5DD61" w14:textId="77777777">
        <w:trPr>
          <w:cantSplit/>
          <w:trHeight w:val="20"/>
          <w:jc w:val="center"/>
        </w:trPr>
        <w:tc>
          <w:tcPr>
            <w:tcW w:w="827" w:type="dxa"/>
            <w:vAlign w:val="center"/>
          </w:tcPr>
          <w:p w14:paraId="579C527B" w14:textId="77777777" w:rsidR="00B02E52" w:rsidRDefault="00774CCB">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23150C28" w14:textId="77777777" w:rsidR="00B02E52" w:rsidRDefault="00774CCB">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79801B57" w14:textId="77777777" w:rsidR="00B02E52" w:rsidRDefault="00774CCB">
            <w:pPr>
              <w:spacing w:line="276" w:lineRule="auto"/>
              <w:rPr>
                <w:rFonts w:ascii="新宋体" w:eastAsia="新宋体" w:hAnsi="新宋体"/>
              </w:rPr>
            </w:pPr>
            <w:r>
              <w:rPr>
                <w:rFonts w:ascii="新宋体" w:eastAsia="新宋体" w:hAnsi="新宋体" w:hint="eastAsia"/>
              </w:rPr>
              <w:t>不允许</w:t>
            </w:r>
          </w:p>
        </w:tc>
      </w:tr>
      <w:tr w:rsidR="00B02E52" w14:paraId="41AEA9F2" w14:textId="77777777">
        <w:trPr>
          <w:cantSplit/>
          <w:trHeight w:val="20"/>
          <w:jc w:val="center"/>
        </w:trPr>
        <w:tc>
          <w:tcPr>
            <w:tcW w:w="827" w:type="dxa"/>
            <w:vAlign w:val="center"/>
          </w:tcPr>
          <w:p w14:paraId="702AA6FB" w14:textId="77777777" w:rsidR="00B02E52" w:rsidRDefault="00774CCB">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2F54D5BC" w14:textId="77777777" w:rsidR="00B02E52" w:rsidRDefault="00774CCB">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64984C29" w14:textId="77777777" w:rsidR="00B02E52" w:rsidRDefault="00774CCB">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sidRPr="00F6138C">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F6138C">
              <w:rPr>
                <w:rFonts w:ascii="新宋体" w:eastAsia="新宋体" w:hAnsi="新宋体" w:cs="宋体" w:hint="eastAsia"/>
                <w:snapToGrid w:val="0"/>
                <w:szCs w:val="21"/>
                <w:lang w:val="zh-CN"/>
              </w:rPr>
              <w:t>应</w:t>
            </w:r>
            <w:r>
              <w:rPr>
                <w:rFonts w:ascii="新宋体" w:eastAsia="新宋体" w:hAnsi="新宋体" w:cs="宋体" w:hint="eastAsia"/>
                <w:snapToGrid w:val="0"/>
                <w:szCs w:val="21"/>
                <w:lang w:val="zh-CN"/>
              </w:rPr>
              <w:t>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B02E52" w14:paraId="172D0E17" w14:textId="77777777">
        <w:trPr>
          <w:cantSplit/>
          <w:trHeight w:val="20"/>
          <w:jc w:val="center"/>
        </w:trPr>
        <w:tc>
          <w:tcPr>
            <w:tcW w:w="827" w:type="dxa"/>
            <w:vAlign w:val="center"/>
          </w:tcPr>
          <w:p w14:paraId="64BA75B7" w14:textId="77777777" w:rsidR="00B02E52" w:rsidRDefault="00774CCB">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6042CE49" w14:textId="77777777" w:rsidR="00B02E52" w:rsidRDefault="00774CCB">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7DF0BA6E" w14:textId="77777777" w:rsidR="00B02E52" w:rsidRDefault="00774CCB" w:rsidP="007E37F2">
            <w:pPr>
              <w:spacing w:line="276" w:lineRule="auto"/>
              <w:rPr>
                <w:rFonts w:ascii="新宋体" w:eastAsia="新宋体" w:hAnsi="新宋体"/>
              </w:rPr>
            </w:pPr>
            <w:r>
              <w:rPr>
                <w:rFonts w:ascii="新宋体" w:eastAsia="新宋体" w:hAnsi="新宋体" w:hint="eastAsia"/>
              </w:rPr>
              <w:t>_</w:t>
            </w:r>
            <w:r w:rsidR="007E37F2" w:rsidRPr="007E37F2">
              <w:rPr>
                <w:rFonts w:ascii="新宋体" w:eastAsia="新宋体" w:hAnsi="新宋体" w:hint="eastAsia"/>
                <w:u w:val="single"/>
              </w:rPr>
              <w:t>0</w:t>
            </w:r>
            <w:r w:rsidRPr="007E37F2">
              <w:rPr>
                <w:rFonts w:ascii="新宋体" w:eastAsia="新宋体" w:hAnsi="新宋体" w:hint="eastAsia"/>
                <w:u w:val="single"/>
              </w:rPr>
              <w:t>_</w:t>
            </w:r>
            <w:r>
              <w:rPr>
                <w:rFonts w:ascii="新宋体" w:eastAsia="新宋体" w:hAnsi="新宋体" w:hint="eastAsia"/>
              </w:rPr>
              <w:t>万元或合同金额的_</w:t>
            </w:r>
            <w:r w:rsidR="007E37F2" w:rsidRPr="007E37F2">
              <w:rPr>
                <w:rFonts w:ascii="新宋体" w:eastAsia="新宋体" w:hAnsi="新宋体" w:hint="eastAsia"/>
                <w:u w:val="single"/>
              </w:rPr>
              <w:t>0</w:t>
            </w:r>
            <w:r>
              <w:rPr>
                <w:rFonts w:ascii="新宋体" w:eastAsia="新宋体" w:hAnsi="新宋体" w:hint="eastAsia"/>
              </w:rPr>
              <w:t>_%，缴纳方式：</w:t>
            </w:r>
            <w:r w:rsidR="00402AE5">
              <w:rPr>
                <w:rFonts w:ascii="新宋体" w:eastAsia="新宋体" w:hAnsi="新宋体" w:hint="eastAsia"/>
              </w:rPr>
              <w:t>/</w:t>
            </w:r>
          </w:p>
        </w:tc>
      </w:tr>
      <w:tr w:rsidR="00B02E52" w14:paraId="77078E05" w14:textId="77777777">
        <w:trPr>
          <w:cantSplit/>
          <w:trHeight w:val="20"/>
          <w:jc w:val="center"/>
        </w:trPr>
        <w:tc>
          <w:tcPr>
            <w:tcW w:w="827" w:type="dxa"/>
            <w:vAlign w:val="center"/>
          </w:tcPr>
          <w:p w14:paraId="36825336" w14:textId="77777777" w:rsidR="00B02E52" w:rsidRDefault="00774CCB">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40BF03B4" w14:textId="77777777" w:rsidR="00B02E52" w:rsidRDefault="00774CCB">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7AFDD5FF" w14:textId="77777777" w:rsidR="00B02E52" w:rsidRDefault="00774CCB" w:rsidP="00402AE5">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14:paraId="77E055B7" w14:textId="77777777" w:rsidR="00B02E52" w:rsidRDefault="00774CCB">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74455014" w14:textId="77777777" w:rsidR="00B02E52" w:rsidRDefault="00B02E52">
      <w:pPr>
        <w:rPr>
          <w:rFonts w:ascii="新宋体" w:eastAsia="新宋体" w:hAnsi="新宋体"/>
          <w:b/>
        </w:rPr>
      </w:pPr>
    </w:p>
    <w:p w14:paraId="221E002F" w14:textId="77777777" w:rsidR="00B02E52" w:rsidRDefault="00774CCB">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B02E52" w14:paraId="2A37C99F" w14:textId="77777777">
        <w:trPr>
          <w:jc w:val="center"/>
        </w:trPr>
        <w:tc>
          <w:tcPr>
            <w:tcW w:w="959" w:type="dxa"/>
          </w:tcPr>
          <w:p w14:paraId="73F9DAB8" w14:textId="77777777" w:rsidR="00B02E52" w:rsidRDefault="00774CCB">
            <w:pPr>
              <w:spacing w:line="276" w:lineRule="auto"/>
              <w:rPr>
                <w:rFonts w:ascii="新宋体" w:eastAsia="新宋体" w:hAnsi="新宋体"/>
              </w:rPr>
            </w:pPr>
            <w:r>
              <w:rPr>
                <w:rFonts w:ascii="新宋体" w:eastAsia="新宋体" w:hAnsi="新宋体" w:hint="eastAsia"/>
              </w:rPr>
              <w:t>序号</w:t>
            </w:r>
          </w:p>
        </w:tc>
        <w:tc>
          <w:tcPr>
            <w:tcW w:w="7938" w:type="dxa"/>
          </w:tcPr>
          <w:p w14:paraId="5348C844" w14:textId="77777777" w:rsidR="00B02E52" w:rsidRDefault="00774CCB">
            <w:pPr>
              <w:spacing w:line="276" w:lineRule="auto"/>
              <w:rPr>
                <w:rFonts w:ascii="新宋体" w:eastAsia="新宋体" w:hAnsi="新宋体"/>
              </w:rPr>
            </w:pPr>
            <w:r>
              <w:rPr>
                <w:rFonts w:ascii="新宋体" w:eastAsia="新宋体" w:hAnsi="新宋体" w:hint="eastAsia"/>
              </w:rPr>
              <w:t>具体内容</w:t>
            </w:r>
          </w:p>
        </w:tc>
      </w:tr>
      <w:tr w:rsidR="00B02E52" w14:paraId="5121CEC4" w14:textId="77777777">
        <w:trPr>
          <w:jc w:val="center"/>
        </w:trPr>
        <w:tc>
          <w:tcPr>
            <w:tcW w:w="959" w:type="dxa"/>
          </w:tcPr>
          <w:p w14:paraId="393EA856" w14:textId="77777777" w:rsidR="00B02E52" w:rsidRDefault="00774CCB">
            <w:pPr>
              <w:spacing w:line="276" w:lineRule="auto"/>
              <w:rPr>
                <w:rFonts w:ascii="新宋体" w:eastAsia="新宋体" w:hAnsi="新宋体"/>
              </w:rPr>
            </w:pPr>
            <w:r>
              <w:rPr>
                <w:rFonts w:ascii="新宋体" w:eastAsia="新宋体" w:hAnsi="新宋体" w:hint="eastAsia"/>
              </w:rPr>
              <w:t>1</w:t>
            </w:r>
          </w:p>
        </w:tc>
        <w:tc>
          <w:tcPr>
            <w:tcW w:w="7938" w:type="dxa"/>
          </w:tcPr>
          <w:p w14:paraId="33CCC156" w14:textId="77777777" w:rsidR="00B02E52" w:rsidRDefault="00774CCB">
            <w:pPr>
              <w:spacing w:line="276" w:lineRule="auto"/>
              <w:rPr>
                <w:rFonts w:ascii="新宋体" w:eastAsia="新宋体" w:hAnsi="新宋体"/>
              </w:rPr>
            </w:pPr>
            <w:r>
              <w:rPr>
                <w:rFonts w:ascii="新宋体" w:eastAsia="新宋体" w:hAnsi="新宋体" w:hint="eastAsia"/>
              </w:rPr>
              <w:t>完全满足本项目服务期限的要求。</w:t>
            </w:r>
          </w:p>
        </w:tc>
      </w:tr>
      <w:tr w:rsidR="007E37F2" w14:paraId="27829765" w14:textId="77777777">
        <w:trPr>
          <w:jc w:val="center"/>
        </w:trPr>
        <w:tc>
          <w:tcPr>
            <w:tcW w:w="959" w:type="dxa"/>
          </w:tcPr>
          <w:p w14:paraId="19061CD5" w14:textId="77777777" w:rsidR="007E37F2" w:rsidRDefault="007E37F2">
            <w:pPr>
              <w:spacing w:line="276" w:lineRule="auto"/>
              <w:rPr>
                <w:rFonts w:ascii="新宋体" w:eastAsia="新宋体" w:hAnsi="新宋体"/>
              </w:rPr>
            </w:pPr>
            <w:r>
              <w:rPr>
                <w:rFonts w:ascii="新宋体" w:eastAsia="新宋体" w:hAnsi="新宋体" w:hint="eastAsia"/>
              </w:rPr>
              <w:t>2</w:t>
            </w:r>
          </w:p>
        </w:tc>
        <w:tc>
          <w:tcPr>
            <w:tcW w:w="7938" w:type="dxa"/>
          </w:tcPr>
          <w:p w14:paraId="1A8CD2E0" w14:textId="77777777" w:rsidR="007E37F2" w:rsidRDefault="007E37F2" w:rsidP="007B56E3">
            <w:pPr>
              <w:spacing w:line="276" w:lineRule="auto"/>
              <w:rPr>
                <w:rFonts w:ascii="新宋体" w:eastAsia="新宋体" w:hAnsi="新宋体"/>
              </w:rPr>
            </w:pPr>
            <w:r>
              <w:rPr>
                <w:rFonts w:ascii="新宋体" w:eastAsia="新宋体" w:hAnsi="新宋体" w:hint="eastAsia"/>
              </w:rPr>
              <w:t>完全满足“四、项目技术要求”中的所有内容。</w:t>
            </w:r>
          </w:p>
        </w:tc>
      </w:tr>
      <w:tr w:rsidR="007E37F2" w14:paraId="08FE0CFA" w14:textId="77777777">
        <w:trPr>
          <w:jc w:val="center"/>
        </w:trPr>
        <w:tc>
          <w:tcPr>
            <w:tcW w:w="959" w:type="dxa"/>
          </w:tcPr>
          <w:p w14:paraId="57F6C41F" w14:textId="77777777" w:rsidR="007E37F2" w:rsidRDefault="007E37F2">
            <w:pPr>
              <w:spacing w:line="276" w:lineRule="auto"/>
              <w:rPr>
                <w:rFonts w:ascii="新宋体" w:eastAsia="新宋体" w:hAnsi="新宋体"/>
              </w:rPr>
            </w:pPr>
            <w:r>
              <w:rPr>
                <w:rFonts w:ascii="新宋体" w:eastAsia="新宋体" w:hAnsi="新宋体" w:hint="eastAsia"/>
              </w:rPr>
              <w:t>3</w:t>
            </w:r>
          </w:p>
        </w:tc>
        <w:tc>
          <w:tcPr>
            <w:tcW w:w="7938" w:type="dxa"/>
          </w:tcPr>
          <w:p w14:paraId="30CECF93" w14:textId="77777777" w:rsidR="007E37F2" w:rsidRDefault="007E37F2" w:rsidP="007B56E3">
            <w:pPr>
              <w:spacing w:line="276" w:lineRule="auto"/>
              <w:rPr>
                <w:rFonts w:ascii="新宋体" w:eastAsia="新宋体" w:hAnsi="新宋体"/>
              </w:rPr>
            </w:pPr>
            <w:r>
              <w:rPr>
                <w:rFonts w:ascii="新宋体" w:eastAsia="新宋体" w:hAnsi="新宋体" w:hint="eastAsia"/>
              </w:rPr>
              <w:t>完全满足“五、项目商务要求”中的所有内容。</w:t>
            </w:r>
          </w:p>
        </w:tc>
      </w:tr>
    </w:tbl>
    <w:p w14:paraId="15448CBE" w14:textId="77777777" w:rsidR="00B02E52" w:rsidRDefault="00774CCB">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01D8182A" w14:textId="77777777" w:rsidR="00B02E52" w:rsidRDefault="00774CCB">
      <w:pPr>
        <w:pStyle w:val="30"/>
        <w:rPr>
          <w:rFonts w:ascii="新宋体" w:eastAsia="新宋体" w:hAnsi="新宋体"/>
          <w:kern w:val="44"/>
          <w:szCs w:val="28"/>
        </w:rPr>
      </w:pPr>
      <w:r>
        <w:rPr>
          <w:rFonts w:ascii="新宋体" w:eastAsia="新宋体" w:hAnsi="新宋体" w:hint="eastAsia"/>
          <w:kern w:val="44"/>
          <w:szCs w:val="28"/>
        </w:rPr>
        <w:t>三、项目概况</w:t>
      </w:r>
    </w:p>
    <w:p w14:paraId="5A23AD24" w14:textId="77777777" w:rsidR="00B02E52" w:rsidRDefault="00774CCB">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402AE5">
        <w:rPr>
          <w:rFonts w:ascii="新宋体" w:eastAsia="新宋体" w:hAnsi="新宋体" w:hint="eastAsia"/>
          <w:szCs w:val="21"/>
        </w:rPr>
        <w:t>人民币捌拾万元（800,000.00）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402AE5">
        <w:rPr>
          <w:rFonts w:ascii="新宋体" w:eastAsia="新宋体" w:hAnsi="新宋体" w:hint="eastAsia"/>
          <w:szCs w:val="21"/>
        </w:rPr>
        <w:t>人民币捌拾万元（800,000.00）</w:t>
      </w:r>
    </w:p>
    <w:p w14:paraId="25B62C87" w14:textId="77777777" w:rsidR="00B02E52" w:rsidRDefault="00B02E52">
      <w:pPr>
        <w:rPr>
          <w:rFonts w:ascii="新宋体" w:eastAsia="新宋体" w:hAnsi="新宋体" w:cs="宋体"/>
          <w:szCs w:val="21"/>
        </w:rPr>
      </w:pPr>
    </w:p>
    <w:p w14:paraId="58D6F77B" w14:textId="77777777" w:rsidR="00402AE5" w:rsidRDefault="00774CCB" w:rsidP="00402AE5">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14:paraId="49E10B9D" w14:textId="77777777" w:rsidR="00B02E52" w:rsidRDefault="00402AE5" w:rsidP="00402AE5">
      <w:pPr>
        <w:spacing w:line="360" w:lineRule="auto"/>
        <w:ind w:firstLineChars="200" w:firstLine="420"/>
        <w:rPr>
          <w:rFonts w:ascii="新宋体" w:eastAsia="新宋体" w:hAnsi="新宋体" w:cs="宋体"/>
          <w:szCs w:val="21"/>
        </w:rPr>
      </w:pPr>
      <w:r w:rsidRPr="00402AE5">
        <w:rPr>
          <w:rFonts w:ascii="新宋体" w:eastAsia="新宋体" w:hAnsi="新宋体" w:cs="宋体" w:hint="eastAsia"/>
          <w:szCs w:val="21"/>
        </w:rPr>
        <w:t>为加强网络信息系统安全保障，做好信息系统安全定级、备案、检测评估、整改和检查工作，提高信息系统防篡改、防病毒、防攻击、防瘫痪、防劫持、防泄密能力，做好重点时期网络安全保障，确保信息系统安全平稳运行，我中心特设立此项目，拟采购一家专业供应商提供网络安全服务。</w:t>
      </w:r>
    </w:p>
    <w:p w14:paraId="59876F62" w14:textId="77777777" w:rsidR="00B02E52" w:rsidRDefault="00B02E52">
      <w:pPr>
        <w:rPr>
          <w:rFonts w:ascii="新宋体" w:eastAsia="新宋体" w:hAnsi="新宋体"/>
          <w:b/>
          <w:bCs/>
          <w:szCs w:val="21"/>
        </w:rPr>
      </w:pPr>
    </w:p>
    <w:p w14:paraId="3BC8EB47" w14:textId="77777777" w:rsidR="00DF68BD" w:rsidRPr="00DF68BD" w:rsidRDefault="00774CCB" w:rsidP="00DF68BD">
      <w:pPr>
        <w:pStyle w:val="30"/>
        <w:rPr>
          <w:rFonts w:ascii="新宋体" w:eastAsia="新宋体" w:hAnsi="新宋体"/>
          <w:kern w:val="44"/>
          <w:szCs w:val="28"/>
        </w:rPr>
      </w:pPr>
      <w:r>
        <w:rPr>
          <w:rFonts w:ascii="新宋体" w:eastAsia="新宋体" w:hAnsi="新宋体" w:hint="eastAsia"/>
          <w:kern w:val="44"/>
          <w:szCs w:val="28"/>
        </w:rPr>
        <w:t>四、项目技术要求</w:t>
      </w:r>
    </w:p>
    <w:p w14:paraId="25F6D31E" w14:textId="77777777" w:rsidR="00DF68BD" w:rsidRPr="00DF68BD" w:rsidRDefault="00DF68BD" w:rsidP="00DF68BD">
      <w:pPr>
        <w:jc w:val="left"/>
        <w:rPr>
          <w:rFonts w:ascii="新宋体" w:eastAsia="新宋体" w:hAnsi="新宋体"/>
        </w:rPr>
      </w:pPr>
    </w:p>
    <w:p w14:paraId="090DF4F4" w14:textId="77777777" w:rsidR="00DF68BD" w:rsidRPr="00DF68BD" w:rsidRDefault="00DF68BD" w:rsidP="00DF68BD">
      <w:pPr>
        <w:spacing w:line="360" w:lineRule="auto"/>
        <w:rPr>
          <w:rFonts w:ascii="新宋体" w:eastAsia="新宋体" w:hAnsi="新宋体"/>
          <w:b/>
        </w:rPr>
      </w:pPr>
      <w:r w:rsidRPr="00DF68BD">
        <w:rPr>
          <w:rFonts w:ascii="新宋体" w:eastAsia="新宋体" w:hAnsi="新宋体" w:hint="eastAsia"/>
          <w:b/>
        </w:rPr>
        <w:t>一、服务内容</w:t>
      </w:r>
    </w:p>
    <w:p w14:paraId="777AD9F4" w14:textId="77777777" w:rsidR="00B02E52" w:rsidRDefault="00DF68BD" w:rsidP="00DF68BD">
      <w:pPr>
        <w:spacing w:line="360" w:lineRule="auto"/>
        <w:rPr>
          <w:rFonts w:ascii="新宋体" w:eastAsia="新宋体" w:hAnsi="新宋体"/>
        </w:rPr>
      </w:pPr>
      <w:r w:rsidRPr="00DF68BD">
        <w:rPr>
          <w:rFonts w:ascii="新宋体" w:eastAsia="新宋体" w:hAnsi="新宋体" w:hint="eastAsia"/>
        </w:rPr>
        <w:lastRenderedPageBreak/>
        <w:t>本项目服务内容和要点包括以下内容：</w:t>
      </w:r>
    </w:p>
    <w:tbl>
      <w:tblPr>
        <w:tblW w:w="471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1180"/>
        <w:gridCol w:w="7089"/>
      </w:tblGrid>
      <w:tr w:rsidR="00DF68BD" w:rsidRPr="00DF68BD" w14:paraId="0B574A58" w14:textId="77777777" w:rsidTr="004621D5">
        <w:trPr>
          <w:trHeight w:val="495"/>
        </w:trPr>
        <w:tc>
          <w:tcPr>
            <w:tcW w:w="27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F085103" w14:textId="77777777" w:rsidR="00DF68BD" w:rsidRPr="00DF68BD" w:rsidRDefault="00DF68BD" w:rsidP="00DF68BD">
            <w:pPr>
              <w:rPr>
                <w:rFonts w:ascii="新宋体" w:eastAsia="新宋体" w:hAnsi="新宋体"/>
                <w:b/>
                <w:bCs/>
              </w:rPr>
            </w:pPr>
            <w:r w:rsidRPr="00DF68BD">
              <w:rPr>
                <w:rFonts w:ascii="新宋体" w:eastAsia="新宋体" w:hAnsi="新宋体" w:hint="eastAsia"/>
                <w:b/>
                <w:bCs/>
              </w:rPr>
              <w:t>序号</w:t>
            </w:r>
          </w:p>
        </w:tc>
        <w:tc>
          <w:tcPr>
            <w:tcW w:w="67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D18C52B" w14:textId="77777777" w:rsidR="00DF68BD" w:rsidRPr="00DF68BD" w:rsidRDefault="00DF68BD" w:rsidP="00DF68BD">
            <w:pPr>
              <w:jc w:val="left"/>
              <w:rPr>
                <w:rFonts w:ascii="新宋体" w:eastAsia="新宋体" w:hAnsi="新宋体"/>
                <w:b/>
                <w:bCs/>
              </w:rPr>
            </w:pPr>
            <w:r w:rsidRPr="00DF68BD">
              <w:rPr>
                <w:rFonts w:ascii="新宋体" w:eastAsia="新宋体" w:hAnsi="新宋体" w:hint="eastAsia"/>
                <w:b/>
                <w:bCs/>
              </w:rPr>
              <w:t>服务项目</w:t>
            </w:r>
          </w:p>
        </w:tc>
        <w:tc>
          <w:tcPr>
            <w:tcW w:w="404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A50DDBB" w14:textId="77777777" w:rsidR="00DF68BD" w:rsidRPr="00DF68BD" w:rsidRDefault="00DF68BD" w:rsidP="00DF68BD">
            <w:pPr>
              <w:rPr>
                <w:rFonts w:ascii="新宋体" w:eastAsia="新宋体" w:hAnsi="新宋体"/>
                <w:b/>
                <w:bCs/>
              </w:rPr>
            </w:pPr>
            <w:r w:rsidRPr="00DF68BD">
              <w:rPr>
                <w:rFonts w:ascii="新宋体" w:eastAsia="新宋体" w:hAnsi="新宋体" w:hint="eastAsia"/>
                <w:b/>
                <w:bCs/>
              </w:rPr>
              <w:t>服务要点</w:t>
            </w:r>
          </w:p>
        </w:tc>
      </w:tr>
      <w:tr w:rsidR="00DF68BD" w:rsidRPr="00DF68BD" w14:paraId="1C6977DD" w14:textId="77777777" w:rsidTr="004621D5">
        <w:trPr>
          <w:trHeight w:val="735"/>
        </w:trPr>
        <w:tc>
          <w:tcPr>
            <w:tcW w:w="278" w:type="pct"/>
            <w:tcBorders>
              <w:top w:val="single" w:sz="4" w:space="0" w:color="auto"/>
              <w:left w:val="single" w:sz="4" w:space="0" w:color="auto"/>
              <w:bottom w:val="single" w:sz="4" w:space="0" w:color="auto"/>
              <w:right w:val="single" w:sz="4" w:space="0" w:color="auto"/>
            </w:tcBorders>
            <w:vAlign w:val="center"/>
            <w:hideMark/>
          </w:tcPr>
          <w:p w14:paraId="2ECBCBBD" w14:textId="77777777" w:rsidR="00DF68BD" w:rsidRPr="00DF68BD" w:rsidRDefault="00DF68BD" w:rsidP="00DF68BD">
            <w:pPr>
              <w:rPr>
                <w:rFonts w:ascii="新宋体" w:eastAsia="新宋体" w:hAnsi="新宋体"/>
              </w:rPr>
            </w:pPr>
            <w:r w:rsidRPr="00DF68BD">
              <w:rPr>
                <w:rFonts w:ascii="新宋体" w:eastAsia="新宋体" w:hAnsi="新宋体"/>
              </w:rPr>
              <w:t>1</w:t>
            </w:r>
          </w:p>
        </w:tc>
        <w:tc>
          <w:tcPr>
            <w:tcW w:w="674" w:type="pct"/>
            <w:tcBorders>
              <w:top w:val="single" w:sz="4" w:space="0" w:color="auto"/>
              <w:left w:val="single" w:sz="4" w:space="0" w:color="auto"/>
              <w:bottom w:val="single" w:sz="4" w:space="0" w:color="auto"/>
              <w:right w:val="single" w:sz="4" w:space="0" w:color="auto"/>
            </w:tcBorders>
            <w:vAlign w:val="center"/>
            <w:hideMark/>
          </w:tcPr>
          <w:p w14:paraId="5B53ED39" w14:textId="77777777" w:rsidR="00DF68BD" w:rsidRPr="00DF68BD" w:rsidRDefault="00DF68BD" w:rsidP="00DF68BD">
            <w:pPr>
              <w:rPr>
                <w:rFonts w:ascii="新宋体" w:eastAsia="新宋体" w:hAnsi="新宋体"/>
              </w:rPr>
            </w:pPr>
            <w:r w:rsidRPr="00DF68BD">
              <w:rPr>
                <w:rFonts w:ascii="新宋体" w:eastAsia="新宋体" w:hAnsi="新宋体" w:hint="eastAsia"/>
              </w:rPr>
              <w:t>安全等保测评</w:t>
            </w:r>
          </w:p>
        </w:tc>
        <w:tc>
          <w:tcPr>
            <w:tcW w:w="4048" w:type="pct"/>
            <w:tcBorders>
              <w:top w:val="single" w:sz="4" w:space="0" w:color="auto"/>
              <w:left w:val="single" w:sz="4" w:space="0" w:color="auto"/>
              <w:bottom w:val="single" w:sz="4" w:space="0" w:color="auto"/>
              <w:right w:val="single" w:sz="4" w:space="0" w:color="auto"/>
            </w:tcBorders>
            <w:vAlign w:val="center"/>
            <w:hideMark/>
          </w:tcPr>
          <w:p w14:paraId="3DC07C33" w14:textId="65D20539" w:rsidR="00DF68BD" w:rsidRPr="00DF68BD" w:rsidRDefault="00DF68BD" w:rsidP="00DF68BD">
            <w:pPr>
              <w:rPr>
                <w:rFonts w:ascii="新宋体" w:eastAsia="新宋体" w:hAnsi="新宋体"/>
              </w:rPr>
            </w:pPr>
            <w:r w:rsidRPr="00DF68BD">
              <w:rPr>
                <w:rFonts w:ascii="新宋体" w:eastAsia="新宋体" w:hAnsi="新宋体" w:hint="eastAsia"/>
              </w:rPr>
              <w:t>负责完成我中心重要信息系统的信息安全等级保护测评工作，包含</w:t>
            </w:r>
            <w:r w:rsidR="00485FE4">
              <w:rPr>
                <w:rFonts w:ascii="新宋体" w:eastAsia="新宋体" w:hAnsi="新宋体" w:hint="eastAsia"/>
              </w:rPr>
              <w:t>但不限于</w:t>
            </w:r>
            <w:r w:rsidRPr="00DF68BD">
              <w:rPr>
                <w:rFonts w:ascii="新宋体" w:eastAsia="新宋体" w:hAnsi="新宋体" w:hint="eastAsia"/>
              </w:rPr>
              <w:t>材料报送、差距分析、指导信息安全软硬件整改（安全管理制度编制与优化，信息系统的安全策略调优与安全加固等，但不包含软硬件采购），并通过等级保护测评。</w:t>
            </w:r>
          </w:p>
        </w:tc>
      </w:tr>
      <w:tr w:rsidR="00DF68BD" w:rsidRPr="00DF68BD" w14:paraId="2EBA4B4D" w14:textId="77777777" w:rsidTr="004621D5">
        <w:trPr>
          <w:trHeight w:val="765"/>
        </w:trPr>
        <w:tc>
          <w:tcPr>
            <w:tcW w:w="278" w:type="pct"/>
            <w:tcBorders>
              <w:top w:val="single" w:sz="4" w:space="0" w:color="auto"/>
              <w:left w:val="single" w:sz="4" w:space="0" w:color="auto"/>
              <w:bottom w:val="single" w:sz="4" w:space="0" w:color="auto"/>
              <w:right w:val="single" w:sz="4" w:space="0" w:color="auto"/>
            </w:tcBorders>
            <w:vAlign w:val="center"/>
            <w:hideMark/>
          </w:tcPr>
          <w:p w14:paraId="152809C4" w14:textId="77777777" w:rsidR="00DF68BD" w:rsidRPr="00DF68BD" w:rsidRDefault="00DF68BD" w:rsidP="00DF68BD">
            <w:pPr>
              <w:rPr>
                <w:rFonts w:ascii="新宋体" w:eastAsia="新宋体" w:hAnsi="新宋体"/>
              </w:rPr>
            </w:pPr>
            <w:r w:rsidRPr="00DF68BD">
              <w:rPr>
                <w:rFonts w:ascii="新宋体" w:eastAsia="新宋体" w:hAnsi="新宋体"/>
              </w:rPr>
              <w:t>2</w:t>
            </w:r>
          </w:p>
        </w:tc>
        <w:tc>
          <w:tcPr>
            <w:tcW w:w="674" w:type="pct"/>
            <w:tcBorders>
              <w:top w:val="single" w:sz="4" w:space="0" w:color="auto"/>
              <w:left w:val="single" w:sz="4" w:space="0" w:color="auto"/>
              <w:bottom w:val="single" w:sz="4" w:space="0" w:color="auto"/>
              <w:right w:val="single" w:sz="4" w:space="0" w:color="auto"/>
            </w:tcBorders>
            <w:vAlign w:val="center"/>
            <w:hideMark/>
          </w:tcPr>
          <w:p w14:paraId="3C0B6BAF" w14:textId="77777777" w:rsidR="00DF68BD" w:rsidRPr="00DF68BD" w:rsidRDefault="00DF68BD" w:rsidP="00DF68BD">
            <w:pPr>
              <w:rPr>
                <w:rFonts w:ascii="新宋体" w:eastAsia="新宋体" w:hAnsi="新宋体"/>
              </w:rPr>
            </w:pPr>
            <w:r w:rsidRPr="00DF68BD">
              <w:rPr>
                <w:rFonts w:ascii="新宋体" w:eastAsia="新宋体" w:hAnsi="新宋体" w:hint="eastAsia"/>
              </w:rPr>
              <w:t>网络安全监测</w:t>
            </w:r>
          </w:p>
        </w:tc>
        <w:tc>
          <w:tcPr>
            <w:tcW w:w="4048" w:type="pct"/>
            <w:tcBorders>
              <w:top w:val="single" w:sz="4" w:space="0" w:color="auto"/>
              <w:left w:val="single" w:sz="4" w:space="0" w:color="auto"/>
              <w:bottom w:val="single" w:sz="4" w:space="0" w:color="auto"/>
              <w:right w:val="single" w:sz="4" w:space="0" w:color="auto"/>
            </w:tcBorders>
            <w:vAlign w:val="center"/>
            <w:hideMark/>
          </w:tcPr>
          <w:p w14:paraId="1D2EFD5B" w14:textId="77777777" w:rsidR="00DF68BD" w:rsidRPr="00DF68BD" w:rsidRDefault="00DF68BD" w:rsidP="00DF68BD">
            <w:pPr>
              <w:rPr>
                <w:rFonts w:ascii="新宋体" w:eastAsia="新宋体" w:hAnsi="新宋体"/>
              </w:rPr>
            </w:pPr>
            <w:r w:rsidRPr="00DF68BD">
              <w:rPr>
                <w:rFonts w:ascii="新宋体" w:eastAsia="新宋体" w:hAnsi="新宋体" w:hint="eastAsia"/>
              </w:rPr>
              <w:t>为我中心重要信息系统进行内容篡改监测、挂马监测、暗链监测、敏感内容监测、可用性监测、</w:t>
            </w:r>
            <w:r w:rsidRPr="00DF68BD">
              <w:rPr>
                <w:rFonts w:ascii="新宋体" w:eastAsia="新宋体" w:hAnsi="新宋体"/>
              </w:rPr>
              <w:t>DNS</w:t>
            </w:r>
            <w:r w:rsidRPr="00DF68BD">
              <w:rPr>
                <w:rFonts w:ascii="新宋体" w:eastAsia="新宋体" w:hAnsi="新宋体" w:hint="eastAsia"/>
              </w:rPr>
              <w:t>劫持检测、性能监测、健康度监测、实时报警推送等。</w:t>
            </w:r>
          </w:p>
        </w:tc>
      </w:tr>
      <w:tr w:rsidR="00DF68BD" w:rsidRPr="00DF68BD" w14:paraId="5436617A" w14:textId="77777777" w:rsidTr="004621D5">
        <w:trPr>
          <w:trHeight w:val="990"/>
        </w:trPr>
        <w:tc>
          <w:tcPr>
            <w:tcW w:w="278" w:type="pct"/>
            <w:tcBorders>
              <w:top w:val="single" w:sz="4" w:space="0" w:color="auto"/>
              <w:left w:val="single" w:sz="4" w:space="0" w:color="auto"/>
              <w:bottom w:val="single" w:sz="4" w:space="0" w:color="auto"/>
              <w:right w:val="single" w:sz="4" w:space="0" w:color="auto"/>
            </w:tcBorders>
            <w:vAlign w:val="center"/>
            <w:hideMark/>
          </w:tcPr>
          <w:p w14:paraId="3BE78823" w14:textId="77777777" w:rsidR="00DF68BD" w:rsidRPr="00DF68BD" w:rsidRDefault="00DF68BD" w:rsidP="00DF68BD">
            <w:pPr>
              <w:rPr>
                <w:rFonts w:ascii="新宋体" w:eastAsia="新宋体" w:hAnsi="新宋体"/>
              </w:rPr>
            </w:pPr>
            <w:r w:rsidRPr="00DF68BD">
              <w:rPr>
                <w:rFonts w:ascii="新宋体" w:eastAsia="新宋体" w:hAnsi="新宋体"/>
              </w:rPr>
              <w:t>3</w:t>
            </w:r>
          </w:p>
        </w:tc>
        <w:tc>
          <w:tcPr>
            <w:tcW w:w="674" w:type="pct"/>
            <w:tcBorders>
              <w:top w:val="single" w:sz="4" w:space="0" w:color="auto"/>
              <w:left w:val="single" w:sz="4" w:space="0" w:color="auto"/>
              <w:bottom w:val="single" w:sz="4" w:space="0" w:color="auto"/>
              <w:right w:val="single" w:sz="4" w:space="0" w:color="auto"/>
            </w:tcBorders>
            <w:vAlign w:val="center"/>
            <w:hideMark/>
          </w:tcPr>
          <w:p w14:paraId="3C5E8546" w14:textId="77777777" w:rsidR="00DF68BD" w:rsidRPr="00DF68BD" w:rsidRDefault="00DF68BD" w:rsidP="00DF68BD">
            <w:pPr>
              <w:rPr>
                <w:rFonts w:ascii="新宋体" w:eastAsia="新宋体" w:hAnsi="新宋体"/>
              </w:rPr>
            </w:pPr>
            <w:r w:rsidRPr="00DF68BD">
              <w:rPr>
                <w:rFonts w:ascii="新宋体" w:eastAsia="新宋体" w:hAnsi="新宋体" w:hint="eastAsia"/>
              </w:rPr>
              <w:t>漏洞扫描服务</w:t>
            </w:r>
          </w:p>
        </w:tc>
        <w:tc>
          <w:tcPr>
            <w:tcW w:w="4048" w:type="pct"/>
            <w:tcBorders>
              <w:top w:val="single" w:sz="4" w:space="0" w:color="auto"/>
              <w:left w:val="single" w:sz="4" w:space="0" w:color="auto"/>
              <w:bottom w:val="single" w:sz="4" w:space="0" w:color="auto"/>
              <w:right w:val="single" w:sz="4" w:space="0" w:color="auto"/>
            </w:tcBorders>
            <w:vAlign w:val="center"/>
            <w:hideMark/>
          </w:tcPr>
          <w:p w14:paraId="112BB11D" w14:textId="485B7F7D" w:rsidR="00DF68BD" w:rsidRPr="00DF68BD" w:rsidRDefault="00DF68BD" w:rsidP="00DF68BD">
            <w:pPr>
              <w:rPr>
                <w:rFonts w:ascii="新宋体" w:eastAsia="新宋体" w:hAnsi="新宋体"/>
              </w:rPr>
            </w:pPr>
            <w:r w:rsidRPr="00DF68BD">
              <w:rPr>
                <w:rFonts w:ascii="新宋体" w:eastAsia="新宋体" w:hAnsi="新宋体" w:hint="eastAsia"/>
              </w:rPr>
              <w:t>定期为我中心指定的信息系统进行漏洞扫描服务，包括</w:t>
            </w:r>
            <w:r w:rsidR="00485FE4">
              <w:rPr>
                <w:rFonts w:ascii="新宋体" w:eastAsia="新宋体" w:hAnsi="新宋体" w:hint="eastAsia"/>
              </w:rPr>
              <w:t>但不限于</w:t>
            </w:r>
            <w:r w:rsidRPr="00DF68BD">
              <w:rPr>
                <w:rFonts w:ascii="新宋体" w:eastAsia="新宋体" w:hAnsi="新宋体" w:hint="eastAsia"/>
              </w:rPr>
              <w:t>后台服务器、前端服务器、数据库服务器、网站及应用系统，发现信息系统中存在的安全漏洞，及时地消除安全漏洞可能带来的安全风险。</w:t>
            </w:r>
          </w:p>
        </w:tc>
      </w:tr>
      <w:tr w:rsidR="00DF68BD" w:rsidRPr="00DF68BD" w14:paraId="15623FD9" w14:textId="77777777" w:rsidTr="004621D5">
        <w:trPr>
          <w:trHeight w:val="776"/>
        </w:trPr>
        <w:tc>
          <w:tcPr>
            <w:tcW w:w="278" w:type="pct"/>
            <w:tcBorders>
              <w:top w:val="single" w:sz="4" w:space="0" w:color="auto"/>
              <w:left w:val="single" w:sz="4" w:space="0" w:color="auto"/>
              <w:bottom w:val="single" w:sz="4" w:space="0" w:color="auto"/>
              <w:right w:val="single" w:sz="4" w:space="0" w:color="auto"/>
            </w:tcBorders>
            <w:vAlign w:val="center"/>
            <w:hideMark/>
          </w:tcPr>
          <w:p w14:paraId="45466B26" w14:textId="77777777" w:rsidR="00DF68BD" w:rsidRPr="00DF68BD" w:rsidRDefault="00DF68BD" w:rsidP="00DF68BD">
            <w:pPr>
              <w:rPr>
                <w:rFonts w:ascii="新宋体" w:eastAsia="新宋体" w:hAnsi="新宋体"/>
              </w:rPr>
            </w:pPr>
            <w:r w:rsidRPr="00DF68BD">
              <w:rPr>
                <w:rFonts w:ascii="新宋体" w:eastAsia="新宋体" w:hAnsi="新宋体"/>
              </w:rPr>
              <w:t>4</w:t>
            </w:r>
          </w:p>
        </w:tc>
        <w:tc>
          <w:tcPr>
            <w:tcW w:w="674" w:type="pct"/>
            <w:tcBorders>
              <w:top w:val="single" w:sz="4" w:space="0" w:color="auto"/>
              <w:left w:val="single" w:sz="4" w:space="0" w:color="auto"/>
              <w:bottom w:val="single" w:sz="4" w:space="0" w:color="auto"/>
              <w:right w:val="single" w:sz="4" w:space="0" w:color="auto"/>
            </w:tcBorders>
            <w:vAlign w:val="center"/>
            <w:hideMark/>
          </w:tcPr>
          <w:p w14:paraId="398964E0" w14:textId="77777777" w:rsidR="00DF68BD" w:rsidRPr="00DF68BD" w:rsidRDefault="00DF68BD" w:rsidP="00DF68BD">
            <w:pPr>
              <w:rPr>
                <w:rFonts w:ascii="新宋体" w:eastAsia="新宋体" w:hAnsi="新宋体"/>
              </w:rPr>
            </w:pPr>
            <w:r w:rsidRPr="00DF68BD">
              <w:rPr>
                <w:rFonts w:ascii="新宋体" w:eastAsia="新宋体" w:hAnsi="新宋体" w:hint="eastAsia"/>
              </w:rPr>
              <w:t>安全应急演练</w:t>
            </w:r>
          </w:p>
        </w:tc>
        <w:tc>
          <w:tcPr>
            <w:tcW w:w="4048" w:type="pct"/>
            <w:tcBorders>
              <w:top w:val="single" w:sz="4" w:space="0" w:color="auto"/>
              <w:left w:val="single" w:sz="4" w:space="0" w:color="auto"/>
              <w:bottom w:val="single" w:sz="4" w:space="0" w:color="auto"/>
              <w:right w:val="single" w:sz="4" w:space="0" w:color="auto"/>
            </w:tcBorders>
            <w:vAlign w:val="center"/>
            <w:hideMark/>
          </w:tcPr>
          <w:p w14:paraId="66EFB792" w14:textId="77777777" w:rsidR="00DF68BD" w:rsidRPr="00DF68BD" w:rsidRDefault="00DF68BD" w:rsidP="00DF68BD">
            <w:pPr>
              <w:rPr>
                <w:rFonts w:ascii="新宋体" w:eastAsia="新宋体" w:hAnsi="新宋体"/>
              </w:rPr>
            </w:pPr>
            <w:r w:rsidRPr="00DF68BD">
              <w:rPr>
                <w:rFonts w:ascii="新宋体" w:eastAsia="新宋体" w:hAnsi="新宋体" w:hint="eastAsia"/>
              </w:rPr>
              <w:t>协助我中心进行安全应急演练。制定并完善应急演练方案，按照应急响应流程及预案，组织信息系统运维服务商模拟突发信息安全事件开展应急演练。</w:t>
            </w:r>
          </w:p>
        </w:tc>
      </w:tr>
      <w:tr w:rsidR="00DF68BD" w:rsidRPr="00DF68BD" w14:paraId="4F657635" w14:textId="77777777" w:rsidTr="004621D5">
        <w:trPr>
          <w:trHeight w:val="300"/>
        </w:trPr>
        <w:tc>
          <w:tcPr>
            <w:tcW w:w="278" w:type="pct"/>
            <w:tcBorders>
              <w:top w:val="single" w:sz="4" w:space="0" w:color="auto"/>
              <w:left w:val="single" w:sz="4" w:space="0" w:color="auto"/>
              <w:bottom w:val="single" w:sz="4" w:space="0" w:color="auto"/>
              <w:right w:val="single" w:sz="4" w:space="0" w:color="auto"/>
            </w:tcBorders>
            <w:vAlign w:val="center"/>
            <w:hideMark/>
          </w:tcPr>
          <w:p w14:paraId="75381935" w14:textId="77777777" w:rsidR="00DF68BD" w:rsidRPr="00DF68BD" w:rsidRDefault="00DF68BD" w:rsidP="00DF68BD">
            <w:pPr>
              <w:rPr>
                <w:rFonts w:ascii="新宋体" w:eastAsia="新宋体" w:hAnsi="新宋体"/>
              </w:rPr>
            </w:pPr>
            <w:r w:rsidRPr="00DF68BD">
              <w:rPr>
                <w:rFonts w:ascii="新宋体" w:eastAsia="新宋体" w:hAnsi="新宋体" w:hint="eastAsia"/>
              </w:rPr>
              <w:t>5</w:t>
            </w:r>
          </w:p>
        </w:tc>
        <w:tc>
          <w:tcPr>
            <w:tcW w:w="674" w:type="pct"/>
            <w:tcBorders>
              <w:top w:val="single" w:sz="4" w:space="0" w:color="auto"/>
              <w:left w:val="single" w:sz="4" w:space="0" w:color="auto"/>
              <w:bottom w:val="single" w:sz="4" w:space="0" w:color="auto"/>
              <w:right w:val="single" w:sz="4" w:space="0" w:color="auto"/>
            </w:tcBorders>
            <w:vAlign w:val="center"/>
            <w:hideMark/>
          </w:tcPr>
          <w:p w14:paraId="042BFAFF" w14:textId="77777777" w:rsidR="00DF68BD" w:rsidRPr="00DF68BD" w:rsidRDefault="00DF68BD" w:rsidP="00DF68BD">
            <w:pPr>
              <w:rPr>
                <w:rFonts w:ascii="新宋体" w:eastAsia="新宋体" w:hAnsi="新宋体"/>
              </w:rPr>
            </w:pPr>
            <w:r w:rsidRPr="00DF68BD">
              <w:rPr>
                <w:rFonts w:ascii="新宋体" w:eastAsia="新宋体" w:hAnsi="新宋体" w:hint="eastAsia"/>
              </w:rPr>
              <w:t>信息安全培训</w:t>
            </w:r>
          </w:p>
        </w:tc>
        <w:tc>
          <w:tcPr>
            <w:tcW w:w="4048" w:type="pct"/>
            <w:tcBorders>
              <w:top w:val="single" w:sz="4" w:space="0" w:color="auto"/>
              <w:left w:val="single" w:sz="4" w:space="0" w:color="auto"/>
              <w:bottom w:val="single" w:sz="4" w:space="0" w:color="auto"/>
              <w:right w:val="single" w:sz="4" w:space="0" w:color="auto"/>
            </w:tcBorders>
            <w:vAlign w:val="center"/>
            <w:hideMark/>
          </w:tcPr>
          <w:p w14:paraId="2648BC1D" w14:textId="77777777" w:rsidR="00DF68BD" w:rsidRPr="00DF68BD" w:rsidRDefault="00DF68BD" w:rsidP="00DF68BD">
            <w:pPr>
              <w:rPr>
                <w:rFonts w:ascii="新宋体" w:eastAsia="新宋体" w:hAnsi="新宋体"/>
              </w:rPr>
            </w:pPr>
            <w:r w:rsidRPr="00DF68BD">
              <w:rPr>
                <w:rFonts w:ascii="新宋体" w:eastAsia="新宋体" w:hAnsi="新宋体" w:hint="eastAsia"/>
              </w:rPr>
              <w:t>对我中心员工进行信息安全培训。中标方派遣具有信息安全认证的人员进行培训。</w:t>
            </w:r>
          </w:p>
        </w:tc>
      </w:tr>
      <w:tr w:rsidR="00DF68BD" w:rsidRPr="00DF68BD" w14:paraId="718D7EDA" w14:textId="77777777" w:rsidTr="004621D5">
        <w:trPr>
          <w:trHeight w:val="1215"/>
        </w:trPr>
        <w:tc>
          <w:tcPr>
            <w:tcW w:w="278" w:type="pct"/>
            <w:tcBorders>
              <w:top w:val="single" w:sz="4" w:space="0" w:color="auto"/>
              <w:left w:val="single" w:sz="4" w:space="0" w:color="auto"/>
              <w:bottom w:val="single" w:sz="4" w:space="0" w:color="auto"/>
              <w:right w:val="single" w:sz="4" w:space="0" w:color="auto"/>
            </w:tcBorders>
            <w:vAlign w:val="center"/>
            <w:hideMark/>
          </w:tcPr>
          <w:p w14:paraId="0274A8A6" w14:textId="77777777" w:rsidR="00DF68BD" w:rsidRPr="00DF68BD" w:rsidRDefault="00DF68BD" w:rsidP="00DF68BD">
            <w:pPr>
              <w:rPr>
                <w:rFonts w:ascii="新宋体" w:eastAsia="新宋体" w:hAnsi="新宋体"/>
              </w:rPr>
            </w:pPr>
            <w:r w:rsidRPr="00DF68BD">
              <w:rPr>
                <w:rFonts w:ascii="新宋体" w:eastAsia="新宋体" w:hAnsi="新宋体"/>
              </w:rPr>
              <w:t>6</w:t>
            </w:r>
          </w:p>
        </w:tc>
        <w:tc>
          <w:tcPr>
            <w:tcW w:w="674" w:type="pct"/>
            <w:tcBorders>
              <w:top w:val="single" w:sz="4" w:space="0" w:color="auto"/>
              <w:left w:val="single" w:sz="4" w:space="0" w:color="auto"/>
              <w:bottom w:val="single" w:sz="4" w:space="0" w:color="auto"/>
              <w:right w:val="single" w:sz="4" w:space="0" w:color="auto"/>
            </w:tcBorders>
            <w:vAlign w:val="center"/>
            <w:hideMark/>
          </w:tcPr>
          <w:p w14:paraId="5076902A" w14:textId="77777777" w:rsidR="00DF68BD" w:rsidRPr="00DF68BD" w:rsidRDefault="00DF68BD" w:rsidP="00DF68BD">
            <w:pPr>
              <w:rPr>
                <w:rFonts w:ascii="新宋体" w:eastAsia="新宋体" w:hAnsi="新宋体"/>
              </w:rPr>
            </w:pPr>
            <w:r w:rsidRPr="00DF68BD">
              <w:rPr>
                <w:rFonts w:ascii="新宋体" w:eastAsia="新宋体" w:hAnsi="新宋体" w:hint="eastAsia"/>
              </w:rPr>
              <w:t>安全应急响应和现场技术支持</w:t>
            </w:r>
          </w:p>
        </w:tc>
        <w:tc>
          <w:tcPr>
            <w:tcW w:w="4048" w:type="pct"/>
            <w:tcBorders>
              <w:top w:val="single" w:sz="4" w:space="0" w:color="auto"/>
              <w:left w:val="single" w:sz="4" w:space="0" w:color="auto"/>
              <w:bottom w:val="single" w:sz="4" w:space="0" w:color="auto"/>
              <w:right w:val="single" w:sz="4" w:space="0" w:color="auto"/>
            </w:tcBorders>
            <w:vAlign w:val="center"/>
            <w:hideMark/>
          </w:tcPr>
          <w:p w14:paraId="6F858D60" w14:textId="77777777" w:rsidR="00DF68BD" w:rsidRPr="00DF68BD" w:rsidRDefault="00DF68BD" w:rsidP="00DF68BD">
            <w:pPr>
              <w:rPr>
                <w:rFonts w:ascii="新宋体" w:eastAsia="新宋体" w:hAnsi="新宋体"/>
              </w:rPr>
            </w:pPr>
            <w:r w:rsidRPr="00DF68BD">
              <w:rPr>
                <w:rFonts w:ascii="新宋体" w:eastAsia="新宋体" w:hAnsi="新宋体" w:hint="eastAsia"/>
              </w:rPr>
              <w:t>对监控到的安全事件采取有效的方法进行处置，对安全事件的影响程度和等级进行分析，启动相应的应急预案。在指定时间进行应急事件处置，及时排查事件原因，使信息系统在最短时间内恢复正常运作。应急响应服务包括远程和现场应急响应服务等。</w:t>
            </w:r>
          </w:p>
        </w:tc>
      </w:tr>
      <w:tr w:rsidR="00DF68BD" w:rsidRPr="00DF68BD" w14:paraId="13C76737" w14:textId="77777777" w:rsidTr="004621D5">
        <w:trPr>
          <w:trHeight w:val="735"/>
        </w:trPr>
        <w:tc>
          <w:tcPr>
            <w:tcW w:w="278" w:type="pct"/>
            <w:tcBorders>
              <w:top w:val="single" w:sz="4" w:space="0" w:color="auto"/>
              <w:left w:val="single" w:sz="4" w:space="0" w:color="auto"/>
              <w:bottom w:val="single" w:sz="4" w:space="0" w:color="auto"/>
              <w:right w:val="single" w:sz="4" w:space="0" w:color="auto"/>
            </w:tcBorders>
            <w:vAlign w:val="center"/>
            <w:hideMark/>
          </w:tcPr>
          <w:p w14:paraId="5C486F73" w14:textId="77777777" w:rsidR="00DF68BD" w:rsidRPr="00DF68BD" w:rsidRDefault="00DF68BD" w:rsidP="00DF68BD">
            <w:pPr>
              <w:rPr>
                <w:rFonts w:ascii="新宋体" w:eastAsia="新宋体" w:hAnsi="新宋体"/>
              </w:rPr>
            </w:pPr>
            <w:r w:rsidRPr="00DF68BD">
              <w:rPr>
                <w:rFonts w:ascii="新宋体" w:eastAsia="新宋体" w:hAnsi="新宋体"/>
              </w:rPr>
              <w:t>7</w:t>
            </w:r>
          </w:p>
        </w:tc>
        <w:tc>
          <w:tcPr>
            <w:tcW w:w="674" w:type="pct"/>
            <w:tcBorders>
              <w:top w:val="single" w:sz="4" w:space="0" w:color="auto"/>
              <w:left w:val="single" w:sz="4" w:space="0" w:color="auto"/>
              <w:bottom w:val="single" w:sz="4" w:space="0" w:color="auto"/>
              <w:right w:val="single" w:sz="4" w:space="0" w:color="auto"/>
            </w:tcBorders>
            <w:vAlign w:val="center"/>
            <w:hideMark/>
          </w:tcPr>
          <w:p w14:paraId="61E86B2A" w14:textId="77777777" w:rsidR="00DF68BD" w:rsidRPr="00DF68BD" w:rsidRDefault="00DF68BD" w:rsidP="00DF68BD">
            <w:pPr>
              <w:rPr>
                <w:rFonts w:ascii="新宋体" w:eastAsia="新宋体" w:hAnsi="新宋体"/>
              </w:rPr>
            </w:pPr>
            <w:r w:rsidRPr="00DF68BD">
              <w:rPr>
                <w:rFonts w:ascii="新宋体" w:eastAsia="新宋体" w:hAnsi="新宋体" w:hint="eastAsia"/>
              </w:rPr>
              <w:t>安全风险评估服务</w:t>
            </w:r>
          </w:p>
        </w:tc>
        <w:tc>
          <w:tcPr>
            <w:tcW w:w="4048" w:type="pct"/>
            <w:tcBorders>
              <w:top w:val="single" w:sz="4" w:space="0" w:color="auto"/>
              <w:left w:val="single" w:sz="4" w:space="0" w:color="auto"/>
              <w:bottom w:val="single" w:sz="4" w:space="0" w:color="auto"/>
              <w:right w:val="single" w:sz="4" w:space="0" w:color="auto"/>
            </w:tcBorders>
            <w:vAlign w:val="center"/>
            <w:hideMark/>
          </w:tcPr>
          <w:p w14:paraId="2C6402AD" w14:textId="77777777" w:rsidR="00DF68BD" w:rsidRPr="00DF68BD" w:rsidRDefault="00DF68BD" w:rsidP="00DF68BD">
            <w:pPr>
              <w:rPr>
                <w:rFonts w:ascii="新宋体" w:eastAsia="新宋体" w:hAnsi="新宋体"/>
              </w:rPr>
            </w:pPr>
            <w:r w:rsidRPr="00DF68BD">
              <w:rPr>
                <w:rFonts w:ascii="新宋体" w:eastAsia="新宋体" w:hAnsi="新宋体" w:hint="eastAsia"/>
              </w:rPr>
              <w:t>定期对我中心指定的信息系统进行安全评估，针对网络应用环境，综合运用各种手段，定性与定量相结合，通过技术测试、调查等多种途径，对网络的脆弱性、威胁和影响进行全方位评估，提示潜在的风险。</w:t>
            </w:r>
          </w:p>
        </w:tc>
      </w:tr>
      <w:tr w:rsidR="00DF68BD" w:rsidRPr="00DF68BD" w14:paraId="2B5D24EE" w14:textId="77777777" w:rsidTr="004621D5">
        <w:trPr>
          <w:trHeight w:val="735"/>
        </w:trPr>
        <w:tc>
          <w:tcPr>
            <w:tcW w:w="278" w:type="pct"/>
            <w:tcBorders>
              <w:top w:val="single" w:sz="4" w:space="0" w:color="auto"/>
              <w:left w:val="single" w:sz="4" w:space="0" w:color="auto"/>
              <w:bottom w:val="single" w:sz="4" w:space="0" w:color="auto"/>
              <w:right w:val="single" w:sz="4" w:space="0" w:color="auto"/>
            </w:tcBorders>
            <w:vAlign w:val="center"/>
            <w:hideMark/>
          </w:tcPr>
          <w:p w14:paraId="63CF5D94" w14:textId="77777777" w:rsidR="00DF68BD" w:rsidRPr="00DF68BD" w:rsidRDefault="00DF68BD" w:rsidP="00DF68BD">
            <w:pPr>
              <w:rPr>
                <w:rFonts w:ascii="新宋体" w:eastAsia="新宋体" w:hAnsi="新宋体"/>
              </w:rPr>
            </w:pPr>
            <w:r w:rsidRPr="00DF68BD">
              <w:rPr>
                <w:rFonts w:ascii="新宋体" w:eastAsia="新宋体" w:hAnsi="新宋体"/>
              </w:rPr>
              <w:t>8</w:t>
            </w:r>
          </w:p>
        </w:tc>
        <w:tc>
          <w:tcPr>
            <w:tcW w:w="674" w:type="pct"/>
            <w:tcBorders>
              <w:top w:val="single" w:sz="4" w:space="0" w:color="auto"/>
              <w:left w:val="single" w:sz="4" w:space="0" w:color="auto"/>
              <w:bottom w:val="single" w:sz="4" w:space="0" w:color="auto"/>
              <w:right w:val="single" w:sz="4" w:space="0" w:color="auto"/>
            </w:tcBorders>
            <w:vAlign w:val="center"/>
            <w:hideMark/>
          </w:tcPr>
          <w:p w14:paraId="2545E43D" w14:textId="77777777" w:rsidR="00DF68BD" w:rsidRPr="00DF68BD" w:rsidRDefault="00DF68BD" w:rsidP="00DF68BD">
            <w:pPr>
              <w:rPr>
                <w:rFonts w:ascii="新宋体" w:eastAsia="新宋体" w:hAnsi="新宋体"/>
              </w:rPr>
            </w:pPr>
            <w:r w:rsidRPr="00DF68BD">
              <w:rPr>
                <w:rFonts w:ascii="新宋体" w:eastAsia="新宋体" w:hAnsi="新宋体" w:hint="eastAsia"/>
              </w:rPr>
              <w:t>渗透测试</w:t>
            </w:r>
          </w:p>
        </w:tc>
        <w:tc>
          <w:tcPr>
            <w:tcW w:w="4048" w:type="pct"/>
            <w:tcBorders>
              <w:top w:val="single" w:sz="4" w:space="0" w:color="auto"/>
              <w:left w:val="single" w:sz="4" w:space="0" w:color="auto"/>
              <w:bottom w:val="single" w:sz="4" w:space="0" w:color="auto"/>
              <w:right w:val="single" w:sz="4" w:space="0" w:color="auto"/>
            </w:tcBorders>
            <w:vAlign w:val="center"/>
            <w:hideMark/>
          </w:tcPr>
          <w:p w14:paraId="0551BA1A" w14:textId="77777777" w:rsidR="00DF68BD" w:rsidRPr="00DF68BD" w:rsidRDefault="00DF68BD" w:rsidP="00DF68BD">
            <w:pPr>
              <w:rPr>
                <w:rFonts w:ascii="新宋体" w:eastAsia="新宋体" w:hAnsi="新宋体"/>
              </w:rPr>
            </w:pPr>
            <w:r w:rsidRPr="00DF68BD">
              <w:rPr>
                <w:rFonts w:ascii="新宋体" w:eastAsia="新宋体" w:hAnsi="新宋体" w:hint="eastAsia"/>
              </w:rPr>
              <w:t>定期对我中心指定的信息系统进行测试，深入地发现测试目标存在的漏洞问题，且经过手工验证确保发现漏洞的准确性，对发现的安全隐患给出合理地解决方案，并指导运维人员进行整改。</w:t>
            </w:r>
          </w:p>
        </w:tc>
      </w:tr>
      <w:tr w:rsidR="00DF68BD" w:rsidRPr="00DF68BD" w14:paraId="64E5FFD9" w14:textId="77777777" w:rsidTr="004621D5">
        <w:trPr>
          <w:trHeight w:val="735"/>
        </w:trPr>
        <w:tc>
          <w:tcPr>
            <w:tcW w:w="278" w:type="pct"/>
            <w:tcBorders>
              <w:top w:val="single" w:sz="4" w:space="0" w:color="auto"/>
              <w:left w:val="single" w:sz="4" w:space="0" w:color="auto"/>
              <w:bottom w:val="single" w:sz="4" w:space="0" w:color="auto"/>
              <w:right w:val="single" w:sz="4" w:space="0" w:color="auto"/>
            </w:tcBorders>
            <w:vAlign w:val="center"/>
            <w:hideMark/>
          </w:tcPr>
          <w:p w14:paraId="2F5E7BC1" w14:textId="77777777" w:rsidR="00DF68BD" w:rsidRPr="00DF68BD" w:rsidRDefault="00DF68BD" w:rsidP="00DF68BD">
            <w:pPr>
              <w:rPr>
                <w:rFonts w:ascii="新宋体" w:eastAsia="新宋体" w:hAnsi="新宋体"/>
              </w:rPr>
            </w:pPr>
            <w:r w:rsidRPr="00DF68BD">
              <w:rPr>
                <w:rFonts w:ascii="新宋体" w:eastAsia="新宋体" w:hAnsi="新宋体"/>
              </w:rPr>
              <w:t>9</w:t>
            </w:r>
          </w:p>
        </w:tc>
        <w:tc>
          <w:tcPr>
            <w:tcW w:w="674" w:type="pct"/>
            <w:tcBorders>
              <w:top w:val="single" w:sz="4" w:space="0" w:color="auto"/>
              <w:left w:val="single" w:sz="4" w:space="0" w:color="auto"/>
              <w:bottom w:val="single" w:sz="4" w:space="0" w:color="auto"/>
              <w:right w:val="single" w:sz="4" w:space="0" w:color="auto"/>
            </w:tcBorders>
            <w:vAlign w:val="center"/>
            <w:hideMark/>
          </w:tcPr>
          <w:p w14:paraId="56BE64EB" w14:textId="77777777" w:rsidR="00DF68BD" w:rsidRPr="00DF68BD" w:rsidRDefault="00DF68BD" w:rsidP="00DF68BD">
            <w:pPr>
              <w:rPr>
                <w:rFonts w:ascii="新宋体" w:eastAsia="新宋体" w:hAnsi="新宋体"/>
              </w:rPr>
            </w:pPr>
            <w:r w:rsidRPr="00DF68BD">
              <w:rPr>
                <w:rFonts w:ascii="新宋体" w:eastAsia="新宋体" w:hAnsi="新宋体" w:hint="eastAsia"/>
              </w:rPr>
              <w:t>个人信息收集合规评估</w:t>
            </w:r>
          </w:p>
        </w:tc>
        <w:tc>
          <w:tcPr>
            <w:tcW w:w="4048" w:type="pct"/>
            <w:tcBorders>
              <w:top w:val="single" w:sz="4" w:space="0" w:color="auto"/>
              <w:left w:val="single" w:sz="4" w:space="0" w:color="auto"/>
              <w:bottom w:val="single" w:sz="4" w:space="0" w:color="auto"/>
              <w:right w:val="single" w:sz="4" w:space="0" w:color="auto"/>
            </w:tcBorders>
            <w:vAlign w:val="center"/>
            <w:hideMark/>
          </w:tcPr>
          <w:p w14:paraId="613261FD" w14:textId="77777777" w:rsidR="00DF68BD" w:rsidRPr="00DF68BD" w:rsidRDefault="00DF68BD" w:rsidP="00DF68BD">
            <w:pPr>
              <w:rPr>
                <w:rFonts w:ascii="新宋体" w:eastAsia="新宋体" w:hAnsi="新宋体"/>
              </w:rPr>
            </w:pPr>
            <w:r w:rsidRPr="00DF68BD">
              <w:rPr>
                <w:rFonts w:ascii="新宋体" w:eastAsia="新宋体" w:hAnsi="新宋体" w:hint="eastAsia"/>
              </w:rPr>
              <w:t>依据《互联网个人信息安全保护指引》、《个人信息收集必要性认定指引》等相关文件要求，提供个人信息安全相关咨询服务，帮助我中心的信息系统建立规范的收集、使用用户信息的制度，加强个人信息安全保护；评估个人信息安全保护的安全管理机制、安全技术措施和业务流程的安全性，帮助建立个人信息的安全保护体制，确保个人信息在收集、保存、应用、删除、共享和转让时符合相关监管要求。</w:t>
            </w:r>
          </w:p>
        </w:tc>
      </w:tr>
    </w:tbl>
    <w:p w14:paraId="669518F9" w14:textId="77777777" w:rsidR="00DF68BD" w:rsidRDefault="00DF68BD" w:rsidP="00DF68BD">
      <w:pPr>
        <w:rPr>
          <w:rFonts w:ascii="新宋体" w:eastAsia="新宋体" w:hAnsi="新宋体"/>
        </w:rPr>
      </w:pPr>
    </w:p>
    <w:p w14:paraId="00EBECF1" w14:textId="77777777" w:rsidR="00DF68BD" w:rsidRPr="00DF68BD" w:rsidRDefault="00DF68BD" w:rsidP="00DF68BD">
      <w:pPr>
        <w:spacing w:line="360" w:lineRule="auto"/>
        <w:rPr>
          <w:rFonts w:ascii="新宋体" w:eastAsia="新宋体" w:hAnsi="新宋体"/>
          <w:b/>
        </w:rPr>
      </w:pPr>
      <w:r w:rsidRPr="00DF68BD">
        <w:rPr>
          <w:rFonts w:ascii="新宋体" w:eastAsia="新宋体" w:hAnsi="新宋体" w:hint="eastAsia"/>
          <w:b/>
        </w:rPr>
        <w:t>（一）安全等保测评</w:t>
      </w:r>
    </w:p>
    <w:p w14:paraId="75ED7CEA" w14:textId="77777777" w:rsidR="00DF68BD" w:rsidRDefault="00DF68BD" w:rsidP="007B56E3">
      <w:pPr>
        <w:spacing w:line="360" w:lineRule="auto"/>
        <w:ind w:firstLineChars="200" w:firstLine="420"/>
        <w:rPr>
          <w:rFonts w:ascii="新宋体" w:eastAsia="新宋体" w:hAnsi="新宋体"/>
        </w:rPr>
      </w:pPr>
      <w:r w:rsidRPr="00DF68BD">
        <w:rPr>
          <w:rFonts w:ascii="新宋体" w:eastAsia="新宋体" w:hAnsi="新宋体" w:hint="eastAsia"/>
        </w:rPr>
        <w:t>根据最新等保标准，负责完成我中心重要信息系统的信息安全等级保护测评工作，并协助相关测评系统最终通过第三方机构的验收测评。本次等保测评的对象为：</w:t>
      </w:r>
    </w:p>
    <w:tbl>
      <w:tblPr>
        <w:tblW w:w="46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4415"/>
        <w:gridCol w:w="1229"/>
        <w:gridCol w:w="2020"/>
      </w:tblGrid>
      <w:tr w:rsidR="00DF68BD" w:rsidRPr="00DF68BD" w14:paraId="50ED0707" w14:textId="77777777" w:rsidTr="007B56E3">
        <w:trPr>
          <w:trHeight w:val="270"/>
          <w:jc w:val="center"/>
        </w:trPr>
        <w:tc>
          <w:tcPr>
            <w:tcW w:w="51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2DE1306" w14:textId="77777777" w:rsidR="00DF68BD" w:rsidRPr="00DF68BD" w:rsidRDefault="00DF68BD" w:rsidP="00DF68BD">
            <w:pPr>
              <w:rPr>
                <w:rFonts w:ascii="新宋体" w:eastAsia="新宋体" w:hAnsi="新宋体"/>
                <w:b/>
                <w:bCs/>
              </w:rPr>
            </w:pPr>
            <w:r w:rsidRPr="00DF68BD">
              <w:rPr>
                <w:rFonts w:ascii="新宋体" w:eastAsia="新宋体" w:hAnsi="新宋体" w:hint="eastAsia"/>
                <w:b/>
                <w:bCs/>
              </w:rPr>
              <w:t>序号</w:t>
            </w:r>
          </w:p>
        </w:tc>
        <w:tc>
          <w:tcPr>
            <w:tcW w:w="258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C8C8F7F" w14:textId="77777777" w:rsidR="00DF68BD" w:rsidRPr="00DF68BD" w:rsidRDefault="00DF68BD" w:rsidP="00DF68BD">
            <w:pPr>
              <w:rPr>
                <w:rFonts w:ascii="新宋体" w:eastAsia="新宋体" w:hAnsi="新宋体"/>
                <w:b/>
                <w:bCs/>
              </w:rPr>
            </w:pPr>
            <w:r w:rsidRPr="00DF68BD">
              <w:rPr>
                <w:rFonts w:ascii="新宋体" w:eastAsia="新宋体" w:hAnsi="新宋体" w:hint="eastAsia"/>
                <w:b/>
                <w:bCs/>
              </w:rPr>
              <w:t>系统名称</w:t>
            </w:r>
          </w:p>
        </w:tc>
        <w:tc>
          <w:tcPr>
            <w:tcW w:w="7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769A51A" w14:textId="77777777" w:rsidR="00DF68BD" w:rsidRPr="00DF68BD" w:rsidRDefault="00DF68BD" w:rsidP="00DF68BD">
            <w:pPr>
              <w:rPr>
                <w:rFonts w:ascii="新宋体" w:eastAsia="新宋体" w:hAnsi="新宋体"/>
                <w:b/>
                <w:bCs/>
              </w:rPr>
            </w:pPr>
            <w:r w:rsidRPr="00DF68BD">
              <w:rPr>
                <w:rFonts w:ascii="新宋体" w:eastAsia="新宋体" w:hAnsi="新宋体" w:hint="eastAsia"/>
                <w:b/>
                <w:bCs/>
              </w:rPr>
              <w:t>数量</w:t>
            </w:r>
          </w:p>
        </w:tc>
        <w:tc>
          <w:tcPr>
            <w:tcW w:w="11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AEF7F21" w14:textId="77777777" w:rsidR="00DF68BD" w:rsidRPr="00DF68BD" w:rsidRDefault="00DF68BD" w:rsidP="00DF68BD">
            <w:pPr>
              <w:rPr>
                <w:rFonts w:ascii="新宋体" w:eastAsia="新宋体" w:hAnsi="新宋体"/>
                <w:b/>
                <w:bCs/>
              </w:rPr>
            </w:pPr>
            <w:r w:rsidRPr="00DF68BD">
              <w:rPr>
                <w:rFonts w:ascii="新宋体" w:eastAsia="新宋体" w:hAnsi="新宋体" w:hint="eastAsia"/>
                <w:b/>
                <w:bCs/>
              </w:rPr>
              <w:t>等保级别</w:t>
            </w:r>
          </w:p>
        </w:tc>
      </w:tr>
      <w:tr w:rsidR="00DF68BD" w:rsidRPr="00DF68BD" w14:paraId="5678D8CA" w14:textId="77777777" w:rsidTr="007B56E3">
        <w:trPr>
          <w:trHeight w:val="270"/>
          <w:jc w:val="center"/>
        </w:trPr>
        <w:tc>
          <w:tcPr>
            <w:tcW w:w="518" w:type="pct"/>
            <w:tcBorders>
              <w:top w:val="single" w:sz="4" w:space="0" w:color="auto"/>
              <w:left w:val="single" w:sz="4" w:space="0" w:color="auto"/>
              <w:bottom w:val="single" w:sz="4" w:space="0" w:color="auto"/>
              <w:right w:val="single" w:sz="4" w:space="0" w:color="auto"/>
            </w:tcBorders>
            <w:vAlign w:val="center"/>
            <w:hideMark/>
          </w:tcPr>
          <w:p w14:paraId="30338311" w14:textId="77777777" w:rsidR="00DF68BD" w:rsidRPr="00DF68BD" w:rsidRDefault="00DF68BD" w:rsidP="00DF68BD">
            <w:pPr>
              <w:rPr>
                <w:rFonts w:ascii="新宋体" w:eastAsia="新宋体" w:hAnsi="新宋体"/>
              </w:rPr>
            </w:pPr>
            <w:r w:rsidRPr="00DF68BD">
              <w:rPr>
                <w:rFonts w:ascii="新宋体" w:eastAsia="新宋体" w:hAnsi="新宋体"/>
              </w:rPr>
              <w:t>1</w:t>
            </w:r>
          </w:p>
        </w:tc>
        <w:tc>
          <w:tcPr>
            <w:tcW w:w="2582" w:type="pct"/>
            <w:tcBorders>
              <w:top w:val="single" w:sz="4" w:space="0" w:color="auto"/>
              <w:left w:val="single" w:sz="4" w:space="0" w:color="auto"/>
              <w:bottom w:val="single" w:sz="4" w:space="0" w:color="auto"/>
              <w:right w:val="single" w:sz="4" w:space="0" w:color="auto"/>
            </w:tcBorders>
            <w:vAlign w:val="center"/>
            <w:hideMark/>
          </w:tcPr>
          <w:p w14:paraId="4337EFC1" w14:textId="77777777" w:rsidR="00DF68BD" w:rsidRPr="00DF68BD" w:rsidRDefault="00DF68BD" w:rsidP="00DF68BD">
            <w:pPr>
              <w:rPr>
                <w:rFonts w:ascii="新宋体" w:eastAsia="新宋体" w:hAnsi="新宋体"/>
              </w:rPr>
            </w:pPr>
            <w:r w:rsidRPr="00DF68BD">
              <w:rPr>
                <w:rFonts w:ascii="新宋体" w:eastAsia="新宋体" w:hAnsi="新宋体" w:hint="eastAsia"/>
              </w:rPr>
              <w:t>深圳体彩网（</w:t>
            </w:r>
            <w:r w:rsidRPr="00DF68BD">
              <w:rPr>
                <w:rFonts w:ascii="新宋体" w:eastAsia="新宋体" w:hAnsi="新宋体"/>
              </w:rPr>
              <w:t>www.szticai.com</w:t>
            </w:r>
            <w:r w:rsidRPr="00DF68BD">
              <w:rPr>
                <w:rFonts w:ascii="新宋体" w:eastAsia="新宋体" w:hAnsi="新宋体" w:hint="eastAsia"/>
              </w:rPr>
              <w:t>）</w:t>
            </w:r>
          </w:p>
        </w:tc>
        <w:tc>
          <w:tcPr>
            <w:tcW w:w="719" w:type="pct"/>
            <w:tcBorders>
              <w:top w:val="single" w:sz="4" w:space="0" w:color="auto"/>
              <w:left w:val="single" w:sz="4" w:space="0" w:color="auto"/>
              <w:bottom w:val="single" w:sz="4" w:space="0" w:color="auto"/>
              <w:right w:val="single" w:sz="4" w:space="0" w:color="auto"/>
            </w:tcBorders>
            <w:vAlign w:val="center"/>
            <w:hideMark/>
          </w:tcPr>
          <w:p w14:paraId="53F58B04" w14:textId="77777777" w:rsidR="00DF68BD" w:rsidRPr="00DF68BD" w:rsidRDefault="00DF68BD" w:rsidP="00DF68BD">
            <w:pPr>
              <w:rPr>
                <w:rFonts w:ascii="新宋体" w:eastAsia="新宋体" w:hAnsi="新宋体"/>
              </w:rPr>
            </w:pPr>
            <w:r w:rsidRPr="00DF68BD">
              <w:rPr>
                <w:rFonts w:ascii="新宋体" w:eastAsia="新宋体" w:hAnsi="新宋体"/>
              </w:rPr>
              <w:t>1</w:t>
            </w:r>
          </w:p>
        </w:tc>
        <w:tc>
          <w:tcPr>
            <w:tcW w:w="1181" w:type="pct"/>
            <w:tcBorders>
              <w:top w:val="single" w:sz="4" w:space="0" w:color="auto"/>
              <w:left w:val="single" w:sz="4" w:space="0" w:color="auto"/>
              <w:bottom w:val="single" w:sz="4" w:space="0" w:color="auto"/>
              <w:right w:val="single" w:sz="4" w:space="0" w:color="auto"/>
            </w:tcBorders>
            <w:vAlign w:val="center"/>
            <w:hideMark/>
          </w:tcPr>
          <w:p w14:paraId="0DE2F25F" w14:textId="77777777" w:rsidR="00DF68BD" w:rsidRPr="00DF68BD" w:rsidRDefault="00DF68BD" w:rsidP="00DF68BD">
            <w:pPr>
              <w:rPr>
                <w:rFonts w:ascii="新宋体" w:eastAsia="新宋体" w:hAnsi="新宋体"/>
              </w:rPr>
            </w:pPr>
            <w:r w:rsidRPr="00DF68BD">
              <w:rPr>
                <w:rFonts w:ascii="新宋体" w:eastAsia="新宋体" w:hAnsi="新宋体" w:hint="eastAsia"/>
              </w:rPr>
              <w:t>三级</w:t>
            </w:r>
          </w:p>
        </w:tc>
      </w:tr>
      <w:tr w:rsidR="00DF68BD" w:rsidRPr="00DF68BD" w14:paraId="7A2BCB9D" w14:textId="77777777" w:rsidTr="007B56E3">
        <w:trPr>
          <w:trHeight w:val="270"/>
          <w:jc w:val="center"/>
        </w:trPr>
        <w:tc>
          <w:tcPr>
            <w:tcW w:w="518" w:type="pct"/>
            <w:tcBorders>
              <w:top w:val="single" w:sz="4" w:space="0" w:color="auto"/>
              <w:left w:val="single" w:sz="4" w:space="0" w:color="auto"/>
              <w:bottom w:val="single" w:sz="4" w:space="0" w:color="auto"/>
              <w:right w:val="single" w:sz="4" w:space="0" w:color="auto"/>
            </w:tcBorders>
            <w:vAlign w:val="center"/>
            <w:hideMark/>
          </w:tcPr>
          <w:p w14:paraId="752192A6" w14:textId="77777777" w:rsidR="00DF68BD" w:rsidRPr="00DF68BD" w:rsidRDefault="00DF68BD" w:rsidP="00DF68BD">
            <w:pPr>
              <w:rPr>
                <w:rFonts w:ascii="新宋体" w:eastAsia="新宋体" w:hAnsi="新宋体"/>
              </w:rPr>
            </w:pPr>
            <w:r w:rsidRPr="00DF68BD">
              <w:rPr>
                <w:rFonts w:ascii="新宋体" w:eastAsia="新宋体" w:hAnsi="新宋体"/>
              </w:rPr>
              <w:t>2</w:t>
            </w:r>
          </w:p>
        </w:tc>
        <w:tc>
          <w:tcPr>
            <w:tcW w:w="2582" w:type="pct"/>
            <w:tcBorders>
              <w:top w:val="single" w:sz="4" w:space="0" w:color="auto"/>
              <w:left w:val="single" w:sz="4" w:space="0" w:color="auto"/>
              <w:bottom w:val="single" w:sz="4" w:space="0" w:color="auto"/>
              <w:right w:val="single" w:sz="4" w:space="0" w:color="auto"/>
            </w:tcBorders>
            <w:vAlign w:val="center"/>
            <w:hideMark/>
          </w:tcPr>
          <w:p w14:paraId="2403DF45" w14:textId="77777777" w:rsidR="00DF68BD" w:rsidRPr="00DF68BD" w:rsidRDefault="00DF68BD" w:rsidP="00DF68BD">
            <w:pPr>
              <w:rPr>
                <w:rFonts w:ascii="新宋体" w:eastAsia="新宋体" w:hAnsi="新宋体"/>
              </w:rPr>
            </w:pPr>
            <w:r w:rsidRPr="00DF68BD">
              <w:rPr>
                <w:rFonts w:ascii="新宋体" w:eastAsia="新宋体" w:hAnsi="新宋体" w:hint="eastAsia"/>
              </w:rPr>
              <w:t>深圳体彩微信小程序</w:t>
            </w:r>
          </w:p>
        </w:tc>
        <w:tc>
          <w:tcPr>
            <w:tcW w:w="719" w:type="pct"/>
            <w:tcBorders>
              <w:top w:val="single" w:sz="4" w:space="0" w:color="auto"/>
              <w:left w:val="single" w:sz="4" w:space="0" w:color="auto"/>
              <w:bottom w:val="single" w:sz="4" w:space="0" w:color="auto"/>
              <w:right w:val="single" w:sz="4" w:space="0" w:color="auto"/>
            </w:tcBorders>
            <w:vAlign w:val="center"/>
            <w:hideMark/>
          </w:tcPr>
          <w:p w14:paraId="4399225F" w14:textId="77777777" w:rsidR="00DF68BD" w:rsidRPr="00DF68BD" w:rsidRDefault="00DF68BD" w:rsidP="00DF68BD">
            <w:pPr>
              <w:rPr>
                <w:rFonts w:ascii="新宋体" w:eastAsia="新宋体" w:hAnsi="新宋体"/>
              </w:rPr>
            </w:pPr>
            <w:r w:rsidRPr="00DF68BD">
              <w:rPr>
                <w:rFonts w:ascii="新宋体" w:eastAsia="新宋体" w:hAnsi="新宋体"/>
              </w:rPr>
              <w:t>1</w:t>
            </w:r>
          </w:p>
        </w:tc>
        <w:tc>
          <w:tcPr>
            <w:tcW w:w="1181" w:type="pct"/>
            <w:tcBorders>
              <w:top w:val="single" w:sz="4" w:space="0" w:color="auto"/>
              <w:left w:val="single" w:sz="4" w:space="0" w:color="auto"/>
              <w:bottom w:val="single" w:sz="4" w:space="0" w:color="auto"/>
              <w:right w:val="single" w:sz="4" w:space="0" w:color="auto"/>
            </w:tcBorders>
            <w:vAlign w:val="center"/>
            <w:hideMark/>
          </w:tcPr>
          <w:p w14:paraId="64C87B37" w14:textId="77777777" w:rsidR="00DF68BD" w:rsidRPr="00DF68BD" w:rsidRDefault="00DF68BD" w:rsidP="00DF68BD">
            <w:pPr>
              <w:rPr>
                <w:rFonts w:ascii="新宋体" w:eastAsia="新宋体" w:hAnsi="新宋体"/>
              </w:rPr>
            </w:pPr>
            <w:r w:rsidRPr="00DF68BD">
              <w:rPr>
                <w:rFonts w:ascii="新宋体" w:eastAsia="新宋体" w:hAnsi="新宋体" w:hint="eastAsia"/>
              </w:rPr>
              <w:t>三级</w:t>
            </w:r>
          </w:p>
        </w:tc>
      </w:tr>
      <w:tr w:rsidR="00DF68BD" w:rsidRPr="00DF68BD" w14:paraId="211101E1" w14:textId="77777777" w:rsidTr="007B56E3">
        <w:trPr>
          <w:trHeight w:val="270"/>
          <w:jc w:val="center"/>
        </w:trPr>
        <w:tc>
          <w:tcPr>
            <w:tcW w:w="518" w:type="pct"/>
            <w:tcBorders>
              <w:top w:val="single" w:sz="4" w:space="0" w:color="auto"/>
              <w:left w:val="single" w:sz="4" w:space="0" w:color="auto"/>
              <w:bottom w:val="single" w:sz="4" w:space="0" w:color="auto"/>
              <w:right w:val="single" w:sz="4" w:space="0" w:color="auto"/>
            </w:tcBorders>
            <w:vAlign w:val="center"/>
            <w:hideMark/>
          </w:tcPr>
          <w:p w14:paraId="7D2F2FAE" w14:textId="77777777" w:rsidR="00DF68BD" w:rsidRPr="00DF68BD" w:rsidRDefault="00DF68BD" w:rsidP="00DF68BD">
            <w:pPr>
              <w:rPr>
                <w:rFonts w:ascii="新宋体" w:eastAsia="新宋体" w:hAnsi="新宋体"/>
              </w:rPr>
            </w:pPr>
            <w:r w:rsidRPr="00DF68BD">
              <w:rPr>
                <w:rFonts w:ascii="新宋体" w:eastAsia="新宋体" w:hAnsi="新宋体" w:hint="eastAsia"/>
              </w:rPr>
              <w:t>3</w:t>
            </w:r>
          </w:p>
        </w:tc>
        <w:tc>
          <w:tcPr>
            <w:tcW w:w="2582" w:type="pct"/>
            <w:tcBorders>
              <w:top w:val="single" w:sz="4" w:space="0" w:color="auto"/>
              <w:left w:val="single" w:sz="4" w:space="0" w:color="auto"/>
              <w:bottom w:val="single" w:sz="4" w:space="0" w:color="auto"/>
              <w:right w:val="single" w:sz="4" w:space="0" w:color="auto"/>
            </w:tcBorders>
            <w:vAlign w:val="center"/>
            <w:hideMark/>
          </w:tcPr>
          <w:p w14:paraId="16452AE9" w14:textId="77777777" w:rsidR="00DF68BD" w:rsidRPr="00DF68BD" w:rsidRDefault="00DF68BD" w:rsidP="00DF68BD">
            <w:pPr>
              <w:rPr>
                <w:rFonts w:ascii="新宋体" w:eastAsia="新宋体" w:hAnsi="新宋体"/>
              </w:rPr>
            </w:pPr>
            <w:r w:rsidRPr="00DF68BD">
              <w:rPr>
                <w:rFonts w:ascii="新宋体" w:eastAsia="新宋体" w:hAnsi="新宋体" w:hint="eastAsia"/>
              </w:rPr>
              <w:t>深圳体彩网点视频监控管理平台</w:t>
            </w:r>
          </w:p>
        </w:tc>
        <w:tc>
          <w:tcPr>
            <w:tcW w:w="719" w:type="pct"/>
            <w:tcBorders>
              <w:top w:val="single" w:sz="4" w:space="0" w:color="auto"/>
              <w:left w:val="single" w:sz="4" w:space="0" w:color="auto"/>
              <w:bottom w:val="single" w:sz="4" w:space="0" w:color="auto"/>
              <w:right w:val="single" w:sz="4" w:space="0" w:color="auto"/>
            </w:tcBorders>
            <w:vAlign w:val="center"/>
            <w:hideMark/>
          </w:tcPr>
          <w:p w14:paraId="768BFA7E" w14:textId="77777777" w:rsidR="00DF68BD" w:rsidRPr="00DF68BD" w:rsidRDefault="00DF68BD" w:rsidP="00DF68BD">
            <w:pPr>
              <w:rPr>
                <w:rFonts w:ascii="新宋体" w:eastAsia="新宋体" w:hAnsi="新宋体"/>
              </w:rPr>
            </w:pPr>
            <w:r w:rsidRPr="00DF68BD">
              <w:rPr>
                <w:rFonts w:ascii="新宋体" w:eastAsia="新宋体" w:hAnsi="新宋体" w:hint="eastAsia"/>
              </w:rPr>
              <w:t>1</w:t>
            </w:r>
          </w:p>
        </w:tc>
        <w:tc>
          <w:tcPr>
            <w:tcW w:w="1181" w:type="pct"/>
            <w:tcBorders>
              <w:top w:val="single" w:sz="4" w:space="0" w:color="auto"/>
              <w:left w:val="single" w:sz="4" w:space="0" w:color="auto"/>
              <w:bottom w:val="single" w:sz="4" w:space="0" w:color="auto"/>
              <w:right w:val="single" w:sz="4" w:space="0" w:color="auto"/>
            </w:tcBorders>
            <w:vAlign w:val="center"/>
            <w:hideMark/>
          </w:tcPr>
          <w:p w14:paraId="7315A968" w14:textId="77777777" w:rsidR="00DF68BD" w:rsidRPr="00DF68BD" w:rsidRDefault="00DF68BD" w:rsidP="00DF68BD">
            <w:pPr>
              <w:rPr>
                <w:rFonts w:ascii="新宋体" w:eastAsia="新宋体" w:hAnsi="新宋体"/>
              </w:rPr>
            </w:pPr>
            <w:r w:rsidRPr="00DF68BD">
              <w:rPr>
                <w:rFonts w:ascii="新宋体" w:eastAsia="新宋体" w:hAnsi="新宋体" w:hint="eastAsia"/>
              </w:rPr>
              <w:t>二级</w:t>
            </w:r>
          </w:p>
        </w:tc>
      </w:tr>
      <w:tr w:rsidR="00DF68BD" w:rsidRPr="00DF68BD" w14:paraId="110E4311" w14:textId="77777777" w:rsidTr="007B56E3">
        <w:trPr>
          <w:trHeight w:val="270"/>
          <w:jc w:val="center"/>
        </w:trPr>
        <w:tc>
          <w:tcPr>
            <w:tcW w:w="518" w:type="pct"/>
            <w:tcBorders>
              <w:top w:val="single" w:sz="4" w:space="0" w:color="auto"/>
              <w:left w:val="single" w:sz="4" w:space="0" w:color="auto"/>
              <w:bottom w:val="single" w:sz="4" w:space="0" w:color="auto"/>
              <w:right w:val="single" w:sz="4" w:space="0" w:color="auto"/>
            </w:tcBorders>
            <w:vAlign w:val="center"/>
            <w:hideMark/>
          </w:tcPr>
          <w:p w14:paraId="2481DB66" w14:textId="77777777" w:rsidR="00DF68BD" w:rsidRPr="00DF68BD" w:rsidRDefault="00DF68BD" w:rsidP="00DF68BD">
            <w:pPr>
              <w:rPr>
                <w:rFonts w:ascii="新宋体" w:eastAsia="新宋体" w:hAnsi="新宋体"/>
              </w:rPr>
            </w:pPr>
            <w:r w:rsidRPr="00DF68BD">
              <w:rPr>
                <w:rFonts w:ascii="新宋体" w:eastAsia="新宋体" w:hAnsi="新宋体" w:hint="eastAsia"/>
              </w:rPr>
              <w:t>4</w:t>
            </w:r>
          </w:p>
        </w:tc>
        <w:tc>
          <w:tcPr>
            <w:tcW w:w="2582" w:type="pct"/>
            <w:tcBorders>
              <w:top w:val="single" w:sz="4" w:space="0" w:color="auto"/>
              <w:left w:val="single" w:sz="4" w:space="0" w:color="auto"/>
              <w:bottom w:val="single" w:sz="4" w:space="0" w:color="auto"/>
              <w:right w:val="single" w:sz="4" w:space="0" w:color="auto"/>
            </w:tcBorders>
            <w:vAlign w:val="center"/>
            <w:hideMark/>
          </w:tcPr>
          <w:p w14:paraId="24CA968C" w14:textId="77777777" w:rsidR="00DF68BD" w:rsidRPr="00DF68BD" w:rsidRDefault="00DF68BD" w:rsidP="00DF68BD">
            <w:pPr>
              <w:rPr>
                <w:rFonts w:ascii="新宋体" w:eastAsia="新宋体" w:hAnsi="新宋体"/>
              </w:rPr>
            </w:pPr>
            <w:r w:rsidRPr="00DF68BD">
              <w:rPr>
                <w:rFonts w:ascii="新宋体" w:eastAsia="新宋体" w:hAnsi="新宋体" w:hint="eastAsia"/>
              </w:rPr>
              <w:t>深圳体彩网点消防监控管理平台</w:t>
            </w:r>
          </w:p>
        </w:tc>
        <w:tc>
          <w:tcPr>
            <w:tcW w:w="719" w:type="pct"/>
            <w:tcBorders>
              <w:top w:val="single" w:sz="4" w:space="0" w:color="auto"/>
              <w:left w:val="single" w:sz="4" w:space="0" w:color="auto"/>
              <w:bottom w:val="single" w:sz="4" w:space="0" w:color="auto"/>
              <w:right w:val="single" w:sz="4" w:space="0" w:color="auto"/>
            </w:tcBorders>
            <w:vAlign w:val="center"/>
            <w:hideMark/>
          </w:tcPr>
          <w:p w14:paraId="0AFE3F12" w14:textId="77777777" w:rsidR="00DF68BD" w:rsidRPr="00DF68BD" w:rsidRDefault="00DF68BD" w:rsidP="00DF68BD">
            <w:pPr>
              <w:rPr>
                <w:rFonts w:ascii="新宋体" w:eastAsia="新宋体" w:hAnsi="新宋体"/>
              </w:rPr>
            </w:pPr>
            <w:r w:rsidRPr="00DF68BD">
              <w:rPr>
                <w:rFonts w:ascii="新宋体" w:eastAsia="新宋体" w:hAnsi="新宋体" w:hint="eastAsia"/>
              </w:rPr>
              <w:t>1</w:t>
            </w:r>
          </w:p>
        </w:tc>
        <w:tc>
          <w:tcPr>
            <w:tcW w:w="1181" w:type="pct"/>
            <w:tcBorders>
              <w:top w:val="single" w:sz="4" w:space="0" w:color="auto"/>
              <w:left w:val="single" w:sz="4" w:space="0" w:color="auto"/>
              <w:bottom w:val="single" w:sz="4" w:space="0" w:color="auto"/>
              <w:right w:val="single" w:sz="4" w:space="0" w:color="auto"/>
            </w:tcBorders>
            <w:vAlign w:val="center"/>
            <w:hideMark/>
          </w:tcPr>
          <w:p w14:paraId="56C65095" w14:textId="77777777" w:rsidR="00DF68BD" w:rsidRPr="00DF68BD" w:rsidRDefault="00DF68BD" w:rsidP="00DF68BD">
            <w:pPr>
              <w:rPr>
                <w:rFonts w:ascii="新宋体" w:eastAsia="新宋体" w:hAnsi="新宋体"/>
              </w:rPr>
            </w:pPr>
            <w:r w:rsidRPr="00DF68BD">
              <w:rPr>
                <w:rFonts w:ascii="新宋体" w:eastAsia="新宋体" w:hAnsi="新宋体" w:hint="eastAsia"/>
              </w:rPr>
              <w:t>二级</w:t>
            </w:r>
          </w:p>
        </w:tc>
      </w:tr>
      <w:tr w:rsidR="00DF68BD" w:rsidRPr="00DF68BD" w14:paraId="5D0DA320" w14:textId="77777777" w:rsidTr="007B56E3">
        <w:trPr>
          <w:trHeight w:val="270"/>
          <w:jc w:val="center"/>
        </w:trPr>
        <w:tc>
          <w:tcPr>
            <w:tcW w:w="518" w:type="pct"/>
            <w:tcBorders>
              <w:top w:val="single" w:sz="4" w:space="0" w:color="auto"/>
              <w:left w:val="single" w:sz="4" w:space="0" w:color="auto"/>
              <w:bottom w:val="single" w:sz="4" w:space="0" w:color="auto"/>
              <w:right w:val="single" w:sz="4" w:space="0" w:color="auto"/>
            </w:tcBorders>
            <w:vAlign w:val="center"/>
            <w:hideMark/>
          </w:tcPr>
          <w:p w14:paraId="6B2F9BF8" w14:textId="77777777" w:rsidR="00DF68BD" w:rsidRPr="00DF68BD" w:rsidRDefault="00DF68BD" w:rsidP="00DF68BD">
            <w:pPr>
              <w:rPr>
                <w:rFonts w:ascii="新宋体" w:eastAsia="新宋体" w:hAnsi="新宋体"/>
              </w:rPr>
            </w:pPr>
            <w:r w:rsidRPr="00DF68BD">
              <w:rPr>
                <w:rFonts w:ascii="新宋体" w:eastAsia="新宋体" w:hAnsi="新宋体" w:hint="eastAsia"/>
              </w:rPr>
              <w:t>5</w:t>
            </w:r>
          </w:p>
        </w:tc>
        <w:tc>
          <w:tcPr>
            <w:tcW w:w="2582" w:type="pct"/>
            <w:tcBorders>
              <w:top w:val="single" w:sz="4" w:space="0" w:color="auto"/>
              <w:left w:val="single" w:sz="4" w:space="0" w:color="auto"/>
              <w:bottom w:val="single" w:sz="4" w:space="0" w:color="auto"/>
              <w:right w:val="single" w:sz="4" w:space="0" w:color="auto"/>
            </w:tcBorders>
            <w:vAlign w:val="center"/>
            <w:hideMark/>
          </w:tcPr>
          <w:p w14:paraId="1C7F6D29" w14:textId="77777777" w:rsidR="00DF68BD" w:rsidRPr="00DF68BD" w:rsidRDefault="00DF68BD" w:rsidP="00DF68BD">
            <w:pPr>
              <w:rPr>
                <w:rFonts w:ascii="新宋体" w:eastAsia="新宋体" w:hAnsi="新宋体"/>
              </w:rPr>
            </w:pPr>
            <w:r w:rsidRPr="00DF68BD">
              <w:rPr>
                <w:rFonts w:ascii="新宋体" w:eastAsia="新宋体" w:hAnsi="新宋体" w:hint="eastAsia"/>
              </w:rPr>
              <w:t>深圳体彩网点网络监控管理平台</w:t>
            </w:r>
          </w:p>
        </w:tc>
        <w:tc>
          <w:tcPr>
            <w:tcW w:w="719" w:type="pct"/>
            <w:tcBorders>
              <w:top w:val="single" w:sz="4" w:space="0" w:color="auto"/>
              <w:left w:val="single" w:sz="4" w:space="0" w:color="auto"/>
              <w:bottom w:val="single" w:sz="4" w:space="0" w:color="auto"/>
              <w:right w:val="single" w:sz="4" w:space="0" w:color="auto"/>
            </w:tcBorders>
            <w:vAlign w:val="center"/>
            <w:hideMark/>
          </w:tcPr>
          <w:p w14:paraId="5F8B7F4E" w14:textId="77777777" w:rsidR="00DF68BD" w:rsidRPr="00DF68BD" w:rsidRDefault="00DF68BD" w:rsidP="00DF68BD">
            <w:pPr>
              <w:rPr>
                <w:rFonts w:ascii="新宋体" w:eastAsia="新宋体" w:hAnsi="新宋体"/>
              </w:rPr>
            </w:pPr>
            <w:r w:rsidRPr="00DF68BD">
              <w:rPr>
                <w:rFonts w:ascii="新宋体" w:eastAsia="新宋体" w:hAnsi="新宋体" w:hint="eastAsia"/>
              </w:rPr>
              <w:t>1</w:t>
            </w:r>
          </w:p>
        </w:tc>
        <w:tc>
          <w:tcPr>
            <w:tcW w:w="1181" w:type="pct"/>
            <w:tcBorders>
              <w:top w:val="single" w:sz="4" w:space="0" w:color="auto"/>
              <w:left w:val="single" w:sz="4" w:space="0" w:color="auto"/>
              <w:bottom w:val="single" w:sz="4" w:space="0" w:color="auto"/>
              <w:right w:val="single" w:sz="4" w:space="0" w:color="auto"/>
            </w:tcBorders>
            <w:vAlign w:val="center"/>
            <w:hideMark/>
          </w:tcPr>
          <w:p w14:paraId="059FC322" w14:textId="77777777" w:rsidR="00DF68BD" w:rsidRPr="00DF68BD" w:rsidRDefault="00DF68BD" w:rsidP="00DF68BD">
            <w:pPr>
              <w:rPr>
                <w:rFonts w:ascii="新宋体" w:eastAsia="新宋体" w:hAnsi="新宋体"/>
              </w:rPr>
            </w:pPr>
            <w:r w:rsidRPr="00DF68BD">
              <w:rPr>
                <w:rFonts w:ascii="新宋体" w:eastAsia="新宋体" w:hAnsi="新宋体" w:hint="eastAsia"/>
              </w:rPr>
              <w:t>二级</w:t>
            </w:r>
          </w:p>
        </w:tc>
      </w:tr>
    </w:tbl>
    <w:p w14:paraId="6F37F02B" w14:textId="77777777" w:rsidR="00DF68BD" w:rsidRDefault="00DF68BD" w:rsidP="00DF68BD">
      <w:pPr>
        <w:rPr>
          <w:rFonts w:ascii="新宋体" w:eastAsia="新宋体" w:hAnsi="新宋体"/>
        </w:rPr>
      </w:pPr>
    </w:p>
    <w:p w14:paraId="500590E4" w14:textId="77777777" w:rsidR="00DF68BD" w:rsidRPr="00DF68BD" w:rsidRDefault="00DF68BD" w:rsidP="007B56E3">
      <w:pPr>
        <w:spacing w:line="360" w:lineRule="auto"/>
        <w:ind w:leftChars="202" w:left="424"/>
        <w:rPr>
          <w:rFonts w:ascii="新宋体" w:eastAsia="新宋体" w:hAnsi="新宋体"/>
          <w:b/>
        </w:rPr>
      </w:pPr>
      <w:r w:rsidRPr="00DF68BD">
        <w:rPr>
          <w:rFonts w:ascii="新宋体" w:eastAsia="新宋体" w:hAnsi="新宋体" w:hint="eastAsia"/>
          <w:b/>
        </w:rPr>
        <w:t>1、服务内容</w:t>
      </w:r>
    </w:p>
    <w:p w14:paraId="00944AA2" w14:textId="77777777" w:rsidR="00DF68BD" w:rsidRPr="00DF68BD" w:rsidRDefault="00DF68BD" w:rsidP="007B56E3">
      <w:pPr>
        <w:spacing w:line="360" w:lineRule="auto"/>
        <w:ind w:leftChars="202" w:left="424"/>
        <w:rPr>
          <w:rFonts w:ascii="新宋体" w:eastAsia="新宋体" w:hAnsi="新宋体"/>
        </w:rPr>
      </w:pPr>
      <w:r w:rsidRPr="00DF68BD">
        <w:rPr>
          <w:rFonts w:ascii="新宋体" w:eastAsia="新宋体" w:hAnsi="新宋体" w:hint="eastAsia"/>
        </w:rPr>
        <w:t>服务内容包括：</w:t>
      </w:r>
    </w:p>
    <w:p w14:paraId="53FFC71F" w14:textId="77777777" w:rsidR="00DF68BD" w:rsidRPr="00DF68BD" w:rsidRDefault="00DF68BD" w:rsidP="007B56E3">
      <w:pPr>
        <w:spacing w:line="360" w:lineRule="auto"/>
        <w:ind w:leftChars="202" w:left="424" w:firstLineChars="203" w:firstLine="426"/>
        <w:rPr>
          <w:rFonts w:ascii="新宋体" w:eastAsia="新宋体" w:hAnsi="新宋体"/>
        </w:rPr>
      </w:pPr>
      <w:r w:rsidRPr="00DF68BD">
        <w:rPr>
          <w:rFonts w:ascii="新宋体" w:eastAsia="新宋体" w:hAnsi="新宋体" w:hint="eastAsia"/>
        </w:rPr>
        <w:lastRenderedPageBreak/>
        <w:t>（1）定级阶段：完成上述五项信息系统的信息安全等级保护定级。</w:t>
      </w:r>
    </w:p>
    <w:p w14:paraId="1686D8CA" w14:textId="77777777" w:rsidR="00DF68BD" w:rsidRPr="00DF68BD" w:rsidRDefault="00DF68BD" w:rsidP="007B56E3">
      <w:pPr>
        <w:spacing w:line="360" w:lineRule="auto"/>
        <w:ind w:leftChars="202" w:left="424" w:firstLineChars="203" w:firstLine="426"/>
        <w:rPr>
          <w:rFonts w:ascii="新宋体" w:eastAsia="新宋体" w:hAnsi="新宋体"/>
        </w:rPr>
      </w:pPr>
      <w:r w:rsidRPr="00DF68BD">
        <w:rPr>
          <w:rFonts w:ascii="新宋体" w:eastAsia="新宋体" w:hAnsi="新宋体" w:hint="eastAsia"/>
        </w:rPr>
        <w:t>（2）备案阶段：收集、整理备案所需的材料，确保备案流程顺畅。</w:t>
      </w:r>
    </w:p>
    <w:p w14:paraId="4E378B3C" w14:textId="77777777" w:rsidR="00DF68BD" w:rsidRPr="00DF68BD" w:rsidRDefault="00DF68BD" w:rsidP="007B56E3">
      <w:pPr>
        <w:spacing w:line="360" w:lineRule="auto"/>
        <w:ind w:leftChars="202" w:left="424" w:firstLineChars="203" w:firstLine="426"/>
        <w:rPr>
          <w:rFonts w:ascii="新宋体" w:eastAsia="新宋体" w:hAnsi="新宋体"/>
        </w:rPr>
      </w:pPr>
      <w:r w:rsidRPr="00DF68BD">
        <w:rPr>
          <w:rFonts w:ascii="新宋体" w:eastAsia="新宋体" w:hAnsi="新宋体" w:hint="eastAsia"/>
        </w:rPr>
        <w:t>（3）差距分析阶段：完成安全需求分析（差距分析）报告、等级保护整改方案。</w:t>
      </w:r>
    </w:p>
    <w:p w14:paraId="43E54C12" w14:textId="77777777" w:rsidR="00DF68BD" w:rsidRPr="00DF68BD" w:rsidRDefault="00DF68BD" w:rsidP="007B56E3">
      <w:pPr>
        <w:spacing w:line="360" w:lineRule="auto"/>
        <w:ind w:leftChars="202" w:left="424" w:firstLineChars="203" w:firstLine="426"/>
        <w:rPr>
          <w:rFonts w:ascii="新宋体" w:eastAsia="新宋体" w:hAnsi="新宋体"/>
        </w:rPr>
      </w:pPr>
      <w:r w:rsidRPr="00DF68BD">
        <w:rPr>
          <w:rFonts w:ascii="新宋体" w:eastAsia="新宋体" w:hAnsi="新宋体" w:hint="eastAsia"/>
        </w:rPr>
        <w:t>（4）整改阶段：结合中心实际，指导信息系统服务商或开发商完成等保整改并作相应报告。</w:t>
      </w:r>
    </w:p>
    <w:p w14:paraId="4EA42F1F" w14:textId="77777777" w:rsidR="00DF68BD" w:rsidRPr="00DF68BD" w:rsidRDefault="00DF68BD" w:rsidP="007B56E3">
      <w:pPr>
        <w:spacing w:line="360" w:lineRule="auto"/>
        <w:ind w:leftChars="202" w:left="424" w:firstLineChars="203" w:firstLine="426"/>
        <w:rPr>
          <w:rFonts w:ascii="新宋体" w:eastAsia="新宋体" w:hAnsi="新宋体"/>
        </w:rPr>
      </w:pPr>
      <w:r w:rsidRPr="00DF68BD">
        <w:rPr>
          <w:rFonts w:ascii="新宋体" w:eastAsia="新宋体" w:hAnsi="新宋体" w:hint="eastAsia"/>
        </w:rPr>
        <w:t>（5）等保验收阶段：根据相关工作的开展情况和我中心的实际情况，完成测评工作。</w:t>
      </w:r>
    </w:p>
    <w:p w14:paraId="0BB09746" w14:textId="77777777" w:rsidR="00DF68BD" w:rsidRDefault="00DF68BD" w:rsidP="007B56E3">
      <w:pPr>
        <w:spacing w:line="360" w:lineRule="auto"/>
        <w:ind w:leftChars="202" w:left="424" w:firstLineChars="203" w:firstLine="426"/>
        <w:rPr>
          <w:rFonts w:ascii="新宋体" w:eastAsia="新宋体" w:hAnsi="新宋体"/>
        </w:rPr>
      </w:pPr>
      <w:r w:rsidRPr="00DF68BD">
        <w:rPr>
          <w:rFonts w:ascii="新宋体" w:eastAsia="新宋体" w:hAnsi="新宋体" w:hint="eastAsia"/>
        </w:rPr>
        <w:t>具体服务内容包括：</w:t>
      </w:r>
    </w:p>
    <w:tbl>
      <w:tblPr>
        <w:tblW w:w="46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6526"/>
      </w:tblGrid>
      <w:tr w:rsidR="00DF68BD" w:rsidRPr="00DF68BD" w14:paraId="09C4041A" w14:textId="77777777" w:rsidTr="007B56E3">
        <w:trPr>
          <w:trHeight w:val="270"/>
          <w:jc w:val="center"/>
        </w:trPr>
        <w:tc>
          <w:tcPr>
            <w:tcW w:w="12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0A81832" w14:textId="77777777" w:rsidR="00DF68BD" w:rsidRPr="00DF68BD" w:rsidRDefault="00DF68BD" w:rsidP="00DF68BD">
            <w:pPr>
              <w:rPr>
                <w:rFonts w:ascii="新宋体" w:eastAsia="新宋体" w:hAnsi="新宋体"/>
                <w:b/>
                <w:bCs/>
              </w:rPr>
            </w:pPr>
            <w:r w:rsidRPr="00DF68BD">
              <w:rPr>
                <w:rFonts w:ascii="新宋体" w:eastAsia="新宋体" w:hAnsi="新宋体" w:hint="eastAsia"/>
                <w:b/>
                <w:bCs/>
              </w:rPr>
              <w:t>阶段名称</w:t>
            </w:r>
          </w:p>
        </w:tc>
        <w:tc>
          <w:tcPr>
            <w:tcW w:w="378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BB4FFBF" w14:textId="77777777" w:rsidR="00DF68BD" w:rsidRPr="00DF68BD" w:rsidRDefault="00DF68BD" w:rsidP="00DF68BD">
            <w:pPr>
              <w:rPr>
                <w:rFonts w:ascii="新宋体" w:eastAsia="新宋体" w:hAnsi="新宋体"/>
                <w:b/>
                <w:bCs/>
              </w:rPr>
            </w:pPr>
            <w:r w:rsidRPr="00DF68BD">
              <w:rPr>
                <w:rFonts w:ascii="新宋体" w:eastAsia="新宋体" w:hAnsi="新宋体" w:hint="eastAsia"/>
                <w:b/>
                <w:bCs/>
              </w:rPr>
              <w:t>阶段工作内容</w:t>
            </w:r>
          </w:p>
        </w:tc>
      </w:tr>
      <w:tr w:rsidR="00DF68BD" w:rsidRPr="00DF68BD" w14:paraId="12E03772" w14:textId="77777777" w:rsidTr="007B56E3">
        <w:trPr>
          <w:trHeight w:val="270"/>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14:paraId="3FDE1863" w14:textId="77777777" w:rsidR="00DF68BD" w:rsidRPr="00DF68BD" w:rsidRDefault="00DF68BD" w:rsidP="00DF68BD">
            <w:pPr>
              <w:rPr>
                <w:rFonts w:ascii="新宋体" w:eastAsia="新宋体" w:hAnsi="新宋体"/>
              </w:rPr>
            </w:pPr>
            <w:r w:rsidRPr="00DF68BD">
              <w:rPr>
                <w:rFonts w:ascii="新宋体" w:eastAsia="新宋体" w:hAnsi="新宋体" w:hint="eastAsia"/>
              </w:rPr>
              <w:t>定级备案</w:t>
            </w:r>
          </w:p>
        </w:tc>
        <w:tc>
          <w:tcPr>
            <w:tcW w:w="3786" w:type="pct"/>
            <w:tcBorders>
              <w:top w:val="single" w:sz="4" w:space="0" w:color="auto"/>
              <w:left w:val="single" w:sz="4" w:space="0" w:color="auto"/>
              <w:bottom w:val="single" w:sz="4" w:space="0" w:color="auto"/>
              <w:right w:val="single" w:sz="4" w:space="0" w:color="auto"/>
            </w:tcBorders>
            <w:vAlign w:val="center"/>
            <w:hideMark/>
          </w:tcPr>
          <w:p w14:paraId="465A579F" w14:textId="77777777" w:rsidR="00DF68BD" w:rsidRPr="00DF68BD" w:rsidRDefault="00DF68BD" w:rsidP="00DF68BD">
            <w:pPr>
              <w:rPr>
                <w:rFonts w:ascii="新宋体" w:eastAsia="新宋体" w:hAnsi="新宋体"/>
              </w:rPr>
            </w:pPr>
            <w:r w:rsidRPr="00DF68BD">
              <w:rPr>
                <w:rFonts w:ascii="新宋体" w:eastAsia="新宋体" w:hAnsi="新宋体" w:hint="eastAsia"/>
              </w:rPr>
              <w:t>协助完成上述五项信息系统的定级测评，以及提交相关备案材料送公安部门备案。</w:t>
            </w:r>
          </w:p>
        </w:tc>
      </w:tr>
      <w:tr w:rsidR="00DF68BD" w:rsidRPr="00DF68BD" w14:paraId="08F1382E" w14:textId="77777777" w:rsidTr="007B56E3">
        <w:trPr>
          <w:trHeight w:val="270"/>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14:paraId="3EBBCB3C" w14:textId="77777777" w:rsidR="00DF68BD" w:rsidRPr="00DF68BD" w:rsidRDefault="00DF68BD" w:rsidP="00DF68BD">
            <w:pPr>
              <w:rPr>
                <w:rFonts w:ascii="新宋体" w:eastAsia="新宋体" w:hAnsi="新宋体"/>
              </w:rPr>
            </w:pPr>
            <w:r w:rsidRPr="00DF68BD">
              <w:rPr>
                <w:rFonts w:ascii="新宋体" w:eastAsia="新宋体" w:hAnsi="新宋体" w:hint="eastAsia"/>
              </w:rPr>
              <w:t>安全技术差距分析</w:t>
            </w:r>
          </w:p>
        </w:tc>
        <w:tc>
          <w:tcPr>
            <w:tcW w:w="3786" w:type="pct"/>
            <w:tcBorders>
              <w:top w:val="single" w:sz="4" w:space="0" w:color="auto"/>
              <w:left w:val="single" w:sz="4" w:space="0" w:color="auto"/>
              <w:bottom w:val="single" w:sz="4" w:space="0" w:color="auto"/>
              <w:right w:val="single" w:sz="4" w:space="0" w:color="auto"/>
            </w:tcBorders>
            <w:vAlign w:val="center"/>
            <w:hideMark/>
          </w:tcPr>
          <w:p w14:paraId="457086D3" w14:textId="77777777" w:rsidR="00DF68BD" w:rsidRPr="00DF68BD" w:rsidRDefault="00DF68BD" w:rsidP="00DF68BD">
            <w:pPr>
              <w:rPr>
                <w:rFonts w:ascii="新宋体" w:eastAsia="新宋体" w:hAnsi="新宋体"/>
              </w:rPr>
            </w:pPr>
            <w:r w:rsidRPr="00DF68BD">
              <w:rPr>
                <w:rFonts w:ascii="新宋体" w:eastAsia="新宋体" w:hAnsi="新宋体" w:hint="eastAsia"/>
              </w:rPr>
              <w:t>对被测评系统的安全物理环境、安全通信网络、安全区域边界、安全计算环境、安全管理中心等</w:t>
            </w:r>
            <w:r w:rsidRPr="00DF68BD">
              <w:rPr>
                <w:rFonts w:ascii="新宋体" w:eastAsia="新宋体" w:hAnsi="新宋体"/>
              </w:rPr>
              <w:t>5</w:t>
            </w:r>
            <w:r w:rsidRPr="00DF68BD">
              <w:rPr>
                <w:rFonts w:ascii="新宋体" w:eastAsia="新宋体" w:hAnsi="新宋体" w:hint="eastAsia"/>
              </w:rPr>
              <w:t>个层面进行现场测评和差距分析，记录相关的测评结果。</w:t>
            </w:r>
          </w:p>
        </w:tc>
      </w:tr>
      <w:tr w:rsidR="00DF68BD" w:rsidRPr="00DF68BD" w14:paraId="15295BEB" w14:textId="77777777" w:rsidTr="007B56E3">
        <w:trPr>
          <w:trHeight w:val="270"/>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14:paraId="2904E2ED" w14:textId="77777777" w:rsidR="00DF68BD" w:rsidRPr="00DF68BD" w:rsidRDefault="00DF68BD" w:rsidP="00DF68BD">
            <w:pPr>
              <w:rPr>
                <w:rFonts w:ascii="新宋体" w:eastAsia="新宋体" w:hAnsi="新宋体"/>
              </w:rPr>
            </w:pPr>
            <w:r w:rsidRPr="00DF68BD">
              <w:rPr>
                <w:rFonts w:ascii="新宋体" w:eastAsia="新宋体" w:hAnsi="新宋体" w:hint="eastAsia"/>
              </w:rPr>
              <w:t>安全管理差距分析</w:t>
            </w:r>
          </w:p>
        </w:tc>
        <w:tc>
          <w:tcPr>
            <w:tcW w:w="3786" w:type="pct"/>
            <w:tcBorders>
              <w:top w:val="single" w:sz="4" w:space="0" w:color="auto"/>
              <w:left w:val="single" w:sz="4" w:space="0" w:color="auto"/>
              <w:bottom w:val="single" w:sz="4" w:space="0" w:color="auto"/>
              <w:right w:val="single" w:sz="4" w:space="0" w:color="auto"/>
            </w:tcBorders>
            <w:vAlign w:val="center"/>
            <w:hideMark/>
          </w:tcPr>
          <w:p w14:paraId="3B826A00" w14:textId="77777777" w:rsidR="00DF68BD" w:rsidRPr="00DF68BD" w:rsidRDefault="00DF68BD" w:rsidP="00DF68BD">
            <w:pPr>
              <w:rPr>
                <w:rFonts w:ascii="新宋体" w:eastAsia="新宋体" w:hAnsi="新宋体"/>
              </w:rPr>
            </w:pPr>
            <w:r w:rsidRPr="00DF68BD">
              <w:rPr>
                <w:rFonts w:ascii="新宋体" w:eastAsia="新宋体" w:hAnsi="新宋体" w:hint="eastAsia"/>
              </w:rPr>
              <w:t>对被测评系统的安全管理制度、安全管理机构、安全管理人员、安全建设管理、安全运维管理等管理层面进行现场测评和差距分析，记录相关的测评结果。</w:t>
            </w:r>
          </w:p>
        </w:tc>
      </w:tr>
      <w:tr w:rsidR="00DF68BD" w:rsidRPr="00DF68BD" w14:paraId="593D4F27" w14:textId="77777777" w:rsidTr="007B56E3">
        <w:trPr>
          <w:trHeight w:val="270"/>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14:paraId="6EB7F8A5" w14:textId="77777777" w:rsidR="00DF68BD" w:rsidRPr="00DF68BD" w:rsidRDefault="00DF68BD" w:rsidP="00DF68BD">
            <w:pPr>
              <w:rPr>
                <w:rFonts w:ascii="新宋体" w:eastAsia="新宋体" w:hAnsi="新宋体"/>
              </w:rPr>
            </w:pPr>
            <w:r w:rsidRPr="00DF68BD">
              <w:rPr>
                <w:rFonts w:ascii="新宋体" w:eastAsia="新宋体" w:hAnsi="新宋体" w:hint="eastAsia"/>
              </w:rPr>
              <w:t>差距分析报告撰写、评审、定稿</w:t>
            </w:r>
          </w:p>
        </w:tc>
        <w:tc>
          <w:tcPr>
            <w:tcW w:w="3786" w:type="pct"/>
            <w:tcBorders>
              <w:top w:val="single" w:sz="4" w:space="0" w:color="auto"/>
              <w:left w:val="single" w:sz="4" w:space="0" w:color="auto"/>
              <w:bottom w:val="single" w:sz="4" w:space="0" w:color="auto"/>
              <w:right w:val="single" w:sz="4" w:space="0" w:color="auto"/>
            </w:tcBorders>
            <w:vAlign w:val="center"/>
            <w:hideMark/>
          </w:tcPr>
          <w:p w14:paraId="22CACD93" w14:textId="77777777" w:rsidR="00DF68BD" w:rsidRPr="00DF68BD" w:rsidRDefault="00DF68BD" w:rsidP="00DF68BD">
            <w:pPr>
              <w:rPr>
                <w:rFonts w:ascii="新宋体" w:eastAsia="新宋体" w:hAnsi="新宋体"/>
              </w:rPr>
            </w:pPr>
            <w:r w:rsidRPr="00DF68BD">
              <w:rPr>
                <w:rFonts w:ascii="新宋体" w:eastAsia="新宋体" w:hAnsi="新宋体" w:hint="eastAsia"/>
              </w:rPr>
              <w:t>根据计划定级系统的技术和管理层面的测评记录，结合系统整体差距分析，形成不符项清单或差距分析报告。</w:t>
            </w:r>
          </w:p>
        </w:tc>
      </w:tr>
      <w:tr w:rsidR="00DF68BD" w:rsidRPr="00DF68BD" w14:paraId="63DC10CD" w14:textId="77777777" w:rsidTr="007B56E3">
        <w:trPr>
          <w:trHeight w:val="270"/>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14:paraId="20126156" w14:textId="77777777" w:rsidR="00DF68BD" w:rsidRPr="00DF68BD" w:rsidRDefault="00DF68BD" w:rsidP="00DF68BD">
            <w:pPr>
              <w:rPr>
                <w:rFonts w:ascii="新宋体" w:eastAsia="新宋体" w:hAnsi="新宋体"/>
              </w:rPr>
            </w:pPr>
            <w:r w:rsidRPr="00DF68BD">
              <w:rPr>
                <w:rFonts w:ascii="新宋体" w:eastAsia="新宋体" w:hAnsi="新宋体" w:hint="eastAsia"/>
              </w:rPr>
              <w:t>整改方案设计、评审</w:t>
            </w:r>
          </w:p>
        </w:tc>
        <w:tc>
          <w:tcPr>
            <w:tcW w:w="3786" w:type="pct"/>
            <w:tcBorders>
              <w:top w:val="single" w:sz="4" w:space="0" w:color="auto"/>
              <w:left w:val="single" w:sz="4" w:space="0" w:color="auto"/>
              <w:bottom w:val="single" w:sz="4" w:space="0" w:color="auto"/>
              <w:right w:val="single" w:sz="4" w:space="0" w:color="auto"/>
            </w:tcBorders>
            <w:vAlign w:val="center"/>
            <w:hideMark/>
          </w:tcPr>
          <w:p w14:paraId="7C2CF5BB" w14:textId="77777777" w:rsidR="00DF68BD" w:rsidRPr="00DF68BD" w:rsidRDefault="00DF68BD" w:rsidP="00DF68BD">
            <w:pPr>
              <w:rPr>
                <w:rFonts w:ascii="新宋体" w:eastAsia="新宋体" w:hAnsi="新宋体"/>
              </w:rPr>
            </w:pPr>
            <w:r w:rsidRPr="00DF68BD">
              <w:rPr>
                <w:rFonts w:ascii="新宋体" w:eastAsia="新宋体" w:hAnsi="新宋体" w:hint="eastAsia"/>
              </w:rPr>
              <w:t>依照不符项清单或差距分析报告中的整改建议，结合被测评系统的实际情况，设计系统整改方案，形成《网络安全等级保护整改方案》。</w:t>
            </w:r>
          </w:p>
        </w:tc>
      </w:tr>
      <w:tr w:rsidR="00DF68BD" w:rsidRPr="00DF68BD" w14:paraId="5E5A2170" w14:textId="77777777" w:rsidTr="007B56E3">
        <w:trPr>
          <w:trHeight w:val="270"/>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14:paraId="0C7D6AB5" w14:textId="77777777" w:rsidR="00DF68BD" w:rsidRPr="00DF68BD" w:rsidRDefault="00DF68BD" w:rsidP="00DF68BD">
            <w:pPr>
              <w:rPr>
                <w:rFonts w:ascii="新宋体" w:eastAsia="新宋体" w:hAnsi="新宋体"/>
              </w:rPr>
            </w:pPr>
            <w:r w:rsidRPr="00DF68BD">
              <w:rPr>
                <w:rFonts w:ascii="新宋体" w:eastAsia="新宋体" w:hAnsi="新宋体" w:hint="eastAsia"/>
              </w:rPr>
              <w:t>等级保护安全整改、加固</w:t>
            </w:r>
          </w:p>
        </w:tc>
        <w:tc>
          <w:tcPr>
            <w:tcW w:w="3786" w:type="pct"/>
            <w:tcBorders>
              <w:top w:val="single" w:sz="4" w:space="0" w:color="auto"/>
              <w:left w:val="single" w:sz="4" w:space="0" w:color="auto"/>
              <w:bottom w:val="single" w:sz="4" w:space="0" w:color="auto"/>
              <w:right w:val="single" w:sz="4" w:space="0" w:color="auto"/>
            </w:tcBorders>
            <w:vAlign w:val="center"/>
            <w:hideMark/>
          </w:tcPr>
          <w:p w14:paraId="42735A40" w14:textId="77777777" w:rsidR="00DF68BD" w:rsidRPr="00DF68BD" w:rsidRDefault="00DF68BD" w:rsidP="00DF68BD">
            <w:pPr>
              <w:rPr>
                <w:rFonts w:ascii="新宋体" w:eastAsia="新宋体" w:hAnsi="新宋体"/>
              </w:rPr>
            </w:pPr>
            <w:r w:rsidRPr="00DF68BD">
              <w:rPr>
                <w:rFonts w:ascii="新宋体" w:eastAsia="新宋体" w:hAnsi="新宋体" w:hint="eastAsia"/>
              </w:rPr>
              <w:t>依照《网络安全等级保护整改方案》中的具体建议，进行基于各参与测评系统等保差距项目的整改及加固。整改内容包括针对安全设备采购部署的安全技术要求及针对管理体系的风险控制要求，加固内容包括各系统在网络、主机、数据库、应用及数据传输</w:t>
            </w:r>
            <w:r w:rsidRPr="00DF68BD">
              <w:rPr>
                <w:rFonts w:ascii="新宋体" w:eastAsia="新宋体" w:hAnsi="新宋体"/>
              </w:rPr>
              <w:t>/</w:t>
            </w:r>
            <w:r w:rsidRPr="00DF68BD">
              <w:rPr>
                <w:rFonts w:ascii="新宋体" w:eastAsia="新宋体" w:hAnsi="新宋体" w:hint="eastAsia"/>
              </w:rPr>
              <w:t>存储等各方面的符合等保要求的安全基线配置。此项工作由安全等保服务商指导应用系统服务商或开发商完成，安全等保服务商不参与整改。</w:t>
            </w:r>
          </w:p>
        </w:tc>
      </w:tr>
      <w:tr w:rsidR="00DF68BD" w:rsidRPr="00DF68BD" w14:paraId="50BFFE96" w14:textId="77777777" w:rsidTr="007B56E3">
        <w:trPr>
          <w:trHeight w:val="270"/>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14:paraId="42C1BDDF" w14:textId="77777777" w:rsidR="00DF68BD" w:rsidRPr="00DF68BD" w:rsidRDefault="00DF68BD" w:rsidP="00DF68BD">
            <w:pPr>
              <w:rPr>
                <w:rFonts w:ascii="新宋体" w:eastAsia="新宋体" w:hAnsi="新宋体"/>
              </w:rPr>
            </w:pPr>
            <w:r w:rsidRPr="00DF68BD">
              <w:rPr>
                <w:rFonts w:ascii="新宋体" w:eastAsia="新宋体" w:hAnsi="新宋体" w:hint="eastAsia"/>
              </w:rPr>
              <w:t>等级保护测评</w:t>
            </w:r>
          </w:p>
        </w:tc>
        <w:tc>
          <w:tcPr>
            <w:tcW w:w="3786" w:type="pct"/>
            <w:tcBorders>
              <w:top w:val="single" w:sz="4" w:space="0" w:color="auto"/>
              <w:left w:val="single" w:sz="4" w:space="0" w:color="auto"/>
              <w:bottom w:val="single" w:sz="4" w:space="0" w:color="auto"/>
              <w:right w:val="single" w:sz="4" w:space="0" w:color="auto"/>
            </w:tcBorders>
            <w:vAlign w:val="center"/>
            <w:hideMark/>
          </w:tcPr>
          <w:p w14:paraId="1D9DFB57" w14:textId="77777777" w:rsidR="00DF68BD" w:rsidRPr="00DF68BD" w:rsidRDefault="00DF68BD" w:rsidP="00DF68BD">
            <w:pPr>
              <w:rPr>
                <w:rFonts w:ascii="新宋体" w:eastAsia="新宋体" w:hAnsi="新宋体"/>
              </w:rPr>
            </w:pPr>
            <w:r w:rsidRPr="00DF68BD">
              <w:rPr>
                <w:rFonts w:ascii="新宋体" w:eastAsia="新宋体" w:hAnsi="新宋体" w:hint="eastAsia"/>
              </w:rPr>
              <w:t>在《网络安全等级保护测评差距分析报告》的基础上进行安全技术及安全管理测评。</w:t>
            </w:r>
          </w:p>
        </w:tc>
      </w:tr>
      <w:tr w:rsidR="00DF68BD" w:rsidRPr="00DF68BD" w14:paraId="1A4DA219" w14:textId="77777777" w:rsidTr="007B56E3">
        <w:trPr>
          <w:trHeight w:val="270"/>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14:paraId="7096B35B" w14:textId="77777777" w:rsidR="00DF68BD" w:rsidRPr="00DF68BD" w:rsidRDefault="00DF68BD" w:rsidP="00DF68BD">
            <w:pPr>
              <w:rPr>
                <w:rFonts w:ascii="新宋体" w:eastAsia="新宋体" w:hAnsi="新宋体"/>
              </w:rPr>
            </w:pPr>
            <w:r w:rsidRPr="00DF68BD">
              <w:rPr>
                <w:rFonts w:ascii="新宋体" w:eastAsia="新宋体" w:hAnsi="新宋体" w:hint="eastAsia"/>
              </w:rPr>
              <w:t>验收测评</w:t>
            </w:r>
          </w:p>
        </w:tc>
        <w:tc>
          <w:tcPr>
            <w:tcW w:w="3786" w:type="pct"/>
            <w:tcBorders>
              <w:top w:val="single" w:sz="4" w:space="0" w:color="auto"/>
              <w:left w:val="single" w:sz="4" w:space="0" w:color="auto"/>
              <w:bottom w:val="single" w:sz="4" w:space="0" w:color="auto"/>
              <w:right w:val="single" w:sz="4" w:space="0" w:color="auto"/>
            </w:tcBorders>
            <w:vAlign w:val="center"/>
            <w:hideMark/>
          </w:tcPr>
          <w:p w14:paraId="606B955B" w14:textId="77777777" w:rsidR="00DF68BD" w:rsidRPr="00DF68BD" w:rsidRDefault="00DF68BD" w:rsidP="00DF68BD">
            <w:pPr>
              <w:rPr>
                <w:rFonts w:ascii="新宋体" w:eastAsia="新宋体" w:hAnsi="新宋体"/>
              </w:rPr>
            </w:pPr>
            <w:r w:rsidRPr="00DF68BD">
              <w:rPr>
                <w:rFonts w:ascii="新宋体" w:eastAsia="新宋体" w:hAnsi="新宋体" w:hint="eastAsia"/>
              </w:rPr>
              <w:t>针对计划定级系统，在数据汇总分析的基础上，分析系统存在的问题，配合公安网监认证测评机构编制《网络安全等级保护测评报告》并提交网监备案，确保五项信息系统等保测评成绩达到</w:t>
            </w:r>
            <w:r w:rsidRPr="00DF68BD">
              <w:rPr>
                <w:rFonts w:ascii="新宋体" w:eastAsia="新宋体" w:hAnsi="新宋体"/>
              </w:rPr>
              <w:t xml:space="preserve"> </w:t>
            </w:r>
            <w:r w:rsidRPr="00DF68BD">
              <w:rPr>
                <w:rFonts w:ascii="新宋体" w:eastAsia="新宋体" w:hAnsi="新宋体" w:hint="eastAsia"/>
              </w:rPr>
              <w:t>“良”或者“优”。</w:t>
            </w:r>
          </w:p>
        </w:tc>
      </w:tr>
    </w:tbl>
    <w:p w14:paraId="2F504AFC" w14:textId="77777777" w:rsidR="00DF68BD" w:rsidRPr="00DF68BD" w:rsidRDefault="00DF68BD" w:rsidP="007B56E3">
      <w:pPr>
        <w:spacing w:line="360" w:lineRule="auto"/>
        <w:ind w:leftChars="202" w:left="424"/>
        <w:rPr>
          <w:rFonts w:ascii="新宋体" w:eastAsia="新宋体" w:hAnsi="新宋体"/>
          <w:b/>
        </w:rPr>
      </w:pPr>
      <w:r w:rsidRPr="00DF68BD">
        <w:rPr>
          <w:rFonts w:ascii="新宋体" w:eastAsia="新宋体" w:hAnsi="新宋体" w:hint="eastAsia"/>
          <w:b/>
        </w:rPr>
        <w:t>2、服务成果</w:t>
      </w:r>
    </w:p>
    <w:p w14:paraId="36597E56" w14:textId="77777777" w:rsidR="00DF68BD" w:rsidRPr="00DF68BD" w:rsidRDefault="00DF68BD" w:rsidP="007B56E3">
      <w:pPr>
        <w:spacing w:line="360" w:lineRule="auto"/>
        <w:ind w:leftChars="202" w:left="424" w:firstLineChars="203" w:firstLine="426"/>
        <w:rPr>
          <w:rFonts w:ascii="新宋体" w:eastAsia="新宋体" w:hAnsi="新宋体"/>
        </w:rPr>
      </w:pPr>
      <w:r w:rsidRPr="00DF68BD">
        <w:rPr>
          <w:rFonts w:ascii="新宋体" w:eastAsia="新宋体" w:hAnsi="新宋体" w:hint="eastAsia"/>
        </w:rPr>
        <w:t>（1《网络安全等级保护验收测评报告》（每个系统独立一份报告）。</w:t>
      </w:r>
    </w:p>
    <w:p w14:paraId="22508C73" w14:textId="77777777" w:rsidR="00DF68BD" w:rsidRDefault="00DF68BD" w:rsidP="007B56E3">
      <w:pPr>
        <w:spacing w:line="360" w:lineRule="auto"/>
        <w:ind w:leftChars="202" w:left="424" w:firstLineChars="203" w:firstLine="426"/>
        <w:rPr>
          <w:rFonts w:ascii="新宋体" w:eastAsia="新宋体" w:hAnsi="新宋体"/>
        </w:rPr>
      </w:pPr>
      <w:r w:rsidRPr="00DF68BD">
        <w:rPr>
          <w:rFonts w:ascii="新宋体" w:eastAsia="新宋体" w:hAnsi="新宋体" w:hint="eastAsia"/>
        </w:rPr>
        <w:t>（2）其它相关过程文档。</w:t>
      </w:r>
    </w:p>
    <w:p w14:paraId="0728DE24" w14:textId="77777777" w:rsidR="004A0301" w:rsidRPr="00DF68BD" w:rsidRDefault="004A0301" w:rsidP="00EF5A88">
      <w:pPr>
        <w:spacing w:line="360" w:lineRule="auto"/>
        <w:rPr>
          <w:rFonts w:ascii="新宋体" w:eastAsia="新宋体" w:hAnsi="新宋体"/>
        </w:rPr>
      </w:pPr>
    </w:p>
    <w:p w14:paraId="45DEADB2" w14:textId="77777777" w:rsidR="00EF5A88" w:rsidRPr="00EF5A88" w:rsidRDefault="00EF5A88" w:rsidP="00EF5A88">
      <w:pPr>
        <w:spacing w:line="360" w:lineRule="auto"/>
        <w:rPr>
          <w:rFonts w:ascii="新宋体" w:eastAsia="新宋体" w:hAnsi="新宋体"/>
          <w:b/>
        </w:rPr>
      </w:pPr>
      <w:r w:rsidRPr="00EF5A88">
        <w:rPr>
          <w:rFonts w:ascii="新宋体" w:eastAsia="新宋体" w:hAnsi="新宋体" w:hint="eastAsia"/>
          <w:b/>
        </w:rPr>
        <w:t>（二）网络安全监测</w:t>
      </w:r>
    </w:p>
    <w:p w14:paraId="0ABA5C5C" w14:textId="77777777" w:rsidR="00EF5A88" w:rsidRPr="00EF5A88" w:rsidRDefault="00EF5A88" w:rsidP="007B56E3">
      <w:pPr>
        <w:spacing w:line="360" w:lineRule="auto"/>
        <w:ind w:firstLineChars="200" w:firstLine="420"/>
        <w:rPr>
          <w:rFonts w:ascii="新宋体" w:eastAsia="新宋体" w:hAnsi="新宋体"/>
        </w:rPr>
      </w:pPr>
      <w:r w:rsidRPr="00EF5A88">
        <w:rPr>
          <w:rFonts w:ascii="新宋体" w:eastAsia="新宋体" w:hAnsi="新宋体" w:hint="eastAsia"/>
        </w:rPr>
        <w:t>利用网络安全监控工具对项目范围内的信息系统进行安全监控，及时发现和快速定位各种安全威胁、潜在风险、异常行为事件，为管理人员提供全局的监控视角。</w:t>
      </w:r>
    </w:p>
    <w:p w14:paraId="2A75EEF8" w14:textId="77777777" w:rsidR="00EF5A88" w:rsidRPr="00EF5A88" w:rsidRDefault="00EF5A88" w:rsidP="007B56E3">
      <w:pPr>
        <w:spacing w:line="360" w:lineRule="auto"/>
        <w:ind w:leftChars="202" w:left="424"/>
        <w:rPr>
          <w:rFonts w:ascii="新宋体" w:eastAsia="新宋体" w:hAnsi="新宋体"/>
          <w:b/>
        </w:rPr>
      </w:pPr>
      <w:r w:rsidRPr="00EF5A88">
        <w:rPr>
          <w:rFonts w:ascii="新宋体" w:eastAsia="新宋体" w:hAnsi="新宋体" w:hint="eastAsia"/>
          <w:b/>
        </w:rPr>
        <w:t>1、服务范围</w:t>
      </w:r>
    </w:p>
    <w:p w14:paraId="095D66C1" w14:textId="77777777" w:rsidR="00EF5A88" w:rsidRPr="00EF5A88" w:rsidRDefault="00EF5A88" w:rsidP="004621D5">
      <w:pPr>
        <w:spacing w:line="360" w:lineRule="auto"/>
        <w:ind w:leftChars="202" w:left="424" w:firstLineChars="200" w:firstLine="420"/>
        <w:rPr>
          <w:rFonts w:ascii="新宋体" w:eastAsia="新宋体" w:hAnsi="新宋体"/>
        </w:rPr>
      </w:pPr>
      <w:r w:rsidRPr="00EF5A88">
        <w:rPr>
          <w:rFonts w:ascii="新宋体" w:eastAsia="新宋体" w:hAnsi="新宋体" w:hint="eastAsia"/>
        </w:rPr>
        <w:t>深圳体彩网、深圳体彩微信公众号、深圳体彩益积分小程序、深圳体彩网点视频监控管理平台、深圳体彩网点消防监控管理平台、深圳体彩网点网络监控管理平台以及我中心指定的其他系统。</w:t>
      </w:r>
    </w:p>
    <w:p w14:paraId="5F3BB89A" w14:textId="77777777" w:rsidR="00EF5A88" w:rsidRPr="00EF5A88" w:rsidRDefault="00EF5A88" w:rsidP="007B56E3">
      <w:pPr>
        <w:spacing w:line="360" w:lineRule="auto"/>
        <w:ind w:leftChars="202" w:left="424"/>
        <w:rPr>
          <w:rFonts w:ascii="新宋体" w:eastAsia="新宋体" w:hAnsi="新宋体"/>
          <w:b/>
        </w:rPr>
      </w:pPr>
      <w:r w:rsidRPr="00EF5A88">
        <w:rPr>
          <w:rFonts w:ascii="新宋体" w:eastAsia="新宋体" w:hAnsi="新宋体" w:hint="eastAsia"/>
          <w:b/>
        </w:rPr>
        <w:t>2、服务内容</w:t>
      </w:r>
    </w:p>
    <w:p w14:paraId="1125D885" w14:textId="77777777" w:rsidR="00EF5A88" w:rsidRPr="00EF5A88" w:rsidRDefault="00EF5A88" w:rsidP="007B56E3">
      <w:pPr>
        <w:spacing w:line="360" w:lineRule="auto"/>
        <w:ind w:leftChars="202" w:left="424" w:firstLineChars="202" w:firstLine="426"/>
        <w:rPr>
          <w:rFonts w:ascii="新宋体" w:eastAsia="新宋体" w:hAnsi="新宋体"/>
          <w:b/>
        </w:rPr>
      </w:pPr>
      <w:r w:rsidRPr="00EF5A88">
        <w:rPr>
          <w:rFonts w:ascii="新宋体" w:eastAsia="新宋体" w:hAnsi="新宋体" w:hint="eastAsia"/>
          <w:b/>
        </w:rPr>
        <w:lastRenderedPageBreak/>
        <w:t>（1）内容篡改监测</w:t>
      </w:r>
    </w:p>
    <w:p w14:paraId="73F0215B" w14:textId="77777777" w:rsidR="00EF5A88" w:rsidRPr="00EF5A88" w:rsidRDefault="00EF5A88" w:rsidP="007B56E3">
      <w:pPr>
        <w:spacing w:line="360" w:lineRule="auto"/>
        <w:ind w:leftChars="202" w:left="424" w:firstLineChars="202" w:firstLine="424"/>
        <w:rPr>
          <w:rFonts w:ascii="新宋体" w:eastAsia="新宋体" w:hAnsi="新宋体"/>
        </w:rPr>
      </w:pPr>
      <w:r w:rsidRPr="00EF5A88">
        <w:rPr>
          <w:rFonts w:ascii="新宋体" w:eastAsia="新宋体" w:hAnsi="新宋体" w:hint="eastAsia"/>
        </w:rPr>
        <w:t>7x24小时对服务范围内的系统进行内容篡改监测，针对系统中所应该包含的关键结构性内容及重要页面（如主页、结构性链接页面和重要信息发布页面等），结合人工审核检查，对疑似篡改的页面进行内容鉴别。</w:t>
      </w:r>
    </w:p>
    <w:p w14:paraId="5E3CA55B" w14:textId="77777777" w:rsidR="00EF5A88" w:rsidRPr="00EF5A88" w:rsidRDefault="00EF5A88" w:rsidP="007B56E3">
      <w:pPr>
        <w:spacing w:line="360" w:lineRule="auto"/>
        <w:ind w:leftChars="202" w:left="424" w:firstLineChars="202" w:firstLine="424"/>
        <w:rPr>
          <w:rFonts w:ascii="新宋体" w:eastAsia="新宋体" w:hAnsi="新宋体"/>
        </w:rPr>
      </w:pPr>
      <w:r w:rsidRPr="00EF5A88">
        <w:rPr>
          <w:rFonts w:ascii="新宋体" w:eastAsia="新宋体" w:hAnsi="新宋体" w:hint="eastAsia"/>
        </w:rPr>
        <w:t>如监测发现内容被篡改，立即定位篡改页面，并发送警告到指定责任人，即时进行修复。同时提供处置建议，必要时提供专业技术支持。</w:t>
      </w:r>
    </w:p>
    <w:p w14:paraId="57A0734B" w14:textId="77777777" w:rsidR="00EF5A88" w:rsidRPr="00EF5A88" w:rsidRDefault="00EF5A88" w:rsidP="007B56E3">
      <w:pPr>
        <w:spacing w:line="360" w:lineRule="auto"/>
        <w:ind w:leftChars="202" w:left="424" w:firstLineChars="202" w:firstLine="426"/>
        <w:rPr>
          <w:rFonts w:ascii="新宋体" w:eastAsia="新宋体" w:hAnsi="新宋体"/>
          <w:b/>
        </w:rPr>
      </w:pPr>
      <w:r w:rsidRPr="00EF5A88">
        <w:rPr>
          <w:rFonts w:ascii="新宋体" w:eastAsia="新宋体" w:hAnsi="新宋体" w:hint="eastAsia"/>
          <w:b/>
        </w:rPr>
        <w:t>（2）挂马、暗链、非法网站及应用程序链接（如黄赌毒网站链接）监测</w:t>
      </w:r>
    </w:p>
    <w:p w14:paraId="4173D8EA" w14:textId="77777777" w:rsidR="00EF5A88" w:rsidRPr="00EF5A88" w:rsidRDefault="00EF5A88" w:rsidP="007B56E3">
      <w:pPr>
        <w:spacing w:line="360" w:lineRule="auto"/>
        <w:ind w:leftChars="202" w:left="424" w:firstLineChars="202" w:firstLine="424"/>
        <w:rPr>
          <w:rFonts w:ascii="新宋体" w:eastAsia="新宋体" w:hAnsi="新宋体"/>
        </w:rPr>
      </w:pPr>
      <w:r w:rsidRPr="00EF5A88">
        <w:rPr>
          <w:rFonts w:ascii="新宋体" w:eastAsia="新宋体" w:hAnsi="新宋体" w:hint="eastAsia"/>
        </w:rPr>
        <w:t>7×24小时对服务范围内的系统进行不间断监控，快速精确识别各类挂马、跨站脚本和暗链、非法网站链接（如黄赌毒网站链接），一旦出现问题及时告知指定责任人。</w:t>
      </w:r>
    </w:p>
    <w:p w14:paraId="14556C97" w14:textId="77777777" w:rsidR="00EF5A88" w:rsidRPr="00EF5A88" w:rsidRDefault="00EF5A88" w:rsidP="007B56E3">
      <w:pPr>
        <w:spacing w:line="360" w:lineRule="auto"/>
        <w:ind w:leftChars="202" w:left="424" w:firstLineChars="202" w:firstLine="424"/>
        <w:rPr>
          <w:rFonts w:ascii="新宋体" w:eastAsia="新宋体" w:hAnsi="新宋体"/>
        </w:rPr>
      </w:pPr>
      <w:r w:rsidRPr="00EF5A88">
        <w:rPr>
          <w:rFonts w:ascii="新宋体" w:eastAsia="新宋体" w:hAnsi="新宋体" w:hint="eastAsia"/>
        </w:rPr>
        <w:t>木马监测范围包括：Iframe框架挂马、JS文件挂马、JS变形加密等十余种流行的挂马方式及新出现的各种挂马方式，通过在自动化的安全检查平台沙箱虚拟环境中充分暴露其行为模式，准确的定位木马所在的位置。</w:t>
      </w:r>
    </w:p>
    <w:p w14:paraId="2C339FB1" w14:textId="77777777" w:rsidR="00DF68BD" w:rsidRDefault="00EF5A88" w:rsidP="007B56E3">
      <w:pPr>
        <w:spacing w:line="360" w:lineRule="auto"/>
        <w:ind w:leftChars="202" w:left="424" w:firstLineChars="202" w:firstLine="424"/>
        <w:rPr>
          <w:rFonts w:ascii="新宋体" w:eastAsia="新宋体" w:hAnsi="新宋体"/>
        </w:rPr>
      </w:pPr>
      <w:r w:rsidRPr="00EF5A88">
        <w:rPr>
          <w:rFonts w:ascii="新宋体" w:eastAsia="新宋体" w:hAnsi="新宋体" w:hint="eastAsia"/>
        </w:rPr>
        <w:t>提供专家级的木马清除方案和漏洞修复建议。一旦发现存在网页挂马现象或者WEB应用程序漏洞，供应商须提出专家级木马清除方案和漏洞修复建议。并必须协助我中心进行安全应急处理。</w:t>
      </w:r>
    </w:p>
    <w:p w14:paraId="5382240A" w14:textId="77777777" w:rsidR="00EF5A88" w:rsidRPr="00EF5A88" w:rsidRDefault="00EF5A88" w:rsidP="007B56E3">
      <w:pPr>
        <w:spacing w:line="360" w:lineRule="auto"/>
        <w:ind w:leftChars="202" w:left="424" w:firstLineChars="202" w:firstLine="426"/>
        <w:rPr>
          <w:rFonts w:ascii="新宋体" w:eastAsia="新宋体" w:hAnsi="新宋体"/>
          <w:b/>
        </w:rPr>
      </w:pPr>
      <w:r w:rsidRPr="00EF5A88">
        <w:rPr>
          <w:rFonts w:ascii="新宋体" w:eastAsia="新宋体" w:hAnsi="新宋体" w:hint="eastAsia"/>
          <w:b/>
        </w:rPr>
        <w:t>（3）敏感内容监测</w:t>
      </w:r>
    </w:p>
    <w:p w14:paraId="42AD6C33" w14:textId="77777777" w:rsidR="00EF5A88" w:rsidRPr="00EF5A88" w:rsidRDefault="00EF5A88" w:rsidP="007B56E3">
      <w:pPr>
        <w:spacing w:line="360" w:lineRule="auto"/>
        <w:ind w:leftChars="202" w:left="424" w:firstLineChars="202" w:firstLine="424"/>
        <w:rPr>
          <w:rFonts w:ascii="新宋体" w:eastAsia="新宋体" w:hAnsi="新宋体"/>
        </w:rPr>
      </w:pPr>
      <w:r w:rsidRPr="00EF5A88">
        <w:rPr>
          <w:rFonts w:ascii="新宋体" w:eastAsia="新宋体" w:hAnsi="新宋体" w:hint="eastAsia"/>
        </w:rPr>
        <w:t>7x24小时对服务范围内的系统进行敏感信息的监测，定期读取首页、重要页面及全站页面，如发现存在敏感字则触发报警机制，确保内容符合上级政府部门的相关规定，防止敏感信息引发的不良舆论传播。</w:t>
      </w:r>
    </w:p>
    <w:p w14:paraId="121CAED5" w14:textId="77777777" w:rsidR="00DF68BD" w:rsidRDefault="00EF5A88" w:rsidP="007B56E3">
      <w:pPr>
        <w:spacing w:line="360" w:lineRule="auto"/>
        <w:ind w:leftChars="202" w:left="424" w:firstLineChars="202" w:firstLine="424"/>
        <w:rPr>
          <w:rFonts w:ascii="新宋体" w:eastAsia="新宋体" w:hAnsi="新宋体"/>
        </w:rPr>
      </w:pPr>
      <w:r w:rsidRPr="00EF5A88">
        <w:rPr>
          <w:rFonts w:ascii="新宋体" w:eastAsia="新宋体" w:hAnsi="新宋体" w:hint="eastAsia"/>
        </w:rPr>
        <w:t>如监测发现出现敏感信息，立即定位所处位置，并发送警告信息给指定责任人立即处置。并提供处置修复意见，必要时提供技术支持。</w:t>
      </w:r>
    </w:p>
    <w:p w14:paraId="716BCDBC" w14:textId="77777777" w:rsidR="00EF5A88" w:rsidRPr="00EF5A88" w:rsidRDefault="00EF5A88" w:rsidP="007B56E3">
      <w:pPr>
        <w:spacing w:line="360" w:lineRule="auto"/>
        <w:ind w:leftChars="202" w:left="424" w:firstLineChars="202" w:firstLine="426"/>
        <w:rPr>
          <w:rFonts w:ascii="新宋体" w:eastAsia="新宋体" w:hAnsi="新宋体"/>
          <w:b/>
        </w:rPr>
      </w:pPr>
      <w:r w:rsidRPr="00EF5A88">
        <w:rPr>
          <w:rFonts w:ascii="新宋体" w:eastAsia="新宋体" w:hAnsi="新宋体" w:hint="eastAsia"/>
          <w:b/>
        </w:rPr>
        <w:t>（</w:t>
      </w:r>
      <w:r w:rsidRPr="00EF5A88">
        <w:rPr>
          <w:rFonts w:ascii="新宋体" w:eastAsia="新宋体" w:hAnsi="新宋体"/>
          <w:b/>
        </w:rPr>
        <w:t>4</w:t>
      </w:r>
      <w:r w:rsidRPr="00EF5A88">
        <w:rPr>
          <w:rFonts w:ascii="新宋体" w:eastAsia="新宋体" w:hAnsi="新宋体" w:hint="eastAsia"/>
          <w:b/>
        </w:rPr>
        <w:t>）可用性监测</w:t>
      </w:r>
    </w:p>
    <w:p w14:paraId="4FC09384" w14:textId="77777777" w:rsidR="00EF5A88" w:rsidRPr="00EF5A88" w:rsidRDefault="00EF5A88" w:rsidP="007B56E3">
      <w:pPr>
        <w:spacing w:line="360" w:lineRule="auto"/>
        <w:ind w:leftChars="202" w:left="424" w:firstLineChars="202" w:firstLine="424"/>
        <w:rPr>
          <w:rFonts w:ascii="新宋体" w:eastAsia="新宋体" w:hAnsi="新宋体"/>
        </w:rPr>
      </w:pPr>
      <w:r w:rsidRPr="00EF5A88">
        <w:rPr>
          <w:rFonts w:ascii="新宋体" w:eastAsia="新宋体" w:hAnsi="新宋体"/>
        </w:rPr>
        <w:t>7x24</w:t>
      </w:r>
      <w:r w:rsidRPr="00EF5A88">
        <w:rPr>
          <w:rFonts w:ascii="新宋体" w:eastAsia="新宋体" w:hAnsi="新宋体" w:hint="eastAsia"/>
        </w:rPr>
        <w:t>小时对服务范围内的系统进行可用性监测，包括可用性状态与可用性内容、</w:t>
      </w:r>
      <w:r w:rsidRPr="00EF5A88">
        <w:rPr>
          <w:rFonts w:ascii="新宋体" w:eastAsia="新宋体" w:hAnsi="新宋体"/>
        </w:rPr>
        <w:t>DNS</w:t>
      </w:r>
      <w:r w:rsidRPr="00EF5A88">
        <w:rPr>
          <w:rFonts w:ascii="新宋体" w:eastAsia="新宋体" w:hAnsi="新宋体" w:hint="eastAsia"/>
        </w:rPr>
        <w:t>信息监测、业务中断、访问延时等，并提供平稳性的图表，直观地表现网站在一定时间段内业务延迟的平稳情况。</w:t>
      </w:r>
    </w:p>
    <w:p w14:paraId="29E81049" w14:textId="77777777" w:rsidR="00EF5A88" w:rsidRPr="00EF5A88" w:rsidRDefault="00EF5A88" w:rsidP="007B56E3">
      <w:pPr>
        <w:spacing w:line="360" w:lineRule="auto"/>
        <w:ind w:leftChars="202" w:left="424" w:firstLineChars="202" w:firstLine="424"/>
        <w:rPr>
          <w:rFonts w:ascii="新宋体" w:eastAsia="新宋体" w:hAnsi="新宋体"/>
        </w:rPr>
      </w:pPr>
      <w:r w:rsidRPr="00EF5A88">
        <w:rPr>
          <w:rFonts w:ascii="新宋体" w:eastAsia="新宋体" w:hAnsi="新宋体" w:hint="eastAsia"/>
        </w:rPr>
        <w:t>发现可用性故障或隐患立即定位故障原因，并推送警告到指定责任人，提供相关监测数据及可用性修复建议。</w:t>
      </w:r>
    </w:p>
    <w:p w14:paraId="46C5987C" w14:textId="77777777" w:rsidR="00EF5A88" w:rsidRPr="00EF5A88" w:rsidRDefault="00EF5A88" w:rsidP="007B56E3">
      <w:pPr>
        <w:spacing w:line="360" w:lineRule="auto"/>
        <w:ind w:leftChars="202" w:left="424" w:firstLineChars="202" w:firstLine="426"/>
        <w:rPr>
          <w:rFonts w:ascii="新宋体" w:eastAsia="新宋体" w:hAnsi="新宋体"/>
          <w:b/>
        </w:rPr>
      </w:pPr>
      <w:r w:rsidRPr="00EF5A88">
        <w:rPr>
          <w:rFonts w:ascii="新宋体" w:eastAsia="新宋体" w:hAnsi="新宋体" w:hint="eastAsia"/>
          <w:b/>
        </w:rPr>
        <w:t>（</w:t>
      </w:r>
      <w:r w:rsidRPr="00EF5A88">
        <w:rPr>
          <w:rFonts w:ascii="新宋体" w:eastAsia="新宋体" w:hAnsi="新宋体"/>
          <w:b/>
        </w:rPr>
        <w:t>5</w:t>
      </w:r>
      <w:r w:rsidRPr="00EF5A88">
        <w:rPr>
          <w:rFonts w:ascii="新宋体" w:eastAsia="新宋体" w:hAnsi="新宋体" w:hint="eastAsia"/>
          <w:b/>
        </w:rPr>
        <w:t>）</w:t>
      </w:r>
      <w:r w:rsidRPr="00EF5A88">
        <w:rPr>
          <w:rFonts w:ascii="新宋体" w:eastAsia="新宋体" w:hAnsi="新宋体"/>
          <w:b/>
        </w:rPr>
        <w:t>DNS</w:t>
      </w:r>
      <w:r w:rsidRPr="00EF5A88">
        <w:rPr>
          <w:rFonts w:ascii="新宋体" w:eastAsia="新宋体" w:hAnsi="新宋体" w:hint="eastAsia"/>
          <w:b/>
        </w:rPr>
        <w:t>劫持检测</w:t>
      </w:r>
    </w:p>
    <w:p w14:paraId="2577B054" w14:textId="77777777" w:rsidR="00EF5A88" w:rsidRPr="00EF5A88" w:rsidRDefault="00EF5A88" w:rsidP="007B56E3">
      <w:pPr>
        <w:spacing w:line="360" w:lineRule="auto"/>
        <w:ind w:leftChars="202" w:left="424" w:firstLineChars="202" w:firstLine="424"/>
        <w:rPr>
          <w:rFonts w:ascii="新宋体" w:eastAsia="新宋体" w:hAnsi="新宋体"/>
        </w:rPr>
      </w:pPr>
      <w:r w:rsidRPr="00EF5A88">
        <w:rPr>
          <w:rFonts w:ascii="新宋体" w:eastAsia="新宋体" w:hAnsi="新宋体" w:hint="eastAsia"/>
        </w:rPr>
        <w:t>准确地检测到网站</w:t>
      </w:r>
      <w:r w:rsidRPr="00EF5A88">
        <w:rPr>
          <w:rFonts w:ascii="新宋体" w:eastAsia="新宋体" w:hAnsi="新宋体"/>
        </w:rPr>
        <w:t>DNS</w:t>
      </w:r>
      <w:r w:rsidRPr="00EF5A88">
        <w:rPr>
          <w:rFonts w:ascii="新宋体" w:eastAsia="新宋体" w:hAnsi="新宋体" w:hint="eastAsia"/>
        </w:rPr>
        <w:t>劫持、原始</w:t>
      </w:r>
      <w:r w:rsidRPr="00EF5A88">
        <w:rPr>
          <w:rFonts w:ascii="新宋体" w:eastAsia="新宋体" w:hAnsi="新宋体"/>
        </w:rPr>
        <w:t>DNS</w:t>
      </w:r>
      <w:r w:rsidRPr="00EF5A88">
        <w:rPr>
          <w:rFonts w:ascii="新宋体" w:eastAsia="新宋体" w:hAnsi="新宋体" w:hint="eastAsia"/>
        </w:rPr>
        <w:t>地址、及被劫持之后的</w:t>
      </w:r>
      <w:r w:rsidRPr="00EF5A88">
        <w:rPr>
          <w:rFonts w:ascii="新宋体" w:eastAsia="新宋体" w:hAnsi="新宋体"/>
        </w:rPr>
        <w:t>DNS</w:t>
      </w:r>
      <w:r w:rsidRPr="00EF5A88">
        <w:rPr>
          <w:rFonts w:ascii="新宋体" w:eastAsia="新宋体" w:hAnsi="新宋体" w:hint="eastAsia"/>
        </w:rPr>
        <w:t>地址。</w:t>
      </w:r>
    </w:p>
    <w:p w14:paraId="7BB453D7" w14:textId="77777777" w:rsidR="00EF5A88" w:rsidRPr="00EF5A88" w:rsidRDefault="00EF5A88" w:rsidP="007B56E3">
      <w:pPr>
        <w:spacing w:line="360" w:lineRule="auto"/>
        <w:ind w:leftChars="202" w:left="424" w:firstLineChars="202" w:firstLine="426"/>
        <w:rPr>
          <w:rFonts w:ascii="新宋体" w:eastAsia="新宋体" w:hAnsi="新宋体"/>
          <w:b/>
        </w:rPr>
      </w:pPr>
      <w:r w:rsidRPr="00EF5A88">
        <w:rPr>
          <w:rFonts w:ascii="新宋体" w:eastAsia="新宋体" w:hAnsi="新宋体" w:hint="eastAsia"/>
          <w:b/>
        </w:rPr>
        <w:t>（</w:t>
      </w:r>
      <w:r w:rsidRPr="00EF5A88">
        <w:rPr>
          <w:rFonts w:ascii="新宋体" w:eastAsia="新宋体" w:hAnsi="新宋体"/>
          <w:b/>
        </w:rPr>
        <w:t>6</w:t>
      </w:r>
      <w:r w:rsidRPr="00EF5A88">
        <w:rPr>
          <w:rFonts w:ascii="新宋体" w:eastAsia="新宋体" w:hAnsi="新宋体" w:hint="eastAsia"/>
          <w:b/>
        </w:rPr>
        <w:t>）性能监测</w:t>
      </w:r>
    </w:p>
    <w:p w14:paraId="50014A54" w14:textId="77777777" w:rsidR="00EF5A88" w:rsidRPr="00EF5A88" w:rsidRDefault="00EF5A88" w:rsidP="007B56E3">
      <w:pPr>
        <w:spacing w:line="360" w:lineRule="auto"/>
        <w:ind w:leftChars="202" w:left="424" w:firstLineChars="202" w:firstLine="424"/>
        <w:rPr>
          <w:rFonts w:ascii="新宋体" w:eastAsia="新宋体" w:hAnsi="新宋体"/>
        </w:rPr>
      </w:pPr>
      <w:r w:rsidRPr="00EF5A88">
        <w:rPr>
          <w:rFonts w:ascii="新宋体" w:eastAsia="新宋体" w:hAnsi="新宋体"/>
        </w:rPr>
        <w:t>7*24</w:t>
      </w:r>
      <w:r w:rsidRPr="00EF5A88">
        <w:rPr>
          <w:rFonts w:ascii="新宋体" w:eastAsia="新宋体" w:hAnsi="新宋体" w:hint="eastAsia"/>
        </w:rPr>
        <w:t>小时对服务范围内的系统进行常见性能问题监测，如页面响应时间、下载速度、页面加载时间等指标，并进行原因分析，综合判断分析系统性能状态，排除故障及隐患。</w:t>
      </w:r>
    </w:p>
    <w:p w14:paraId="5C8D4FA8" w14:textId="77777777" w:rsidR="00EF5A88" w:rsidRPr="00EF5A88" w:rsidRDefault="00EF5A88" w:rsidP="007B56E3">
      <w:pPr>
        <w:spacing w:line="360" w:lineRule="auto"/>
        <w:ind w:leftChars="202" w:left="424" w:firstLineChars="202" w:firstLine="426"/>
        <w:rPr>
          <w:rFonts w:ascii="新宋体" w:eastAsia="新宋体" w:hAnsi="新宋体"/>
          <w:b/>
        </w:rPr>
      </w:pPr>
      <w:r w:rsidRPr="00EF5A88">
        <w:rPr>
          <w:rFonts w:ascii="新宋体" w:eastAsia="新宋体" w:hAnsi="新宋体" w:hint="eastAsia"/>
          <w:b/>
        </w:rPr>
        <w:t>（</w:t>
      </w:r>
      <w:r w:rsidRPr="00EF5A88">
        <w:rPr>
          <w:rFonts w:ascii="新宋体" w:eastAsia="新宋体" w:hAnsi="新宋体"/>
          <w:b/>
        </w:rPr>
        <w:t>7</w:t>
      </w:r>
      <w:r w:rsidRPr="00EF5A88">
        <w:rPr>
          <w:rFonts w:ascii="新宋体" w:eastAsia="新宋体" w:hAnsi="新宋体" w:hint="eastAsia"/>
          <w:b/>
        </w:rPr>
        <w:t>）实时报警推送</w:t>
      </w:r>
    </w:p>
    <w:p w14:paraId="3435C363" w14:textId="77777777" w:rsidR="00EF5A88" w:rsidRPr="00EF5A88" w:rsidRDefault="00EF5A88" w:rsidP="007B56E3">
      <w:pPr>
        <w:spacing w:line="360" w:lineRule="auto"/>
        <w:ind w:leftChars="202" w:left="424" w:firstLineChars="202" w:firstLine="424"/>
        <w:rPr>
          <w:rFonts w:ascii="新宋体" w:eastAsia="新宋体" w:hAnsi="新宋体"/>
        </w:rPr>
      </w:pPr>
      <w:r w:rsidRPr="00EF5A88">
        <w:rPr>
          <w:rFonts w:ascii="新宋体" w:eastAsia="新宋体" w:hAnsi="新宋体" w:hint="eastAsia"/>
        </w:rPr>
        <w:t>提供警告信息推送服务，依据监测结果和厂商、安全机构发布的信息，通过电子邮件、电</w:t>
      </w:r>
      <w:r w:rsidRPr="00EF5A88">
        <w:rPr>
          <w:rFonts w:ascii="新宋体" w:eastAsia="新宋体" w:hAnsi="新宋体" w:hint="eastAsia"/>
        </w:rPr>
        <w:lastRenderedPageBreak/>
        <w:t>话、短信、移动终端等方式及时向指定责任人发送故障通知，并给出处置建议。</w:t>
      </w:r>
    </w:p>
    <w:p w14:paraId="0D958143" w14:textId="77777777" w:rsidR="00EF5A88" w:rsidRPr="00EF5A88" w:rsidRDefault="00EF5A88" w:rsidP="007B56E3">
      <w:pPr>
        <w:spacing w:line="360" w:lineRule="auto"/>
        <w:ind w:leftChars="202" w:left="424"/>
        <w:rPr>
          <w:rFonts w:ascii="新宋体" w:eastAsia="新宋体" w:hAnsi="新宋体"/>
          <w:b/>
        </w:rPr>
      </w:pPr>
      <w:r w:rsidRPr="00EF5A88">
        <w:rPr>
          <w:rFonts w:ascii="新宋体" w:eastAsia="新宋体" w:hAnsi="新宋体" w:hint="eastAsia"/>
          <w:b/>
        </w:rPr>
        <w:t>3、服务频次</w:t>
      </w:r>
    </w:p>
    <w:p w14:paraId="3B8CA814" w14:textId="77777777" w:rsidR="00EF5A88" w:rsidRPr="00EF5A88" w:rsidRDefault="00EF5A88" w:rsidP="004621D5">
      <w:pPr>
        <w:spacing w:line="360" w:lineRule="auto"/>
        <w:ind w:leftChars="202" w:left="424" w:firstLineChars="200" w:firstLine="420"/>
        <w:rPr>
          <w:rFonts w:ascii="新宋体" w:eastAsia="新宋体" w:hAnsi="新宋体"/>
        </w:rPr>
      </w:pPr>
      <w:r w:rsidRPr="00EF5A88">
        <w:rPr>
          <w:rFonts w:ascii="新宋体" w:eastAsia="新宋体" w:hAnsi="新宋体" w:hint="eastAsia"/>
        </w:rPr>
        <w:t>服务期内实时监测，</w:t>
      </w:r>
      <w:r w:rsidRPr="00EF5A88">
        <w:rPr>
          <w:rFonts w:ascii="新宋体" w:eastAsia="新宋体" w:hAnsi="新宋体"/>
        </w:rPr>
        <w:t>7x24</w:t>
      </w:r>
      <w:r w:rsidRPr="00EF5A88">
        <w:rPr>
          <w:rFonts w:ascii="新宋体" w:eastAsia="新宋体" w:hAnsi="新宋体" w:hint="eastAsia"/>
        </w:rPr>
        <w:t>小时邮件、电话</w:t>
      </w:r>
      <w:r w:rsidRPr="00EF5A88">
        <w:rPr>
          <w:rFonts w:ascii="新宋体" w:eastAsia="新宋体" w:hAnsi="新宋体"/>
        </w:rPr>
        <w:t>/</w:t>
      </w:r>
      <w:r w:rsidRPr="00EF5A88">
        <w:rPr>
          <w:rFonts w:ascii="新宋体" w:eastAsia="新宋体" w:hAnsi="新宋体" w:hint="eastAsia"/>
        </w:rPr>
        <w:t>短信预警。</w:t>
      </w:r>
    </w:p>
    <w:p w14:paraId="1E18DEB6" w14:textId="77777777" w:rsidR="00EF5A88" w:rsidRPr="00EF5A88" w:rsidRDefault="00EF5A88" w:rsidP="007B56E3">
      <w:pPr>
        <w:spacing w:line="360" w:lineRule="auto"/>
        <w:ind w:leftChars="202" w:left="424"/>
        <w:rPr>
          <w:rFonts w:ascii="新宋体" w:eastAsia="新宋体" w:hAnsi="新宋体"/>
          <w:b/>
        </w:rPr>
      </w:pPr>
      <w:r w:rsidRPr="00EF5A88">
        <w:rPr>
          <w:rFonts w:ascii="新宋体" w:eastAsia="新宋体" w:hAnsi="新宋体" w:hint="eastAsia"/>
          <w:b/>
        </w:rPr>
        <w:t>4、服务成果</w:t>
      </w:r>
    </w:p>
    <w:p w14:paraId="3B249E9F" w14:textId="77777777" w:rsidR="00EF5A88" w:rsidRPr="00EF5A88" w:rsidRDefault="00EF5A88" w:rsidP="004621D5">
      <w:pPr>
        <w:spacing w:line="360" w:lineRule="auto"/>
        <w:ind w:leftChars="202" w:left="424" w:firstLineChars="203" w:firstLine="426"/>
        <w:rPr>
          <w:rFonts w:ascii="新宋体" w:eastAsia="新宋体" w:hAnsi="新宋体"/>
        </w:rPr>
      </w:pPr>
      <w:r w:rsidRPr="00EF5A88">
        <w:rPr>
          <w:rFonts w:ascii="新宋体" w:eastAsia="新宋体" w:hAnsi="新宋体" w:hint="eastAsia"/>
        </w:rPr>
        <w:t>监测工作成果包括但不限于：</w:t>
      </w:r>
    </w:p>
    <w:p w14:paraId="06E5FD93" w14:textId="77777777" w:rsidR="00EF5A88" w:rsidRPr="00EF5A88" w:rsidRDefault="00EF5A88" w:rsidP="004621D5">
      <w:pPr>
        <w:spacing w:line="360" w:lineRule="auto"/>
        <w:ind w:leftChars="202" w:left="424" w:firstLineChars="203" w:firstLine="426"/>
        <w:rPr>
          <w:rFonts w:ascii="新宋体" w:eastAsia="新宋体" w:hAnsi="新宋体"/>
        </w:rPr>
      </w:pPr>
      <w:r w:rsidRPr="00EF5A88">
        <w:rPr>
          <w:rFonts w:ascii="新宋体" w:eastAsia="新宋体" w:hAnsi="新宋体" w:hint="eastAsia"/>
        </w:rPr>
        <w:t>《网站安全监测报告》，包括月报和年报。</w:t>
      </w:r>
    </w:p>
    <w:p w14:paraId="403DB2A4" w14:textId="77777777" w:rsidR="00EF5A88" w:rsidRPr="00EF5A88" w:rsidRDefault="00EF5A88" w:rsidP="007B56E3">
      <w:pPr>
        <w:spacing w:line="360" w:lineRule="auto"/>
        <w:ind w:leftChars="202" w:left="424"/>
        <w:rPr>
          <w:rFonts w:ascii="新宋体" w:eastAsia="新宋体" w:hAnsi="新宋体"/>
          <w:b/>
        </w:rPr>
      </w:pPr>
      <w:r w:rsidRPr="00EF5A88">
        <w:rPr>
          <w:rFonts w:ascii="新宋体" w:eastAsia="新宋体" w:hAnsi="新宋体" w:hint="eastAsia"/>
          <w:b/>
        </w:rPr>
        <w:t>5、常规服务时间</w:t>
      </w:r>
    </w:p>
    <w:p w14:paraId="19FB06F0" w14:textId="77777777" w:rsidR="00EF5A88" w:rsidRDefault="00EF5A88" w:rsidP="004621D5">
      <w:pPr>
        <w:spacing w:line="360" w:lineRule="auto"/>
        <w:ind w:leftChars="202" w:left="424" w:firstLineChars="200" w:firstLine="420"/>
        <w:rPr>
          <w:rFonts w:ascii="新宋体" w:eastAsia="新宋体" w:hAnsi="新宋体"/>
        </w:rPr>
      </w:pPr>
      <w:r w:rsidRPr="00EF5A88">
        <w:rPr>
          <w:rFonts w:ascii="新宋体" w:eastAsia="新宋体" w:hAnsi="新宋体"/>
        </w:rPr>
        <w:t>7</w:t>
      </w:r>
      <w:r w:rsidRPr="00EF5A88">
        <w:rPr>
          <w:rFonts w:ascii="新宋体" w:eastAsia="新宋体" w:hAnsi="新宋体" w:hint="eastAsia"/>
        </w:rPr>
        <w:t>×</w:t>
      </w:r>
      <w:r w:rsidRPr="00EF5A88">
        <w:rPr>
          <w:rFonts w:ascii="新宋体" w:eastAsia="新宋体" w:hAnsi="新宋体"/>
        </w:rPr>
        <w:t>24</w:t>
      </w:r>
      <w:r w:rsidRPr="00EF5A88">
        <w:rPr>
          <w:rFonts w:ascii="新宋体" w:eastAsia="新宋体" w:hAnsi="新宋体" w:hint="eastAsia"/>
        </w:rPr>
        <w:t>小时。</w:t>
      </w:r>
    </w:p>
    <w:p w14:paraId="4E45D1FE" w14:textId="77777777" w:rsidR="004A0301" w:rsidRPr="00EF5A88" w:rsidRDefault="004A0301" w:rsidP="00EF5A88">
      <w:pPr>
        <w:spacing w:line="360" w:lineRule="auto"/>
        <w:rPr>
          <w:rFonts w:ascii="新宋体" w:eastAsia="新宋体" w:hAnsi="新宋体"/>
        </w:rPr>
      </w:pPr>
    </w:p>
    <w:p w14:paraId="6795EEF0" w14:textId="77777777" w:rsidR="004A0301" w:rsidRPr="004A0301" w:rsidRDefault="004A0301" w:rsidP="004A0301">
      <w:pPr>
        <w:spacing w:line="360" w:lineRule="auto"/>
        <w:rPr>
          <w:rFonts w:ascii="新宋体" w:eastAsia="新宋体" w:hAnsi="新宋体"/>
          <w:b/>
        </w:rPr>
      </w:pPr>
      <w:r w:rsidRPr="004A0301">
        <w:rPr>
          <w:rFonts w:ascii="新宋体" w:eastAsia="新宋体" w:hAnsi="新宋体" w:hint="eastAsia"/>
          <w:b/>
        </w:rPr>
        <w:t>（三）漏洞扫描服务</w:t>
      </w:r>
    </w:p>
    <w:p w14:paraId="7DFC5C14" w14:textId="77777777" w:rsidR="004A0301" w:rsidRPr="004A0301" w:rsidRDefault="004A0301" w:rsidP="007B56E3">
      <w:pPr>
        <w:spacing w:line="360" w:lineRule="auto"/>
        <w:ind w:leftChars="202" w:left="424" w:firstLineChars="200" w:firstLine="420"/>
        <w:rPr>
          <w:rFonts w:ascii="新宋体" w:eastAsia="新宋体" w:hAnsi="新宋体"/>
        </w:rPr>
      </w:pPr>
      <w:r w:rsidRPr="004A0301">
        <w:rPr>
          <w:rFonts w:ascii="新宋体" w:eastAsia="新宋体" w:hAnsi="新宋体" w:hint="eastAsia"/>
        </w:rPr>
        <w:t>通过漏洞扫描及时发现信息系统存在的各种安全隐患（网络结构、网络设备、服务器主机、操作系统、数据库和用户账号、口令等安全对象）和应用系统的漏洞，及时地消除安全漏洞可能带来的风险。</w:t>
      </w:r>
    </w:p>
    <w:p w14:paraId="556564E0" w14:textId="77777777" w:rsidR="004A0301" w:rsidRPr="004A0301" w:rsidRDefault="004A0301" w:rsidP="007B56E3">
      <w:pPr>
        <w:spacing w:line="360" w:lineRule="auto"/>
        <w:ind w:leftChars="202" w:left="424"/>
        <w:rPr>
          <w:rFonts w:ascii="新宋体" w:eastAsia="新宋体" w:hAnsi="新宋体"/>
          <w:b/>
        </w:rPr>
      </w:pPr>
      <w:r w:rsidRPr="004A0301">
        <w:rPr>
          <w:rFonts w:ascii="新宋体" w:eastAsia="新宋体" w:hAnsi="新宋体" w:hint="eastAsia"/>
          <w:b/>
        </w:rPr>
        <w:t>1、服务范围</w:t>
      </w:r>
    </w:p>
    <w:p w14:paraId="2DDBB7B9" w14:textId="77777777" w:rsidR="004A0301" w:rsidRPr="004A0301" w:rsidRDefault="004A0301" w:rsidP="007B56E3">
      <w:pPr>
        <w:spacing w:line="360" w:lineRule="auto"/>
        <w:ind w:leftChars="202" w:left="424" w:firstLineChars="200" w:firstLine="420"/>
        <w:rPr>
          <w:rFonts w:ascii="新宋体" w:eastAsia="新宋体" w:hAnsi="新宋体"/>
        </w:rPr>
      </w:pPr>
      <w:r w:rsidRPr="004A0301">
        <w:rPr>
          <w:rFonts w:ascii="新宋体" w:eastAsia="新宋体" w:hAnsi="新宋体" w:hint="eastAsia"/>
        </w:rPr>
        <w:t>深圳体彩网、深圳体彩微信公众号、深圳体彩益积分小程序、深圳体彩网点视频监控管理平台、深圳体彩网点消防监控管理平台、深圳体彩网点网络监控管理平台以及我中心指定的其他系统。</w:t>
      </w:r>
    </w:p>
    <w:p w14:paraId="6123FF95" w14:textId="77777777" w:rsidR="004A0301" w:rsidRPr="004A0301" w:rsidRDefault="004A0301" w:rsidP="007B56E3">
      <w:pPr>
        <w:spacing w:line="360" w:lineRule="auto"/>
        <w:ind w:leftChars="202" w:left="424"/>
        <w:rPr>
          <w:rFonts w:ascii="新宋体" w:eastAsia="新宋体" w:hAnsi="新宋体"/>
          <w:b/>
        </w:rPr>
      </w:pPr>
      <w:r w:rsidRPr="004A0301">
        <w:rPr>
          <w:rFonts w:ascii="新宋体" w:eastAsia="新宋体" w:hAnsi="新宋体" w:hint="eastAsia"/>
          <w:b/>
        </w:rPr>
        <w:t>2、服务内容</w:t>
      </w:r>
    </w:p>
    <w:p w14:paraId="3D10ECFE" w14:textId="77777777" w:rsidR="004A0301" w:rsidRPr="004A0301" w:rsidRDefault="004A0301" w:rsidP="007B56E3">
      <w:pPr>
        <w:spacing w:line="360" w:lineRule="auto"/>
        <w:ind w:leftChars="202" w:left="424" w:firstLineChars="200" w:firstLine="420"/>
        <w:rPr>
          <w:rFonts w:ascii="新宋体" w:eastAsia="新宋体" w:hAnsi="新宋体"/>
        </w:rPr>
      </w:pPr>
      <w:r w:rsidRPr="004A0301">
        <w:rPr>
          <w:rFonts w:ascii="新宋体" w:eastAsia="新宋体" w:hAnsi="新宋体" w:hint="eastAsia"/>
        </w:rPr>
        <w:t>利用安全软件和设备等工具进行自动化</w:t>
      </w:r>
      <w:r w:rsidRPr="004A0301">
        <w:rPr>
          <w:rFonts w:ascii="新宋体" w:eastAsia="新宋体" w:hAnsi="新宋体"/>
        </w:rPr>
        <w:t>Web</w:t>
      </w:r>
      <w:r w:rsidRPr="004A0301">
        <w:rPr>
          <w:rFonts w:ascii="新宋体" w:eastAsia="新宋体" w:hAnsi="新宋体" w:hint="eastAsia"/>
        </w:rPr>
        <w:t>应用安全检测。检测内容包括应用系统安全检测、应用中间件安全检测、操作系统安全检测、数据库安全检测。检测方式为机器与人工相结合，在机器检测的基础上，再进行人工复测、校验，排除误报信息。</w:t>
      </w:r>
    </w:p>
    <w:p w14:paraId="4D609B66" w14:textId="77777777" w:rsidR="004A0301" w:rsidRPr="004A0301" w:rsidRDefault="004A0301" w:rsidP="007B56E3">
      <w:pPr>
        <w:spacing w:line="360" w:lineRule="auto"/>
        <w:ind w:leftChars="202" w:left="424" w:firstLineChars="203" w:firstLine="426"/>
        <w:rPr>
          <w:rFonts w:ascii="新宋体" w:eastAsia="新宋体" w:hAnsi="新宋体"/>
        </w:rPr>
      </w:pPr>
      <w:r w:rsidRPr="004A0301">
        <w:rPr>
          <w:rFonts w:ascii="新宋体" w:eastAsia="新宋体" w:hAnsi="新宋体" w:hint="eastAsia"/>
        </w:rPr>
        <w:t>（</w:t>
      </w:r>
      <w:r w:rsidRPr="004A0301">
        <w:rPr>
          <w:rFonts w:ascii="新宋体" w:eastAsia="新宋体" w:hAnsi="新宋体"/>
        </w:rPr>
        <w:t>1</w:t>
      </w:r>
      <w:r w:rsidRPr="004A0301">
        <w:rPr>
          <w:rFonts w:ascii="新宋体" w:eastAsia="新宋体" w:hAnsi="新宋体" w:hint="eastAsia"/>
        </w:rPr>
        <w:t>）主机系统漏洞扫描</w:t>
      </w:r>
    </w:p>
    <w:p w14:paraId="0E366AB4" w14:textId="77777777" w:rsidR="004A0301" w:rsidRPr="004A0301" w:rsidRDefault="004A0301" w:rsidP="007B56E3">
      <w:pPr>
        <w:spacing w:line="360" w:lineRule="auto"/>
        <w:ind w:leftChars="202" w:left="424" w:firstLineChars="203" w:firstLine="426"/>
        <w:rPr>
          <w:rFonts w:ascii="新宋体" w:eastAsia="新宋体" w:hAnsi="新宋体"/>
        </w:rPr>
      </w:pPr>
      <w:r w:rsidRPr="004A0301">
        <w:rPr>
          <w:rFonts w:ascii="新宋体" w:eastAsia="新宋体" w:hAnsi="新宋体" w:hint="eastAsia"/>
        </w:rPr>
        <w:t>利用漏洞扫描软件对网络设备、操作系统的各类安全问题测试，测试内容包括共享目录、账户信息、账户口令、系统漏洞等系统基本信息进行扫描。</w:t>
      </w:r>
    </w:p>
    <w:p w14:paraId="58A83C47" w14:textId="77777777" w:rsidR="004A0301" w:rsidRPr="004A0301" w:rsidRDefault="004A0301" w:rsidP="007B56E3">
      <w:pPr>
        <w:spacing w:line="360" w:lineRule="auto"/>
        <w:ind w:leftChars="202" w:left="424" w:firstLineChars="203" w:firstLine="426"/>
        <w:rPr>
          <w:rFonts w:ascii="新宋体" w:eastAsia="新宋体" w:hAnsi="新宋体"/>
        </w:rPr>
      </w:pPr>
      <w:r w:rsidRPr="004A0301">
        <w:rPr>
          <w:rFonts w:ascii="新宋体" w:eastAsia="新宋体" w:hAnsi="新宋体" w:hint="eastAsia"/>
        </w:rPr>
        <w:t>（</w:t>
      </w:r>
      <w:r w:rsidRPr="004A0301">
        <w:rPr>
          <w:rFonts w:ascii="新宋体" w:eastAsia="新宋体" w:hAnsi="新宋体"/>
        </w:rPr>
        <w:t>2</w:t>
      </w:r>
      <w:r w:rsidRPr="004A0301">
        <w:rPr>
          <w:rFonts w:ascii="新宋体" w:eastAsia="新宋体" w:hAnsi="新宋体" w:hint="eastAsia"/>
        </w:rPr>
        <w:t>）数据库扫描</w:t>
      </w:r>
    </w:p>
    <w:p w14:paraId="491D552C" w14:textId="77777777" w:rsidR="004A0301" w:rsidRPr="004A0301" w:rsidRDefault="004A0301" w:rsidP="007B56E3">
      <w:pPr>
        <w:spacing w:line="360" w:lineRule="auto"/>
        <w:ind w:leftChars="202" w:left="424" w:firstLineChars="203" w:firstLine="426"/>
        <w:rPr>
          <w:rFonts w:ascii="新宋体" w:eastAsia="新宋体" w:hAnsi="新宋体"/>
        </w:rPr>
      </w:pPr>
      <w:r w:rsidRPr="004A0301">
        <w:rPr>
          <w:rFonts w:ascii="新宋体" w:eastAsia="新宋体" w:hAnsi="新宋体" w:hint="eastAsia"/>
        </w:rPr>
        <w:t>利用漏洞扫描软件对服务器运行的数据库系统进行安全漏洞检测，测试内容包括数据库账户安全、漏洞测试等。</w:t>
      </w:r>
    </w:p>
    <w:p w14:paraId="0559499C" w14:textId="77777777" w:rsidR="004A0301" w:rsidRPr="004A0301" w:rsidRDefault="004A0301" w:rsidP="007B56E3">
      <w:pPr>
        <w:spacing w:line="360" w:lineRule="auto"/>
        <w:ind w:leftChars="202" w:left="424" w:firstLineChars="203" w:firstLine="426"/>
        <w:rPr>
          <w:rFonts w:ascii="新宋体" w:eastAsia="新宋体" w:hAnsi="新宋体"/>
        </w:rPr>
      </w:pPr>
      <w:r w:rsidRPr="004A0301">
        <w:rPr>
          <w:rFonts w:ascii="新宋体" w:eastAsia="新宋体" w:hAnsi="新宋体" w:hint="eastAsia"/>
        </w:rPr>
        <w:t>（</w:t>
      </w:r>
      <w:r w:rsidRPr="004A0301">
        <w:rPr>
          <w:rFonts w:ascii="新宋体" w:eastAsia="新宋体" w:hAnsi="新宋体"/>
        </w:rPr>
        <w:t>3</w:t>
      </w:r>
      <w:r w:rsidRPr="004A0301">
        <w:rPr>
          <w:rFonts w:ascii="新宋体" w:eastAsia="新宋体" w:hAnsi="新宋体" w:hint="eastAsia"/>
        </w:rPr>
        <w:t>）应用安全扫描</w:t>
      </w:r>
    </w:p>
    <w:p w14:paraId="4D69AA3B" w14:textId="77777777" w:rsidR="004A0301" w:rsidRPr="004A0301" w:rsidRDefault="004A0301" w:rsidP="007B56E3">
      <w:pPr>
        <w:spacing w:line="360" w:lineRule="auto"/>
        <w:ind w:leftChars="202" w:left="424" w:firstLineChars="203" w:firstLine="426"/>
        <w:rPr>
          <w:rFonts w:ascii="新宋体" w:eastAsia="新宋体" w:hAnsi="新宋体"/>
        </w:rPr>
      </w:pPr>
      <w:r w:rsidRPr="004A0301">
        <w:rPr>
          <w:rFonts w:ascii="新宋体" w:eastAsia="新宋体" w:hAnsi="新宋体" w:hint="eastAsia"/>
        </w:rPr>
        <w:t>利用漏洞扫描软件针对服务器运行的基本应用服务进行安全漏洞检测，测试内容包括账户安全、应用脚本安全漏洞检测。</w:t>
      </w:r>
    </w:p>
    <w:p w14:paraId="69B47AFD" w14:textId="77777777" w:rsidR="004A0301" w:rsidRPr="004A0301" w:rsidRDefault="004A0301" w:rsidP="007B56E3">
      <w:pPr>
        <w:spacing w:line="360" w:lineRule="auto"/>
        <w:ind w:leftChars="202" w:left="424" w:firstLineChars="203" w:firstLine="426"/>
        <w:rPr>
          <w:rFonts w:ascii="新宋体" w:eastAsia="新宋体" w:hAnsi="新宋体"/>
        </w:rPr>
      </w:pPr>
      <w:r w:rsidRPr="004A0301">
        <w:rPr>
          <w:rFonts w:ascii="新宋体" w:eastAsia="新宋体" w:hAnsi="新宋体" w:hint="eastAsia"/>
        </w:rPr>
        <w:t>通过漏洞扫描服务及时发现信息系统存在的各种安全隐患（网络结构、网络设备、服务器主机、操作系统、数据库和用户账号、口令等安全对象、</w:t>
      </w:r>
      <w:r w:rsidRPr="004A0301">
        <w:rPr>
          <w:rFonts w:ascii="新宋体" w:eastAsia="新宋体" w:hAnsi="新宋体"/>
        </w:rPr>
        <w:t>webshell</w:t>
      </w:r>
      <w:r w:rsidRPr="004A0301">
        <w:rPr>
          <w:rFonts w:ascii="新宋体" w:eastAsia="新宋体" w:hAnsi="新宋体" w:hint="eastAsia"/>
        </w:rPr>
        <w:t>、病毒、木马）和应用系统的漏洞。</w:t>
      </w:r>
    </w:p>
    <w:p w14:paraId="4BDF28C8" w14:textId="77777777" w:rsidR="004A0301" w:rsidRPr="004A0301" w:rsidRDefault="004A0301" w:rsidP="007B56E3">
      <w:pPr>
        <w:spacing w:line="360" w:lineRule="auto"/>
        <w:ind w:leftChars="202" w:left="424" w:firstLineChars="203" w:firstLine="426"/>
        <w:rPr>
          <w:rFonts w:ascii="新宋体" w:eastAsia="新宋体" w:hAnsi="新宋体"/>
        </w:rPr>
      </w:pPr>
      <w:r w:rsidRPr="004A0301">
        <w:rPr>
          <w:rFonts w:ascii="新宋体" w:eastAsia="新宋体" w:hAnsi="新宋体" w:hint="eastAsia"/>
        </w:rPr>
        <w:t>识别目前流行的</w:t>
      </w:r>
      <w:r w:rsidRPr="004A0301">
        <w:rPr>
          <w:rFonts w:ascii="新宋体" w:eastAsia="新宋体" w:hAnsi="新宋体"/>
        </w:rPr>
        <w:t>Web</w:t>
      </w:r>
      <w:r w:rsidRPr="004A0301">
        <w:rPr>
          <w:rFonts w:ascii="新宋体" w:eastAsia="新宋体" w:hAnsi="新宋体" w:hint="eastAsia"/>
        </w:rPr>
        <w:t>应用漏洞，例如</w:t>
      </w:r>
      <w:r w:rsidRPr="004A0301">
        <w:rPr>
          <w:rFonts w:ascii="新宋体" w:eastAsia="新宋体" w:hAnsi="新宋体"/>
        </w:rPr>
        <w:t>SQL</w:t>
      </w:r>
      <w:r w:rsidRPr="004A0301">
        <w:rPr>
          <w:rFonts w:ascii="新宋体" w:eastAsia="新宋体" w:hAnsi="新宋体" w:hint="eastAsia"/>
        </w:rPr>
        <w:t>注入、跨网站脚本攻击以及缓存溢出等，并且定</w:t>
      </w:r>
      <w:r w:rsidRPr="004A0301">
        <w:rPr>
          <w:rFonts w:ascii="新宋体" w:eastAsia="新宋体" w:hAnsi="新宋体" w:hint="eastAsia"/>
        </w:rPr>
        <w:lastRenderedPageBreak/>
        <w:t>位</w:t>
      </w:r>
      <w:r w:rsidRPr="004A0301">
        <w:rPr>
          <w:rFonts w:ascii="新宋体" w:eastAsia="新宋体" w:hAnsi="新宋体"/>
        </w:rPr>
        <w:t>Web</w:t>
      </w:r>
      <w:r w:rsidRPr="004A0301">
        <w:rPr>
          <w:rFonts w:ascii="新宋体" w:eastAsia="新宋体" w:hAnsi="新宋体" w:hint="eastAsia"/>
        </w:rPr>
        <w:t>应用漏洞所在的位置。</w:t>
      </w:r>
    </w:p>
    <w:p w14:paraId="4B2C5793" w14:textId="77777777" w:rsidR="004A0301" w:rsidRPr="004A0301" w:rsidRDefault="004A0301" w:rsidP="007B56E3">
      <w:pPr>
        <w:spacing w:line="360" w:lineRule="auto"/>
        <w:ind w:leftChars="202" w:left="424" w:firstLineChars="203" w:firstLine="426"/>
        <w:rPr>
          <w:rFonts w:ascii="新宋体" w:eastAsia="新宋体" w:hAnsi="新宋体"/>
        </w:rPr>
      </w:pPr>
      <w:r w:rsidRPr="004A0301">
        <w:rPr>
          <w:rFonts w:ascii="新宋体" w:eastAsia="新宋体" w:hAnsi="新宋体" w:hint="eastAsia"/>
        </w:rPr>
        <w:t>（</w:t>
      </w:r>
      <w:r w:rsidRPr="004A0301">
        <w:rPr>
          <w:rFonts w:ascii="新宋体" w:eastAsia="新宋体" w:hAnsi="新宋体"/>
        </w:rPr>
        <w:t>4</w:t>
      </w:r>
      <w:r w:rsidRPr="004A0301">
        <w:rPr>
          <w:rFonts w:ascii="新宋体" w:eastAsia="新宋体" w:hAnsi="新宋体" w:hint="eastAsia"/>
        </w:rPr>
        <w:t>）应用上线扫描</w:t>
      </w:r>
    </w:p>
    <w:p w14:paraId="7F2870D9" w14:textId="77777777" w:rsidR="004A0301" w:rsidRPr="004A0301" w:rsidRDefault="004A0301" w:rsidP="007B56E3">
      <w:pPr>
        <w:spacing w:line="360" w:lineRule="auto"/>
        <w:ind w:leftChars="202" w:left="424" w:firstLineChars="203" w:firstLine="426"/>
        <w:rPr>
          <w:rFonts w:ascii="新宋体" w:eastAsia="新宋体" w:hAnsi="新宋体"/>
        </w:rPr>
      </w:pPr>
      <w:r w:rsidRPr="004A0301">
        <w:rPr>
          <w:rFonts w:ascii="新宋体" w:eastAsia="新宋体" w:hAnsi="新宋体" w:hint="eastAsia"/>
        </w:rPr>
        <w:t>利用漏洞扫描软件针对每次版本升级上线的业务应用系统进行安全漏洞检测。通过漏洞扫描服务及时发现信息系统存在的各种安全隐患（网络结构、网络设备、服务器主机、操作系统、数据库和用户账号、口令等安全对象）和应用系统的漏洞。</w:t>
      </w:r>
    </w:p>
    <w:p w14:paraId="4D7E3BDA" w14:textId="77777777" w:rsidR="004A0301" w:rsidRPr="004A0301" w:rsidRDefault="004A0301" w:rsidP="007B56E3">
      <w:pPr>
        <w:spacing w:line="360" w:lineRule="auto"/>
        <w:ind w:leftChars="202" w:left="424" w:firstLineChars="203" w:firstLine="426"/>
        <w:rPr>
          <w:rFonts w:ascii="新宋体" w:eastAsia="新宋体" w:hAnsi="新宋体"/>
        </w:rPr>
      </w:pPr>
      <w:r w:rsidRPr="004A0301">
        <w:rPr>
          <w:rFonts w:ascii="新宋体" w:eastAsia="新宋体" w:hAnsi="新宋体" w:hint="eastAsia"/>
        </w:rPr>
        <w:t>（</w:t>
      </w:r>
      <w:r w:rsidRPr="004A0301">
        <w:rPr>
          <w:rFonts w:ascii="新宋体" w:eastAsia="新宋体" w:hAnsi="新宋体"/>
        </w:rPr>
        <w:t>5</w:t>
      </w:r>
      <w:r w:rsidRPr="004A0301">
        <w:rPr>
          <w:rFonts w:ascii="新宋体" w:eastAsia="新宋体" w:hAnsi="新宋体" w:hint="eastAsia"/>
        </w:rPr>
        <w:t>）对已完成漏洞修复的</w:t>
      </w:r>
      <w:r w:rsidRPr="004A0301">
        <w:rPr>
          <w:rFonts w:ascii="新宋体" w:eastAsia="新宋体" w:hAnsi="新宋体"/>
        </w:rPr>
        <w:t>web</w:t>
      </w:r>
      <w:r w:rsidRPr="004A0301">
        <w:rPr>
          <w:rFonts w:ascii="新宋体" w:eastAsia="新宋体" w:hAnsi="新宋体" w:hint="eastAsia"/>
        </w:rPr>
        <w:t>应用系统开展验证性扫描，确保漏洞已经修复。</w:t>
      </w:r>
    </w:p>
    <w:p w14:paraId="7ECB0052" w14:textId="77777777" w:rsidR="004A0301" w:rsidRPr="004A0301" w:rsidRDefault="004A0301" w:rsidP="007B56E3">
      <w:pPr>
        <w:spacing w:line="360" w:lineRule="auto"/>
        <w:ind w:leftChars="202" w:left="424" w:firstLineChars="203" w:firstLine="426"/>
        <w:rPr>
          <w:rFonts w:ascii="新宋体" w:eastAsia="新宋体" w:hAnsi="新宋体"/>
        </w:rPr>
      </w:pPr>
      <w:r w:rsidRPr="004A0301">
        <w:rPr>
          <w:rFonts w:ascii="新宋体" w:eastAsia="新宋体" w:hAnsi="新宋体" w:hint="eastAsia"/>
        </w:rPr>
        <w:t>（</w:t>
      </w:r>
      <w:r w:rsidRPr="004A0301">
        <w:rPr>
          <w:rFonts w:ascii="新宋体" w:eastAsia="新宋体" w:hAnsi="新宋体"/>
        </w:rPr>
        <w:t>6</w:t>
      </w:r>
      <w:r w:rsidRPr="004A0301">
        <w:rPr>
          <w:rFonts w:ascii="新宋体" w:eastAsia="新宋体" w:hAnsi="新宋体" w:hint="eastAsia"/>
        </w:rPr>
        <w:t>）漏洞扫描工作结束后编写漏洞扫描报告；制定安全风险台帐，登记漏洞扫描发现的安全漏洞；为应用系统、应用中间件、操作系统、数据库的管理员提出整改建议和技术支持，指导我中心进行漏洞修复。</w:t>
      </w:r>
    </w:p>
    <w:p w14:paraId="4CD839BB" w14:textId="77777777" w:rsidR="004A0301" w:rsidRPr="004A0301" w:rsidRDefault="004A0301" w:rsidP="007B56E3">
      <w:pPr>
        <w:spacing w:line="360" w:lineRule="auto"/>
        <w:ind w:leftChars="202" w:left="424" w:firstLineChars="203" w:firstLine="426"/>
        <w:rPr>
          <w:rFonts w:ascii="新宋体" w:eastAsia="新宋体" w:hAnsi="新宋体"/>
        </w:rPr>
      </w:pPr>
      <w:r w:rsidRPr="004A0301">
        <w:rPr>
          <w:rFonts w:ascii="新宋体" w:eastAsia="新宋体" w:hAnsi="新宋体" w:hint="eastAsia"/>
        </w:rPr>
        <w:t>（</w:t>
      </w:r>
      <w:r w:rsidRPr="004A0301">
        <w:rPr>
          <w:rFonts w:ascii="新宋体" w:eastAsia="新宋体" w:hAnsi="新宋体"/>
        </w:rPr>
        <w:t>7</w:t>
      </w:r>
      <w:r w:rsidRPr="004A0301">
        <w:rPr>
          <w:rFonts w:ascii="新宋体" w:eastAsia="新宋体" w:hAnsi="新宋体" w:hint="eastAsia"/>
        </w:rPr>
        <w:t>）非互联网信息系统、主机层漏洞扫描须在我中心本地进行。</w:t>
      </w:r>
    </w:p>
    <w:p w14:paraId="1E2BA329" w14:textId="77777777" w:rsidR="004A0301" w:rsidRPr="004A0301" w:rsidRDefault="004A0301" w:rsidP="007B56E3">
      <w:pPr>
        <w:spacing w:line="360" w:lineRule="auto"/>
        <w:ind w:leftChars="202" w:left="424"/>
        <w:rPr>
          <w:rFonts w:ascii="新宋体" w:eastAsia="新宋体" w:hAnsi="新宋体"/>
          <w:b/>
        </w:rPr>
      </w:pPr>
      <w:r w:rsidRPr="004A0301">
        <w:rPr>
          <w:rFonts w:ascii="新宋体" w:eastAsia="新宋体" w:hAnsi="新宋体" w:hint="eastAsia"/>
          <w:b/>
        </w:rPr>
        <w:t>3、服务频次</w:t>
      </w:r>
    </w:p>
    <w:p w14:paraId="0B1F28C6" w14:textId="77777777" w:rsidR="004A0301" w:rsidRPr="004A0301" w:rsidRDefault="004A0301" w:rsidP="007B56E3">
      <w:pPr>
        <w:spacing w:line="360" w:lineRule="auto"/>
        <w:ind w:leftChars="202" w:left="424" w:firstLineChars="203" w:firstLine="426"/>
        <w:rPr>
          <w:rFonts w:ascii="新宋体" w:eastAsia="新宋体" w:hAnsi="新宋体"/>
        </w:rPr>
      </w:pPr>
      <w:r w:rsidRPr="004A0301">
        <w:rPr>
          <w:rFonts w:ascii="新宋体" w:eastAsia="新宋体" w:hAnsi="新宋体" w:hint="eastAsia"/>
        </w:rPr>
        <w:t>（</w:t>
      </w:r>
      <w:r w:rsidRPr="004A0301">
        <w:rPr>
          <w:rFonts w:ascii="新宋体" w:eastAsia="新宋体" w:hAnsi="新宋体"/>
        </w:rPr>
        <w:t>1</w:t>
      </w:r>
      <w:r w:rsidRPr="004A0301">
        <w:rPr>
          <w:rFonts w:ascii="新宋体" w:eastAsia="新宋体" w:hAnsi="新宋体" w:hint="eastAsia"/>
        </w:rPr>
        <w:t>）每月对服务范围内的所有应用系统、服务器、中间件、数据库和网络设备开展一次漏洞扫描服务。</w:t>
      </w:r>
    </w:p>
    <w:p w14:paraId="456BF558" w14:textId="77777777" w:rsidR="004A0301" w:rsidRPr="004A0301" w:rsidRDefault="004A0301" w:rsidP="007B56E3">
      <w:pPr>
        <w:spacing w:line="360" w:lineRule="auto"/>
        <w:ind w:leftChars="202" w:left="424" w:firstLineChars="203" w:firstLine="426"/>
        <w:rPr>
          <w:rFonts w:ascii="新宋体" w:eastAsia="新宋体" w:hAnsi="新宋体"/>
        </w:rPr>
      </w:pPr>
      <w:r w:rsidRPr="004A0301">
        <w:rPr>
          <w:rFonts w:ascii="新宋体" w:eastAsia="新宋体" w:hAnsi="新宋体" w:hint="eastAsia"/>
        </w:rPr>
        <w:t>（</w:t>
      </w:r>
      <w:r w:rsidRPr="004A0301">
        <w:rPr>
          <w:rFonts w:ascii="新宋体" w:eastAsia="新宋体" w:hAnsi="新宋体"/>
        </w:rPr>
        <w:t>2</w:t>
      </w:r>
      <w:r w:rsidRPr="004A0301">
        <w:rPr>
          <w:rFonts w:ascii="新宋体" w:eastAsia="新宋体" w:hAnsi="新宋体" w:hint="eastAsia"/>
        </w:rPr>
        <w:t>）我中心指定的特定安全防护期（节假日、重大会议、重大活动、敏感时期、突发事件、网络安全威胁爆发期等）须每天开展漏洞扫描服务。</w:t>
      </w:r>
    </w:p>
    <w:p w14:paraId="59AFFA66" w14:textId="77777777" w:rsidR="004A0301" w:rsidRPr="004A0301" w:rsidRDefault="004A0301" w:rsidP="007B56E3">
      <w:pPr>
        <w:spacing w:line="360" w:lineRule="auto"/>
        <w:ind w:leftChars="202" w:left="424" w:firstLineChars="203" w:firstLine="426"/>
        <w:rPr>
          <w:rFonts w:ascii="新宋体" w:eastAsia="新宋体" w:hAnsi="新宋体"/>
        </w:rPr>
      </w:pPr>
      <w:r w:rsidRPr="004A0301">
        <w:rPr>
          <w:rFonts w:ascii="新宋体" w:eastAsia="新宋体" w:hAnsi="新宋体" w:hint="eastAsia"/>
        </w:rPr>
        <w:t>（</w:t>
      </w:r>
      <w:r w:rsidRPr="004A0301">
        <w:rPr>
          <w:rFonts w:ascii="新宋体" w:eastAsia="新宋体" w:hAnsi="新宋体"/>
        </w:rPr>
        <w:t>3</w:t>
      </w:r>
      <w:r w:rsidRPr="004A0301">
        <w:rPr>
          <w:rFonts w:ascii="新宋体" w:eastAsia="新宋体" w:hAnsi="新宋体" w:hint="eastAsia"/>
        </w:rPr>
        <w:t>）新系统或功能上线之前。</w:t>
      </w:r>
    </w:p>
    <w:p w14:paraId="4F25F531" w14:textId="77777777" w:rsidR="004A0301" w:rsidRPr="004A0301" w:rsidRDefault="004A0301" w:rsidP="007B56E3">
      <w:pPr>
        <w:spacing w:line="360" w:lineRule="auto"/>
        <w:ind w:leftChars="202" w:left="424"/>
        <w:rPr>
          <w:rFonts w:ascii="新宋体" w:eastAsia="新宋体" w:hAnsi="新宋体"/>
          <w:b/>
        </w:rPr>
      </w:pPr>
      <w:r w:rsidRPr="004A0301">
        <w:rPr>
          <w:rFonts w:ascii="新宋体" w:eastAsia="新宋体" w:hAnsi="新宋体" w:hint="eastAsia"/>
          <w:b/>
        </w:rPr>
        <w:t>4、服务成果</w:t>
      </w:r>
    </w:p>
    <w:p w14:paraId="7E3C4658" w14:textId="77777777" w:rsidR="004A0301" w:rsidRPr="004A0301" w:rsidRDefault="004A0301" w:rsidP="007B56E3">
      <w:pPr>
        <w:spacing w:line="360" w:lineRule="auto"/>
        <w:ind w:leftChars="202" w:left="424" w:firstLineChars="200" w:firstLine="420"/>
        <w:rPr>
          <w:rFonts w:ascii="新宋体" w:eastAsia="新宋体" w:hAnsi="新宋体"/>
        </w:rPr>
      </w:pPr>
      <w:r w:rsidRPr="004A0301">
        <w:rPr>
          <w:rFonts w:ascii="新宋体" w:eastAsia="新宋体" w:hAnsi="新宋体" w:hint="eastAsia"/>
        </w:rPr>
        <w:t>《远程安全检测报告》。交付时间：常规时期每月提供、特定安全防护期每天提供、新系统或功能上线前提供。</w:t>
      </w:r>
    </w:p>
    <w:p w14:paraId="69638D3C" w14:textId="77777777" w:rsidR="004A0301" w:rsidRPr="004A0301" w:rsidRDefault="004A0301" w:rsidP="007B56E3">
      <w:pPr>
        <w:spacing w:line="360" w:lineRule="auto"/>
        <w:ind w:leftChars="202" w:left="424"/>
        <w:rPr>
          <w:rFonts w:ascii="新宋体" w:eastAsia="新宋体" w:hAnsi="新宋体"/>
          <w:b/>
        </w:rPr>
      </w:pPr>
      <w:r w:rsidRPr="004A0301">
        <w:rPr>
          <w:rFonts w:ascii="新宋体" w:eastAsia="新宋体" w:hAnsi="新宋体" w:hint="eastAsia"/>
          <w:b/>
        </w:rPr>
        <w:t>5、常规服务时间</w:t>
      </w:r>
    </w:p>
    <w:p w14:paraId="2B2E2CF6" w14:textId="77777777" w:rsidR="004A0301" w:rsidRDefault="004A0301" w:rsidP="007B56E3">
      <w:pPr>
        <w:spacing w:line="360" w:lineRule="auto"/>
        <w:ind w:leftChars="202" w:left="424" w:firstLineChars="200" w:firstLine="420"/>
        <w:rPr>
          <w:rFonts w:ascii="新宋体" w:eastAsia="新宋体" w:hAnsi="新宋体"/>
        </w:rPr>
      </w:pPr>
      <w:r w:rsidRPr="004A0301">
        <w:rPr>
          <w:rFonts w:ascii="新宋体" w:eastAsia="新宋体" w:hAnsi="新宋体"/>
        </w:rPr>
        <w:t>5</w:t>
      </w:r>
      <w:r w:rsidRPr="004A0301">
        <w:rPr>
          <w:rFonts w:ascii="新宋体" w:eastAsia="新宋体" w:hAnsi="新宋体" w:hint="eastAsia"/>
        </w:rPr>
        <w:t>×</w:t>
      </w:r>
      <w:r w:rsidRPr="004A0301">
        <w:rPr>
          <w:rFonts w:ascii="新宋体" w:eastAsia="新宋体" w:hAnsi="新宋体"/>
        </w:rPr>
        <w:t>8</w:t>
      </w:r>
      <w:r w:rsidRPr="004A0301">
        <w:rPr>
          <w:rFonts w:ascii="新宋体" w:eastAsia="新宋体" w:hAnsi="新宋体" w:hint="eastAsia"/>
        </w:rPr>
        <w:t>小时。</w:t>
      </w:r>
    </w:p>
    <w:p w14:paraId="257F9E01" w14:textId="77777777" w:rsidR="004A0301" w:rsidRPr="004A0301" w:rsidRDefault="004A0301" w:rsidP="004A0301">
      <w:pPr>
        <w:spacing w:line="360" w:lineRule="auto"/>
        <w:rPr>
          <w:rFonts w:ascii="新宋体" w:eastAsia="新宋体" w:hAnsi="新宋体"/>
          <w:b/>
        </w:rPr>
      </w:pPr>
    </w:p>
    <w:p w14:paraId="2BDD4E87" w14:textId="77777777" w:rsidR="004A0301" w:rsidRPr="004A0301" w:rsidRDefault="004A0301" w:rsidP="004A0301">
      <w:pPr>
        <w:spacing w:line="360" w:lineRule="auto"/>
        <w:rPr>
          <w:rFonts w:ascii="新宋体" w:eastAsia="新宋体" w:hAnsi="新宋体"/>
          <w:b/>
        </w:rPr>
      </w:pPr>
      <w:r w:rsidRPr="004A0301">
        <w:rPr>
          <w:rFonts w:ascii="新宋体" w:eastAsia="新宋体" w:hAnsi="新宋体" w:hint="eastAsia"/>
          <w:b/>
        </w:rPr>
        <w:t>（四）安全应急演练</w:t>
      </w:r>
    </w:p>
    <w:p w14:paraId="641A536D" w14:textId="77777777" w:rsidR="004A0301" w:rsidRPr="004A0301" w:rsidRDefault="004A0301" w:rsidP="007B56E3">
      <w:pPr>
        <w:spacing w:line="360" w:lineRule="auto"/>
        <w:ind w:leftChars="202" w:left="424"/>
        <w:rPr>
          <w:rFonts w:ascii="新宋体" w:eastAsia="新宋体" w:hAnsi="新宋体"/>
        </w:rPr>
      </w:pPr>
      <w:r w:rsidRPr="004A0301">
        <w:rPr>
          <w:rFonts w:ascii="新宋体" w:eastAsia="新宋体" w:hAnsi="新宋体" w:hint="eastAsia"/>
        </w:rPr>
        <w:t>与我中心信息系统的开发商或运维方紧密协作</w:t>
      </w:r>
      <w:r w:rsidRPr="004A0301">
        <w:rPr>
          <w:rFonts w:ascii="新宋体" w:eastAsia="新宋体" w:hAnsi="新宋体"/>
        </w:rPr>
        <w:t>，组织开展应急演练。</w:t>
      </w:r>
    </w:p>
    <w:p w14:paraId="60FF7A40" w14:textId="77777777" w:rsidR="004A0301" w:rsidRPr="004A0301" w:rsidRDefault="004A0301" w:rsidP="007B56E3">
      <w:pPr>
        <w:spacing w:line="360" w:lineRule="auto"/>
        <w:ind w:leftChars="202" w:left="424"/>
        <w:rPr>
          <w:rFonts w:ascii="新宋体" w:eastAsia="新宋体" w:hAnsi="新宋体"/>
          <w:b/>
        </w:rPr>
      </w:pPr>
      <w:r w:rsidRPr="004A0301">
        <w:rPr>
          <w:rFonts w:ascii="新宋体" w:eastAsia="新宋体" w:hAnsi="新宋体" w:hint="eastAsia"/>
          <w:b/>
        </w:rPr>
        <w:t>1、服务内容：</w:t>
      </w:r>
    </w:p>
    <w:p w14:paraId="4401DA8B" w14:textId="77777777" w:rsidR="004A0301" w:rsidRPr="004A0301" w:rsidRDefault="004A0301" w:rsidP="007B56E3">
      <w:pPr>
        <w:spacing w:line="360" w:lineRule="auto"/>
        <w:ind w:leftChars="202" w:left="424" w:firstLineChars="203" w:firstLine="426"/>
        <w:rPr>
          <w:rFonts w:ascii="新宋体" w:eastAsia="新宋体" w:hAnsi="新宋体"/>
        </w:rPr>
      </w:pPr>
      <w:r w:rsidRPr="004A0301">
        <w:rPr>
          <w:rFonts w:ascii="新宋体" w:eastAsia="新宋体" w:hAnsi="新宋体" w:hint="eastAsia"/>
        </w:rPr>
        <w:t>（1）设计应急演练的场景，演练场景包括但不限于：网页篡改、DDOS攻击、蠕虫病毒、信息泄露等。</w:t>
      </w:r>
    </w:p>
    <w:p w14:paraId="1629D28D" w14:textId="77777777" w:rsidR="004A0301" w:rsidRPr="004A0301" w:rsidRDefault="004A0301" w:rsidP="007B56E3">
      <w:pPr>
        <w:spacing w:line="360" w:lineRule="auto"/>
        <w:ind w:leftChars="202" w:left="424" w:firstLineChars="203" w:firstLine="426"/>
        <w:rPr>
          <w:rFonts w:ascii="新宋体" w:eastAsia="新宋体" w:hAnsi="新宋体"/>
        </w:rPr>
      </w:pPr>
      <w:r w:rsidRPr="004A0301">
        <w:rPr>
          <w:rFonts w:ascii="新宋体" w:eastAsia="新宋体" w:hAnsi="新宋体" w:hint="eastAsia"/>
        </w:rPr>
        <w:t>（2）根据演练需要，充当黑客角色或运维人员，对系统进行模拟攻击或修复。</w:t>
      </w:r>
    </w:p>
    <w:p w14:paraId="5D7F2CB5" w14:textId="77777777" w:rsidR="004A0301" w:rsidRPr="004A0301" w:rsidRDefault="004A0301" w:rsidP="007B56E3">
      <w:pPr>
        <w:spacing w:line="360" w:lineRule="auto"/>
        <w:ind w:leftChars="202" w:left="424" w:firstLineChars="203" w:firstLine="426"/>
        <w:rPr>
          <w:rFonts w:ascii="新宋体" w:eastAsia="新宋体" w:hAnsi="新宋体"/>
        </w:rPr>
      </w:pPr>
      <w:r w:rsidRPr="004A0301">
        <w:rPr>
          <w:rFonts w:ascii="新宋体" w:eastAsia="新宋体" w:hAnsi="新宋体" w:hint="eastAsia"/>
        </w:rPr>
        <w:t>（3）根据演练场景及应急预案，制定演练计划。依照演练计划实施演练。对演练流程进行监督，记录演练活动、所需时间、发生问题与障碍等，进行演练后的汇报，并根据演练结果修改演练计划及应急预案。</w:t>
      </w:r>
    </w:p>
    <w:p w14:paraId="72E31283" w14:textId="77777777" w:rsidR="004A0301" w:rsidRPr="004A0301" w:rsidRDefault="004A0301" w:rsidP="007B56E3">
      <w:pPr>
        <w:spacing w:line="360" w:lineRule="auto"/>
        <w:ind w:leftChars="202" w:left="424"/>
        <w:rPr>
          <w:rFonts w:ascii="新宋体" w:eastAsia="新宋体" w:hAnsi="新宋体"/>
          <w:b/>
        </w:rPr>
      </w:pPr>
      <w:r w:rsidRPr="004A0301">
        <w:rPr>
          <w:rFonts w:ascii="新宋体" w:eastAsia="新宋体" w:hAnsi="新宋体" w:hint="eastAsia"/>
          <w:b/>
        </w:rPr>
        <w:t>2、服务频次</w:t>
      </w:r>
    </w:p>
    <w:p w14:paraId="0C4A27F9" w14:textId="77777777" w:rsidR="004A0301" w:rsidRPr="004A0301" w:rsidRDefault="004A0301" w:rsidP="007B56E3">
      <w:pPr>
        <w:spacing w:line="360" w:lineRule="auto"/>
        <w:ind w:leftChars="202" w:left="424"/>
        <w:rPr>
          <w:rFonts w:ascii="新宋体" w:eastAsia="新宋体" w:hAnsi="新宋体"/>
        </w:rPr>
      </w:pPr>
      <w:r w:rsidRPr="004A0301">
        <w:rPr>
          <w:rFonts w:ascii="新宋体" w:eastAsia="新宋体" w:hAnsi="新宋体" w:hint="eastAsia"/>
        </w:rPr>
        <w:t>服务期内至少进行</w:t>
      </w:r>
      <w:r w:rsidRPr="004A0301">
        <w:rPr>
          <w:rFonts w:ascii="新宋体" w:eastAsia="新宋体" w:hAnsi="新宋体"/>
        </w:rPr>
        <w:t>1</w:t>
      </w:r>
      <w:r w:rsidRPr="004A0301">
        <w:rPr>
          <w:rFonts w:ascii="新宋体" w:eastAsia="新宋体" w:hAnsi="新宋体" w:hint="eastAsia"/>
        </w:rPr>
        <w:t>次演练。</w:t>
      </w:r>
    </w:p>
    <w:p w14:paraId="13EC4304" w14:textId="77777777" w:rsidR="004A0301" w:rsidRPr="004A0301" w:rsidRDefault="004A0301" w:rsidP="007B56E3">
      <w:pPr>
        <w:spacing w:line="360" w:lineRule="auto"/>
        <w:ind w:leftChars="202" w:left="424"/>
        <w:rPr>
          <w:rFonts w:ascii="新宋体" w:eastAsia="新宋体" w:hAnsi="新宋体"/>
          <w:b/>
        </w:rPr>
      </w:pPr>
      <w:r w:rsidRPr="004A0301">
        <w:rPr>
          <w:rFonts w:ascii="新宋体" w:eastAsia="新宋体" w:hAnsi="新宋体" w:hint="eastAsia"/>
          <w:b/>
        </w:rPr>
        <w:t>3、服务成果</w:t>
      </w:r>
    </w:p>
    <w:p w14:paraId="69D3B5D6" w14:textId="77777777" w:rsidR="004A0301" w:rsidRPr="004A0301" w:rsidRDefault="004A0301" w:rsidP="007B56E3">
      <w:pPr>
        <w:spacing w:line="360" w:lineRule="auto"/>
        <w:ind w:leftChars="202" w:left="424" w:firstLineChars="203" w:firstLine="426"/>
        <w:rPr>
          <w:rFonts w:ascii="新宋体" w:eastAsia="新宋体" w:hAnsi="新宋体"/>
        </w:rPr>
      </w:pPr>
      <w:r w:rsidRPr="004A0301">
        <w:rPr>
          <w:rFonts w:ascii="新宋体" w:eastAsia="新宋体" w:hAnsi="新宋体" w:hint="eastAsia"/>
        </w:rPr>
        <w:lastRenderedPageBreak/>
        <w:t>（1）为参与演练的信息系统制定：《信息系统应急预案》、《信息系统突发事件应急预案演练计划》、《信息系统突发事件应急预案演练总结报告》</w:t>
      </w:r>
    </w:p>
    <w:p w14:paraId="79F3B438" w14:textId="77777777" w:rsidR="004A0301" w:rsidRDefault="004A0301" w:rsidP="007B56E3">
      <w:pPr>
        <w:spacing w:line="360" w:lineRule="auto"/>
        <w:ind w:leftChars="202" w:left="424" w:firstLineChars="203" w:firstLine="426"/>
        <w:rPr>
          <w:rFonts w:ascii="新宋体" w:eastAsia="新宋体" w:hAnsi="新宋体"/>
        </w:rPr>
      </w:pPr>
      <w:r w:rsidRPr="004A0301">
        <w:rPr>
          <w:rFonts w:ascii="新宋体" w:eastAsia="新宋体" w:hAnsi="新宋体" w:hint="eastAsia"/>
        </w:rPr>
        <w:t>（2）每次演练须专人拍照和录制视频。</w:t>
      </w:r>
    </w:p>
    <w:p w14:paraId="1555D49D" w14:textId="77777777" w:rsidR="004A0301" w:rsidRPr="004A0301" w:rsidRDefault="004A0301" w:rsidP="004A0301">
      <w:pPr>
        <w:spacing w:line="360" w:lineRule="auto"/>
        <w:rPr>
          <w:rFonts w:ascii="新宋体" w:eastAsia="新宋体" w:hAnsi="新宋体"/>
        </w:rPr>
      </w:pPr>
    </w:p>
    <w:p w14:paraId="18CA3FB6" w14:textId="77777777" w:rsidR="004A0301" w:rsidRPr="004A0301" w:rsidRDefault="004A0301" w:rsidP="004A0301">
      <w:pPr>
        <w:spacing w:line="360" w:lineRule="auto"/>
        <w:rPr>
          <w:rFonts w:ascii="新宋体" w:eastAsia="新宋体" w:hAnsi="新宋体"/>
          <w:b/>
        </w:rPr>
      </w:pPr>
      <w:r w:rsidRPr="004A0301">
        <w:rPr>
          <w:rFonts w:ascii="新宋体" w:eastAsia="新宋体" w:hAnsi="新宋体" w:hint="eastAsia"/>
          <w:b/>
        </w:rPr>
        <w:t>（五）信息安全培训</w:t>
      </w:r>
    </w:p>
    <w:p w14:paraId="21FAF732" w14:textId="77777777" w:rsidR="004A0301" w:rsidRPr="004A0301" w:rsidRDefault="004A0301" w:rsidP="007B56E3">
      <w:pPr>
        <w:spacing w:line="360" w:lineRule="auto"/>
        <w:ind w:leftChars="202" w:left="424"/>
        <w:rPr>
          <w:rFonts w:ascii="新宋体" w:eastAsia="新宋体" w:hAnsi="新宋体"/>
        </w:rPr>
      </w:pPr>
      <w:r w:rsidRPr="004A0301">
        <w:rPr>
          <w:rFonts w:ascii="新宋体" w:eastAsia="新宋体" w:hAnsi="新宋体" w:hint="eastAsia"/>
        </w:rPr>
        <w:t>服务期间内，对我中心员工至少进行一次信息安全培训。</w:t>
      </w:r>
    </w:p>
    <w:p w14:paraId="33E9F6FB" w14:textId="77777777" w:rsidR="004A0301" w:rsidRPr="004A0301" w:rsidRDefault="004A0301" w:rsidP="007B56E3">
      <w:pPr>
        <w:spacing w:line="360" w:lineRule="auto"/>
        <w:ind w:leftChars="202" w:left="424"/>
        <w:rPr>
          <w:rFonts w:ascii="新宋体" w:eastAsia="新宋体" w:hAnsi="新宋体"/>
          <w:b/>
        </w:rPr>
      </w:pPr>
      <w:r w:rsidRPr="004A0301">
        <w:rPr>
          <w:rFonts w:ascii="新宋体" w:eastAsia="新宋体" w:hAnsi="新宋体" w:hint="eastAsia"/>
          <w:b/>
        </w:rPr>
        <w:t>1、服务内容</w:t>
      </w:r>
    </w:p>
    <w:p w14:paraId="31B4CF67" w14:textId="77777777" w:rsidR="004A0301" w:rsidRPr="004A0301" w:rsidRDefault="004A0301" w:rsidP="007B56E3">
      <w:pPr>
        <w:spacing w:line="360" w:lineRule="auto"/>
        <w:ind w:leftChars="202" w:left="424"/>
        <w:rPr>
          <w:rFonts w:ascii="新宋体" w:eastAsia="新宋体" w:hAnsi="新宋体"/>
        </w:rPr>
      </w:pPr>
      <w:r w:rsidRPr="004A0301">
        <w:rPr>
          <w:rFonts w:ascii="新宋体" w:eastAsia="新宋体" w:hAnsi="新宋体" w:hint="eastAsia"/>
        </w:rPr>
        <w:t>对我中心员工进行网络安全培训，培训内容由我中心与中标方商定，包括但不限于信息安全综合理论课程、系统和网络攻防课程、应急响应课程以及上机实践课程。</w:t>
      </w:r>
    </w:p>
    <w:p w14:paraId="0085828E" w14:textId="77777777" w:rsidR="004A0301" w:rsidRPr="004A0301" w:rsidRDefault="004A0301" w:rsidP="007B56E3">
      <w:pPr>
        <w:spacing w:line="360" w:lineRule="auto"/>
        <w:ind w:leftChars="202" w:left="424"/>
        <w:rPr>
          <w:rFonts w:ascii="新宋体" w:eastAsia="新宋体" w:hAnsi="新宋体"/>
          <w:b/>
        </w:rPr>
      </w:pPr>
      <w:r w:rsidRPr="004A0301">
        <w:rPr>
          <w:rFonts w:ascii="新宋体" w:eastAsia="新宋体" w:hAnsi="新宋体" w:hint="eastAsia"/>
          <w:b/>
        </w:rPr>
        <w:t>2、服务频次</w:t>
      </w:r>
    </w:p>
    <w:p w14:paraId="1CEE36CA" w14:textId="77777777" w:rsidR="004A0301" w:rsidRPr="004A0301" w:rsidRDefault="004A0301" w:rsidP="007B56E3">
      <w:pPr>
        <w:spacing w:line="360" w:lineRule="auto"/>
        <w:ind w:leftChars="202" w:left="424"/>
        <w:rPr>
          <w:rFonts w:ascii="新宋体" w:eastAsia="新宋体" w:hAnsi="新宋体"/>
        </w:rPr>
      </w:pPr>
      <w:r w:rsidRPr="004A0301">
        <w:rPr>
          <w:rFonts w:ascii="新宋体" w:eastAsia="新宋体" w:hAnsi="新宋体" w:hint="eastAsia"/>
        </w:rPr>
        <w:t>服务期间内，对我中心员工至少进行一次信息安全培训。</w:t>
      </w:r>
    </w:p>
    <w:p w14:paraId="79B89582" w14:textId="77777777" w:rsidR="004A0301" w:rsidRPr="004A0301" w:rsidRDefault="004A0301" w:rsidP="007B56E3">
      <w:pPr>
        <w:spacing w:line="360" w:lineRule="auto"/>
        <w:ind w:leftChars="202" w:left="424"/>
        <w:rPr>
          <w:rFonts w:ascii="新宋体" w:eastAsia="新宋体" w:hAnsi="新宋体"/>
          <w:b/>
        </w:rPr>
      </w:pPr>
      <w:r w:rsidRPr="004A0301">
        <w:rPr>
          <w:rFonts w:ascii="新宋体" w:eastAsia="新宋体" w:hAnsi="新宋体" w:hint="eastAsia"/>
          <w:b/>
        </w:rPr>
        <w:t>3、服务成果</w:t>
      </w:r>
    </w:p>
    <w:p w14:paraId="394C956C" w14:textId="77777777" w:rsidR="004A0301" w:rsidRPr="004A0301" w:rsidRDefault="004A0301" w:rsidP="007B56E3">
      <w:pPr>
        <w:spacing w:line="360" w:lineRule="auto"/>
        <w:ind w:leftChars="202" w:left="424" w:firstLineChars="67" w:firstLine="141"/>
        <w:rPr>
          <w:rFonts w:ascii="新宋体" w:eastAsia="新宋体" w:hAnsi="新宋体"/>
        </w:rPr>
      </w:pPr>
      <w:r w:rsidRPr="004A0301">
        <w:rPr>
          <w:rFonts w:ascii="新宋体" w:eastAsia="新宋体" w:hAnsi="新宋体" w:hint="eastAsia"/>
          <w:b/>
        </w:rPr>
        <w:t>（1）</w:t>
      </w:r>
      <w:r w:rsidRPr="004A0301">
        <w:rPr>
          <w:rFonts w:ascii="新宋体" w:eastAsia="新宋体" w:hAnsi="新宋体" w:hint="eastAsia"/>
        </w:rPr>
        <w:t>制作信息安全培训课件</w:t>
      </w:r>
    </w:p>
    <w:p w14:paraId="4A0D35C3" w14:textId="77777777" w:rsidR="004A0301" w:rsidRDefault="004A0301" w:rsidP="007B56E3">
      <w:pPr>
        <w:spacing w:line="360" w:lineRule="auto"/>
        <w:ind w:leftChars="202" w:left="424" w:firstLineChars="67" w:firstLine="141"/>
        <w:rPr>
          <w:rFonts w:ascii="新宋体" w:eastAsia="新宋体" w:hAnsi="新宋体"/>
        </w:rPr>
      </w:pPr>
      <w:r w:rsidRPr="004A0301">
        <w:rPr>
          <w:rFonts w:ascii="新宋体" w:eastAsia="新宋体" w:hAnsi="新宋体" w:hint="eastAsia"/>
          <w:b/>
        </w:rPr>
        <w:t>（2）</w:t>
      </w:r>
      <w:r w:rsidRPr="004A0301">
        <w:rPr>
          <w:rFonts w:ascii="新宋体" w:eastAsia="新宋体" w:hAnsi="新宋体" w:hint="eastAsia"/>
        </w:rPr>
        <w:t>培训期间专人拍照和录制视频。</w:t>
      </w:r>
    </w:p>
    <w:p w14:paraId="77D45865" w14:textId="77777777" w:rsidR="004A0301" w:rsidRPr="004A0301" w:rsidRDefault="004A0301" w:rsidP="004A0301">
      <w:pPr>
        <w:spacing w:line="360" w:lineRule="auto"/>
        <w:rPr>
          <w:rFonts w:ascii="新宋体" w:eastAsia="新宋体" w:hAnsi="新宋体"/>
        </w:rPr>
      </w:pPr>
    </w:p>
    <w:p w14:paraId="285023BD" w14:textId="77777777" w:rsidR="004A0301" w:rsidRPr="004A0301" w:rsidRDefault="004A0301" w:rsidP="004A0301">
      <w:pPr>
        <w:spacing w:line="360" w:lineRule="auto"/>
        <w:rPr>
          <w:rFonts w:ascii="新宋体" w:eastAsia="新宋体" w:hAnsi="新宋体"/>
          <w:b/>
        </w:rPr>
      </w:pPr>
      <w:r w:rsidRPr="004A0301">
        <w:rPr>
          <w:rFonts w:ascii="新宋体" w:eastAsia="新宋体" w:hAnsi="新宋体" w:hint="eastAsia"/>
          <w:b/>
        </w:rPr>
        <w:t>（六）安全应急响应和现场技术支持</w:t>
      </w:r>
    </w:p>
    <w:p w14:paraId="2577C5AE" w14:textId="77777777" w:rsidR="004A0301" w:rsidRPr="004A0301" w:rsidRDefault="004A0301" w:rsidP="007B56E3">
      <w:pPr>
        <w:spacing w:line="360" w:lineRule="auto"/>
        <w:ind w:leftChars="202" w:left="424"/>
        <w:rPr>
          <w:rFonts w:ascii="新宋体" w:eastAsia="新宋体" w:hAnsi="新宋体"/>
          <w:b/>
        </w:rPr>
      </w:pPr>
      <w:r w:rsidRPr="004A0301">
        <w:rPr>
          <w:rFonts w:ascii="新宋体" w:eastAsia="新宋体" w:hAnsi="新宋体" w:hint="eastAsia"/>
          <w:b/>
        </w:rPr>
        <w:t>1、安全事件应急处置</w:t>
      </w:r>
    </w:p>
    <w:p w14:paraId="7EE76AA4" w14:textId="77777777" w:rsidR="004A0301" w:rsidRPr="004A0301" w:rsidRDefault="004A0301" w:rsidP="007B56E3">
      <w:pPr>
        <w:spacing w:line="360" w:lineRule="auto"/>
        <w:ind w:leftChars="202" w:left="424"/>
        <w:rPr>
          <w:rFonts w:ascii="新宋体" w:eastAsia="新宋体" w:hAnsi="新宋体"/>
        </w:rPr>
      </w:pPr>
      <w:r w:rsidRPr="004A0301">
        <w:rPr>
          <w:rFonts w:ascii="新宋体" w:eastAsia="新宋体" w:hAnsi="新宋体" w:hint="eastAsia"/>
        </w:rPr>
        <w:t>在发生疑似和确切安全事件时，比如网站系统遭遇DDoS攻击、CC攻击、网页篡改、黑页等，应急响应人员及时采取行动限制事件扩散和影响的范围，限制潜在的损失与破坏，检查所有受影响的系统，在准确判断安全事件原因的基础上，提出基于安全事件整体安全解决方案，排除系统安全风险并协助追查事件来源、提出解决方案、协助后续处置。确保我中心的安全应急事件能够快速响应和准确诊断，使信息系统迅速恢复，确保我中心信息系统事件导致的损失最小化。需要处理的紧急安全事件包括但不限于：</w:t>
      </w:r>
    </w:p>
    <w:p w14:paraId="0EF30BE5" w14:textId="77777777" w:rsidR="004A0301" w:rsidRPr="004A0301" w:rsidRDefault="004A0301" w:rsidP="007B56E3">
      <w:pPr>
        <w:spacing w:line="360" w:lineRule="auto"/>
        <w:ind w:leftChars="202" w:left="424" w:firstLineChars="203" w:firstLine="426"/>
        <w:rPr>
          <w:rFonts w:ascii="新宋体" w:eastAsia="新宋体" w:hAnsi="新宋体"/>
        </w:rPr>
      </w:pPr>
      <w:r>
        <w:rPr>
          <w:rFonts w:ascii="Wingdings" w:hAnsi="Wingdings" w:cs="宋体"/>
          <w:szCs w:val="21"/>
        </w:rPr>
        <w:t></w:t>
      </w:r>
      <w:r w:rsidRPr="004A0301">
        <w:rPr>
          <w:rFonts w:ascii="新宋体" w:eastAsia="新宋体" w:hAnsi="新宋体" w:hint="eastAsia"/>
        </w:rPr>
        <w:t>非授权访问，通过入侵的方式进入到未被授权访问的网络中，而导致数据信息泄漏；</w:t>
      </w:r>
    </w:p>
    <w:p w14:paraId="1D1BFC7A" w14:textId="77777777" w:rsidR="004A0301" w:rsidRPr="004A0301" w:rsidRDefault="004A0301" w:rsidP="007B56E3">
      <w:pPr>
        <w:spacing w:line="360" w:lineRule="auto"/>
        <w:ind w:leftChars="202" w:left="424" w:firstLineChars="203" w:firstLine="426"/>
        <w:rPr>
          <w:rFonts w:ascii="新宋体" w:eastAsia="新宋体" w:hAnsi="新宋体"/>
        </w:rPr>
      </w:pPr>
      <w:r>
        <w:rPr>
          <w:rFonts w:ascii="Wingdings" w:hAnsi="Wingdings" w:cs="宋体"/>
          <w:szCs w:val="21"/>
        </w:rPr>
        <w:t></w:t>
      </w:r>
      <w:r w:rsidRPr="004A0301">
        <w:rPr>
          <w:rFonts w:ascii="新宋体" w:eastAsia="新宋体" w:hAnsi="新宋体" w:hint="eastAsia"/>
        </w:rPr>
        <w:t>信息泄密，数据在传输中因数据被截取、篡改而造成信息的更改；</w:t>
      </w:r>
    </w:p>
    <w:p w14:paraId="55B19535" w14:textId="77777777" w:rsidR="004A0301" w:rsidRPr="004A0301" w:rsidRDefault="004A0301" w:rsidP="007B56E3">
      <w:pPr>
        <w:spacing w:line="360" w:lineRule="auto"/>
        <w:ind w:leftChars="202" w:left="424" w:firstLineChars="203" w:firstLine="426"/>
        <w:rPr>
          <w:rFonts w:ascii="新宋体" w:eastAsia="新宋体" w:hAnsi="新宋体"/>
        </w:rPr>
      </w:pPr>
      <w:r>
        <w:rPr>
          <w:rFonts w:ascii="Wingdings" w:hAnsi="Wingdings" w:cs="宋体"/>
          <w:szCs w:val="21"/>
        </w:rPr>
        <w:t></w:t>
      </w:r>
      <w:r w:rsidRPr="004A0301">
        <w:rPr>
          <w:rFonts w:ascii="新宋体" w:eastAsia="新宋体" w:hAnsi="新宋体" w:hint="eastAsia"/>
        </w:rPr>
        <w:t>拒绝服务，正常用户不能正常访问服务器提供的相关服务；</w:t>
      </w:r>
    </w:p>
    <w:p w14:paraId="18B5F7A2" w14:textId="77777777" w:rsidR="004A0301" w:rsidRPr="004A0301" w:rsidRDefault="004A0301" w:rsidP="007B56E3">
      <w:pPr>
        <w:spacing w:line="360" w:lineRule="auto"/>
        <w:ind w:leftChars="202" w:left="424" w:firstLineChars="203" w:firstLine="426"/>
        <w:rPr>
          <w:rFonts w:ascii="新宋体" w:eastAsia="新宋体" w:hAnsi="新宋体"/>
        </w:rPr>
      </w:pPr>
      <w:r>
        <w:rPr>
          <w:rFonts w:ascii="Wingdings" w:hAnsi="Wingdings" w:cs="宋体"/>
          <w:szCs w:val="21"/>
        </w:rPr>
        <w:t></w:t>
      </w:r>
      <w:r w:rsidRPr="004A0301">
        <w:rPr>
          <w:rFonts w:ascii="新宋体" w:eastAsia="新宋体" w:hAnsi="新宋体" w:hint="eastAsia"/>
        </w:rPr>
        <w:t>大面积感染计算机病毒或蠕虫；</w:t>
      </w:r>
    </w:p>
    <w:p w14:paraId="17E9D27A" w14:textId="77777777" w:rsidR="004A0301" w:rsidRPr="004A0301" w:rsidRDefault="004A0301" w:rsidP="007B56E3">
      <w:pPr>
        <w:spacing w:line="360" w:lineRule="auto"/>
        <w:ind w:leftChars="202" w:left="424" w:firstLineChars="203" w:firstLine="426"/>
        <w:rPr>
          <w:rFonts w:ascii="新宋体" w:eastAsia="新宋体" w:hAnsi="新宋体"/>
        </w:rPr>
      </w:pPr>
      <w:r>
        <w:rPr>
          <w:rFonts w:ascii="Wingdings" w:hAnsi="Wingdings" w:cs="宋体"/>
          <w:szCs w:val="21"/>
        </w:rPr>
        <w:t></w:t>
      </w:r>
      <w:r w:rsidRPr="004A0301">
        <w:rPr>
          <w:rFonts w:ascii="新宋体" w:eastAsia="新宋体" w:hAnsi="新宋体" w:hint="eastAsia"/>
        </w:rPr>
        <w:t>大规模病毒爆发；</w:t>
      </w:r>
    </w:p>
    <w:p w14:paraId="003C56E2" w14:textId="77777777" w:rsidR="004A0301" w:rsidRPr="004A0301" w:rsidRDefault="004A0301" w:rsidP="007B56E3">
      <w:pPr>
        <w:spacing w:line="360" w:lineRule="auto"/>
        <w:ind w:leftChars="202" w:left="424"/>
        <w:rPr>
          <w:rFonts w:ascii="新宋体" w:eastAsia="新宋体" w:hAnsi="新宋体"/>
        </w:rPr>
      </w:pPr>
      <w:r w:rsidRPr="004A0301">
        <w:rPr>
          <w:rFonts w:ascii="新宋体" w:eastAsia="新宋体" w:hAnsi="新宋体" w:hint="eastAsia"/>
        </w:rPr>
        <w:t>应急响应服务主要包括以下内容：</w:t>
      </w:r>
    </w:p>
    <w:p w14:paraId="25DDD74C" w14:textId="77777777" w:rsidR="004A0301" w:rsidRPr="004A0301" w:rsidRDefault="004A0301" w:rsidP="007B56E3">
      <w:pPr>
        <w:spacing w:line="360" w:lineRule="auto"/>
        <w:ind w:leftChars="202" w:left="424" w:firstLineChars="203" w:firstLine="426"/>
        <w:jc w:val="left"/>
        <w:rPr>
          <w:rFonts w:ascii="新宋体" w:eastAsia="新宋体" w:hAnsi="新宋体"/>
        </w:rPr>
      </w:pPr>
      <w:r>
        <w:rPr>
          <w:rFonts w:ascii="Wingdings" w:hAnsi="Wingdings" w:cs="宋体"/>
          <w:szCs w:val="21"/>
        </w:rPr>
        <w:t></w:t>
      </w:r>
      <w:r w:rsidRPr="004A0301">
        <w:rPr>
          <w:rFonts w:ascii="新宋体" w:eastAsia="新宋体" w:hAnsi="新宋体" w:hint="eastAsia"/>
        </w:rPr>
        <w:t>排查安全事件，隔离关键数据；</w:t>
      </w:r>
    </w:p>
    <w:p w14:paraId="4A99451E" w14:textId="77777777" w:rsidR="004A0301" w:rsidRPr="004A0301" w:rsidRDefault="004A0301" w:rsidP="007B56E3">
      <w:pPr>
        <w:spacing w:line="360" w:lineRule="auto"/>
        <w:ind w:leftChars="202" w:left="424" w:firstLineChars="203" w:firstLine="426"/>
        <w:rPr>
          <w:rFonts w:ascii="新宋体" w:eastAsia="新宋体" w:hAnsi="新宋体"/>
        </w:rPr>
      </w:pPr>
      <w:r>
        <w:rPr>
          <w:rFonts w:ascii="Wingdings" w:hAnsi="Wingdings" w:cs="宋体"/>
          <w:szCs w:val="21"/>
        </w:rPr>
        <w:t></w:t>
      </w:r>
      <w:r w:rsidRPr="004A0301">
        <w:rPr>
          <w:rFonts w:ascii="新宋体" w:eastAsia="新宋体" w:hAnsi="新宋体" w:hint="eastAsia"/>
        </w:rPr>
        <w:t>攻击手段分析，提供应急方案、工具软件、安全防护设备和产品；</w:t>
      </w:r>
    </w:p>
    <w:p w14:paraId="74FD7533" w14:textId="77777777" w:rsidR="004A0301" w:rsidRPr="004A0301" w:rsidRDefault="004A0301" w:rsidP="007B56E3">
      <w:pPr>
        <w:spacing w:line="360" w:lineRule="auto"/>
        <w:ind w:leftChars="202" w:left="424" w:firstLineChars="203" w:firstLine="426"/>
        <w:rPr>
          <w:rFonts w:ascii="新宋体" w:eastAsia="新宋体" w:hAnsi="新宋体"/>
        </w:rPr>
      </w:pPr>
      <w:r>
        <w:rPr>
          <w:rFonts w:ascii="Wingdings" w:hAnsi="Wingdings" w:cs="宋体"/>
          <w:szCs w:val="21"/>
        </w:rPr>
        <w:t></w:t>
      </w:r>
      <w:r w:rsidRPr="004A0301">
        <w:rPr>
          <w:rFonts w:ascii="新宋体" w:eastAsia="新宋体" w:hAnsi="新宋体"/>
        </w:rPr>
        <w:t>进行</w:t>
      </w:r>
      <w:r w:rsidRPr="004A0301">
        <w:rPr>
          <w:rFonts w:ascii="新宋体" w:eastAsia="新宋体" w:hAnsi="新宋体" w:hint="eastAsia"/>
        </w:rPr>
        <w:t>日志分析并溯源跟踪，找出被利用的漏洞，定位攻击来源，提出安全建议；</w:t>
      </w:r>
    </w:p>
    <w:p w14:paraId="3A86158C" w14:textId="77777777" w:rsidR="004A0301" w:rsidRPr="004A0301" w:rsidRDefault="004A0301" w:rsidP="007B56E3">
      <w:pPr>
        <w:spacing w:line="360" w:lineRule="auto"/>
        <w:ind w:leftChars="202" w:left="424"/>
        <w:rPr>
          <w:rFonts w:ascii="新宋体" w:eastAsia="新宋体" w:hAnsi="新宋体"/>
        </w:rPr>
      </w:pPr>
      <w:r w:rsidRPr="004A0301">
        <w:rPr>
          <w:rFonts w:ascii="新宋体" w:eastAsia="新宋体" w:hAnsi="新宋体" w:hint="eastAsia"/>
        </w:rPr>
        <w:t>提供的应急响应中标方式：远程响应和现场服务，在处理紧急事件时，通常先尝试通过远程接入的方式定位并解决问题，如果条件不允许或不能解决问题，需尽可能快赶赴事件现场进行处</w:t>
      </w:r>
      <w:r w:rsidRPr="004A0301">
        <w:rPr>
          <w:rFonts w:ascii="新宋体" w:eastAsia="新宋体" w:hAnsi="新宋体" w:hint="eastAsia"/>
        </w:rPr>
        <w:lastRenderedPageBreak/>
        <w:t>理。</w:t>
      </w:r>
    </w:p>
    <w:p w14:paraId="44F5649D" w14:textId="77777777" w:rsidR="004A0301" w:rsidRPr="004A0301" w:rsidRDefault="004A0301" w:rsidP="007B56E3">
      <w:pPr>
        <w:spacing w:line="360" w:lineRule="auto"/>
        <w:ind w:leftChars="202" w:left="424"/>
        <w:rPr>
          <w:rFonts w:ascii="新宋体" w:eastAsia="新宋体" w:hAnsi="新宋体"/>
          <w:b/>
        </w:rPr>
      </w:pPr>
      <w:r w:rsidRPr="004A0301">
        <w:rPr>
          <w:rFonts w:ascii="新宋体" w:eastAsia="新宋体" w:hAnsi="新宋体" w:hint="eastAsia"/>
          <w:b/>
        </w:rPr>
        <w:t>2、服务时效</w:t>
      </w:r>
    </w:p>
    <w:p w14:paraId="1521C330" w14:textId="77777777" w:rsidR="004A0301" w:rsidRPr="004A0301" w:rsidRDefault="004A0301" w:rsidP="007B56E3">
      <w:pPr>
        <w:spacing w:line="360" w:lineRule="auto"/>
        <w:ind w:leftChars="202" w:left="424" w:firstLineChars="200" w:firstLine="420"/>
        <w:rPr>
          <w:rFonts w:ascii="新宋体" w:eastAsia="新宋体" w:hAnsi="新宋体"/>
        </w:rPr>
      </w:pPr>
      <w:r w:rsidRPr="004A0301">
        <w:rPr>
          <w:rFonts w:ascii="新宋体" w:eastAsia="新宋体" w:hAnsi="新宋体" w:hint="eastAsia"/>
        </w:rPr>
        <w:t>远程服务：不限次数。</w:t>
      </w:r>
    </w:p>
    <w:p w14:paraId="4B49CE58" w14:textId="77777777" w:rsidR="004A0301" w:rsidRPr="004A0301" w:rsidRDefault="004A0301" w:rsidP="007B56E3">
      <w:pPr>
        <w:spacing w:line="360" w:lineRule="auto"/>
        <w:ind w:leftChars="202" w:left="424" w:firstLineChars="200" w:firstLine="420"/>
        <w:rPr>
          <w:rFonts w:ascii="新宋体" w:eastAsia="新宋体" w:hAnsi="新宋体"/>
        </w:rPr>
      </w:pPr>
      <w:r w:rsidRPr="004A0301">
        <w:rPr>
          <w:rFonts w:ascii="新宋体" w:eastAsia="新宋体" w:hAnsi="新宋体" w:hint="eastAsia"/>
        </w:rPr>
        <w:t>应急响应现场服务：当发生确切或疑似的安全事件时，中标人需根据我中心要求到现场进行事件排除和分析，提供技术支持，不限服务次数，必要时需7×24小时全天候待命。</w:t>
      </w:r>
    </w:p>
    <w:p w14:paraId="697DF1DD" w14:textId="77777777" w:rsidR="004A0301" w:rsidRPr="004A0301" w:rsidRDefault="004A0301" w:rsidP="007B56E3">
      <w:pPr>
        <w:spacing w:line="360" w:lineRule="auto"/>
        <w:ind w:leftChars="202" w:left="424"/>
        <w:rPr>
          <w:rFonts w:ascii="新宋体" w:eastAsia="新宋体" w:hAnsi="新宋体"/>
          <w:b/>
        </w:rPr>
      </w:pPr>
      <w:r w:rsidRPr="004A0301">
        <w:rPr>
          <w:rFonts w:ascii="新宋体" w:eastAsia="新宋体" w:hAnsi="新宋体" w:hint="eastAsia"/>
          <w:b/>
        </w:rPr>
        <w:t>3、服务方式</w:t>
      </w:r>
    </w:p>
    <w:p w14:paraId="1FB49AB5" w14:textId="77777777" w:rsidR="004A0301" w:rsidRPr="004A0301" w:rsidRDefault="004A0301" w:rsidP="007B56E3">
      <w:pPr>
        <w:spacing w:line="360" w:lineRule="auto"/>
        <w:ind w:leftChars="202" w:left="424" w:firstLineChars="200" w:firstLine="420"/>
        <w:rPr>
          <w:rFonts w:ascii="新宋体" w:eastAsia="新宋体" w:hAnsi="新宋体"/>
        </w:rPr>
      </w:pPr>
      <w:r w:rsidRPr="004A0301">
        <w:rPr>
          <w:rFonts w:ascii="新宋体" w:eastAsia="新宋体" w:hAnsi="新宋体" w:hint="eastAsia"/>
        </w:rPr>
        <w:t>电话支持、远程支持和现场支持。在处理紧急事件时，可先尝试通过远程接入的方式定位并解决问题，如电话及远程方式无法解决，则根据故障等级协调技术人员赴现场进行技术支持。</w:t>
      </w:r>
    </w:p>
    <w:p w14:paraId="6E9FC90C" w14:textId="77777777" w:rsidR="004A0301" w:rsidRPr="004A0301" w:rsidRDefault="004A0301" w:rsidP="007B56E3">
      <w:pPr>
        <w:spacing w:line="360" w:lineRule="auto"/>
        <w:ind w:leftChars="202" w:left="424"/>
        <w:rPr>
          <w:rFonts w:ascii="新宋体" w:eastAsia="新宋体" w:hAnsi="新宋体"/>
          <w:b/>
        </w:rPr>
      </w:pPr>
      <w:r w:rsidRPr="004A0301">
        <w:rPr>
          <w:rFonts w:ascii="新宋体" w:eastAsia="新宋体" w:hAnsi="新宋体" w:hint="eastAsia"/>
          <w:b/>
        </w:rPr>
        <w:t>4、响应时间</w:t>
      </w:r>
    </w:p>
    <w:p w14:paraId="02F0D384" w14:textId="77777777" w:rsidR="004A0301" w:rsidRPr="004A0301" w:rsidRDefault="004A0301" w:rsidP="007B56E3">
      <w:pPr>
        <w:spacing w:line="360" w:lineRule="auto"/>
        <w:ind w:leftChars="405" w:left="850" w:firstLine="1"/>
        <w:rPr>
          <w:rFonts w:ascii="新宋体" w:eastAsia="新宋体" w:hAnsi="新宋体"/>
        </w:rPr>
      </w:pPr>
      <w:r>
        <w:rPr>
          <w:rFonts w:ascii="Wingdings" w:hAnsi="Wingdings" w:cs="宋体"/>
          <w:szCs w:val="21"/>
        </w:rPr>
        <w:t></w:t>
      </w:r>
      <w:r w:rsidRPr="004A0301">
        <w:rPr>
          <w:rFonts w:ascii="新宋体" w:eastAsia="新宋体" w:hAnsi="新宋体" w:hint="eastAsia"/>
        </w:rPr>
        <w:t>严重安全事件：发生可导致信息系统完整性、控制权被破坏的严重信息安全事故，包括但不限于系统遭到入侵、网页被篡改、系统被控制、数据窃取丢失泄露、病毒/木马爆发等。</w:t>
      </w:r>
    </w:p>
    <w:p w14:paraId="6BEF0FB2" w14:textId="77777777" w:rsidR="004A0301" w:rsidRPr="004A0301" w:rsidRDefault="004A0301" w:rsidP="007B56E3">
      <w:pPr>
        <w:spacing w:line="360" w:lineRule="auto"/>
        <w:ind w:leftChars="405" w:left="850" w:firstLine="1"/>
        <w:rPr>
          <w:rFonts w:ascii="新宋体" w:eastAsia="新宋体" w:hAnsi="新宋体"/>
        </w:rPr>
      </w:pPr>
      <w:r w:rsidRPr="004A0301">
        <w:rPr>
          <w:rFonts w:ascii="新宋体" w:eastAsia="新宋体" w:hAnsi="新宋体" w:hint="eastAsia"/>
        </w:rPr>
        <w:t>响应时间：远程5分钟内响应，1小时到达现场。</w:t>
      </w:r>
    </w:p>
    <w:p w14:paraId="4D3A07F7" w14:textId="77777777" w:rsidR="004A0301" w:rsidRPr="004A0301" w:rsidRDefault="004A0301" w:rsidP="007B56E3">
      <w:pPr>
        <w:spacing w:line="360" w:lineRule="auto"/>
        <w:ind w:leftChars="405" w:left="850" w:firstLine="1"/>
        <w:rPr>
          <w:rFonts w:ascii="新宋体" w:eastAsia="新宋体" w:hAnsi="新宋体"/>
        </w:rPr>
      </w:pPr>
      <w:r>
        <w:rPr>
          <w:rFonts w:ascii="Wingdings" w:hAnsi="Wingdings" w:cs="宋体"/>
          <w:szCs w:val="21"/>
        </w:rPr>
        <w:t></w:t>
      </w:r>
      <w:r w:rsidRPr="004A0301">
        <w:rPr>
          <w:rFonts w:ascii="新宋体" w:eastAsia="新宋体" w:hAnsi="新宋体" w:hint="eastAsia"/>
        </w:rPr>
        <w:t>较严重安全事件：发生可导致信息系统可用性严重下降的较严重信息安全事故（但系统完整性、控制权未被破坏），包括但不限于DDOS攻击、CC攻击等。</w:t>
      </w:r>
    </w:p>
    <w:p w14:paraId="465079A7" w14:textId="77777777" w:rsidR="004A0301" w:rsidRPr="004A0301" w:rsidRDefault="004A0301" w:rsidP="007B56E3">
      <w:pPr>
        <w:spacing w:line="360" w:lineRule="auto"/>
        <w:ind w:leftChars="405" w:left="850" w:firstLine="1"/>
        <w:rPr>
          <w:rFonts w:ascii="新宋体" w:eastAsia="新宋体" w:hAnsi="新宋体"/>
        </w:rPr>
      </w:pPr>
      <w:r w:rsidRPr="004A0301">
        <w:rPr>
          <w:rFonts w:ascii="新宋体" w:eastAsia="新宋体" w:hAnsi="新宋体" w:hint="eastAsia"/>
        </w:rPr>
        <w:t xml:space="preserve">响应时间：远程10分钟内响应，2小时到达现场。  </w:t>
      </w:r>
    </w:p>
    <w:p w14:paraId="1857DD3A" w14:textId="77777777" w:rsidR="004A0301" w:rsidRPr="004A0301" w:rsidRDefault="004A0301" w:rsidP="007B56E3">
      <w:pPr>
        <w:spacing w:line="360" w:lineRule="auto"/>
        <w:ind w:leftChars="405" w:left="850" w:firstLine="1"/>
        <w:rPr>
          <w:rFonts w:ascii="新宋体" w:eastAsia="新宋体" w:hAnsi="新宋体"/>
        </w:rPr>
      </w:pPr>
      <w:r>
        <w:rPr>
          <w:rFonts w:ascii="Wingdings" w:hAnsi="Wingdings" w:cs="宋体"/>
          <w:szCs w:val="21"/>
        </w:rPr>
        <w:t></w:t>
      </w:r>
      <w:r w:rsidRPr="004A0301">
        <w:rPr>
          <w:rFonts w:ascii="新宋体" w:eastAsia="新宋体" w:hAnsi="新宋体" w:hint="eastAsia"/>
        </w:rPr>
        <w:t>一般安全事件：网络一般安全告警、漏洞，但不影响业务的正常使用。</w:t>
      </w:r>
    </w:p>
    <w:p w14:paraId="7DCEC093" w14:textId="1E7E269E" w:rsidR="004A0301" w:rsidRPr="004A0301" w:rsidRDefault="004A0301" w:rsidP="007B56E3">
      <w:pPr>
        <w:spacing w:line="360" w:lineRule="auto"/>
        <w:ind w:leftChars="405" w:left="850" w:firstLine="1"/>
        <w:rPr>
          <w:rFonts w:ascii="新宋体" w:eastAsia="新宋体" w:hAnsi="新宋体"/>
        </w:rPr>
      </w:pPr>
      <w:r w:rsidRPr="004A0301">
        <w:rPr>
          <w:rFonts w:ascii="新宋体" w:eastAsia="新宋体" w:hAnsi="新宋体" w:hint="eastAsia"/>
        </w:rPr>
        <w:t>响应时间：远程15分钟内响应，2小时到达现场。</w:t>
      </w:r>
    </w:p>
    <w:p w14:paraId="7FBEC4AE" w14:textId="77777777" w:rsidR="004A0301" w:rsidRPr="004A0301" w:rsidRDefault="004A0301" w:rsidP="007B56E3">
      <w:pPr>
        <w:spacing w:line="360" w:lineRule="auto"/>
        <w:ind w:leftChars="405" w:left="850" w:firstLine="1"/>
        <w:rPr>
          <w:rFonts w:ascii="新宋体" w:eastAsia="新宋体" w:hAnsi="新宋体"/>
        </w:rPr>
      </w:pPr>
      <w:r>
        <w:rPr>
          <w:rFonts w:ascii="Wingdings" w:hAnsi="Wingdings" w:cs="宋体"/>
          <w:szCs w:val="21"/>
        </w:rPr>
        <w:t></w:t>
      </w:r>
      <w:r w:rsidRPr="004A0301">
        <w:rPr>
          <w:rFonts w:ascii="新宋体" w:eastAsia="新宋体" w:hAnsi="新宋体" w:hint="eastAsia"/>
        </w:rPr>
        <w:t>疑似安全事件：发生疑似安全攻击、安全漏洞等事件。</w:t>
      </w:r>
    </w:p>
    <w:p w14:paraId="548C3C06" w14:textId="4C0C8A0B" w:rsidR="004A0301" w:rsidRPr="004A0301" w:rsidRDefault="004A0301" w:rsidP="007B56E3">
      <w:pPr>
        <w:spacing w:line="360" w:lineRule="auto"/>
        <w:ind w:leftChars="405" w:left="850" w:firstLine="1"/>
        <w:rPr>
          <w:rFonts w:ascii="新宋体" w:eastAsia="新宋体" w:hAnsi="新宋体"/>
        </w:rPr>
      </w:pPr>
      <w:r w:rsidRPr="004A0301">
        <w:rPr>
          <w:rFonts w:ascii="新宋体" w:eastAsia="新宋体" w:hAnsi="新宋体" w:hint="eastAsia"/>
        </w:rPr>
        <w:t>响应时间：远程15分钟内响应，根据我中心需求24小时到达现场。</w:t>
      </w:r>
    </w:p>
    <w:p w14:paraId="22E792EA" w14:textId="77777777" w:rsidR="004A0301" w:rsidRPr="004A0301" w:rsidRDefault="004A0301" w:rsidP="007B56E3">
      <w:pPr>
        <w:spacing w:line="360" w:lineRule="auto"/>
        <w:ind w:leftChars="202" w:left="424"/>
        <w:rPr>
          <w:rFonts w:ascii="新宋体" w:eastAsia="新宋体" w:hAnsi="新宋体"/>
          <w:b/>
        </w:rPr>
      </w:pPr>
      <w:r w:rsidRPr="004A0301">
        <w:rPr>
          <w:rFonts w:ascii="新宋体" w:eastAsia="新宋体" w:hAnsi="新宋体" w:hint="eastAsia"/>
          <w:b/>
        </w:rPr>
        <w:t>5、服务成果</w:t>
      </w:r>
    </w:p>
    <w:p w14:paraId="28FBE198" w14:textId="77777777" w:rsidR="004A0301" w:rsidRDefault="004A0301" w:rsidP="007B56E3">
      <w:pPr>
        <w:spacing w:line="360" w:lineRule="auto"/>
        <w:ind w:leftChars="202" w:left="424" w:firstLineChars="100" w:firstLine="210"/>
        <w:rPr>
          <w:rFonts w:ascii="新宋体" w:eastAsia="新宋体" w:hAnsi="新宋体"/>
        </w:rPr>
      </w:pPr>
      <w:r w:rsidRPr="004A0301">
        <w:rPr>
          <w:rFonts w:ascii="新宋体" w:eastAsia="新宋体" w:hAnsi="新宋体" w:hint="eastAsia"/>
        </w:rPr>
        <w:t>（</w:t>
      </w:r>
      <w:r w:rsidRPr="004A0301">
        <w:rPr>
          <w:rFonts w:ascii="新宋体" w:eastAsia="新宋体" w:hAnsi="新宋体"/>
        </w:rPr>
        <w:t>1</w:t>
      </w:r>
      <w:r w:rsidRPr="004A0301">
        <w:rPr>
          <w:rFonts w:ascii="新宋体" w:eastAsia="新宋体" w:hAnsi="新宋体" w:hint="eastAsia"/>
        </w:rPr>
        <w:t>）每次进行应急处置均需输出《安全事件应急响应报告》</w:t>
      </w:r>
    </w:p>
    <w:p w14:paraId="620A3BBD" w14:textId="77777777" w:rsidR="004A0301" w:rsidRPr="004A0301" w:rsidRDefault="004A0301" w:rsidP="007B56E3">
      <w:pPr>
        <w:spacing w:line="360" w:lineRule="auto"/>
        <w:ind w:leftChars="202" w:left="424"/>
        <w:rPr>
          <w:rFonts w:ascii="新宋体" w:eastAsia="新宋体" w:hAnsi="新宋体"/>
        </w:rPr>
      </w:pPr>
    </w:p>
    <w:p w14:paraId="3DA2B25A" w14:textId="77777777" w:rsidR="004A0301" w:rsidRPr="004A0301" w:rsidRDefault="004A0301" w:rsidP="007B56E3">
      <w:pPr>
        <w:spacing w:line="360" w:lineRule="auto"/>
        <w:rPr>
          <w:rFonts w:ascii="新宋体" w:eastAsia="新宋体" w:hAnsi="新宋体"/>
          <w:b/>
        </w:rPr>
      </w:pPr>
      <w:r w:rsidRPr="004A0301">
        <w:rPr>
          <w:rFonts w:ascii="新宋体" w:eastAsia="新宋体" w:hAnsi="新宋体" w:hint="eastAsia"/>
          <w:b/>
        </w:rPr>
        <w:t>（七）安全风险评估服务</w:t>
      </w:r>
    </w:p>
    <w:p w14:paraId="25A107BB" w14:textId="77777777" w:rsidR="004A0301" w:rsidRPr="004A0301" w:rsidRDefault="004A0301" w:rsidP="007B56E3">
      <w:pPr>
        <w:spacing w:line="360" w:lineRule="auto"/>
        <w:ind w:leftChars="202" w:left="424" w:firstLineChars="200" w:firstLine="420"/>
        <w:rPr>
          <w:rFonts w:ascii="新宋体" w:eastAsia="新宋体" w:hAnsi="新宋体"/>
        </w:rPr>
      </w:pPr>
      <w:r w:rsidRPr="004A0301">
        <w:rPr>
          <w:rFonts w:ascii="新宋体" w:eastAsia="新宋体" w:hAnsi="新宋体" w:hint="eastAsia"/>
        </w:rPr>
        <w:t>通过分析安全资产报告、漏洞扫描、设计和代码审计、渗透测试、安全应急响应、安全加固等方面的成果，客观全面评价我中心信息系统的安全状态。</w:t>
      </w:r>
    </w:p>
    <w:p w14:paraId="2DB24D07" w14:textId="77777777" w:rsidR="004A0301" w:rsidRPr="004A0301" w:rsidRDefault="004A0301" w:rsidP="007B56E3">
      <w:pPr>
        <w:spacing w:line="360" w:lineRule="auto"/>
        <w:ind w:leftChars="202" w:left="424"/>
        <w:rPr>
          <w:rFonts w:ascii="新宋体" w:eastAsia="新宋体" w:hAnsi="新宋体"/>
          <w:b/>
        </w:rPr>
      </w:pPr>
      <w:r w:rsidRPr="004A0301">
        <w:rPr>
          <w:rFonts w:ascii="新宋体" w:eastAsia="新宋体" w:hAnsi="新宋体" w:hint="eastAsia"/>
          <w:b/>
        </w:rPr>
        <w:t>1、服务范围</w:t>
      </w:r>
    </w:p>
    <w:p w14:paraId="2C41D2F2" w14:textId="77777777" w:rsidR="004A0301" w:rsidRPr="004A0301" w:rsidRDefault="004A0301" w:rsidP="007B56E3">
      <w:pPr>
        <w:spacing w:line="360" w:lineRule="auto"/>
        <w:ind w:leftChars="202" w:left="424"/>
        <w:rPr>
          <w:rFonts w:ascii="新宋体" w:eastAsia="新宋体" w:hAnsi="新宋体"/>
        </w:rPr>
      </w:pPr>
      <w:r w:rsidRPr="004A0301">
        <w:rPr>
          <w:rFonts w:ascii="新宋体" w:eastAsia="新宋体" w:hAnsi="新宋体" w:hint="eastAsia"/>
        </w:rPr>
        <w:t>深圳体彩网、深圳体彩微信公众号、深圳体彩益积分小程序、深圳体彩网点视频监控管理平台、深圳体彩网点消防监控管理平台、深圳体彩网点网络监控管理平台以及我中心指定的其他系统。</w:t>
      </w:r>
    </w:p>
    <w:p w14:paraId="744659BD" w14:textId="77777777" w:rsidR="004A0301" w:rsidRPr="004A0301" w:rsidRDefault="004A0301" w:rsidP="007B56E3">
      <w:pPr>
        <w:spacing w:line="360" w:lineRule="auto"/>
        <w:ind w:leftChars="202" w:left="424"/>
        <w:rPr>
          <w:rFonts w:ascii="新宋体" w:eastAsia="新宋体" w:hAnsi="新宋体"/>
          <w:b/>
        </w:rPr>
      </w:pPr>
      <w:r w:rsidRPr="004A0301">
        <w:rPr>
          <w:rFonts w:ascii="新宋体" w:eastAsia="新宋体" w:hAnsi="新宋体" w:hint="eastAsia"/>
          <w:b/>
        </w:rPr>
        <w:t>2、服务内容</w:t>
      </w:r>
    </w:p>
    <w:p w14:paraId="49EDA0F8" w14:textId="77777777" w:rsidR="004A0301" w:rsidRPr="004A0301" w:rsidRDefault="004A0301" w:rsidP="007B56E3">
      <w:pPr>
        <w:spacing w:line="360" w:lineRule="auto"/>
        <w:ind w:leftChars="202" w:left="424"/>
        <w:rPr>
          <w:rFonts w:ascii="新宋体" w:eastAsia="新宋体" w:hAnsi="新宋体"/>
        </w:rPr>
      </w:pPr>
      <w:r w:rsidRPr="004A0301">
        <w:rPr>
          <w:rFonts w:ascii="新宋体" w:eastAsia="新宋体" w:hAnsi="新宋体" w:hint="eastAsia"/>
        </w:rPr>
        <w:t>对我中心的信息系统进行安全评估，针对网络应用环境，综合运用各种手段，定性与定量相结合，通过技术测试、调查等多种途径，对网络的脆弱性、威胁和影响进行全方位评估，总结面对的风险。</w:t>
      </w:r>
    </w:p>
    <w:p w14:paraId="3C4526EE" w14:textId="77777777" w:rsidR="004A0301" w:rsidRPr="004A0301" w:rsidRDefault="004A0301" w:rsidP="007B56E3">
      <w:pPr>
        <w:spacing w:line="360" w:lineRule="auto"/>
        <w:ind w:leftChars="202" w:left="424"/>
        <w:rPr>
          <w:rFonts w:ascii="新宋体" w:eastAsia="新宋体" w:hAnsi="新宋体"/>
        </w:rPr>
      </w:pPr>
      <w:r w:rsidRPr="004A0301">
        <w:rPr>
          <w:rFonts w:ascii="新宋体" w:eastAsia="新宋体" w:hAnsi="新宋体" w:hint="eastAsia"/>
        </w:rPr>
        <w:t>安全风险评估服务主要包括：实体安全性风险评估、数据安全性风险评估、应用安全性风险评估、运行安全性风险评估、管理安全性风险评估、业务安全性风险评估等。</w:t>
      </w:r>
    </w:p>
    <w:p w14:paraId="43F35453" w14:textId="77777777" w:rsidR="004A0301" w:rsidRPr="004A0301" w:rsidRDefault="004A0301" w:rsidP="007B56E3">
      <w:pPr>
        <w:spacing w:line="360" w:lineRule="auto"/>
        <w:ind w:leftChars="202" w:left="424"/>
        <w:rPr>
          <w:rFonts w:ascii="新宋体" w:eastAsia="新宋体" w:hAnsi="新宋体"/>
          <w:b/>
        </w:rPr>
      </w:pPr>
      <w:r w:rsidRPr="004A0301">
        <w:rPr>
          <w:rFonts w:ascii="新宋体" w:eastAsia="新宋体" w:hAnsi="新宋体" w:hint="eastAsia"/>
          <w:b/>
        </w:rPr>
        <w:lastRenderedPageBreak/>
        <w:t>3、服务频次</w:t>
      </w:r>
    </w:p>
    <w:p w14:paraId="68F6C227" w14:textId="77777777" w:rsidR="004A0301" w:rsidRPr="004A0301" w:rsidRDefault="004A0301" w:rsidP="007B56E3">
      <w:pPr>
        <w:spacing w:line="360" w:lineRule="auto"/>
        <w:ind w:leftChars="202" w:left="424"/>
        <w:rPr>
          <w:rFonts w:ascii="新宋体" w:eastAsia="新宋体" w:hAnsi="新宋体"/>
        </w:rPr>
      </w:pPr>
      <w:r w:rsidRPr="004A0301">
        <w:rPr>
          <w:rFonts w:ascii="新宋体" w:eastAsia="新宋体" w:hAnsi="新宋体" w:hint="eastAsia"/>
        </w:rPr>
        <w:t>服务期内至少一次。</w:t>
      </w:r>
    </w:p>
    <w:p w14:paraId="5D832F61" w14:textId="77777777" w:rsidR="004A0301" w:rsidRPr="004A0301" w:rsidRDefault="004A0301" w:rsidP="007B56E3">
      <w:pPr>
        <w:spacing w:line="360" w:lineRule="auto"/>
        <w:ind w:leftChars="202" w:left="424"/>
        <w:rPr>
          <w:rFonts w:ascii="新宋体" w:eastAsia="新宋体" w:hAnsi="新宋体"/>
          <w:b/>
        </w:rPr>
      </w:pPr>
      <w:r w:rsidRPr="004A0301">
        <w:rPr>
          <w:rFonts w:ascii="新宋体" w:eastAsia="新宋体" w:hAnsi="新宋体" w:hint="eastAsia"/>
          <w:b/>
        </w:rPr>
        <w:t>4、服务成果</w:t>
      </w:r>
    </w:p>
    <w:p w14:paraId="0CBD7495" w14:textId="77777777" w:rsidR="004A0301" w:rsidRDefault="004A0301" w:rsidP="007B56E3">
      <w:pPr>
        <w:spacing w:line="360" w:lineRule="auto"/>
        <w:ind w:firstLineChars="200" w:firstLine="420"/>
        <w:rPr>
          <w:rFonts w:ascii="新宋体" w:eastAsia="新宋体" w:hAnsi="新宋体"/>
        </w:rPr>
      </w:pPr>
      <w:r w:rsidRPr="004A0301">
        <w:rPr>
          <w:rFonts w:ascii="新宋体" w:eastAsia="新宋体" w:hAnsi="新宋体" w:hint="eastAsia"/>
        </w:rPr>
        <w:t>《安全风险评估报告》</w:t>
      </w:r>
    </w:p>
    <w:p w14:paraId="5B2E3186" w14:textId="77777777" w:rsidR="004A0301" w:rsidRPr="004A0301" w:rsidRDefault="004A0301" w:rsidP="004A0301">
      <w:pPr>
        <w:spacing w:line="360" w:lineRule="auto"/>
        <w:rPr>
          <w:rFonts w:ascii="新宋体" w:eastAsia="新宋体" w:hAnsi="新宋体"/>
        </w:rPr>
      </w:pPr>
    </w:p>
    <w:p w14:paraId="162EC0C4" w14:textId="77777777" w:rsidR="004A0301" w:rsidRPr="004A0301" w:rsidRDefault="004A0301" w:rsidP="004A0301">
      <w:pPr>
        <w:spacing w:line="360" w:lineRule="auto"/>
        <w:rPr>
          <w:rFonts w:ascii="新宋体" w:eastAsia="新宋体" w:hAnsi="新宋体"/>
          <w:b/>
        </w:rPr>
      </w:pPr>
      <w:r w:rsidRPr="004A0301">
        <w:rPr>
          <w:rFonts w:ascii="新宋体" w:eastAsia="新宋体" w:hAnsi="新宋体" w:hint="eastAsia"/>
          <w:b/>
        </w:rPr>
        <w:t>（八）渗透测试</w:t>
      </w:r>
    </w:p>
    <w:p w14:paraId="1AA5E5F0" w14:textId="77777777" w:rsidR="004A0301" w:rsidRPr="004A0301" w:rsidRDefault="004A0301" w:rsidP="007B56E3">
      <w:pPr>
        <w:spacing w:line="360" w:lineRule="auto"/>
        <w:ind w:firstLineChars="200" w:firstLine="420"/>
        <w:rPr>
          <w:rFonts w:ascii="新宋体" w:eastAsia="新宋体" w:hAnsi="新宋体"/>
        </w:rPr>
      </w:pPr>
      <w:r w:rsidRPr="004A0301">
        <w:rPr>
          <w:rFonts w:ascii="新宋体" w:eastAsia="新宋体" w:hAnsi="新宋体" w:hint="eastAsia"/>
        </w:rPr>
        <w:t>通过渗透测试尽可能完整地模拟黑客使用漏洞发现技术和攻击手段，对中心网络、主机、数据库、应用的安全性作深入的探测，发现系统最脆弱的环节。</w:t>
      </w:r>
    </w:p>
    <w:p w14:paraId="6972EDA5" w14:textId="77777777" w:rsidR="004A0301" w:rsidRPr="004A0301" w:rsidRDefault="004A0301" w:rsidP="007B56E3">
      <w:pPr>
        <w:spacing w:line="360" w:lineRule="auto"/>
        <w:ind w:leftChars="202" w:left="424"/>
        <w:rPr>
          <w:rFonts w:ascii="新宋体" w:eastAsia="新宋体" w:hAnsi="新宋体"/>
          <w:b/>
        </w:rPr>
      </w:pPr>
      <w:r w:rsidRPr="004A0301">
        <w:rPr>
          <w:rFonts w:ascii="新宋体" w:eastAsia="新宋体" w:hAnsi="新宋体" w:hint="eastAsia"/>
          <w:b/>
        </w:rPr>
        <w:t>1、服务范围</w:t>
      </w:r>
    </w:p>
    <w:p w14:paraId="7913BB63" w14:textId="77777777" w:rsidR="004A0301" w:rsidRPr="004A0301" w:rsidRDefault="004A0301" w:rsidP="007B56E3">
      <w:pPr>
        <w:spacing w:line="360" w:lineRule="auto"/>
        <w:ind w:leftChars="202" w:left="424"/>
        <w:rPr>
          <w:rFonts w:ascii="新宋体" w:eastAsia="新宋体" w:hAnsi="新宋体"/>
        </w:rPr>
      </w:pPr>
      <w:r w:rsidRPr="004A0301">
        <w:rPr>
          <w:rFonts w:ascii="新宋体" w:eastAsia="新宋体" w:hAnsi="新宋体" w:hint="eastAsia"/>
        </w:rPr>
        <w:t>深圳体彩网、深圳体彩微信公众号、深圳体彩益积分小程序、深圳体彩网点视频监控管理平台、深圳体彩网点消防监控管理平台、深圳体彩网点网络监控管理平台以及我中心指定的其他系统。</w:t>
      </w:r>
    </w:p>
    <w:p w14:paraId="0508CD1D" w14:textId="77777777" w:rsidR="004A0301" w:rsidRPr="004A0301" w:rsidRDefault="004A0301" w:rsidP="007B56E3">
      <w:pPr>
        <w:spacing w:line="360" w:lineRule="auto"/>
        <w:ind w:leftChars="202" w:left="424"/>
        <w:rPr>
          <w:rFonts w:ascii="新宋体" w:eastAsia="新宋体" w:hAnsi="新宋体"/>
          <w:b/>
        </w:rPr>
      </w:pPr>
      <w:r w:rsidRPr="004A0301">
        <w:rPr>
          <w:rFonts w:ascii="新宋体" w:eastAsia="新宋体" w:hAnsi="新宋体" w:hint="eastAsia"/>
          <w:b/>
        </w:rPr>
        <w:t>2、服务内容</w:t>
      </w:r>
    </w:p>
    <w:p w14:paraId="3DB186A9" w14:textId="77777777" w:rsidR="004A0301" w:rsidRPr="004A0301" w:rsidRDefault="004A0301" w:rsidP="007B56E3">
      <w:pPr>
        <w:spacing w:line="360" w:lineRule="auto"/>
        <w:ind w:leftChars="202" w:left="424" w:firstLineChars="203" w:firstLine="426"/>
        <w:rPr>
          <w:rFonts w:ascii="新宋体" w:eastAsia="新宋体" w:hAnsi="新宋体"/>
        </w:rPr>
      </w:pPr>
      <w:r>
        <w:rPr>
          <w:rFonts w:ascii="Wingdings" w:hAnsi="Wingdings" w:cs="宋体"/>
          <w:szCs w:val="21"/>
        </w:rPr>
        <w:t></w:t>
      </w:r>
      <w:r w:rsidRPr="004A0301">
        <w:rPr>
          <w:rFonts w:ascii="新宋体" w:eastAsia="新宋体" w:hAnsi="新宋体"/>
        </w:rPr>
        <w:t>初测：对服务范围中的信息系统采用黑盒测试发现目标存在的安全漏洞。发现漏洞问题时应先输出漏洞简报交给中心进行整改稍后再输出正式报告，每进行一次测试都必须输出一份正式报告。</w:t>
      </w:r>
    </w:p>
    <w:p w14:paraId="5E87D2EA" w14:textId="77777777" w:rsidR="004A0301" w:rsidRPr="004A0301" w:rsidRDefault="004A0301" w:rsidP="007B56E3">
      <w:pPr>
        <w:spacing w:line="360" w:lineRule="auto"/>
        <w:ind w:leftChars="202" w:left="424" w:firstLineChars="203" w:firstLine="426"/>
        <w:rPr>
          <w:rFonts w:ascii="新宋体" w:eastAsia="新宋体" w:hAnsi="新宋体"/>
        </w:rPr>
      </w:pPr>
      <w:r>
        <w:rPr>
          <w:rFonts w:ascii="Wingdings" w:hAnsi="Wingdings" w:cs="宋体"/>
          <w:szCs w:val="21"/>
        </w:rPr>
        <w:t></w:t>
      </w:r>
      <w:r w:rsidRPr="004A0301">
        <w:rPr>
          <w:rFonts w:ascii="新宋体" w:eastAsia="新宋体" w:hAnsi="新宋体"/>
        </w:rPr>
        <w:t>复测：我中心完成初测的整改后按照需求可以不限次数下发复测任务，直到初测发现的漏洞问题整改完成。</w:t>
      </w:r>
    </w:p>
    <w:p w14:paraId="1BB34CD4" w14:textId="77777777" w:rsidR="004A0301" w:rsidRPr="004A0301" w:rsidRDefault="004A0301" w:rsidP="007B56E3">
      <w:pPr>
        <w:spacing w:line="360" w:lineRule="auto"/>
        <w:ind w:leftChars="202" w:left="424" w:firstLineChars="203" w:firstLine="426"/>
        <w:rPr>
          <w:rFonts w:ascii="新宋体" w:eastAsia="新宋体" w:hAnsi="新宋体"/>
        </w:rPr>
      </w:pPr>
      <w:r>
        <w:rPr>
          <w:rFonts w:ascii="Wingdings" w:hAnsi="Wingdings" w:cs="宋体"/>
          <w:szCs w:val="21"/>
        </w:rPr>
        <w:t></w:t>
      </w:r>
      <w:r w:rsidRPr="004A0301">
        <w:rPr>
          <w:rFonts w:ascii="新宋体" w:eastAsia="新宋体" w:hAnsi="新宋体"/>
        </w:rPr>
        <w:t>整改：对于初测中出现的漏洞问题我中心无法完成整改时，我中心可以要求中标方协助完成整改，包括给出整改意见及单独指派渗透测试工程师进行配合指导漏洞问题整改完成。</w:t>
      </w:r>
    </w:p>
    <w:p w14:paraId="4897111F" w14:textId="77777777" w:rsidR="004A0301" w:rsidRPr="004A0301" w:rsidRDefault="004A0301" w:rsidP="007B56E3">
      <w:pPr>
        <w:spacing w:line="360" w:lineRule="auto"/>
        <w:ind w:leftChars="202" w:left="424"/>
        <w:rPr>
          <w:rFonts w:ascii="新宋体" w:eastAsia="新宋体" w:hAnsi="新宋体"/>
          <w:b/>
        </w:rPr>
      </w:pPr>
      <w:r w:rsidRPr="004A0301">
        <w:rPr>
          <w:rFonts w:ascii="新宋体" w:eastAsia="新宋体" w:hAnsi="新宋体" w:hint="eastAsia"/>
          <w:b/>
        </w:rPr>
        <w:t>3、服务频次</w:t>
      </w:r>
    </w:p>
    <w:p w14:paraId="66789D43" w14:textId="77777777" w:rsidR="004A0301" w:rsidRPr="004A0301" w:rsidRDefault="004A0301" w:rsidP="007B56E3">
      <w:pPr>
        <w:spacing w:line="360" w:lineRule="auto"/>
        <w:ind w:leftChars="202" w:left="424" w:firstLineChars="203" w:firstLine="426"/>
        <w:rPr>
          <w:rFonts w:ascii="新宋体" w:eastAsia="新宋体" w:hAnsi="新宋体"/>
        </w:rPr>
      </w:pPr>
      <w:r w:rsidRPr="004A0301">
        <w:rPr>
          <w:rFonts w:ascii="新宋体" w:eastAsia="新宋体" w:hAnsi="新宋体" w:hint="eastAsia"/>
        </w:rPr>
        <w:t>（</w:t>
      </w:r>
      <w:r w:rsidRPr="004A0301">
        <w:rPr>
          <w:rFonts w:ascii="新宋体" w:eastAsia="新宋体" w:hAnsi="新宋体"/>
        </w:rPr>
        <w:t>1</w:t>
      </w:r>
      <w:r w:rsidRPr="004A0301">
        <w:rPr>
          <w:rFonts w:ascii="新宋体" w:eastAsia="新宋体" w:hAnsi="新宋体" w:hint="eastAsia"/>
        </w:rPr>
        <w:t>）每季度对服务范围内的所有目标开展一次渗透测试服务。</w:t>
      </w:r>
    </w:p>
    <w:p w14:paraId="3C360CB9" w14:textId="77777777" w:rsidR="004A0301" w:rsidRPr="004A0301" w:rsidRDefault="004A0301" w:rsidP="007B56E3">
      <w:pPr>
        <w:spacing w:line="360" w:lineRule="auto"/>
        <w:ind w:leftChars="202" w:left="424" w:firstLineChars="203" w:firstLine="426"/>
        <w:rPr>
          <w:rFonts w:ascii="新宋体" w:eastAsia="新宋体" w:hAnsi="新宋体"/>
        </w:rPr>
      </w:pPr>
      <w:r w:rsidRPr="004A0301">
        <w:rPr>
          <w:rFonts w:ascii="新宋体" w:eastAsia="新宋体" w:hAnsi="新宋体" w:hint="eastAsia"/>
        </w:rPr>
        <w:t>（</w:t>
      </w:r>
      <w:r w:rsidRPr="004A0301">
        <w:rPr>
          <w:rFonts w:ascii="新宋体" w:eastAsia="新宋体" w:hAnsi="新宋体"/>
        </w:rPr>
        <w:t>2</w:t>
      </w:r>
      <w:r w:rsidRPr="004A0301">
        <w:rPr>
          <w:rFonts w:ascii="新宋体" w:eastAsia="新宋体" w:hAnsi="新宋体" w:hint="eastAsia"/>
        </w:rPr>
        <w:t>）我中心指定的特定安全防护期（重大会议、重大活动、敏感时期、网络安全威胁爆发期等须开展渗透测试服务。</w:t>
      </w:r>
    </w:p>
    <w:p w14:paraId="0092F8F1" w14:textId="77777777" w:rsidR="004A0301" w:rsidRPr="004A0301" w:rsidRDefault="004A0301" w:rsidP="007B56E3">
      <w:pPr>
        <w:spacing w:line="360" w:lineRule="auto"/>
        <w:ind w:leftChars="202" w:left="424"/>
        <w:rPr>
          <w:rFonts w:ascii="新宋体" w:eastAsia="新宋体" w:hAnsi="新宋体"/>
          <w:b/>
        </w:rPr>
      </w:pPr>
      <w:r w:rsidRPr="004A0301">
        <w:rPr>
          <w:rFonts w:ascii="新宋体" w:eastAsia="新宋体" w:hAnsi="新宋体" w:hint="eastAsia"/>
          <w:b/>
        </w:rPr>
        <w:t>4、服务成果</w:t>
      </w:r>
    </w:p>
    <w:p w14:paraId="2164DFF6" w14:textId="77777777" w:rsidR="004A0301" w:rsidRDefault="004A0301" w:rsidP="007B56E3">
      <w:pPr>
        <w:spacing w:line="360" w:lineRule="auto"/>
        <w:ind w:leftChars="202" w:left="424" w:firstLineChars="200" w:firstLine="420"/>
        <w:rPr>
          <w:rFonts w:ascii="新宋体" w:eastAsia="新宋体" w:hAnsi="新宋体"/>
        </w:rPr>
      </w:pPr>
      <w:r w:rsidRPr="004A0301">
        <w:rPr>
          <w:rFonts w:ascii="新宋体" w:eastAsia="新宋体" w:hAnsi="新宋体" w:hint="eastAsia"/>
        </w:rPr>
        <w:t>每完成一次渗透测试均需输出相应的《系统渗透测试报告》。</w:t>
      </w:r>
    </w:p>
    <w:p w14:paraId="35F0B2DE" w14:textId="77777777" w:rsidR="004A0301" w:rsidRPr="004A0301" w:rsidRDefault="004A0301" w:rsidP="004A0301">
      <w:pPr>
        <w:spacing w:line="360" w:lineRule="auto"/>
        <w:rPr>
          <w:rFonts w:ascii="新宋体" w:eastAsia="新宋体" w:hAnsi="新宋体"/>
        </w:rPr>
      </w:pPr>
    </w:p>
    <w:p w14:paraId="6E0AAD19" w14:textId="77777777" w:rsidR="004A0301" w:rsidRPr="004A0301" w:rsidRDefault="004A0301" w:rsidP="004A0301">
      <w:pPr>
        <w:spacing w:line="360" w:lineRule="auto"/>
        <w:rPr>
          <w:rFonts w:ascii="新宋体" w:eastAsia="新宋体" w:hAnsi="新宋体"/>
          <w:b/>
        </w:rPr>
      </w:pPr>
      <w:r w:rsidRPr="004A0301">
        <w:rPr>
          <w:rFonts w:ascii="新宋体" w:eastAsia="新宋体" w:hAnsi="新宋体" w:hint="eastAsia"/>
          <w:b/>
        </w:rPr>
        <w:t>（九）个人信息收集合规评估</w:t>
      </w:r>
    </w:p>
    <w:p w14:paraId="2A9F9451" w14:textId="77777777" w:rsidR="004A0301" w:rsidRPr="004A0301" w:rsidRDefault="004A0301" w:rsidP="007B56E3">
      <w:pPr>
        <w:spacing w:line="360" w:lineRule="auto"/>
        <w:ind w:firstLineChars="200" w:firstLine="420"/>
        <w:rPr>
          <w:rFonts w:ascii="新宋体" w:eastAsia="新宋体" w:hAnsi="新宋体"/>
        </w:rPr>
      </w:pPr>
      <w:r w:rsidRPr="004A0301">
        <w:rPr>
          <w:rFonts w:ascii="新宋体" w:eastAsia="新宋体" w:hAnsi="新宋体" w:hint="eastAsia"/>
        </w:rPr>
        <w:t>依据《互联网个人信息安全保护指引》、《个人信息收集必要性认定指引》等相关文件要求，提供个人信息安全相关咨询服务，帮助我中心的信息系统建立规范的收集、使用用户信息的制度，加强个人信息安全保护；评估个人信息安全保护的安全管理机制、安全技术措施和业务流程的安全性，帮助建立个人信息的安全保护体制，确保个人信息在收集、保存、应用、删除、共享和转让时符合相关监管要求。</w:t>
      </w:r>
    </w:p>
    <w:p w14:paraId="4709A132" w14:textId="77777777" w:rsidR="004A0301" w:rsidRPr="004A0301" w:rsidRDefault="004A0301" w:rsidP="007B56E3">
      <w:pPr>
        <w:spacing w:line="360" w:lineRule="auto"/>
        <w:ind w:leftChars="202" w:left="424"/>
        <w:rPr>
          <w:rFonts w:ascii="新宋体" w:eastAsia="新宋体" w:hAnsi="新宋体"/>
          <w:b/>
        </w:rPr>
      </w:pPr>
      <w:r w:rsidRPr="004A0301">
        <w:rPr>
          <w:rFonts w:ascii="新宋体" w:eastAsia="新宋体" w:hAnsi="新宋体" w:hint="eastAsia"/>
          <w:b/>
        </w:rPr>
        <w:t>1、服务范围</w:t>
      </w:r>
    </w:p>
    <w:p w14:paraId="5779D6BA" w14:textId="77777777" w:rsidR="004A0301" w:rsidRPr="004A0301" w:rsidRDefault="004A0301" w:rsidP="007B56E3">
      <w:pPr>
        <w:spacing w:line="360" w:lineRule="auto"/>
        <w:ind w:leftChars="202" w:left="424"/>
        <w:rPr>
          <w:rFonts w:ascii="新宋体" w:eastAsia="新宋体" w:hAnsi="新宋体"/>
        </w:rPr>
      </w:pPr>
      <w:r w:rsidRPr="004A0301">
        <w:rPr>
          <w:rFonts w:ascii="新宋体" w:eastAsia="新宋体" w:hAnsi="新宋体" w:hint="eastAsia"/>
        </w:rPr>
        <w:t>深圳体彩益积分小程序以及我中心其他涉及个人信息收集的系统。</w:t>
      </w:r>
    </w:p>
    <w:p w14:paraId="782F760F" w14:textId="77777777" w:rsidR="004A0301" w:rsidRPr="004A0301" w:rsidRDefault="004A0301" w:rsidP="007B56E3">
      <w:pPr>
        <w:spacing w:line="360" w:lineRule="auto"/>
        <w:ind w:leftChars="202" w:left="424"/>
        <w:rPr>
          <w:rFonts w:ascii="新宋体" w:eastAsia="新宋体" w:hAnsi="新宋体"/>
          <w:b/>
        </w:rPr>
      </w:pPr>
      <w:r w:rsidRPr="004A0301">
        <w:rPr>
          <w:rFonts w:ascii="新宋体" w:eastAsia="新宋体" w:hAnsi="新宋体" w:hint="eastAsia"/>
          <w:b/>
        </w:rPr>
        <w:lastRenderedPageBreak/>
        <w:t>2、服务内容</w:t>
      </w:r>
    </w:p>
    <w:p w14:paraId="4FD10B25" w14:textId="77777777" w:rsidR="004A0301" w:rsidRPr="004A0301" w:rsidRDefault="004A0301" w:rsidP="007B56E3">
      <w:pPr>
        <w:spacing w:line="360" w:lineRule="auto"/>
        <w:ind w:leftChars="202" w:left="424"/>
        <w:rPr>
          <w:rFonts w:ascii="新宋体" w:eastAsia="新宋体" w:hAnsi="新宋体"/>
        </w:rPr>
      </w:pPr>
      <w:r>
        <w:rPr>
          <w:rFonts w:ascii="Wingdings" w:hAnsi="Wingdings" w:cs="宋体"/>
          <w:szCs w:val="21"/>
        </w:rPr>
        <w:t></w:t>
      </w:r>
      <w:r w:rsidRPr="004A0301">
        <w:rPr>
          <w:rFonts w:ascii="新宋体" w:eastAsia="新宋体" w:hAnsi="新宋体"/>
        </w:rPr>
        <w:t>隐私政策</w:t>
      </w:r>
    </w:p>
    <w:p w14:paraId="21A56149" w14:textId="77777777" w:rsidR="004A0301" w:rsidRPr="004A0301" w:rsidRDefault="004A0301" w:rsidP="007B56E3">
      <w:pPr>
        <w:spacing w:line="360" w:lineRule="auto"/>
        <w:ind w:leftChars="202" w:left="424"/>
        <w:rPr>
          <w:rFonts w:ascii="新宋体" w:eastAsia="新宋体" w:hAnsi="新宋体"/>
        </w:rPr>
      </w:pPr>
      <w:r>
        <w:rPr>
          <w:rFonts w:ascii="Wingdings" w:hAnsi="Wingdings" w:cs="宋体"/>
          <w:szCs w:val="21"/>
        </w:rPr>
        <w:t></w:t>
      </w:r>
      <w:r w:rsidRPr="004A0301">
        <w:rPr>
          <w:rFonts w:ascii="新宋体" w:eastAsia="新宋体" w:hAnsi="新宋体"/>
        </w:rPr>
        <w:t>收集个人信息的行为</w:t>
      </w:r>
    </w:p>
    <w:p w14:paraId="6091F500" w14:textId="77777777" w:rsidR="004A0301" w:rsidRPr="004A0301" w:rsidRDefault="004A0301" w:rsidP="007B56E3">
      <w:pPr>
        <w:spacing w:line="360" w:lineRule="auto"/>
        <w:ind w:leftChars="202" w:left="424"/>
        <w:rPr>
          <w:rFonts w:ascii="新宋体" w:eastAsia="新宋体" w:hAnsi="新宋体"/>
        </w:rPr>
      </w:pPr>
      <w:r>
        <w:rPr>
          <w:rFonts w:ascii="Wingdings" w:hAnsi="Wingdings" w:cs="宋体"/>
          <w:szCs w:val="21"/>
        </w:rPr>
        <w:t></w:t>
      </w:r>
      <w:r w:rsidRPr="004A0301">
        <w:rPr>
          <w:rFonts w:ascii="新宋体" w:eastAsia="新宋体" w:hAnsi="新宋体"/>
        </w:rPr>
        <w:t>运营者对用户权利的保障</w:t>
      </w:r>
    </w:p>
    <w:p w14:paraId="5A70E5C7" w14:textId="77777777" w:rsidR="004A0301" w:rsidRPr="004A0301" w:rsidRDefault="004A0301" w:rsidP="007B56E3">
      <w:pPr>
        <w:spacing w:line="360" w:lineRule="auto"/>
        <w:ind w:leftChars="202" w:left="424"/>
        <w:rPr>
          <w:rFonts w:ascii="新宋体" w:eastAsia="新宋体" w:hAnsi="新宋体"/>
          <w:b/>
        </w:rPr>
      </w:pPr>
      <w:r w:rsidRPr="004A0301">
        <w:rPr>
          <w:rFonts w:ascii="新宋体" w:eastAsia="新宋体" w:hAnsi="新宋体" w:hint="eastAsia"/>
          <w:b/>
        </w:rPr>
        <w:t>3、服务频次</w:t>
      </w:r>
    </w:p>
    <w:p w14:paraId="382BE8E6" w14:textId="77777777" w:rsidR="004A0301" w:rsidRPr="004A0301" w:rsidRDefault="004A0301" w:rsidP="007B56E3">
      <w:pPr>
        <w:spacing w:line="360" w:lineRule="auto"/>
        <w:ind w:leftChars="202" w:left="424"/>
        <w:rPr>
          <w:rFonts w:ascii="新宋体" w:eastAsia="新宋体" w:hAnsi="新宋体"/>
        </w:rPr>
      </w:pPr>
      <w:r w:rsidRPr="004A0301">
        <w:rPr>
          <w:rFonts w:ascii="新宋体" w:eastAsia="新宋体" w:hAnsi="新宋体" w:hint="eastAsia"/>
        </w:rPr>
        <w:t>服务期内一次。</w:t>
      </w:r>
    </w:p>
    <w:p w14:paraId="07927EB9" w14:textId="77777777" w:rsidR="004A0301" w:rsidRPr="004A0301" w:rsidRDefault="004A0301" w:rsidP="007B56E3">
      <w:pPr>
        <w:spacing w:line="360" w:lineRule="auto"/>
        <w:ind w:leftChars="202" w:left="424"/>
        <w:rPr>
          <w:rFonts w:ascii="新宋体" w:eastAsia="新宋体" w:hAnsi="新宋体"/>
          <w:b/>
        </w:rPr>
      </w:pPr>
      <w:r w:rsidRPr="004A0301">
        <w:rPr>
          <w:rFonts w:ascii="新宋体" w:eastAsia="新宋体" w:hAnsi="新宋体" w:hint="eastAsia"/>
          <w:b/>
        </w:rPr>
        <w:t>4、服务成果</w:t>
      </w:r>
    </w:p>
    <w:p w14:paraId="1A143768" w14:textId="77777777" w:rsidR="00DF68BD" w:rsidRPr="004A0301" w:rsidRDefault="004A0301" w:rsidP="007B56E3">
      <w:pPr>
        <w:spacing w:line="360" w:lineRule="auto"/>
        <w:ind w:leftChars="202" w:left="424"/>
        <w:rPr>
          <w:rFonts w:ascii="新宋体" w:eastAsia="新宋体" w:hAnsi="新宋体"/>
          <w:b/>
        </w:rPr>
      </w:pPr>
      <w:r w:rsidRPr="004A0301">
        <w:rPr>
          <w:rFonts w:ascii="新宋体" w:eastAsia="新宋体" w:hAnsi="新宋体" w:hint="eastAsia"/>
        </w:rPr>
        <w:t>《个人信息收集评估报告》</w:t>
      </w:r>
    </w:p>
    <w:p w14:paraId="149E4D1A" w14:textId="77777777" w:rsidR="00B02E52" w:rsidRDefault="00774CCB">
      <w:pPr>
        <w:pStyle w:val="30"/>
        <w:rPr>
          <w:rFonts w:ascii="新宋体" w:eastAsia="新宋体" w:hAnsi="新宋体"/>
          <w:kern w:val="44"/>
          <w:szCs w:val="28"/>
        </w:rPr>
      </w:pPr>
      <w:r>
        <w:rPr>
          <w:rFonts w:ascii="新宋体" w:eastAsia="新宋体" w:hAnsi="新宋体" w:hint="eastAsia"/>
          <w:kern w:val="44"/>
          <w:szCs w:val="28"/>
        </w:rPr>
        <w:t>五、项目商务要求</w:t>
      </w:r>
    </w:p>
    <w:p w14:paraId="18009A64" w14:textId="77777777" w:rsidR="00B02E52" w:rsidRDefault="00774CCB">
      <w:pPr>
        <w:spacing w:line="360" w:lineRule="auto"/>
        <w:rPr>
          <w:rFonts w:ascii="新宋体" w:eastAsia="新宋体" w:hAnsi="新宋体" w:cs="宋体"/>
          <w:szCs w:val="21"/>
        </w:rPr>
      </w:pPr>
      <w:r w:rsidRPr="003327B5">
        <w:rPr>
          <w:rFonts w:ascii="新宋体" w:eastAsia="新宋体" w:hAnsi="新宋体" w:cs="宋体" w:hint="eastAsia"/>
          <w:b/>
          <w:szCs w:val="21"/>
        </w:rPr>
        <w:t>（一）服务期限：</w:t>
      </w:r>
      <w:r w:rsidR="00777B3E" w:rsidRPr="00777B3E">
        <w:rPr>
          <w:rFonts w:ascii="新宋体" w:eastAsia="新宋体" w:hAnsi="新宋体" w:cs="宋体" w:hint="eastAsia"/>
          <w:szCs w:val="21"/>
        </w:rPr>
        <w:t>合同生效之日起到2022年12月31日</w:t>
      </w:r>
      <w:r w:rsidR="00777B3E">
        <w:rPr>
          <w:rFonts w:ascii="新宋体" w:eastAsia="新宋体" w:hAnsi="新宋体" w:cs="宋体" w:hint="eastAsia"/>
          <w:szCs w:val="21"/>
        </w:rPr>
        <w:t>。</w:t>
      </w:r>
    </w:p>
    <w:p w14:paraId="6A2FADCA" w14:textId="77777777" w:rsidR="00B02E52" w:rsidRDefault="00774CCB">
      <w:pPr>
        <w:spacing w:line="360" w:lineRule="auto"/>
        <w:rPr>
          <w:rFonts w:ascii="新宋体" w:eastAsia="新宋体" w:hAnsi="新宋体" w:cs="宋体"/>
          <w:szCs w:val="21"/>
        </w:rPr>
      </w:pPr>
      <w:r w:rsidRPr="003327B5">
        <w:rPr>
          <w:rFonts w:ascii="新宋体" w:eastAsia="新宋体" w:hAnsi="新宋体" w:cs="宋体" w:hint="eastAsia"/>
          <w:b/>
          <w:szCs w:val="21"/>
        </w:rPr>
        <w:t>（二）付款方式：</w:t>
      </w:r>
      <w:r w:rsidR="00777B3E" w:rsidRPr="00777B3E">
        <w:rPr>
          <w:rFonts w:ascii="新宋体" w:eastAsia="新宋体" w:hAnsi="新宋体" w:cs="宋体" w:hint="eastAsia"/>
          <w:szCs w:val="21"/>
        </w:rPr>
        <w:t>本项目款项分三次支付。合同签订后，中标方按照我中心要求提供等额发票之日起15个工作日内支付50%；中标方交付五项系统的信息安全等级保护测评结果通知书后15个工作日支付45%；2022年12月10日前，中标方提交年度总结报告，经我中心审核通过后15个工作日内支付5%。如遇不可抗力因素导致付款延误，付款时间由双方协商确定。</w:t>
      </w:r>
    </w:p>
    <w:p w14:paraId="422B18D1" w14:textId="77777777" w:rsidR="00B02E52" w:rsidRPr="003327B5" w:rsidRDefault="00774CCB">
      <w:pPr>
        <w:spacing w:line="360" w:lineRule="auto"/>
        <w:rPr>
          <w:rFonts w:ascii="新宋体" w:eastAsia="新宋体" w:hAnsi="新宋体" w:cs="宋体"/>
          <w:b/>
          <w:szCs w:val="21"/>
        </w:rPr>
      </w:pPr>
      <w:r w:rsidRPr="003327B5">
        <w:rPr>
          <w:rFonts w:ascii="新宋体" w:eastAsia="新宋体" w:hAnsi="新宋体" w:cs="宋体" w:hint="eastAsia"/>
          <w:b/>
          <w:szCs w:val="21"/>
        </w:rPr>
        <w:t>（三）验收</w:t>
      </w:r>
      <w:r w:rsidR="003327B5" w:rsidRPr="003327B5">
        <w:rPr>
          <w:rFonts w:ascii="新宋体" w:eastAsia="新宋体" w:hAnsi="新宋体" w:cs="宋体" w:hint="eastAsia"/>
          <w:b/>
          <w:szCs w:val="21"/>
        </w:rPr>
        <w:t>要求：</w:t>
      </w:r>
    </w:p>
    <w:p w14:paraId="0A63DC20" w14:textId="77777777" w:rsidR="00777B3E" w:rsidRPr="00777B3E" w:rsidRDefault="00777B3E" w:rsidP="007B56E3">
      <w:pPr>
        <w:spacing w:line="360" w:lineRule="auto"/>
        <w:ind w:firstLineChars="202" w:firstLine="424"/>
        <w:rPr>
          <w:rFonts w:ascii="新宋体" w:eastAsia="新宋体" w:hAnsi="新宋体" w:cs="宋体"/>
          <w:szCs w:val="21"/>
        </w:rPr>
      </w:pPr>
      <w:r w:rsidRPr="00777B3E">
        <w:rPr>
          <w:rFonts w:ascii="新宋体" w:eastAsia="新宋体" w:hAnsi="新宋体" w:cs="宋体" w:hint="eastAsia"/>
          <w:szCs w:val="21"/>
        </w:rPr>
        <w:t>1、验收人员：采购人指定的工作人员。</w:t>
      </w:r>
    </w:p>
    <w:p w14:paraId="34007511" w14:textId="77777777" w:rsidR="00777B3E" w:rsidRPr="00777B3E" w:rsidRDefault="00777B3E" w:rsidP="007B56E3">
      <w:pPr>
        <w:spacing w:line="360" w:lineRule="auto"/>
        <w:ind w:firstLineChars="202" w:firstLine="424"/>
        <w:rPr>
          <w:rFonts w:ascii="新宋体" w:eastAsia="新宋体" w:hAnsi="新宋体" w:cs="宋体"/>
          <w:szCs w:val="21"/>
        </w:rPr>
      </w:pPr>
      <w:r w:rsidRPr="00777B3E">
        <w:rPr>
          <w:rFonts w:ascii="新宋体" w:eastAsia="新宋体" w:hAnsi="新宋体" w:cs="宋体" w:hint="eastAsia"/>
          <w:szCs w:val="21"/>
        </w:rPr>
        <w:t>2、验收时间：中标人提交项目总结材料后7个工作日完成验收。</w:t>
      </w:r>
    </w:p>
    <w:p w14:paraId="1097E4EC" w14:textId="77777777" w:rsidR="00777B3E" w:rsidRPr="00777B3E" w:rsidRDefault="00777B3E" w:rsidP="007B56E3">
      <w:pPr>
        <w:spacing w:line="360" w:lineRule="auto"/>
        <w:ind w:firstLineChars="202" w:firstLine="424"/>
        <w:rPr>
          <w:rFonts w:ascii="新宋体" w:eastAsia="新宋体" w:hAnsi="新宋体" w:cs="宋体"/>
          <w:szCs w:val="21"/>
        </w:rPr>
      </w:pPr>
      <w:r w:rsidRPr="00777B3E">
        <w:rPr>
          <w:rFonts w:ascii="新宋体" w:eastAsia="新宋体" w:hAnsi="新宋体" w:cs="宋体" w:hint="eastAsia"/>
          <w:szCs w:val="21"/>
        </w:rPr>
        <w:t>3、验收方式：服务期内不定期抽查、服务期满集中验收</w:t>
      </w:r>
    </w:p>
    <w:p w14:paraId="2E35D9BF" w14:textId="77777777" w:rsidR="00B02E52" w:rsidRDefault="00777B3E" w:rsidP="007B56E3">
      <w:pPr>
        <w:spacing w:line="360" w:lineRule="auto"/>
        <w:ind w:firstLineChars="202" w:firstLine="424"/>
        <w:rPr>
          <w:rFonts w:ascii="新宋体" w:eastAsia="新宋体" w:hAnsi="新宋体" w:cs="宋体"/>
          <w:szCs w:val="21"/>
        </w:rPr>
      </w:pPr>
      <w:r w:rsidRPr="00777B3E">
        <w:rPr>
          <w:rFonts w:ascii="新宋体" w:eastAsia="新宋体" w:hAnsi="新宋体" w:cs="宋体" w:hint="eastAsia"/>
          <w:szCs w:val="21"/>
        </w:rPr>
        <w:t>4、验收内容及要求：验收人员根据下表进行验收</w:t>
      </w:r>
    </w:p>
    <w:tbl>
      <w:tblPr>
        <w:tblW w:w="463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168"/>
        <w:gridCol w:w="3801"/>
        <w:gridCol w:w="1797"/>
        <w:gridCol w:w="1132"/>
      </w:tblGrid>
      <w:tr w:rsidR="00777B3E" w:rsidRPr="00777B3E" w14:paraId="06F972E4" w14:textId="77777777" w:rsidTr="007B56E3">
        <w:trPr>
          <w:trHeight w:val="495"/>
        </w:trPr>
        <w:tc>
          <w:tcPr>
            <w:tcW w:w="40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2EF4E13" w14:textId="77777777" w:rsidR="00777B3E" w:rsidRPr="00777B3E" w:rsidRDefault="00777B3E" w:rsidP="00777B3E">
            <w:pPr>
              <w:jc w:val="center"/>
              <w:rPr>
                <w:rFonts w:ascii="新宋体" w:eastAsia="新宋体" w:hAnsi="新宋体" w:cs="宋体"/>
                <w:b/>
                <w:bCs/>
                <w:szCs w:val="21"/>
              </w:rPr>
            </w:pPr>
            <w:r w:rsidRPr="00777B3E">
              <w:rPr>
                <w:rFonts w:ascii="新宋体" w:eastAsia="新宋体" w:hAnsi="新宋体" w:cs="宋体" w:hint="eastAsia"/>
                <w:b/>
                <w:bCs/>
                <w:szCs w:val="21"/>
              </w:rPr>
              <w:t>序号</w:t>
            </w:r>
          </w:p>
        </w:tc>
        <w:tc>
          <w:tcPr>
            <w:tcW w:w="67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1931901" w14:textId="77777777" w:rsidR="00777B3E" w:rsidRPr="00777B3E" w:rsidRDefault="00777B3E" w:rsidP="00777B3E">
            <w:pPr>
              <w:jc w:val="center"/>
              <w:rPr>
                <w:rFonts w:ascii="新宋体" w:eastAsia="新宋体" w:hAnsi="新宋体" w:cs="宋体"/>
                <w:b/>
                <w:bCs/>
                <w:szCs w:val="21"/>
              </w:rPr>
            </w:pPr>
            <w:r w:rsidRPr="00777B3E">
              <w:rPr>
                <w:rFonts w:ascii="新宋体" w:eastAsia="新宋体" w:hAnsi="新宋体" w:cs="宋体" w:hint="eastAsia"/>
                <w:b/>
                <w:bCs/>
                <w:szCs w:val="21"/>
              </w:rPr>
              <w:t>服务项目</w:t>
            </w:r>
          </w:p>
        </w:tc>
        <w:tc>
          <w:tcPr>
            <w:tcW w:w="221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332F6A1" w14:textId="77777777" w:rsidR="00777B3E" w:rsidRPr="00777B3E" w:rsidRDefault="00777B3E" w:rsidP="00777B3E">
            <w:pPr>
              <w:jc w:val="center"/>
              <w:rPr>
                <w:rFonts w:ascii="新宋体" w:eastAsia="新宋体" w:hAnsi="新宋体" w:cs="宋体"/>
                <w:b/>
                <w:bCs/>
                <w:szCs w:val="21"/>
              </w:rPr>
            </w:pPr>
            <w:r w:rsidRPr="00777B3E">
              <w:rPr>
                <w:rFonts w:ascii="新宋体" w:eastAsia="新宋体" w:hAnsi="新宋体" w:cs="宋体" w:hint="eastAsia"/>
                <w:b/>
                <w:bCs/>
                <w:szCs w:val="21"/>
              </w:rPr>
              <w:t>服务需求</w:t>
            </w:r>
          </w:p>
        </w:tc>
        <w:tc>
          <w:tcPr>
            <w:tcW w:w="104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52C7253" w14:textId="77777777" w:rsidR="00777B3E" w:rsidRPr="00777B3E" w:rsidRDefault="00777B3E" w:rsidP="00777B3E">
            <w:pPr>
              <w:jc w:val="center"/>
              <w:rPr>
                <w:rFonts w:ascii="新宋体" w:eastAsia="新宋体" w:hAnsi="新宋体" w:cs="宋体"/>
                <w:b/>
                <w:bCs/>
                <w:szCs w:val="21"/>
              </w:rPr>
            </w:pPr>
            <w:r w:rsidRPr="00777B3E">
              <w:rPr>
                <w:rFonts w:ascii="新宋体" w:eastAsia="新宋体" w:hAnsi="新宋体" w:cs="宋体" w:hint="eastAsia"/>
                <w:b/>
                <w:bCs/>
                <w:szCs w:val="21"/>
              </w:rPr>
              <w:t>投标人响应情况</w:t>
            </w:r>
          </w:p>
        </w:tc>
        <w:tc>
          <w:tcPr>
            <w:tcW w:w="65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52AD34F" w14:textId="77777777" w:rsidR="00777B3E" w:rsidRPr="00777B3E" w:rsidRDefault="00777B3E" w:rsidP="00777B3E">
            <w:pPr>
              <w:jc w:val="center"/>
              <w:rPr>
                <w:rFonts w:ascii="新宋体" w:eastAsia="新宋体" w:hAnsi="新宋体" w:cs="宋体"/>
                <w:b/>
                <w:bCs/>
                <w:szCs w:val="21"/>
              </w:rPr>
            </w:pPr>
            <w:r w:rsidRPr="00777B3E">
              <w:rPr>
                <w:rFonts w:ascii="新宋体" w:eastAsia="新宋体" w:hAnsi="新宋体" w:cs="宋体" w:hint="eastAsia"/>
                <w:b/>
                <w:bCs/>
                <w:szCs w:val="21"/>
              </w:rPr>
              <w:t>完成情况</w:t>
            </w:r>
          </w:p>
        </w:tc>
      </w:tr>
      <w:tr w:rsidR="00777B3E" w:rsidRPr="00777B3E" w14:paraId="6094AD19" w14:textId="77777777" w:rsidTr="007B56E3">
        <w:trPr>
          <w:trHeight w:val="735"/>
        </w:trPr>
        <w:tc>
          <w:tcPr>
            <w:tcW w:w="408" w:type="pct"/>
            <w:tcBorders>
              <w:top w:val="single" w:sz="4" w:space="0" w:color="auto"/>
              <w:left w:val="single" w:sz="4" w:space="0" w:color="auto"/>
              <w:bottom w:val="single" w:sz="4" w:space="0" w:color="auto"/>
              <w:right w:val="single" w:sz="4" w:space="0" w:color="auto"/>
            </w:tcBorders>
            <w:vAlign w:val="center"/>
            <w:hideMark/>
          </w:tcPr>
          <w:p w14:paraId="2AB94B9A" w14:textId="77777777" w:rsidR="00777B3E" w:rsidRPr="00777B3E" w:rsidRDefault="00777B3E" w:rsidP="00777B3E">
            <w:pPr>
              <w:rPr>
                <w:rFonts w:ascii="新宋体" w:eastAsia="新宋体" w:hAnsi="新宋体" w:cs="宋体"/>
                <w:szCs w:val="21"/>
              </w:rPr>
            </w:pPr>
            <w:r w:rsidRPr="00777B3E">
              <w:rPr>
                <w:rFonts w:ascii="新宋体" w:eastAsia="新宋体" w:hAnsi="新宋体" w:cs="宋体"/>
                <w:szCs w:val="21"/>
              </w:rPr>
              <w:t>1</w:t>
            </w:r>
          </w:p>
        </w:tc>
        <w:tc>
          <w:tcPr>
            <w:tcW w:w="679" w:type="pct"/>
            <w:tcBorders>
              <w:top w:val="single" w:sz="4" w:space="0" w:color="auto"/>
              <w:left w:val="single" w:sz="4" w:space="0" w:color="auto"/>
              <w:bottom w:val="single" w:sz="4" w:space="0" w:color="auto"/>
              <w:right w:val="single" w:sz="4" w:space="0" w:color="auto"/>
            </w:tcBorders>
            <w:vAlign w:val="center"/>
            <w:hideMark/>
          </w:tcPr>
          <w:p w14:paraId="21962452" w14:textId="77777777" w:rsidR="00777B3E" w:rsidRPr="00777B3E" w:rsidRDefault="00777B3E" w:rsidP="00777B3E">
            <w:pPr>
              <w:rPr>
                <w:rFonts w:ascii="新宋体" w:eastAsia="新宋体" w:hAnsi="新宋体" w:cs="宋体"/>
                <w:szCs w:val="21"/>
              </w:rPr>
            </w:pPr>
            <w:r w:rsidRPr="00777B3E">
              <w:rPr>
                <w:rFonts w:ascii="新宋体" w:eastAsia="新宋体" w:hAnsi="新宋体" w:cs="宋体" w:hint="eastAsia"/>
                <w:szCs w:val="21"/>
              </w:rPr>
              <w:t>安全等保测评</w:t>
            </w:r>
          </w:p>
        </w:tc>
        <w:tc>
          <w:tcPr>
            <w:tcW w:w="2210" w:type="pct"/>
            <w:tcBorders>
              <w:top w:val="single" w:sz="4" w:space="0" w:color="auto"/>
              <w:left w:val="single" w:sz="4" w:space="0" w:color="auto"/>
              <w:bottom w:val="single" w:sz="4" w:space="0" w:color="auto"/>
              <w:right w:val="single" w:sz="4" w:space="0" w:color="auto"/>
            </w:tcBorders>
            <w:vAlign w:val="center"/>
            <w:hideMark/>
          </w:tcPr>
          <w:p w14:paraId="17FC1B4F" w14:textId="42F82A91" w:rsidR="00777B3E" w:rsidRPr="00777B3E" w:rsidRDefault="00777B3E" w:rsidP="00777B3E">
            <w:pPr>
              <w:rPr>
                <w:rFonts w:ascii="新宋体" w:eastAsia="新宋体" w:hAnsi="新宋体" w:cs="宋体"/>
                <w:szCs w:val="21"/>
              </w:rPr>
            </w:pPr>
            <w:r w:rsidRPr="00777B3E">
              <w:rPr>
                <w:rFonts w:ascii="新宋体" w:eastAsia="新宋体" w:hAnsi="新宋体" w:cs="宋体" w:hint="eastAsia"/>
                <w:szCs w:val="21"/>
              </w:rPr>
              <w:t>负责完成我中心重要信息系统的信息安全等级保护测评工作，包含</w:t>
            </w:r>
            <w:r w:rsidR="005A2240">
              <w:rPr>
                <w:rFonts w:ascii="新宋体" w:eastAsia="新宋体" w:hAnsi="新宋体" w:cs="宋体" w:hint="eastAsia"/>
                <w:szCs w:val="21"/>
              </w:rPr>
              <w:t>但不限于</w:t>
            </w:r>
            <w:r w:rsidRPr="00777B3E">
              <w:rPr>
                <w:rFonts w:ascii="新宋体" w:eastAsia="新宋体" w:hAnsi="新宋体" w:cs="宋体" w:hint="eastAsia"/>
                <w:szCs w:val="21"/>
              </w:rPr>
              <w:t>材料报送、差距分析、指导信息安全软硬件整改（安全管理制度编制与优化，信息系统的安全策略调优与安全加固等，但不包含软硬件采购），并通过等级保护测评。</w:t>
            </w:r>
          </w:p>
        </w:tc>
        <w:tc>
          <w:tcPr>
            <w:tcW w:w="1045" w:type="pct"/>
            <w:tcBorders>
              <w:top w:val="single" w:sz="4" w:space="0" w:color="auto"/>
              <w:left w:val="single" w:sz="4" w:space="0" w:color="auto"/>
              <w:bottom w:val="single" w:sz="4" w:space="0" w:color="auto"/>
              <w:right w:val="single" w:sz="4" w:space="0" w:color="auto"/>
            </w:tcBorders>
          </w:tcPr>
          <w:p w14:paraId="3DB05E0C" w14:textId="77777777" w:rsidR="00777B3E" w:rsidRPr="007B56E3" w:rsidRDefault="00777B3E" w:rsidP="00777B3E">
            <w:pPr>
              <w:rPr>
                <w:rFonts w:ascii="新宋体" w:eastAsia="新宋体" w:hAnsi="新宋体" w:cs="宋体"/>
                <w:szCs w:val="21"/>
              </w:rPr>
            </w:pPr>
          </w:p>
        </w:tc>
        <w:tc>
          <w:tcPr>
            <w:tcW w:w="659" w:type="pct"/>
            <w:tcBorders>
              <w:top w:val="single" w:sz="4" w:space="0" w:color="auto"/>
              <w:left w:val="single" w:sz="4" w:space="0" w:color="auto"/>
              <w:bottom w:val="single" w:sz="4" w:space="0" w:color="auto"/>
              <w:right w:val="single" w:sz="4" w:space="0" w:color="auto"/>
            </w:tcBorders>
          </w:tcPr>
          <w:p w14:paraId="3214BC9D" w14:textId="77777777" w:rsidR="00777B3E" w:rsidRPr="00777B3E" w:rsidRDefault="00777B3E" w:rsidP="00777B3E">
            <w:pPr>
              <w:rPr>
                <w:rFonts w:ascii="新宋体" w:eastAsia="新宋体" w:hAnsi="新宋体" w:cs="宋体"/>
                <w:szCs w:val="21"/>
              </w:rPr>
            </w:pPr>
          </w:p>
        </w:tc>
      </w:tr>
      <w:tr w:rsidR="00777B3E" w:rsidRPr="00777B3E" w14:paraId="286C2AA9" w14:textId="77777777" w:rsidTr="007B56E3">
        <w:trPr>
          <w:trHeight w:val="765"/>
        </w:trPr>
        <w:tc>
          <w:tcPr>
            <w:tcW w:w="408" w:type="pct"/>
            <w:tcBorders>
              <w:top w:val="single" w:sz="4" w:space="0" w:color="auto"/>
              <w:left w:val="single" w:sz="4" w:space="0" w:color="auto"/>
              <w:bottom w:val="single" w:sz="4" w:space="0" w:color="auto"/>
              <w:right w:val="single" w:sz="4" w:space="0" w:color="auto"/>
            </w:tcBorders>
            <w:vAlign w:val="center"/>
            <w:hideMark/>
          </w:tcPr>
          <w:p w14:paraId="42C17EA9" w14:textId="77777777" w:rsidR="00777B3E" w:rsidRPr="00777B3E" w:rsidRDefault="00777B3E" w:rsidP="00777B3E">
            <w:pPr>
              <w:rPr>
                <w:rFonts w:ascii="新宋体" w:eastAsia="新宋体" w:hAnsi="新宋体" w:cs="宋体"/>
                <w:szCs w:val="21"/>
              </w:rPr>
            </w:pPr>
            <w:r w:rsidRPr="00777B3E">
              <w:rPr>
                <w:rFonts w:ascii="新宋体" w:eastAsia="新宋体" w:hAnsi="新宋体" w:cs="宋体"/>
                <w:szCs w:val="21"/>
              </w:rPr>
              <w:t>2</w:t>
            </w:r>
          </w:p>
        </w:tc>
        <w:tc>
          <w:tcPr>
            <w:tcW w:w="679" w:type="pct"/>
            <w:tcBorders>
              <w:top w:val="single" w:sz="4" w:space="0" w:color="auto"/>
              <w:left w:val="single" w:sz="4" w:space="0" w:color="auto"/>
              <w:bottom w:val="single" w:sz="4" w:space="0" w:color="auto"/>
              <w:right w:val="single" w:sz="4" w:space="0" w:color="auto"/>
            </w:tcBorders>
            <w:vAlign w:val="center"/>
            <w:hideMark/>
          </w:tcPr>
          <w:p w14:paraId="1424E66C" w14:textId="77777777" w:rsidR="00777B3E" w:rsidRPr="00777B3E" w:rsidRDefault="00777B3E" w:rsidP="00777B3E">
            <w:pPr>
              <w:rPr>
                <w:rFonts w:ascii="新宋体" w:eastAsia="新宋体" w:hAnsi="新宋体" w:cs="宋体"/>
                <w:szCs w:val="21"/>
              </w:rPr>
            </w:pPr>
            <w:r w:rsidRPr="00777B3E">
              <w:rPr>
                <w:rFonts w:ascii="新宋体" w:eastAsia="新宋体" w:hAnsi="新宋体" w:cs="宋体" w:hint="eastAsia"/>
                <w:szCs w:val="21"/>
              </w:rPr>
              <w:t>网络安全监测</w:t>
            </w:r>
          </w:p>
        </w:tc>
        <w:tc>
          <w:tcPr>
            <w:tcW w:w="2210" w:type="pct"/>
            <w:tcBorders>
              <w:top w:val="single" w:sz="4" w:space="0" w:color="auto"/>
              <w:left w:val="single" w:sz="4" w:space="0" w:color="auto"/>
              <w:bottom w:val="single" w:sz="4" w:space="0" w:color="auto"/>
              <w:right w:val="single" w:sz="4" w:space="0" w:color="auto"/>
            </w:tcBorders>
            <w:vAlign w:val="center"/>
            <w:hideMark/>
          </w:tcPr>
          <w:p w14:paraId="66A88C95" w14:textId="77777777" w:rsidR="00777B3E" w:rsidRPr="00777B3E" w:rsidRDefault="00777B3E" w:rsidP="00777B3E">
            <w:pPr>
              <w:rPr>
                <w:rFonts w:ascii="新宋体" w:eastAsia="新宋体" w:hAnsi="新宋体" w:cs="宋体"/>
                <w:szCs w:val="21"/>
              </w:rPr>
            </w:pPr>
            <w:r w:rsidRPr="00777B3E">
              <w:rPr>
                <w:rFonts w:ascii="新宋体" w:eastAsia="新宋体" w:hAnsi="新宋体" w:cs="宋体" w:hint="eastAsia"/>
                <w:szCs w:val="21"/>
              </w:rPr>
              <w:t>为我中心重要信息系统进行内容篡改监测、挂马监测、暗链监测、敏感内容监测、可用性监测、</w:t>
            </w:r>
            <w:r w:rsidRPr="00777B3E">
              <w:rPr>
                <w:rFonts w:ascii="新宋体" w:eastAsia="新宋体" w:hAnsi="新宋体" w:cs="宋体"/>
                <w:szCs w:val="21"/>
              </w:rPr>
              <w:t>DNS</w:t>
            </w:r>
            <w:r w:rsidRPr="00777B3E">
              <w:rPr>
                <w:rFonts w:ascii="新宋体" w:eastAsia="新宋体" w:hAnsi="新宋体" w:cs="宋体" w:hint="eastAsia"/>
                <w:szCs w:val="21"/>
              </w:rPr>
              <w:t>劫持检测、性能监测、健康度监测、实时报警推送等。</w:t>
            </w:r>
          </w:p>
        </w:tc>
        <w:tc>
          <w:tcPr>
            <w:tcW w:w="1045" w:type="pct"/>
            <w:tcBorders>
              <w:top w:val="single" w:sz="4" w:space="0" w:color="auto"/>
              <w:left w:val="single" w:sz="4" w:space="0" w:color="auto"/>
              <w:bottom w:val="single" w:sz="4" w:space="0" w:color="auto"/>
              <w:right w:val="single" w:sz="4" w:space="0" w:color="auto"/>
            </w:tcBorders>
          </w:tcPr>
          <w:p w14:paraId="6B2617AD" w14:textId="77777777" w:rsidR="00777B3E" w:rsidRPr="00777B3E" w:rsidRDefault="00777B3E" w:rsidP="00777B3E">
            <w:pPr>
              <w:rPr>
                <w:rFonts w:ascii="新宋体" w:eastAsia="新宋体" w:hAnsi="新宋体" w:cs="宋体"/>
                <w:szCs w:val="21"/>
              </w:rPr>
            </w:pPr>
          </w:p>
        </w:tc>
        <w:tc>
          <w:tcPr>
            <w:tcW w:w="659" w:type="pct"/>
            <w:tcBorders>
              <w:top w:val="single" w:sz="4" w:space="0" w:color="auto"/>
              <w:left w:val="single" w:sz="4" w:space="0" w:color="auto"/>
              <w:bottom w:val="single" w:sz="4" w:space="0" w:color="auto"/>
              <w:right w:val="single" w:sz="4" w:space="0" w:color="auto"/>
            </w:tcBorders>
          </w:tcPr>
          <w:p w14:paraId="2F67491A" w14:textId="77777777" w:rsidR="00777B3E" w:rsidRPr="00777B3E" w:rsidRDefault="00777B3E" w:rsidP="00777B3E">
            <w:pPr>
              <w:rPr>
                <w:rFonts w:ascii="新宋体" w:eastAsia="新宋体" w:hAnsi="新宋体" w:cs="宋体"/>
                <w:szCs w:val="21"/>
              </w:rPr>
            </w:pPr>
          </w:p>
        </w:tc>
      </w:tr>
      <w:tr w:rsidR="00777B3E" w:rsidRPr="00777B3E" w14:paraId="4E15658D" w14:textId="77777777" w:rsidTr="007B56E3">
        <w:trPr>
          <w:trHeight w:val="990"/>
        </w:trPr>
        <w:tc>
          <w:tcPr>
            <w:tcW w:w="408" w:type="pct"/>
            <w:tcBorders>
              <w:top w:val="single" w:sz="4" w:space="0" w:color="auto"/>
              <w:left w:val="single" w:sz="4" w:space="0" w:color="auto"/>
              <w:bottom w:val="single" w:sz="4" w:space="0" w:color="auto"/>
              <w:right w:val="single" w:sz="4" w:space="0" w:color="auto"/>
            </w:tcBorders>
            <w:vAlign w:val="center"/>
            <w:hideMark/>
          </w:tcPr>
          <w:p w14:paraId="58AD626B" w14:textId="77777777" w:rsidR="00777B3E" w:rsidRPr="00777B3E" w:rsidRDefault="00777B3E" w:rsidP="00777B3E">
            <w:pPr>
              <w:rPr>
                <w:rFonts w:ascii="新宋体" w:eastAsia="新宋体" w:hAnsi="新宋体" w:cs="宋体"/>
                <w:szCs w:val="21"/>
              </w:rPr>
            </w:pPr>
            <w:r w:rsidRPr="00777B3E">
              <w:rPr>
                <w:rFonts w:ascii="新宋体" w:eastAsia="新宋体" w:hAnsi="新宋体" w:cs="宋体"/>
                <w:szCs w:val="21"/>
              </w:rPr>
              <w:t>3</w:t>
            </w:r>
          </w:p>
        </w:tc>
        <w:tc>
          <w:tcPr>
            <w:tcW w:w="679" w:type="pct"/>
            <w:tcBorders>
              <w:top w:val="single" w:sz="4" w:space="0" w:color="auto"/>
              <w:left w:val="single" w:sz="4" w:space="0" w:color="auto"/>
              <w:bottom w:val="single" w:sz="4" w:space="0" w:color="auto"/>
              <w:right w:val="single" w:sz="4" w:space="0" w:color="auto"/>
            </w:tcBorders>
            <w:vAlign w:val="center"/>
            <w:hideMark/>
          </w:tcPr>
          <w:p w14:paraId="0EA59896" w14:textId="77777777" w:rsidR="00777B3E" w:rsidRPr="00777B3E" w:rsidRDefault="00777B3E" w:rsidP="00777B3E">
            <w:pPr>
              <w:rPr>
                <w:rFonts w:ascii="新宋体" w:eastAsia="新宋体" w:hAnsi="新宋体" w:cs="宋体"/>
                <w:szCs w:val="21"/>
              </w:rPr>
            </w:pPr>
            <w:r w:rsidRPr="00777B3E">
              <w:rPr>
                <w:rFonts w:ascii="新宋体" w:eastAsia="新宋体" w:hAnsi="新宋体" w:cs="宋体" w:hint="eastAsia"/>
                <w:szCs w:val="21"/>
              </w:rPr>
              <w:t>漏洞扫描服务</w:t>
            </w:r>
          </w:p>
        </w:tc>
        <w:tc>
          <w:tcPr>
            <w:tcW w:w="2210" w:type="pct"/>
            <w:tcBorders>
              <w:top w:val="single" w:sz="4" w:space="0" w:color="auto"/>
              <w:left w:val="single" w:sz="4" w:space="0" w:color="auto"/>
              <w:bottom w:val="single" w:sz="4" w:space="0" w:color="auto"/>
              <w:right w:val="single" w:sz="4" w:space="0" w:color="auto"/>
            </w:tcBorders>
            <w:vAlign w:val="center"/>
            <w:hideMark/>
          </w:tcPr>
          <w:p w14:paraId="01DB73AF" w14:textId="3533646B" w:rsidR="00777B3E" w:rsidRPr="00777B3E" w:rsidRDefault="00777B3E" w:rsidP="00777B3E">
            <w:pPr>
              <w:rPr>
                <w:rFonts w:ascii="新宋体" w:eastAsia="新宋体" w:hAnsi="新宋体" w:cs="宋体"/>
                <w:szCs w:val="21"/>
              </w:rPr>
            </w:pPr>
            <w:r w:rsidRPr="00777B3E">
              <w:rPr>
                <w:rFonts w:ascii="新宋体" w:eastAsia="新宋体" w:hAnsi="新宋体" w:cs="宋体" w:hint="eastAsia"/>
                <w:szCs w:val="21"/>
              </w:rPr>
              <w:t>定期为我中心指定的信息系统进行漏洞扫描服务，包括</w:t>
            </w:r>
            <w:r w:rsidR="005A2240">
              <w:rPr>
                <w:rFonts w:ascii="新宋体" w:eastAsia="新宋体" w:hAnsi="新宋体" w:cs="宋体" w:hint="eastAsia"/>
                <w:szCs w:val="21"/>
              </w:rPr>
              <w:t>但不限于</w:t>
            </w:r>
            <w:r w:rsidRPr="00777B3E">
              <w:rPr>
                <w:rFonts w:ascii="新宋体" w:eastAsia="新宋体" w:hAnsi="新宋体" w:cs="宋体" w:hint="eastAsia"/>
                <w:szCs w:val="21"/>
              </w:rPr>
              <w:t>后台服务器、前端服务器、数据库服务器、网站及应用系统，发现信息系统中存在的安全漏洞，及时地消除安全漏洞可能带来的安全风险。</w:t>
            </w:r>
          </w:p>
        </w:tc>
        <w:tc>
          <w:tcPr>
            <w:tcW w:w="1045" w:type="pct"/>
            <w:tcBorders>
              <w:top w:val="single" w:sz="4" w:space="0" w:color="auto"/>
              <w:left w:val="single" w:sz="4" w:space="0" w:color="auto"/>
              <w:bottom w:val="single" w:sz="4" w:space="0" w:color="auto"/>
              <w:right w:val="single" w:sz="4" w:space="0" w:color="auto"/>
            </w:tcBorders>
          </w:tcPr>
          <w:p w14:paraId="5AF1B519" w14:textId="77777777" w:rsidR="00777B3E" w:rsidRPr="00777B3E" w:rsidRDefault="00777B3E" w:rsidP="00777B3E">
            <w:pPr>
              <w:rPr>
                <w:rFonts w:ascii="新宋体" w:eastAsia="新宋体" w:hAnsi="新宋体" w:cs="宋体"/>
                <w:szCs w:val="21"/>
              </w:rPr>
            </w:pPr>
          </w:p>
        </w:tc>
        <w:tc>
          <w:tcPr>
            <w:tcW w:w="659" w:type="pct"/>
            <w:tcBorders>
              <w:top w:val="single" w:sz="4" w:space="0" w:color="auto"/>
              <w:left w:val="single" w:sz="4" w:space="0" w:color="auto"/>
              <w:bottom w:val="single" w:sz="4" w:space="0" w:color="auto"/>
              <w:right w:val="single" w:sz="4" w:space="0" w:color="auto"/>
            </w:tcBorders>
          </w:tcPr>
          <w:p w14:paraId="05BD6697" w14:textId="77777777" w:rsidR="00777B3E" w:rsidRPr="00777B3E" w:rsidRDefault="00777B3E" w:rsidP="00777B3E">
            <w:pPr>
              <w:rPr>
                <w:rFonts w:ascii="新宋体" w:eastAsia="新宋体" w:hAnsi="新宋体" w:cs="宋体"/>
                <w:szCs w:val="21"/>
              </w:rPr>
            </w:pPr>
          </w:p>
        </w:tc>
      </w:tr>
      <w:tr w:rsidR="00777B3E" w:rsidRPr="00777B3E" w14:paraId="18BA6315" w14:textId="77777777" w:rsidTr="007B56E3">
        <w:trPr>
          <w:trHeight w:val="975"/>
        </w:trPr>
        <w:tc>
          <w:tcPr>
            <w:tcW w:w="408" w:type="pct"/>
            <w:tcBorders>
              <w:top w:val="single" w:sz="4" w:space="0" w:color="auto"/>
              <w:left w:val="single" w:sz="4" w:space="0" w:color="auto"/>
              <w:bottom w:val="single" w:sz="4" w:space="0" w:color="auto"/>
              <w:right w:val="single" w:sz="4" w:space="0" w:color="auto"/>
            </w:tcBorders>
            <w:vAlign w:val="center"/>
            <w:hideMark/>
          </w:tcPr>
          <w:p w14:paraId="25E5C2FE" w14:textId="77777777" w:rsidR="00777B3E" w:rsidRPr="00777B3E" w:rsidRDefault="00777B3E" w:rsidP="00777B3E">
            <w:pPr>
              <w:rPr>
                <w:rFonts w:ascii="新宋体" w:eastAsia="新宋体" w:hAnsi="新宋体" w:cs="宋体"/>
                <w:szCs w:val="21"/>
              </w:rPr>
            </w:pPr>
            <w:r w:rsidRPr="00777B3E">
              <w:rPr>
                <w:rFonts w:ascii="新宋体" w:eastAsia="新宋体" w:hAnsi="新宋体" w:cs="宋体"/>
                <w:szCs w:val="21"/>
              </w:rPr>
              <w:lastRenderedPageBreak/>
              <w:t>4</w:t>
            </w:r>
          </w:p>
        </w:tc>
        <w:tc>
          <w:tcPr>
            <w:tcW w:w="679" w:type="pct"/>
            <w:tcBorders>
              <w:top w:val="single" w:sz="4" w:space="0" w:color="auto"/>
              <w:left w:val="single" w:sz="4" w:space="0" w:color="auto"/>
              <w:bottom w:val="single" w:sz="4" w:space="0" w:color="auto"/>
              <w:right w:val="single" w:sz="4" w:space="0" w:color="auto"/>
            </w:tcBorders>
            <w:vAlign w:val="center"/>
            <w:hideMark/>
          </w:tcPr>
          <w:p w14:paraId="7A764BE8" w14:textId="77777777" w:rsidR="00777B3E" w:rsidRPr="00777B3E" w:rsidRDefault="00777B3E" w:rsidP="00777B3E">
            <w:pPr>
              <w:rPr>
                <w:rFonts w:ascii="新宋体" w:eastAsia="新宋体" w:hAnsi="新宋体" w:cs="宋体"/>
                <w:szCs w:val="21"/>
              </w:rPr>
            </w:pPr>
            <w:r w:rsidRPr="00777B3E">
              <w:rPr>
                <w:rFonts w:ascii="新宋体" w:eastAsia="新宋体" w:hAnsi="新宋体" w:cs="宋体" w:hint="eastAsia"/>
                <w:szCs w:val="21"/>
              </w:rPr>
              <w:t>安全应急演练</w:t>
            </w:r>
          </w:p>
        </w:tc>
        <w:tc>
          <w:tcPr>
            <w:tcW w:w="2210" w:type="pct"/>
            <w:tcBorders>
              <w:top w:val="single" w:sz="4" w:space="0" w:color="auto"/>
              <w:left w:val="single" w:sz="4" w:space="0" w:color="auto"/>
              <w:bottom w:val="single" w:sz="4" w:space="0" w:color="auto"/>
              <w:right w:val="single" w:sz="4" w:space="0" w:color="auto"/>
            </w:tcBorders>
            <w:vAlign w:val="center"/>
            <w:hideMark/>
          </w:tcPr>
          <w:p w14:paraId="274B07FB" w14:textId="77777777" w:rsidR="00777B3E" w:rsidRPr="00777B3E" w:rsidRDefault="00777B3E" w:rsidP="00777B3E">
            <w:pPr>
              <w:rPr>
                <w:rFonts w:ascii="新宋体" w:eastAsia="新宋体" w:hAnsi="新宋体" w:cs="宋体"/>
                <w:szCs w:val="21"/>
              </w:rPr>
            </w:pPr>
            <w:r w:rsidRPr="00777B3E">
              <w:rPr>
                <w:rFonts w:ascii="新宋体" w:eastAsia="新宋体" w:hAnsi="新宋体" w:cs="宋体" w:hint="eastAsia"/>
                <w:szCs w:val="21"/>
              </w:rPr>
              <w:t>协助我中心进行安全应急演练。制定并完善应急演练方案，按照应急响应流程及预案，组织信息系统运维服务商模拟突发信息安全事件开展应急演练。</w:t>
            </w:r>
          </w:p>
        </w:tc>
        <w:tc>
          <w:tcPr>
            <w:tcW w:w="1045" w:type="pct"/>
            <w:tcBorders>
              <w:top w:val="single" w:sz="4" w:space="0" w:color="auto"/>
              <w:left w:val="single" w:sz="4" w:space="0" w:color="auto"/>
              <w:bottom w:val="single" w:sz="4" w:space="0" w:color="auto"/>
              <w:right w:val="single" w:sz="4" w:space="0" w:color="auto"/>
            </w:tcBorders>
          </w:tcPr>
          <w:p w14:paraId="047DF60A" w14:textId="77777777" w:rsidR="00777B3E" w:rsidRPr="00777B3E" w:rsidRDefault="00777B3E" w:rsidP="00777B3E">
            <w:pPr>
              <w:rPr>
                <w:rFonts w:ascii="新宋体" w:eastAsia="新宋体" w:hAnsi="新宋体" w:cs="宋体"/>
                <w:szCs w:val="21"/>
              </w:rPr>
            </w:pPr>
          </w:p>
        </w:tc>
        <w:tc>
          <w:tcPr>
            <w:tcW w:w="659" w:type="pct"/>
            <w:tcBorders>
              <w:top w:val="single" w:sz="4" w:space="0" w:color="auto"/>
              <w:left w:val="single" w:sz="4" w:space="0" w:color="auto"/>
              <w:bottom w:val="single" w:sz="4" w:space="0" w:color="auto"/>
              <w:right w:val="single" w:sz="4" w:space="0" w:color="auto"/>
            </w:tcBorders>
          </w:tcPr>
          <w:p w14:paraId="6F54868B" w14:textId="77777777" w:rsidR="00777B3E" w:rsidRPr="00777B3E" w:rsidRDefault="00777B3E" w:rsidP="00777B3E">
            <w:pPr>
              <w:rPr>
                <w:rFonts w:ascii="新宋体" w:eastAsia="新宋体" w:hAnsi="新宋体" w:cs="宋体"/>
                <w:szCs w:val="21"/>
              </w:rPr>
            </w:pPr>
          </w:p>
        </w:tc>
      </w:tr>
      <w:tr w:rsidR="00777B3E" w:rsidRPr="00777B3E" w14:paraId="0F6BBD74" w14:textId="77777777" w:rsidTr="007B56E3">
        <w:trPr>
          <w:trHeight w:val="300"/>
        </w:trPr>
        <w:tc>
          <w:tcPr>
            <w:tcW w:w="408" w:type="pct"/>
            <w:tcBorders>
              <w:top w:val="single" w:sz="4" w:space="0" w:color="auto"/>
              <w:left w:val="single" w:sz="4" w:space="0" w:color="auto"/>
              <w:bottom w:val="single" w:sz="4" w:space="0" w:color="auto"/>
              <w:right w:val="single" w:sz="4" w:space="0" w:color="auto"/>
            </w:tcBorders>
            <w:vAlign w:val="center"/>
            <w:hideMark/>
          </w:tcPr>
          <w:p w14:paraId="4177D55A" w14:textId="77777777" w:rsidR="00777B3E" w:rsidRPr="00777B3E" w:rsidRDefault="00777B3E" w:rsidP="00777B3E">
            <w:pPr>
              <w:rPr>
                <w:rFonts w:ascii="新宋体" w:eastAsia="新宋体" w:hAnsi="新宋体" w:cs="宋体"/>
                <w:szCs w:val="21"/>
              </w:rPr>
            </w:pPr>
            <w:r w:rsidRPr="00777B3E">
              <w:rPr>
                <w:rFonts w:ascii="新宋体" w:eastAsia="新宋体" w:hAnsi="新宋体" w:cs="宋体" w:hint="eastAsia"/>
                <w:szCs w:val="21"/>
              </w:rPr>
              <w:t>5</w:t>
            </w:r>
          </w:p>
        </w:tc>
        <w:tc>
          <w:tcPr>
            <w:tcW w:w="679" w:type="pct"/>
            <w:tcBorders>
              <w:top w:val="single" w:sz="4" w:space="0" w:color="auto"/>
              <w:left w:val="single" w:sz="4" w:space="0" w:color="auto"/>
              <w:bottom w:val="single" w:sz="4" w:space="0" w:color="auto"/>
              <w:right w:val="single" w:sz="4" w:space="0" w:color="auto"/>
            </w:tcBorders>
            <w:vAlign w:val="center"/>
            <w:hideMark/>
          </w:tcPr>
          <w:p w14:paraId="2D40A46E" w14:textId="77777777" w:rsidR="00777B3E" w:rsidRPr="00777B3E" w:rsidRDefault="00777B3E" w:rsidP="00777B3E">
            <w:pPr>
              <w:rPr>
                <w:rFonts w:ascii="新宋体" w:eastAsia="新宋体" w:hAnsi="新宋体" w:cs="宋体"/>
                <w:szCs w:val="21"/>
              </w:rPr>
            </w:pPr>
            <w:r w:rsidRPr="00777B3E">
              <w:rPr>
                <w:rFonts w:ascii="新宋体" w:eastAsia="新宋体" w:hAnsi="新宋体" w:cs="宋体" w:hint="eastAsia"/>
                <w:szCs w:val="21"/>
              </w:rPr>
              <w:t>信息安全培训</w:t>
            </w:r>
          </w:p>
        </w:tc>
        <w:tc>
          <w:tcPr>
            <w:tcW w:w="2210" w:type="pct"/>
            <w:tcBorders>
              <w:top w:val="single" w:sz="4" w:space="0" w:color="auto"/>
              <w:left w:val="single" w:sz="4" w:space="0" w:color="auto"/>
              <w:bottom w:val="single" w:sz="4" w:space="0" w:color="auto"/>
              <w:right w:val="single" w:sz="4" w:space="0" w:color="auto"/>
            </w:tcBorders>
            <w:vAlign w:val="center"/>
            <w:hideMark/>
          </w:tcPr>
          <w:p w14:paraId="23F0D56C" w14:textId="77777777" w:rsidR="00777B3E" w:rsidRPr="00777B3E" w:rsidRDefault="00777B3E" w:rsidP="00777B3E">
            <w:pPr>
              <w:rPr>
                <w:rFonts w:ascii="新宋体" w:eastAsia="新宋体" w:hAnsi="新宋体" w:cs="宋体"/>
                <w:szCs w:val="21"/>
              </w:rPr>
            </w:pPr>
            <w:r w:rsidRPr="00777B3E">
              <w:rPr>
                <w:rFonts w:ascii="新宋体" w:eastAsia="新宋体" w:hAnsi="新宋体" w:cs="宋体" w:hint="eastAsia"/>
                <w:szCs w:val="21"/>
              </w:rPr>
              <w:t>对我中心员工进行信息安全培训。中标方派遣具有信息安全认证的人员进行培训。</w:t>
            </w:r>
          </w:p>
        </w:tc>
        <w:tc>
          <w:tcPr>
            <w:tcW w:w="1045" w:type="pct"/>
            <w:tcBorders>
              <w:top w:val="single" w:sz="4" w:space="0" w:color="auto"/>
              <w:left w:val="single" w:sz="4" w:space="0" w:color="auto"/>
              <w:bottom w:val="single" w:sz="4" w:space="0" w:color="auto"/>
              <w:right w:val="single" w:sz="4" w:space="0" w:color="auto"/>
            </w:tcBorders>
          </w:tcPr>
          <w:p w14:paraId="69385252" w14:textId="77777777" w:rsidR="00777B3E" w:rsidRPr="00777B3E" w:rsidRDefault="00777B3E" w:rsidP="00777B3E">
            <w:pPr>
              <w:rPr>
                <w:rFonts w:ascii="新宋体" w:eastAsia="新宋体" w:hAnsi="新宋体" w:cs="宋体"/>
                <w:szCs w:val="21"/>
              </w:rPr>
            </w:pPr>
          </w:p>
        </w:tc>
        <w:tc>
          <w:tcPr>
            <w:tcW w:w="659" w:type="pct"/>
            <w:tcBorders>
              <w:top w:val="single" w:sz="4" w:space="0" w:color="auto"/>
              <w:left w:val="single" w:sz="4" w:space="0" w:color="auto"/>
              <w:bottom w:val="single" w:sz="4" w:space="0" w:color="auto"/>
              <w:right w:val="single" w:sz="4" w:space="0" w:color="auto"/>
            </w:tcBorders>
          </w:tcPr>
          <w:p w14:paraId="30BAF592" w14:textId="77777777" w:rsidR="00777B3E" w:rsidRPr="00777B3E" w:rsidRDefault="00777B3E" w:rsidP="00777B3E">
            <w:pPr>
              <w:rPr>
                <w:rFonts w:ascii="新宋体" w:eastAsia="新宋体" w:hAnsi="新宋体" w:cs="宋体"/>
                <w:szCs w:val="21"/>
              </w:rPr>
            </w:pPr>
          </w:p>
        </w:tc>
      </w:tr>
      <w:tr w:rsidR="00777B3E" w:rsidRPr="00777B3E" w14:paraId="3697F476" w14:textId="77777777" w:rsidTr="007B56E3">
        <w:trPr>
          <w:trHeight w:val="1215"/>
        </w:trPr>
        <w:tc>
          <w:tcPr>
            <w:tcW w:w="408" w:type="pct"/>
            <w:tcBorders>
              <w:top w:val="single" w:sz="4" w:space="0" w:color="auto"/>
              <w:left w:val="single" w:sz="4" w:space="0" w:color="auto"/>
              <w:bottom w:val="single" w:sz="4" w:space="0" w:color="auto"/>
              <w:right w:val="single" w:sz="4" w:space="0" w:color="auto"/>
            </w:tcBorders>
            <w:vAlign w:val="center"/>
            <w:hideMark/>
          </w:tcPr>
          <w:p w14:paraId="334FD5B2" w14:textId="77777777" w:rsidR="00777B3E" w:rsidRPr="00777B3E" w:rsidRDefault="00777B3E" w:rsidP="00777B3E">
            <w:pPr>
              <w:rPr>
                <w:rFonts w:ascii="新宋体" w:eastAsia="新宋体" w:hAnsi="新宋体" w:cs="宋体"/>
                <w:szCs w:val="21"/>
              </w:rPr>
            </w:pPr>
            <w:r w:rsidRPr="00777B3E">
              <w:rPr>
                <w:rFonts w:ascii="新宋体" w:eastAsia="新宋体" w:hAnsi="新宋体" w:cs="宋体"/>
                <w:szCs w:val="21"/>
              </w:rPr>
              <w:t>6</w:t>
            </w:r>
          </w:p>
        </w:tc>
        <w:tc>
          <w:tcPr>
            <w:tcW w:w="679" w:type="pct"/>
            <w:tcBorders>
              <w:top w:val="single" w:sz="4" w:space="0" w:color="auto"/>
              <w:left w:val="single" w:sz="4" w:space="0" w:color="auto"/>
              <w:bottom w:val="single" w:sz="4" w:space="0" w:color="auto"/>
              <w:right w:val="single" w:sz="4" w:space="0" w:color="auto"/>
            </w:tcBorders>
            <w:vAlign w:val="center"/>
            <w:hideMark/>
          </w:tcPr>
          <w:p w14:paraId="18C5DD3E" w14:textId="77777777" w:rsidR="00777B3E" w:rsidRPr="00777B3E" w:rsidRDefault="00777B3E" w:rsidP="00777B3E">
            <w:pPr>
              <w:rPr>
                <w:rFonts w:ascii="新宋体" w:eastAsia="新宋体" w:hAnsi="新宋体" w:cs="宋体"/>
                <w:szCs w:val="21"/>
              </w:rPr>
            </w:pPr>
            <w:r w:rsidRPr="00777B3E">
              <w:rPr>
                <w:rFonts w:ascii="新宋体" w:eastAsia="新宋体" w:hAnsi="新宋体" w:cs="宋体" w:hint="eastAsia"/>
                <w:szCs w:val="21"/>
              </w:rPr>
              <w:t>安全应急响应和现场技术支持</w:t>
            </w:r>
          </w:p>
        </w:tc>
        <w:tc>
          <w:tcPr>
            <w:tcW w:w="2210" w:type="pct"/>
            <w:tcBorders>
              <w:top w:val="single" w:sz="4" w:space="0" w:color="auto"/>
              <w:left w:val="single" w:sz="4" w:space="0" w:color="auto"/>
              <w:bottom w:val="single" w:sz="4" w:space="0" w:color="auto"/>
              <w:right w:val="single" w:sz="4" w:space="0" w:color="auto"/>
            </w:tcBorders>
            <w:vAlign w:val="center"/>
            <w:hideMark/>
          </w:tcPr>
          <w:p w14:paraId="79C54340" w14:textId="77777777" w:rsidR="00777B3E" w:rsidRPr="00777B3E" w:rsidRDefault="00777B3E" w:rsidP="00777B3E">
            <w:pPr>
              <w:rPr>
                <w:rFonts w:ascii="新宋体" w:eastAsia="新宋体" w:hAnsi="新宋体" w:cs="宋体"/>
                <w:szCs w:val="21"/>
              </w:rPr>
            </w:pPr>
            <w:r w:rsidRPr="00777B3E">
              <w:rPr>
                <w:rFonts w:ascii="新宋体" w:eastAsia="新宋体" w:hAnsi="新宋体" w:cs="宋体" w:hint="eastAsia"/>
                <w:szCs w:val="21"/>
              </w:rPr>
              <w:t>对监控到的安全事件采取有效的方法进行处置，对安全事件的影响程度和等级进行分析，启动相应的应急预案。在指定时间进行应急事件处置，及时排查事件原因，使信息系统在最短时间内恢复正常运作。应急响应服务包括远程和现场应急响应服务等。</w:t>
            </w:r>
          </w:p>
        </w:tc>
        <w:tc>
          <w:tcPr>
            <w:tcW w:w="1045" w:type="pct"/>
            <w:tcBorders>
              <w:top w:val="single" w:sz="4" w:space="0" w:color="auto"/>
              <w:left w:val="single" w:sz="4" w:space="0" w:color="auto"/>
              <w:bottom w:val="single" w:sz="4" w:space="0" w:color="auto"/>
              <w:right w:val="single" w:sz="4" w:space="0" w:color="auto"/>
            </w:tcBorders>
          </w:tcPr>
          <w:p w14:paraId="1FB1E324" w14:textId="77777777" w:rsidR="00777B3E" w:rsidRPr="00777B3E" w:rsidRDefault="00777B3E" w:rsidP="00777B3E">
            <w:pPr>
              <w:rPr>
                <w:rFonts w:ascii="新宋体" w:eastAsia="新宋体" w:hAnsi="新宋体" w:cs="宋体"/>
                <w:szCs w:val="21"/>
              </w:rPr>
            </w:pPr>
          </w:p>
        </w:tc>
        <w:tc>
          <w:tcPr>
            <w:tcW w:w="659" w:type="pct"/>
            <w:tcBorders>
              <w:top w:val="single" w:sz="4" w:space="0" w:color="auto"/>
              <w:left w:val="single" w:sz="4" w:space="0" w:color="auto"/>
              <w:bottom w:val="single" w:sz="4" w:space="0" w:color="auto"/>
              <w:right w:val="single" w:sz="4" w:space="0" w:color="auto"/>
            </w:tcBorders>
          </w:tcPr>
          <w:p w14:paraId="06639D58" w14:textId="77777777" w:rsidR="00777B3E" w:rsidRPr="00777B3E" w:rsidRDefault="00777B3E" w:rsidP="00777B3E">
            <w:pPr>
              <w:rPr>
                <w:rFonts w:ascii="新宋体" w:eastAsia="新宋体" w:hAnsi="新宋体" w:cs="宋体"/>
                <w:szCs w:val="21"/>
              </w:rPr>
            </w:pPr>
          </w:p>
        </w:tc>
      </w:tr>
      <w:tr w:rsidR="00777B3E" w:rsidRPr="00777B3E" w14:paraId="11AC0FE9" w14:textId="77777777" w:rsidTr="007B56E3">
        <w:trPr>
          <w:trHeight w:val="268"/>
        </w:trPr>
        <w:tc>
          <w:tcPr>
            <w:tcW w:w="408" w:type="pct"/>
            <w:tcBorders>
              <w:top w:val="single" w:sz="4" w:space="0" w:color="auto"/>
              <w:left w:val="single" w:sz="4" w:space="0" w:color="auto"/>
              <w:bottom w:val="single" w:sz="4" w:space="0" w:color="auto"/>
              <w:right w:val="single" w:sz="4" w:space="0" w:color="auto"/>
            </w:tcBorders>
            <w:vAlign w:val="center"/>
            <w:hideMark/>
          </w:tcPr>
          <w:p w14:paraId="7E8A353F" w14:textId="77777777" w:rsidR="00777B3E" w:rsidRPr="00777B3E" w:rsidRDefault="00777B3E" w:rsidP="00777B3E">
            <w:pPr>
              <w:rPr>
                <w:rFonts w:ascii="新宋体" w:eastAsia="新宋体" w:hAnsi="新宋体" w:cs="宋体"/>
                <w:szCs w:val="21"/>
              </w:rPr>
            </w:pPr>
            <w:r w:rsidRPr="00777B3E">
              <w:rPr>
                <w:rFonts w:ascii="新宋体" w:eastAsia="新宋体" w:hAnsi="新宋体" w:cs="宋体"/>
                <w:szCs w:val="21"/>
              </w:rPr>
              <w:t>7</w:t>
            </w:r>
          </w:p>
        </w:tc>
        <w:tc>
          <w:tcPr>
            <w:tcW w:w="679" w:type="pct"/>
            <w:tcBorders>
              <w:top w:val="single" w:sz="4" w:space="0" w:color="auto"/>
              <w:left w:val="single" w:sz="4" w:space="0" w:color="auto"/>
              <w:bottom w:val="single" w:sz="4" w:space="0" w:color="auto"/>
              <w:right w:val="single" w:sz="4" w:space="0" w:color="auto"/>
            </w:tcBorders>
            <w:vAlign w:val="center"/>
            <w:hideMark/>
          </w:tcPr>
          <w:p w14:paraId="17299EAF" w14:textId="77777777" w:rsidR="00777B3E" w:rsidRPr="00777B3E" w:rsidRDefault="00777B3E" w:rsidP="00777B3E">
            <w:pPr>
              <w:rPr>
                <w:rFonts w:ascii="新宋体" w:eastAsia="新宋体" w:hAnsi="新宋体" w:cs="宋体"/>
                <w:szCs w:val="21"/>
              </w:rPr>
            </w:pPr>
            <w:r w:rsidRPr="00777B3E">
              <w:rPr>
                <w:rFonts w:ascii="新宋体" w:eastAsia="新宋体" w:hAnsi="新宋体" w:cs="宋体" w:hint="eastAsia"/>
                <w:szCs w:val="21"/>
              </w:rPr>
              <w:t>安全风险评估服务</w:t>
            </w:r>
          </w:p>
        </w:tc>
        <w:tc>
          <w:tcPr>
            <w:tcW w:w="2210" w:type="pct"/>
            <w:tcBorders>
              <w:top w:val="single" w:sz="4" w:space="0" w:color="auto"/>
              <w:left w:val="single" w:sz="4" w:space="0" w:color="auto"/>
              <w:bottom w:val="single" w:sz="4" w:space="0" w:color="auto"/>
              <w:right w:val="single" w:sz="4" w:space="0" w:color="auto"/>
            </w:tcBorders>
            <w:vAlign w:val="center"/>
            <w:hideMark/>
          </w:tcPr>
          <w:p w14:paraId="32B96F86" w14:textId="77777777" w:rsidR="00777B3E" w:rsidRPr="00777B3E" w:rsidRDefault="00777B3E" w:rsidP="00777B3E">
            <w:pPr>
              <w:rPr>
                <w:rFonts w:ascii="新宋体" w:eastAsia="新宋体" w:hAnsi="新宋体" w:cs="宋体"/>
                <w:szCs w:val="21"/>
              </w:rPr>
            </w:pPr>
            <w:r w:rsidRPr="00777B3E">
              <w:rPr>
                <w:rFonts w:ascii="新宋体" w:eastAsia="新宋体" w:hAnsi="新宋体" w:cs="宋体" w:hint="eastAsia"/>
                <w:szCs w:val="21"/>
              </w:rPr>
              <w:t>定期对我中心指定的信息系统进行安全评估，针对网络应用环境，综合运用各种手段，定性与定量相结合，通过技术测试、调查等多种途径，对网络的脆弱性、威胁和影响进行全方位评估，提示潜在的风险。</w:t>
            </w:r>
          </w:p>
        </w:tc>
        <w:tc>
          <w:tcPr>
            <w:tcW w:w="1045" w:type="pct"/>
            <w:tcBorders>
              <w:top w:val="single" w:sz="4" w:space="0" w:color="auto"/>
              <w:left w:val="single" w:sz="4" w:space="0" w:color="auto"/>
              <w:bottom w:val="single" w:sz="4" w:space="0" w:color="auto"/>
              <w:right w:val="single" w:sz="4" w:space="0" w:color="auto"/>
            </w:tcBorders>
          </w:tcPr>
          <w:p w14:paraId="0EF83A41" w14:textId="77777777" w:rsidR="00777B3E" w:rsidRPr="00777B3E" w:rsidRDefault="00777B3E" w:rsidP="00777B3E">
            <w:pPr>
              <w:rPr>
                <w:rFonts w:ascii="新宋体" w:eastAsia="新宋体" w:hAnsi="新宋体" w:cs="宋体"/>
                <w:szCs w:val="21"/>
              </w:rPr>
            </w:pPr>
          </w:p>
        </w:tc>
        <w:tc>
          <w:tcPr>
            <w:tcW w:w="659" w:type="pct"/>
            <w:tcBorders>
              <w:top w:val="single" w:sz="4" w:space="0" w:color="auto"/>
              <w:left w:val="single" w:sz="4" w:space="0" w:color="auto"/>
              <w:bottom w:val="single" w:sz="4" w:space="0" w:color="auto"/>
              <w:right w:val="single" w:sz="4" w:space="0" w:color="auto"/>
            </w:tcBorders>
          </w:tcPr>
          <w:p w14:paraId="63DF8988" w14:textId="77777777" w:rsidR="00777B3E" w:rsidRPr="00777B3E" w:rsidRDefault="00777B3E" w:rsidP="00777B3E">
            <w:pPr>
              <w:rPr>
                <w:rFonts w:ascii="新宋体" w:eastAsia="新宋体" w:hAnsi="新宋体" w:cs="宋体"/>
                <w:szCs w:val="21"/>
              </w:rPr>
            </w:pPr>
          </w:p>
        </w:tc>
      </w:tr>
      <w:tr w:rsidR="00777B3E" w:rsidRPr="00777B3E" w14:paraId="767E1EAD" w14:textId="77777777" w:rsidTr="007B56E3">
        <w:trPr>
          <w:trHeight w:val="735"/>
        </w:trPr>
        <w:tc>
          <w:tcPr>
            <w:tcW w:w="408" w:type="pct"/>
            <w:tcBorders>
              <w:top w:val="single" w:sz="4" w:space="0" w:color="auto"/>
              <w:left w:val="single" w:sz="4" w:space="0" w:color="auto"/>
              <w:bottom w:val="single" w:sz="4" w:space="0" w:color="auto"/>
              <w:right w:val="single" w:sz="4" w:space="0" w:color="auto"/>
            </w:tcBorders>
            <w:vAlign w:val="center"/>
            <w:hideMark/>
          </w:tcPr>
          <w:p w14:paraId="10EB0788" w14:textId="77777777" w:rsidR="00777B3E" w:rsidRPr="00777B3E" w:rsidRDefault="00777B3E" w:rsidP="00777B3E">
            <w:pPr>
              <w:rPr>
                <w:rFonts w:ascii="新宋体" w:eastAsia="新宋体" w:hAnsi="新宋体" w:cs="宋体"/>
                <w:szCs w:val="21"/>
              </w:rPr>
            </w:pPr>
            <w:r w:rsidRPr="00777B3E">
              <w:rPr>
                <w:rFonts w:ascii="新宋体" w:eastAsia="新宋体" w:hAnsi="新宋体" w:cs="宋体"/>
                <w:szCs w:val="21"/>
              </w:rPr>
              <w:t>8</w:t>
            </w:r>
          </w:p>
        </w:tc>
        <w:tc>
          <w:tcPr>
            <w:tcW w:w="679" w:type="pct"/>
            <w:tcBorders>
              <w:top w:val="single" w:sz="4" w:space="0" w:color="auto"/>
              <w:left w:val="single" w:sz="4" w:space="0" w:color="auto"/>
              <w:bottom w:val="single" w:sz="4" w:space="0" w:color="auto"/>
              <w:right w:val="single" w:sz="4" w:space="0" w:color="auto"/>
            </w:tcBorders>
            <w:vAlign w:val="center"/>
            <w:hideMark/>
          </w:tcPr>
          <w:p w14:paraId="238CB47D" w14:textId="77777777" w:rsidR="00777B3E" w:rsidRPr="00777B3E" w:rsidRDefault="00777B3E" w:rsidP="00777B3E">
            <w:pPr>
              <w:rPr>
                <w:rFonts w:ascii="新宋体" w:eastAsia="新宋体" w:hAnsi="新宋体" w:cs="宋体"/>
                <w:szCs w:val="21"/>
              </w:rPr>
            </w:pPr>
            <w:r w:rsidRPr="00777B3E">
              <w:rPr>
                <w:rFonts w:ascii="新宋体" w:eastAsia="新宋体" w:hAnsi="新宋体" w:cs="宋体" w:hint="eastAsia"/>
                <w:szCs w:val="21"/>
              </w:rPr>
              <w:t>渗透测试</w:t>
            </w:r>
          </w:p>
        </w:tc>
        <w:tc>
          <w:tcPr>
            <w:tcW w:w="2210" w:type="pct"/>
            <w:tcBorders>
              <w:top w:val="single" w:sz="4" w:space="0" w:color="auto"/>
              <w:left w:val="single" w:sz="4" w:space="0" w:color="auto"/>
              <w:bottom w:val="single" w:sz="4" w:space="0" w:color="auto"/>
              <w:right w:val="single" w:sz="4" w:space="0" w:color="auto"/>
            </w:tcBorders>
            <w:vAlign w:val="center"/>
            <w:hideMark/>
          </w:tcPr>
          <w:p w14:paraId="67F4EF35" w14:textId="77777777" w:rsidR="00777B3E" w:rsidRPr="00777B3E" w:rsidRDefault="00777B3E" w:rsidP="00777B3E">
            <w:pPr>
              <w:rPr>
                <w:rFonts w:ascii="新宋体" w:eastAsia="新宋体" w:hAnsi="新宋体" w:cs="宋体"/>
                <w:szCs w:val="21"/>
              </w:rPr>
            </w:pPr>
            <w:r w:rsidRPr="00777B3E">
              <w:rPr>
                <w:rFonts w:ascii="新宋体" w:eastAsia="新宋体" w:hAnsi="新宋体" w:cs="宋体" w:hint="eastAsia"/>
                <w:szCs w:val="21"/>
              </w:rPr>
              <w:t>定期对我中心指定的信息系统进行测试，深入地发现测试目标存在的漏洞问题，且经过手工验证确保发现漏洞的准确性，对发现的安全隐患给出合理地解决方案，并指导运维人员进行整改。</w:t>
            </w:r>
          </w:p>
        </w:tc>
        <w:tc>
          <w:tcPr>
            <w:tcW w:w="1045" w:type="pct"/>
            <w:tcBorders>
              <w:top w:val="single" w:sz="4" w:space="0" w:color="auto"/>
              <w:left w:val="single" w:sz="4" w:space="0" w:color="auto"/>
              <w:bottom w:val="single" w:sz="4" w:space="0" w:color="auto"/>
              <w:right w:val="single" w:sz="4" w:space="0" w:color="auto"/>
            </w:tcBorders>
          </w:tcPr>
          <w:p w14:paraId="3A89AF41" w14:textId="77777777" w:rsidR="00777B3E" w:rsidRPr="00777B3E" w:rsidRDefault="00777B3E" w:rsidP="00777B3E">
            <w:pPr>
              <w:rPr>
                <w:rFonts w:ascii="新宋体" w:eastAsia="新宋体" w:hAnsi="新宋体" w:cs="宋体"/>
                <w:szCs w:val="21"/>
              </w:rPr>
            </w:pPr>
          </w:p>
        </w:tc>
        <w:tc>
          <w:tcPr>
            <w:tcW w:w="659" w:type="pct"/>
            <w:tcBorders>
              <w:top w:val="single" w:sz="4" w:space="0" w:color="auto"/>
              <w:left w:val="single" w:sz="4" w:space="0" w:color="auto"/>
              <w:bottom w:val="single" w:sz="4" w:space="0" w:color="auto"/>
              <w:right w:val="single" w:sz="4" w:space="0" w:color="auto"/>
            </w:tcBorders>
          </w:tcPr>
          <w:p w14:paraId="4F1512C6" w14:textId="77777777" w:rsidR="00777B3E" w:rsidRPr="00777B3E" w:rsidRDefault="00777B3E" w:rsidP="00777B3E">
            <w:pPr>
              <w:rPr>
                <w:rFonts w:ascii="新宋体" w:eastAsia="新宋体" w:hAnsi="新宋体" w:cs="宋体"/>
                <w:szCs w:val="21"/>
              </w:rPr>
            </w:pPr>
          </w:p>
        </w:tc>
      </w:tr>
      <w:tr w:rsidR="00777B3E" w:rsidRPr="00777B3E" w14:paraId="0C10B88A" w14:textId="77777777" w:rsidTr="007B56E3">
        <w:trPr>
          <w:trHeight w:val="735"/>
        </w:trPr>
        <w:tc>
          <w:tcPr>
            <w:tcW w:w="408" w:type="pct"/>
            <w:tcBorders>
              <w:top w:val="single" w:sz="4" w:space="0" w:color="auto"/>
              <w:left w:val="single" w:sz="4" w:space="0" w:color="auto"/>
              <w:bottom w:val="single" w:sz="4" w:space="0" w:color="auto"/>
              <w:right w:val="single" w:sz="4" w:space="0" w:color="auto"/>
            </w:tcBorders>
            <w:vAlign w:val="center"/>
            <w:hideMark/>
          </w:tcPr>
          <w:p w14:paraId="5F6BD080" w14:textId="77777777" w:rsidR="00777B3E" w:rsidRPr="00777B3E" w:rsidRDefault="00777B3E" w:rsidP="00777B3E">
            <w:pPr>
              <w:rPr>
                <w:rFonts w:ascii="新宋体" w:eastAsia="新宋体" w:hAnsi="新宋体" w:cs="宋体"/>
                <w:szCs w:val="21"/>
              </w:rPr>
            </w:pPr>
            <w:r w:rsidRPr="00777B3E">
              <w:rPr>
                <w:rFonts w:ascii="新宋体" w:eastAsia="新宋体" w:hAnsi="新宋体" w:cs="宋体"/>
                <w:szCs w:val="21"/>
              </w:rPr>
              <w:t>9</w:t>
            </w:r>
          </w:p>
        </w:tc>
        <w:tc>
          <w:tcPr>
            <w:tcW w:w="679" w:type="pct"/>
            <w:tcBorders>
              <w:top w:val="single" w:sz="4" w:space="0" w:color="auto"/>
              <w:left w:val="single" w:sz="4" w:space="0" w:color="auto"/>
              <w:bottom w:val="single" w:sz="4" w:space="0" w:color="auto"/>
              <w:right w:val="single" w:sz="4" w:space="0" w:color="auto"/>
            </w:tcBorders>
            <w:vAlign w:val="center"/>
            <w:hideMark/>
          </w:tcPr>
          <w:p w14:paraId="462AAFDE" w14:textId="77777777" w:rsidR="00777B3E" w:rsidRPr="00777B3E" w:rsidRDefault="00777B3E" w:rsidP="00777B3E">
            <w:pPr>
              <w:rPr>
                <w:rFonts w:ascii="新宋体" w:eastAsia="新宋体" w:hAnsi="新宋体" w:cs="宋体"/>
                <w:szCs w:val="21"/>
              </w:rPr>
            </w:pPr>
            <w:r w:rsidRPr="00777B3E">
              <w:rPr>
                <w:rFonts w:ascii="新宋体" w:eastAsia="新宋体" w:hAnsi="新宋体" w:cs="宋体" w:hint="eastAsia"/>
                <w:szCs w:val="21"/>
              </w:rPr>
              <w:t>个人信息收集合规评估</w:t>
            </w:r>
          </w:p>
        </w:tc>
        <w:tc>
          <w:tcPr>
            <w:tcW w:w="2210" w:type="pct"/>
            <w:tcBorders>
              <w:top w:val="single" w:sz="4" w:space="0" w:color="auto"/>
              <w:left w:val="single" w:sz="4" w:space="0" w:color="auto"/>
              <w:bottom w:val="single" w:sz="4" w:space="0" w:color="auto"/>
              <w:right w:val="single" w:sz="4" w:space="0" w:color="auto"/>
            </w:tcBorders>
            <w:vAlign w:val="center"/>
            <w:hideMark/>
          </w:tcPr>
          <w:p w14:paraId="6EA9AAAB" w14:textId="77777777" w:rsidR="00777B3E" w:rsidRPr="00777B3E" w:rsidRDefault="00777B3E" w:rsidP="00777B3E">
            <w:pPr>
              <w:rPr>
                <w:rFonts w:ascii="新宋体" w:eastAsia="新宋体" w:hAnsi="新宋体" w:cs="宋体"/>
                <w:szCs w:val="21"/>
              </w:rPr>
            </w:pPr>
            <w:r w:rsidRPr="00777B3E">
              <w:rPr>
                <w:rFonts w:ascii="新宋体" w:eastAsia="新宋体" w:hAnsi="新宋体" w:cs="宋体" w:hint="eastAsia"/>
                <w:szCs w:val="21"/>
              </w:rPr>
              <w:t>依据《互联网个人信息安全保护指引》、《个人信息收集必要性认定指引》等相关文件要求，提供个人信息安全相关咨询服务，帮助我中心的信息系统建立规范的收集、使用用户信息的制度，加强个人信息安全保护；评估个人信息安全保护的安全管理机制、安全技术措施和业务流程的安全性，帮助建立个人信息的安全保护体制，确保个人信息在收集、保存、应用、删除、共享和转让时符合相关监管要求。</w:t>
            </w:r>
          </w:p>
        </w:tc>
        <w:tc>
          <w:tcPr>
            <w:tcW w:w="1045" w:type="pct"/>
            <w:tcBorders>
              <w:top w:val="single" w:sz="4" w:space="0" w:color="auto"/>
              <w:left w:val="single" w:sz="4" w:space="0" w:color="auto"/>
              <w:bottom w:val="single" w:sz="4" w:space="0" w:color="auto"/>
              <w:right w:val="single" w:sz="4" w:space="0" w:color="auto"/>
            </w:tcBorders>
          </w:tcPr>
          <w:p w14:paraId="7E0545D9" w14:textId="77777777" w:rsidR="00777B3E" w:rsidRPr="00777B3E" w:rsidRDefault="00777B3E" w:rsidP="00777B3E">
            <w:pPr>
              <w:rPr>
                <w:rFonts w:ascii="新宋体" w:eastAsia="新宋体" w:hAnsi="新宋体" w:cs="宋体"/>
                <w:szCs w:val="21"/>
              </w:rPr>
            </w:pPr>
          </w:p>
        </w:tc>
        <w:tc>
          <w:tcPr>
            <w:tcW w:w="659" w:type="pct"/>
            <w:tcBorders>
              <w:top w:val="single" w:sz="4" w:space="0" w:color="auto"/>
              <w:left w:val="single" w:sz="4" w:space="0" w:color="auto"/>
              <w:bottom w:val="single" w:sz="4" w:space="0" w:color="auto"/>
              <w:right w:val="single" w:sz="4" w:space="0" w:color="auto"/>
            </w:tcBorders>
          </w:tcPr>
          <w:p w14:paraId="2B558D0B" w14:textId="77777777" w:rsidR="00777B3E" w:rsidRPr="00777B3E" w:rsidRDefault="00777B3E" w:rsidP="00777B3E">
            <w:pPr>
              <w:rPr>
                <w:rFonts w:ascii="新宋体" w:eastAsia="新宋体" w:hAnsi="新宋体" w:cs="宋体"/>
                <w:szCs w:val="21"/>
              </w:rPr>
            </w:pPr>
          </w:p>
        </w:tc>
      </w:tr>
    </w:tbl>
    <w:p w14:paraId="03FC0357" w14:textId="77777777" w:rsidR="00777B3E" w:rsidRDefault="00777B3E" w:rsidP="007B56E3">
      <w:pPr>
        <w:spacing w:line="360" w:lineRule="auto"/>
        <w:ind w:leftChars="202" w:left="424"/>
        <w:rPr>
          <w:rFonts w:ascii="新宋体" w:eastAsia="新宋体" w:hAnsi="新宋体" w:cs="宋体"/>
          <w:szCs w:val="21"/>
        </w:rPr>
      </w:pPr>
      <w:r w:rsidRPr="00777B3E">
        <w:rPr>
          <w:rFonts w:ascii="新宋体" w:eastAsia="新宋体" w:hAnsi="新宋体" w:cs="宋体" w:hint="eastAsia"/>
          <w:szCs w:val="21"/>
        </w:rPr>
        <w:t>5.验收不合格处理：按照本项目“商务需求”中的“违约责任”、中标人投标文件中的“违约承诺”及本项目合同相关约定进行处理。</w:t>
      </w:r>
    </w:p>
    <w:p w14:paraId="7618C70A" w14:textId="77777777" w:rsidR="00777B3E" w:rsidRPr="00777B3E" w:rsidRDefault="00777B3E" w:rsidP="00777B3E">
      <w:pPr>
        <w:spacing w:line="360" w:lineRule="auto"/>
        <w:rPr>
          <w:rFonts w:ascii="新宋体" w:eastAsia="新宋体" w:hAnsi="新宋体" w:cs="宋体"/>
          <w:szCs w:val="21"/>
        </w:rPr>
      </w:pPr>
      <w:r w:rsidRPr="003327B5">
        <w:rPr>
          <w:rFonts w:ascii="新宋体" w:eastAsia="新宋体" w:hAnsi="新宋体" w:cs="宋体" w:hint="eastAsia"/>
          <w:b/>
          <w:szCs w:val="21"/>
        </w:rPr>
        <w:t>（四）项目管理要求</w:t>
      </w:r>
      <w:r w:rsidR="003327B5" w:rsidRPr="003327B5">
        <w:rPr>
          <w:rFonts w:ascii="新宋体" w:eastAsia="新宋体" w:hAnsi="新宋体" w:cs="宋体" w:hint="eastAsia"/>
          <w:b/>
          <w:szCs w:val="21"/>
        </w:rPr>
        <w:t>：</w:t>
      </w:r>
    </w:p>
    <w:p w14:paraId="2F98D1CE" w14:textId="77777777" w:rsidR="00777B3E" w:rsidRPr="00777B3E" w:rsidRDefault="00777B3E" w:rsidP="003327B5">
      <w:pPr>
        <w:spacing w:line="360" w:lineRule="auto"/>
        <w:ind w:firstLineChars="200" w:firstLine="420"/>
        <w:rPr>
          <w:rFonts w:ascii="新宋体" w:eastAsia="新宋体" w:hAnsi="新宋体" w:cs="宋体"/>
          <w:szCs w:val="21"/>
        </w:rPr>
      </w:pPr>
      <w:r w:rsidRPr="00777B3E">
        <w:rPr>
          <w:rFonts w:ascii="新宋体" w:eastAsia="新宋体" w:hAnsi="新宋体" w:cs="宋体" w:hint="eastAsia"/>
          <w:szCs w:val="21"/>
        </w:rPr>
        <w:t>中标人需对项目作出具体安排，制定出详细的中标方案和时间计划，包括范围过程管理、服务结果质量保证、设备管理、人员管理、记录控制、成果文档审核；并就规范的测评流程、科学的测评方法、全面的测评内容、完善的测评工具、完备的测评指标体系和测评结果、有效的安全保密控制措施作出说明。严格落实人员安排，控制实施进度和项目质量，并能根据我中心要求合理调整实施安排。</w:t>
      </w:r>
    </w:p>
    <w:p w14:paraId="14B59964" w14:textId="77777777" w:rsidR="00777B3E" w:rsidRPr="003327B5" w:rsidRDefault="00777B3E" w:rsidP="00777B3E">
      <w:pPr>
        <w:spacing w:line="360" w:lineRule="auto"/>
        <w:rPr>
          <w:rFonts w:ascii="新宋体" w:eastAsia="新宋体" w:hAnsi="新宋体" w:cs="宋体"/>
          <w:b/>
          <w:szCs w:val="21"/>
        </w:rPr>
      </w:pPr>
      <w:r w:rsidRPr="003327B5">
        <w:rPr>
          <w:rFonts w:ascii="新宋体" w:eastAsia="新宋体" w:hAnsi="新宋体" w:cs="宋体" w:hint="eastAsia"/>
          <w:b/>
          <w:szCs w:val="21"/>
        </w:rPr>
        <w:t>（五）保密要求</w:t>
      </w:r>
      <w:r w:rsidR="003327B5" w:rsidRPr="003327B5">
        <w:rPr>
          <w:rFonts w:ascii="新宋体" w:eastAsia="新宋体" w:hAnsi="新宋体" w:cs="宋体" w:hint="eastAsia"/>
          <w:b/>
          <w:szCs w:val="21"/>
        </w:rPr>
        <w:t>：</w:t>
      </w:r>
    </w:p>
    <w:p w14:paraId="15CA44BB" w14:textId="77777777" w:rsidR="00777B3E" w:rsidRPr="00777B3E" w:rsidRDefault="00777B3E" w:rsidP="007B56E3">
      <w:pPr>
        <w:spacing w:line="360" w:lineRule="auto"/>
        <w:ind w:firstLineChars="200" w:firstLine="420"/>
        <w:rPr>
          <w:rFonts w:ascii="新宋体" w:eastAsia="新宋体" w:hAnsi="新宋体" w:cs="宋体"/>
          <w:szCs w:val="21"/>
        </w:rPr>
      </w:pPr>
      <w:r w:rsidRPr="00777B3E">
        <w:rPr>
          <w:rFonts w:ascii="新宋体" w:eastAsia="新宋体" w:hAnsi="新宋体" w:cs="宋体" w:hint="eastAsia"/>
          <w:szCs w:val="21"/>
        </w:rPr>
        <w:t>中标人应保证对本项目实施中所获得任何资料和信息严格保密，未经我中心允许，不得向第三</w:t>
      </w:r>
      <w:r w:rsidRPr="00777B3E">
        <w:rPr>
          <w:rFonts w:ascii="新宋体" w:eastAsia="新宋体" w:hAnsi="新宋体" w:cs="宋体" w:hint="eastAsia"/>
          <w:szCs w:val="21"/>
        </w:rPr>
        <w:lastRenderedPageBreak/>
        <w:t>方泄露。</w:t>
      </w:r>
    </w:p>
    <w:p w14:paraId="0BBB84A4" w14:textId="77777777" w:rsidR="00777B3E" w:rsidRPr="003327B5" w:rsidRDefault="00777B3E" w:rsidP="00777B3E">
      <w:pPr>
        <w:spacing w:line="360" w:lineRule="auto"/>
        <w:rPr>
          <w:rFonts w:ascii="新宋体" w:eastAsia="新宋体" w:hAnsi="新宋体" w:cs="宋体"/>
          <w:b/>
          <w:szCs w:val="21"/>
        </w:rPr>
      </w:pPr>
      <w:r w:rsidRPr="003327B5">
        <w:rPr>
          <w:rFonts w:ascii="新宋体" w:eastAsia="新宋体" w:hAnsi="新宋体" w:cs="宋体" w:hint="eastAsia"/>
          <w:b/>
          <w:szCs w:val="21"/>
        </w:rPr>
        <w:t>（六）其他要求</w:t>
      </w:r>
      <w:r w:rsidR="003327B5" w:rsidRPr="003327B5">
        <w:rPr>
          <w:rFonts w:ascii="新宋体" w:eastAsia="新宋体" w:hAnsi="新宋体" w:cs="宋体" w:hint="eastAsia"/>
          <w:b/>
          <w:szCs w:val="21"/>
        </w:rPr>
        <w:t>：</w:t>
      </w:r>
    </w:p>
    <w:p w14:paraId="33DC3EBA" w14:textId="77777777" w:rsidR="00777B3E" w:rsidRPr="00777B3E" w:rsidRDefault="00777B3E" w:rsidP="007B56E3">
      <w:pPr>
        <w:spacing w:line="360" w:lineRule="auto"/>
        <w:ind w:leftChars="202" w:left="424"/>
        <w:rPr>
          <w:rFonts w:ascii="新宋体" w:eastAsia="新宋体" w:hAnsi="新宋体" w:cs="宋体"/>
          <w:szCs w:val="21"/>
        </w:rPr>
      </w:pPr>
      <w:r w:rsidRPr="00777B3E">
        <w:rPr>
          <w:rFonts w:ascii="新宋体" w:eastAsia="新宋体" w:hAnsi="新宋体" w:cs="宋体" w:hint="eastAsia"/>
          <w:szCs w:val="21"/>
        </w:rPr>
        <w:t>1、网络安全等级保护测评服务应持续到我中心指定的信息系统通过测评为止，期间如进行多次网络安全等级保护测评，我中心将不再另付费用，所有费用由中标人自理。</w:t>
      </w:r>
    </w:p>
    <w:p w14:paraId="235F336C" w14:textId="77777777" w:rsidR="00777B3E" w:rsidRPr="00777B3E" w:rsidRDefault="00777B3E" w:rsidP="007B56E3">
      <w:pPr>
        <w:spacing w:line="360" w:lineRule="auto"/>
        <w:ind w:leftChars="202" w:left="424"/>
        <w:rPr>
          <w:rFonts w:ascii="新宋体" w:eastAsia="新宋体" w:hAnsi="新宋体" w:cs="宋体"/>
          <w:szCs w:val="21"/>
        </w:rPr>
      </w:pPr>
      <w:r w:rsidRPr="00777B3E">
        <w:rPr>
          <w:rFonts w:ascii="新宋体" w:eastAsia="新宋体" w:hAnsi="新宋体" w:cs="宋体" w:hint="eastAsia"/>
          <w:szCs w:val="21"/>
        </w:rPr>
        <w:t>2、本项目涉及的各类工具使用所产生的相关费用全部由中标人自行承担，我中心不另行支付任何费用。</w:t>
      </w:r>
    </w:p>
    <w:p w14:paraId="16448583" w14:textId="77777777" w:rsidR="00777B3E" w:rsidRPr="00777B3E" w:rsidRDefault="00777B3E" w:rsidP="007B56E3">
      <w:pPr>
        <w:spacing w:line="360" w:lineRule="auto"/>
        <w:ind w:leftChars="202" w:left="424"/>
        <w:rPr>
          <w:rFonts w:ascii="新宋体" w:eastAsia="新宋体" w:hAnsi="新宋体" w:cs="宋体"/>
          <w:szCs w:val="21"/>
        </w:rPr>
      </w:pPr>
      <w:r w:rsidRPr="00777B3E">
        <w:rPr>
          <w:rFonts w:ascii="新宋体" w:eastAsia="新宋体" w:hAnsi="新宋体" w:cs="宋体" w:hint="eastAsia"/>
          <w:szCs w:val="21"/>
        </w:rPr>
        <w:t>3、中标人应承诺投标文件所列工具均可在安全测评期间合法合规使用。</w:t>
      </w:r>
    </w:p>
    <w:p w14:paraId="5DC2ACCF" w14:textId="77777777" w:rsidR="00777B3E" w:rsidRPr="00777B3E" w:rsidRDefault="00777B3E" w:rsidP="007B56E3">
      <w:pPr>
        <w:spacing w:line="360" w:lineRule="auto"/>
        <w:ind w:leftChars="202" w:left="424"/>
        <w:rPr>
          <w:rFonts w:ascii="新宋体" w:eastAsia="新宋体" w:hAnsi="新宋体" w:cs="宋体"/>
          <w:szCs w:val="21"/>
        </w:rPr>
      </w:pPr>
      <w:r w:rsidRPr="00777B3E">
        <w:rPr>
          <w:rFonts w:ascii="新宋体" w:eastAsia="新宋体" w:hAnsi="新宋体" w:cs="宋体" w:hint="eastAsia"/>
          <w:szCs w:val="21"/>
        </w:rPr>
        <w:t>4、投标人须提供项目完成（服务期满）后的服务承诺，必须包括：本项目合同期满后到下一次招标完成期间的服务承诺、下一次招标如更换服务商须积极配合完成项目交接的承诺等。</w:t>
      </w:r>
    </w:p>
    <w:p w14:paraId="106C6036" w14:textId="77777777" w:rsidR="00777B3E" w:rsidRPr="003327B5" w:rsidRDefault="00777B3E" w:rsidP="00777B3E">
      <w:pPr>
        <w:spacing w:line="360" w:lineRule="auto"/>
        <w:rPr>
          <w:rFonts w:ascii="新宋体" w:eastAsia="新宋体" w:hAnsi="新宋体" w:cs="宋体"/>
          <w:b/>
          <w:szCs w:val="21"/>
        </w:rPr>
      </w:pPr>
      <w:r w:rsidRPr="003327B5">
        <w:rPr>
          <w:rFonts w:ascii="新宋体" w:eastAsia="新宋体" w:hAnsi="新宋体" w:cs="宋体" w:hint="eastAsia"/>
          <w:b/>
          <w:szCs w:val="21"/>
        </w:rPr>
        <w:t>（七）违约责任</w:t>
      </w:r>
      <w:r w:rsidR="003327B5" w:rsidRPr="003327B5">
        <w:rPr>
          <w:rFonts w:ascii="新宋体" w:eastAsia="新宋体" w:hAnsi="新宋体" w:cs="宋体" w:hint="eastAsia"/>
          <w:b/>
          <w:szCs w:val="21"/>
        </w:rPr>
        <w:t>：</w:t>
      </w:r>
    </w:p>
    <w:p w14:paraId="018B8A66" w14:textId="77777777" w:rsidR="00C54F04" w:rsidRPr="00C54F04" w:rsidRDefault="00C54F04" w:rsidP="00C54F04">
      <w:pPr>
        <w:spacing w:line="360" w:lineRule="auto"/>
        <w:ind w:firstLineChars="200" w:firstLine="420"/>
        <w:rPr>
          <w:rFonts w:ascii="新宋体" w:eastAsia="新宋体" w:hAnsi="新宋体" w:cs="宋体"/>
          <w:szCs w:val="21"/>
        </w:rPr>
      </w:pPr>
      <w:r w:rsidRPr="00C54F04">
        <w:rPr>
          <w:rFonts w:ascii="新宋体" w:eastAsia="新宋体" w:hAnsi="新宋体" w:cs="宋体" w:hint="eastAsia"/>
          <w:szCs w:val="21"/>
        </w:rPr>
        <w:t>1、如因中标人原因在服务期内未完成服务内容，每逾期一日，中标人须按合同价款的万分之五向采购人支付违约金，逾期超过15日（含本数），采购人有权解除本合同，且有权要求中标人按照本合同价款的20%支付违约金。</w:t>
      </w:r>
    </w:p>
    <w:p w14:paraId="61491490" w14:textId="77777777" w:rsidR="00C54F04" w:rsidRPr="00C54F04" w:rsidRDefault="00C54F04" w:rsidP="00C54F04">
      <w:pPr>
        <w:spacing w:line="360" w:lineRule="auto"/>
        <w:ind w:firstLineChars="200" w:firstLine="420"/>
        <w:rPr>
          <w:rFonts w:ascii="新宋体" w:eastAsia="新宋体" w:hAnsi="新宋体" w:cs="宋体"/>
          <w:szCs w:val="21"/>
        </w:rPr>
      </w:pPr>
      <w:r w:rsidRPr="00C54F04">
        <w:rPr>
          <w:rFonts w:ascii="新宋体" w:eastAsia="新宋体" w:hAnsi="新宋体" w:cs="宋体" w:hint="eastAsia"/>
          <w:szCs w:val="21"/>
        </w:rPr>
        <w:t xml:space="preserve">2、本合同履行过程中，如中标人有违约行为或影响采购人签订本合同目的之行为，中标人应在采购人指定的时间内进行整改，同时每发生一次，中标人应向采购人支付合同总价款的千分之一（1‰）作为违约金，该情形出现累计五次或经采购人书面通知，在通知期限内中标人仍未纠正的，采购人有权解除本合同，中标人须向采购人按本合同总价的20%支付违约金并结算退还未履行服务内容的相应合同款项，若因此造成采购人损失的，中标人还应当承担赔偿责任。 </w:t>
      </w:r>
    </w:p>
    <w:p w14:paraId="4BA6CA47" w14:textId="77777777" w:rsidR="00C54F04" w:rsidRPr="00C54F04" w:rsidRDefault="00C54F04" w:rsidP="00C54F04">
      <w:pPr>
        <w:spacing w:line="360" w:lineRule="auto"/>
        <w:ind w:firstLineChars="200" w:firstLine="420"/>
        <w:rPr>
          <w:rFonts w:ascii="新宋体" w:eastAsia="新宋体" w:hAnsi="新宋体" w:cs="宋体"/>
          <w:szCs w:val="21"/>
        </w:rPr>
      </w:pPr>
      <w:r w:rsidRPr="00C54F04">
        <w:rPr>
          <w:rFonts w:ascii="新宋体" w:eastAsia="新宋体" w:hAnsi="新宋体" w:cs="宋体" w:hint="eastAsia"/>
          <w:szCs w:val="21"/>
        </w:rPr>
        <w:t>3、由于中标人履行本项目合同的行为导致采购人遭受损失或者向他人先行赔付的，采购人有权就其遭受的损失及向他人赔付的款项要求中标人足额赔偿。</w:t>
      </w:r>
    </w:p>
    <w:p w14:paraId="58AAF5A9" w14:textId="46B345CC" w:rsidR="00C54F04" w:rsidRPr="00C54F04" w:rsidRDefault="00C54F04" w:rsidP="00C54F04">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4</w:t>
      </w:r>
      <w:r w:rsidRPr="00C54F04">
        <w:rPr>
          <w:rFonts w:ascii="新宋体" w:eastAsia="新宋体" w:hAnsi="新宋体" w:cs="宋体" w:hint="eastAsia"/>
          <w:szCs w:val="21"/>
        </w:rPr>
        <w:t>、本项目合同任何一方擅自解除本合同，或者本项目合同任何一方根本违约，导致相对方解除本合同的，守约方有权要求违约方按照本合同总价款的20%支付违约金。同时，如中标人为前述情形下之违约方的，采购人还有权要求中标人返还已支付的合作费用。</w:t>
      </w:r>
    </w:p>
    <w:p w14:paraId="319F3581" w14:textId="08280217" w:rsidR="00C54F04" w:rsidRPr="00C54F04" w:rsidRDefault="00C54F04" w:rsidP="00C54F04">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5</w:t>
      </w:r>
      <w:r w:rsidRPr="00C54F04">
        <w:rPr>
          <w:rFonts w:ascii="新宋体" w:eastAsia="新宋体" w:hAnsi="新宋体" w:cs="宋体" w:hint="eastAsia"/>
          <w:szCs w:val="21"/>
        </w:rPr>
        <w:t>、中标人保证交付的工作成果不含或携带计算机病毒、后门等危害或和妨碍采购人计算机系统安全及其他软件运行的程序和内容；否则，中标人应承担因此产生的一切后果，且采购人有权解除本合同，并有权要求中标人支付合同总价款20%的违约金。</w:t>
      </w:r>
    </w:p>
    <w:p w14:paraId="43D458ED" w14:textId="363401DF" w:rsidR="00C54F04" w:rsidRPr="00C54F04" w:rsidRDefault="00C54F04" w:rsidP="00C54F04">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6</w:t>
      </w:r>
      <w:r w:rsidRPr="00C54F04">
        <w:rPr>
          <w:rFonts w:ascii="新宋体" w:eastAsia="新宋体" w:hAnsi="新宋体" w:cs="宋体" w:hint="eastAsia"/>
          <w:szCs w:val="21"/>
        </w:rPr>
        <w:t>、未经采购人书面同意，中标人不得将本合同项下的权利或义务转让给第三方，否则所得收益归采购人所有，且中标人还应向采购人支付合同总价款20%的违约金，同时采购人有权解除本合同。</w:t>
      </w:r>
    </w:p>
    <w:p w14:paraId="44644561" w14:textId="77777777" w:rsidR="00C54F04" w:rsidRPr="00C54F04" w:rsidRDefault="00C54F04" w:rsidP="00C54F04">
      <w:pPr>
        <w:spacing w:line="360" w:lineRule="auto"/>
        <w:ind w:firstLineChars="200" w:firstLine="420"/>
        <w:rPr>
          <w:rFonts w:ascii="新宋体" w:eastAsia="新宋体" w:hAnsi="新宋体" w:cs="宋体"/>
          <w:szCs w:val="21"/>
        </w:rPr>
      </w:pPr>
      <w:r w:rsidRPr="00C54F04">
        <w:rPr>
          <w:rFonts w:ascii="新宋体" w:eastAsia="新宋体" w:hAnsi="新宋体" w:cs="宋体" w:hint="eastAsia"/>
          <w:szCs w:val="21"/>
        </w:rPr>
        <w:t>7、中标人因违反本合同约定而需要向采购人支付的任何费用（包括但不限于违约金、赔偿金），采购人均有权在向中标人支付款项时予以先行扣除。</w:t>
      </w:r>
    </w:p>
    <w:p w14:paraId="55C66670" w14:textId="4B352C7A" w:rsidR="00C54F04" w:rsidRPr="00C54F04" w:rsidRDefault="00C54F04" w:rsidP="00C54F04">
      <w:pPr>
        <w:spacing w:line="360" w:lineRule="auto"/>
        <w:ind w:firstLineChars="200" w:firstLine="420"/>
        <w:rPr>
          <w:rFonts w:ascii="新宋体" w:eastAsia="新宋体" w:hAnsi="新宋体" w:cs="宋体"/>
          <w:szCs w:val="21"/>
        </w:rPr>
      </w:pPr>
      <w:r w:rsidRPr="00C54F04">
        <w:rPr>
          <w:rFonts w:ascii="新宋体" w:eastAsia="新宋体" w:hAnsi="新宋体" w:cs="宋体" w:hint="eastAsia"/>
          <w:szCs w:val="21"/>
        </w:rPr>
        <w:t>8、中标人基于本合同约定应向采购人支付的违约金不足以弥补采购人损失的，中标人应予以补足。本合同所约定的采购人损失包括但不限于采购人直接经济利益的减损、可得利益损失、采购人支付的调查取证费、公证费、评估费、鉴定费、审计费、诉讼费、仲裁费、保全费、保全担保费或保全担保保险费、律师代理费、咨询费、执行费、差旅费以及采购人向第三方支付的赔偿款、向行</w:t>
      </w:r>
      <w:r w:rsidRPr="00C54F04">
        <w:rPr>
          <w:rFonts w:ascii="新宋体" w:eastAsia="新宋体" w:hAnsi="新宋体" w:cs="宋体" w:hint="eastAsia"/>
          <w:szCs w:val="21"/>
        </w:rPr>
        <w:lastRenderedPageBreak/>
        <w:t xml:space="preserve">政机关缴纳的罚款等全部损失及费用。 </w:t>
      </w:r>
    </w:p>
    <w:p w14:paraId="12E39DCF" w14:textId="3754CC7A" w:rsidR="00777B3E" w:rsidRPr="00777B3E" w:rsidRDefault="00C54F04" w:rsidP="00C54F04">
      <w:pPr>
        <w:spacing w:line="360" w:lineRule="auto"/>
        <w:ind w:firstLineChars="200" w:firstLine="420"/>
        <w:rPr>
          <w:rFonts w:ascii="新宋体" w:eastAsia="新宋体" w:hAnsi="新宋体" w:cs="宋体"/>
          <w:szCs w:val="21"/>
        </w:rPr>
      </w:pPr>
      <w:r w:rsidRPr="00C54F04">
        <w:rPr>
          <w:rFonts w:ascii="新宋体" w:eastAsia="新宋体" w:hAnsi="新宋体" w:cs="宋体" w:hint="eastAsia"/>
          <w:szCs w:val="21"/>
        </w:rPr>
        <w:t>9、 因中标人违约导致采购人解除本合同的，中标人应当自收到采购人解除通知之日起5日内，将基于本合同未实施的款项退还采购人。</w:t>
      </w:r>
    </w:p>
    <w:p w14:paraId="4129D6E1" w14:textId="77777777" w:rsidR="00B02E52" w:rsidRDefault="00774CCB">
      <w:pPr>
        <w:pStyle w:val="30"/>
        <w:rPr>
          <w:rFonts w:ascii="新宋体" w:eastAsia="新宋体" w:hAnsi="新宋体"/>
          <w:kern w:val="44"/>
          <w:szCs w:val="28"/>
        </w:rPr>
      </w:pPr>
      <w:r>
        <w:rPr>
          <w:rFonts w:ascii="新宋体" w:eastAsia="新宋体" w:hAnsi="新宋体" w:hint="eastAsia"/>
          <w:kern w:val="44"/>
          <w:szCs w:val="28"/>
        </w:rPr>
        <w:t>六、投标报价</w:t>
      </w:r>
    </w:p>
    <w:p w14:paraId="7D2556EB" w14:textId="77777777"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14:paraId="1C8465C4" w14:textId="77777777"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E40D55D" w14:textId="77777777"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38461D5D" w14:textId="77777777"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14:paraId="74E144AF" w14:textId="77777777"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0114EDDB" w14:textId="77777777"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1AF59CD7" w14:textId="77777777" w:rsidR="00B02E52" w:rsidRDefault="00B02E52" w:rsidP="000F7A92">
      <w:pPr>
        <w:pStyle w:val="a4"/>
        <w:spacing w:beforeLines="25" w:before="60" w:afterLines="25" w:after="60"/>
        <w:ind w:firstLineChars="187" w:firstLine="393"/>
        <w:rPr>
          <w:rFonts w:ascii="新宋体" w:eastAsia="新宋体" w:hAnsi="新宋体"/>
          <w:szCs w:val="21"/>
        </w:rPr>
      </w:pPr>
    </w:p>
    <w:p w14:paraId="5B8E9303" w14:textId="77777777" w:rsidR="00B02E52" w:rsidRDefault="00B02E52" w:rsidP="000F7A92">
      <w:pPr>
        <w:pStyle w:val="a4"/>
        <w:spacing w:beforeLines="25" w:before="60" w:afterLines="25" w:after="60"/>
        <w:ind w:firstLineChars="187" w:firstLine="393"/>
        <w:rPr>
          <w:rFonts w:ascii="新宋体" w:eastAsia="新宋体" w:hAnsi="新宋体"/>
          <w:szCs w:val="21"/>
        </w:rPr>
      </w:pPr>
    </w:p>
    <w:p w14:paraId="07AAB432" w14:textId="77777777" w:rsidR="00B02E52" w:rsidRDefault="00B02E52" w:rsidP="000F7A92">
      <w:pPr>
        <w:pStyle w:val="a4"/>
        <w:spacing w:beforeLines="25" w:before="60" w:afterLines="25" w:after="60"/>
        <w:ind w:firstLineChars="187" w:firstLine="393"/>
        <w:rPr>
          <w:rFonts w:ascii="新宋体" w:eastAsia="新宋体" w:hAnsi="新宋体"/>
          <w:szCs w:val="21"/>
        </w:rPr>
      </w:pPr>
    </w:p>
    <w:p w14:paraId="3ACF92B8" w14:textId="77777777" w:rsidR="00B02E52" w:rsidRDefault="00B02E52" w:rsidP="000F7A92">
      <w:pPr>
        <w:pStyle w:val="a4"/>
        <w:spacing w:beforeLines="25" w:before="60" w:afterLines="25" w:after="60"/>
        <w:ind w:firstLineChars="187" w:firstLine="393"/>
        <w:rPr>
          <w:rFonts w:ascii="新宋体" w:eastAsia="新宋体" w:hAnsi="新宋体"/>
          <w:szCs w:val="21"/>
        </w:rPr>
      </w:pPr>
    </w:p>
    <w:p w14:paraId="2A8B76D6" w14:textId="64AB81A6" w:rsidR="00B02E52" w:rsidRDefault="003E34BA" w:rsidP="005A11ED">
      <w:pPr>
        <w:widowControl/>
        <w:jc w:val="left"/>
        <w:rPr>
          <w:rFonts w:ascii="新宋体" w:eastAsia="新宋体" w:hAnsi="新宋体"/>
          <w:szCs w:val="21"/>
        </w:rPr>
      </w:pPr>
      <w:r>
        <w:rPr>
          <w:rFonts w:ascii="新宋体" w:eastAsia="新宋体" w:hAnsi="新宋体"/>
          <w:szCs w:val="21"/>
        </w:rPr>
        <w:br w:type="page"/>
      </w:r>
    </w:p>
    <w:p w14:paraId="50ECFCE7" w14:textId="77777777"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2EAF0FE6" w14:textId="77777777" w:rsidR="00B02E52" w:rsidRDefault="00774CCB">
      <w:pPr>
        <w:spacing w:line="360" w:lineRule="auto"/>
        <w:rPr>
          <w:rFonts w:ascii="新宋体" w:eastAsia="新宋体" w:hAnsi="新宋体"/>
          <w:b/>
          <w:sz w:val="24"/>
        </w:rPr>
      </w:pPr>
      <w:r>
        <w:rPr>
          <w:rFonts w:ascii="新宋体" w:eastAsia="新宋体" w:hAnsi="新宋体" w:hint="eastAsia"/>
          <w:b/>
          <w:sz w:val="24"/>
        </w:rPr>
        <w:t>投标文件组成：</w:t>
      </w:r>
    </w:p>
    <w:p w14:paraId="0D01A633" w14:textId="77777777" w:rsidR="00B02E52" w:rsidRDefault="00774CCB">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1351BC7C"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（1）投标函</w:t>
      </w:r>
    </w:p>
    <w:p w14:paraId="41B89F3D"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62C1B7D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3CB73E73"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5CE39F36"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235FC7DD"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2C833CAF"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41BBBF6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5AAB4E6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78EB99C9"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0177A218"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（11）环保执行情况（格式自定）</w:t>
      </w:r>
    </w:p>
    <w:p w14:paraId="65921FC0"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（12）服务网点（格式自定）</w:t>
      </w:r>
    </w:p>
    <w:p w14:paraId="31D8E8F6"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696DECFF" w14:textId="77777777" w:rsidR="00B02E52" w:rsidRPr="00BB5274" w:rsidRDefault="00774CCB">
      <w:pPr>
        <w:spacing w:line="360" w:lineRule="auto"/>
        <w:rPr>
          <w:rFonts w:ascii="新宋体" w:eastAsia="新宋体" w:hAnsi="新宋体"/>
          <w:b/>
          <w:szCs w:val="21"/>
        </w:rPr>
      </w:pPr>
      <w:r w:rsidRPr="00BB5274">
        <w:rPr>
          <w:rFonts w:ascii="新宋体" w:eastAsia="新宋体" w:hAnsi="新宋体" w:hint="eastAsia"/>
          <w:b/>
          <w:szCs w:val="21"/>
        </w:rPr>
        <w:t>注：具体按评分信息设置标书节点</w:t>
      </w:r>
    </w:p>
    <w:p w14:paraId="3929E55A" w14:textId="77777777" w:rsidR="00B02E52" w:rsidRDefault="00B02E52">
      <w:pPr>
        <w:spacing w:line="360" w:lineRule="auto"/>
        <w:rPr>
          <w:rFonts w:ascii="新宋体" w:eastAsia="新宋体" w:hAnsi="新宋体"/>
          <w:szCs w:val="21"/>
        </w:rPr>
      </w:pPr>
    </w:p>
    <w:p w14:paraId="17508B0F"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07F37E5E"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（1）法定代表人证明书</w:t>
      </w:r>
    </w:p>
    <w:p w14:paraId="23438D4E"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7190A2CE"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（3）实质性条款响应情况表</w:t>
      </w:r>
    </w:p>
    <w:p w14:paraId="54C29EE3"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（4）详细分项报价清单</w:t>
      </w:r>
    </w:p>
    <w:p w14:paraId="4956539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0FD19BA1"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774C25CF"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3F536A7D"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7E2913A6"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（9）违约承诺（格式自定）</w:t>
      </w:r>
    </w:p>
    <w:p w14:paraId="08E3CA22" w14:textId="77777777" w:rsidR="00BB5274" w:rsidRPr="00BB5274" w:rsidRDefault="00BB5274" w:rsidP="00BB5274">
      <w:pPr>
        <w:spacing w:line="360" w:lineRule="auto"/>
        <w:rPr>
          <w:rFonts w:ascii="新宋体" w:eastAsia="新宋体" w:hAnsi="新宋体"/>
          <w:b/>
          <w:szCs w:val="21"/>
        </w:rPr>
      </w:pPr>
      <w:r w:rsidRPr="00BB5274">
        <w:rPr>
          <w:rFonts w:ascii="新宋体" w:eastAsia="新宋体" w:hAnsi="新宋体" w:hint="eastAsia"/>
          <w:b/>
          <w:szCs w:val="21"/>
        </w:rPr>
        <w:t>注：具体按评分信息设置标书节点</w:t>
      </w:r>
    </w:p>
    <w:p w14:paraId="25CE3386" w14:textId="77777777" w:rsidR="00B02E52" w:rsidRPr="00BB5274" w:rsidRDefault="00B02E52">
      <w:pPr>
        <w:rPr>
          <w:rFonts w:ascii="新宋体" w:eastAsia="新宋体" w:hAnsi="新宋体"/>
          <w:sz w:val="24"/>
        </w:rPr>
      </w:pPr>
    </w:p>
    <w:p w14:paraId="729B65DB" w14:textId="77777777" w:rsidR="00B02E52" w:rsidRDefault="00B02E52">
      <w:pPr>
        <w:ind w:firstLineChars="202" w:firstLine="426"/>
        <w:rPr>
          <w:rFonts w:ascii="新宋体" w:eastAsia="新宋体" w:hAnsi="新宋体"/>
          <w:b/>
          <w:szCs w:val="21"/>
        </w:rPr>
      </w:pPr>
    </w:p>
    <w:p w14:paraId="4E9F7C04" w14:textId="77777777" w:rsidR="00B02E52" w:rsidRDefault="00B02E52">
      <w:pPr>
        <w:rPr>
          <w:rFonts w:ascii="新宋体" w:eastAsia="新宋体" w:hAnsi="新宋体"/>
          <w:b/>
          <w:szCs w:val="21"/>
        </w:rPr>
      </w:pPr>
    </w:p>
    <w:p w14:paraId="5765903A" w14:textId="77777777" w:rsidR="00B02E52" w:rsidRDefault="00774CCB">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6E5AD4B0" w14:textId="77777777" w:rsidR="00B02E52" w:rsidRDefault="00774CCB">
      <w:pPr>
        <w:pStyle w:val="4"/>
        <w:jc w:val="center"/>
        <w:rPr>
          <w:rFonts w:ascii="新宋体" w:eastAsia="新宋体" w:hAnsi="新宋体"/>
          <w:kern w:val="44"/>
        </w:rPr>
      </w:pPr>
      <w:r>
        <w:rPr>
          <w:rFonts w:ascii="新宋体" w:eastAsia="新宋体" w:hAnsi="新宋体" w:hint="eastAsia"/>
          <w:kern w:val="44"/>
        </w:rPr>
        <w:t>一、投标函</w:t>
      </w:r>
    </w:p>
    <w:p w14:paraId="2D9E590D" w14:textId="77777777" w:rsidR="00B02E52" w:rsidRDefault="00774CCB">
      <w:pPr>
        <w:spacing w:line="480" w:lineRule="auto"/>
        <w:rPr>
          <w:rFonts w:ascii="新宋体" w:eastAsia="新宋体" w:hAnsi="新宋体"/>
        </w:rPr>
      </w:pPr>
      <w:r>
        <w:rPr>
          <w:rFonts w:ascii="新宋体" w:eastAsia="新宋体" w:hAnsi="新宋体" w:hint="eastAsia"/>
        </w:rPr>
        <w:t>致：深圳市瑞凝信招标咨询有限公司</w:t>
      </w:r>
    </w:p>
    <w:p w14:paraId="2ECB1DF7" w14:textId="77777777" w:rsidR="00B02E52" w:rsidRDefault="00774CCB">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41496931" w14:textId="77777777" w:rsidR="00B02E52" w:rsidRDefault="00774CCB">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38555C2F" w14:textId="77777777" w:rsidR="00B02E52" w:rsidRDefault="00774CCB">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3DBE59AE" w14:textId="77777777" w:rsidR="00B02E52" w:rsidRDefault="00774CCB">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4A83438C" w14:textId="77777777" w:rsidR="00B02E52" w:rsidRDefault="00774CCB">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28C33BCF" w14:textId="77777777" w:rsidR="00B02E52" w:rsidRDefault="00774CCB">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64DA47E4" w14:textId="77777777" w:rsidR="00B02E52" w:rsidRDefault="00774CCB">
      <w:pPr>
        <w:spacing w:line="480" w:lineRule="auto"/>
        <w:rPr>
          <w:rFonts w:ascii="新宋体" w:eastAsia="新宋体" w:hAnsi="新宋体"/>
        </w:rPr>
      </w:pPr>
      <w:r>
        <w:rPr>
          <w:rFonts w:ascii="新宋体" w:eastAsia="新宋体" w:hAnsi="新宋体" w:hint="eastAsia"/>
        </w:rPr>
        <w:t xml:space="preserve">投标人：（公章）                       </w:t>
      </w:r>
    </w:p>
    <w:p w14:paraId="2504F1E9" w14:textId="77777777" w:rsidR="00B02E52" w:rsidRDefault="00774CCB">
      <w:pPr>
        <w:spacing w:line="480" w:lineRule="auto"/>
        <w:rPr>
          <w:rFonts w:ascii="新宋体" w:eastAsia="新宋体" w:hAnsi="新宋体"/>
        </w:rPr>
      </w:pPr>
      <w:r>
        <w:rPr>
          <w:rFonts w:ascii="新宋体" w:eastAsia="新宋体" w:hAnsi="新宋体" w:hint="eastAsia"/>
        </w:rPr>
        <w:t xml:space="preserve">单位地址：               </w:t>
      </w:r>
    </w:p>
    <w:p w14:paraId="49C149B1" w14:textId="77777777" w:rsidR="00B02E52" w:rsidRDefault="00774CCB">
      <w:pPr>
        <w:spacing w:line="480" w:lineRule="auto"/>
        <w:rPr>
          <w:rFonts w:ascii="新宋体" w:eastAsia="新宋体" w:hAnsi="新宋体"/>
        </w:rPr>
      </w:pPr>
      <w:r>
        <w:rPr>
          <w:rFonts w:ascii="新宋体" w:eastAsia="新宋体" w:hAnsi="新宋体" w:hint="eastAsia"/>
        </w:rPr>
        <w:t>法定代表人或其委托代理人：（签章或签字）</w:t>
      </w:r>
    </w:p>
    <w:p w14:paraId="1734E12C" w14:textId="77777777" w:rsidR="00B02E52" w:rsidRDefault="00774CCB">
      <w:pPr>
        <w:spacing w:line="480" w:lineRule="auto"/>
        <w:rPr>
          <w:rFonts w:ascii="新宋体" w:eastAsia="新宋体" w:hAnsi="新宋体"/>
        </w:rPr>
      </w:pPr>
      <w:r>
        <w:rPr>
          <w:rFonts w:ascii="新宋体" w:eastAsia="新宋体" w:hAnsi="新宋体" w:hint="eastAsia"/>
        </w:rPr>
        <w:t>日期：    年   月   日</w:t>
      </w:r>
    </w:p>
    <w:p w14:paraId="62AF0E9A" w14:textId="77777777" w:rsidR="00B02E52" w:rsidRDefault="00774CCB">
      <w:pPr>
        <w:spacing w:line="480" w:lineRule="auto"/>
        <w:rPr>
          <w:rFonts w:ascii="新宋体" w:eastAsia="新宋体" w:hAnsi="新宋体"/>
        </w:rPr>
      </w:pPr>
      <w:r>
        <w:rPr>
          <w:rFonts w:ascii="新宋体" w:eastAsia="新宋体" w:hAnsi="新宋体" w:hint="eastAsia"/>
        </w:rPr>
        <w:t xml:space="preserve">邮政编码：            电话：            传真：            </w:t>
      </w:r>
    </w:p>
    <w:p w14:paraId="70D01DEF" w14:textId="77777777" w:rsidR="00B02E52" w:rsidRDefault="00774CCB">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7B193A8E" w14:textId="77777777" w:rsidR="00B02E52" w:rsidRDefault="00774CCB">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11E8469C" w14:textId="77777777" w:rsidR="00B02E52" w:rsidRDefault="00774CCB">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16E98D3D" w14:textId="77777777" w:rsidR="00B02E52" w:rsidRDefault="00774CCB">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18DC2A57" w14:textId="77777777" w:rsidR="00B02E52" w:rsidRDefault="00B02E52">
      <w:pPr>
        <w:rPr>
          <w:rFonts w:ascii="新宋体" w:eastAsia="新宋体" w:hAnsi="新宋体"/>
        </w:rPr>
      </w:pPr>
    </w:p>
    <w:p w14:paraId="51510287" w14:textId="77777777" w:rsidR="00B02E52" w:rsidRDefault="00774CCB">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2BDAD45A" w14:textId="77777777" w:rsidR="00B02E52" w:rsidRDefault="00B02E52">
      <w:pPr>
        <w:rPr>
          <w:rFonts w:ascii="新宋体" w:eastAsia="新宋体" w:hAnsi="新宋体"/>
        </w:rPr>
      </w:pPr>
    </w:p>
    <w:p w14:paraId="05115C56" w14:textId="77777777" w:rsidR="00B02E52" w:rsidRDefault="00774CCB">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06100857" w14:textId="77777777" w:rsidR="00B02E52" w:rsidRDefault="00774CCB">
      <w:pPr>
        <w:spacing w:line="480" w:lineRule="auto"/>
        <w:rPr>
          <w:rFonts w:ascii="新宋体" w:eastAsia="新宋体" w:hAnsi="新宋体"/>
        </w:rPr>
      </w:pPr>
      <w:r>
        <w:rPr>
          <w:rFonts w:ascii="新宋体" w:eastAsia="新宋体" w:hAnsi="新宋体" w:hint="eastAsia"/>
        </w:rPr>
        <w:t>致：深圳市瑞凝信招标咨询有限公司</w:t>
      </w:r>
    </w:p>
    <w:p w14:paraId="301CB4D1" w14:textId="77777777" w:rsidR="00B02E52" w:rsidRDefault="00774CCB">
      <w:pPr>
        <w:spacing w:line="360" w:lineRule="auto"/>
        <w:rPr>
          <w:rFonts w:ascii="新宋体" w:eastAsia="新宋体" w:hAnsi="新宋体"/>
        </w:rPr>
      </w:pPr>
      <w:r>
        <w:rPr>
          <w:rFonts w:ascii="新宋体" w:eastAsia="新宋体" w:hAnsi="新宋体" w:hint="eastAsia"/>
        </w:rPr>
        <w:t>我公司承诺：</w:t>
      </w:r>
    </w:p>
    <w:p w14:paraId="58518D24" w14:textId="77777777" w:rsidR="00B02E52" w:rsidRDefault="00774CCB">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4BA08867" w14:textId="77777777" w:rsidR="00B02E52" w:rsidRDefault="00774CCB">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689DA797" w14:textId="77777777" w:rsidR="00B02E52" w:rsidRDefault="00774CCB">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03333356" w14:textId="77777777" w:rsidR="00B02E52" w:rsidRDefault="00774CCB">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5E4517CC" w14:textId="77777777" w:rsidR="00B02E52" w:rsidRDefault="00774CCB">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1BAED7BD" w14:textId="77777777" w:rsidR="00B02E52" w:rsidRDefault="00774CCB">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14:paraId="1D9723FC" w14:textId="77777777" w:rsidR="00B02E52" w:rsidRDefault="00774CCB">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4A4C4879" w14:textId="77777777" w:rsidR="00B02E52" w:rsidRDefault="00774CCB">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6B852032" w14:textId="77777777" w:rsidR="00B02E52" w:rsidRDefault="00774CCB">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6D3120FD" w14:textId="77777777" w:rsidR="00B02E52" w:rsidRDefault="00774CCB">
      <w:pPr>
        <w:spacing w:line="360" w:lineRule="auto"/>
        <w:rPr>
          <w:rFonts w:ascii="新宋体" w:eastAsia="新宋体" w:hAnsi="新宋体"/>
        </w:rPr>
      </w:pPr>
      <w:r>
        <w:rPr>
          <w:rFonts w:ascii="新宋体" w:eastAsia="新宋体" w:hAnsi="新宋体" w:hint="eastAsia"/>
        </w:rPr>
        <w:t>10.我公司承诺不非法转包、分包。</w:t>
      </w:r>
    </w:p>
    <w:p w14:paraId="10CB6972" w14:textId="77777777" w:rsidR="00B02E52" w:rsidRDefault="00774CCB">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669904AA" w14:textId="77777777" w:rsidR="00B02E52" w:rsidRDefault="00774CCB">
      <w:pPr>
        <w:spacing w:line="360" w:lineRule="auto"/>
        <w:rPr>
          <w:rFonts w:ascii="新宋体" w:eastAsia="新宋体" w:hAnsi="新宋体"/>
        </w:rPr>
      </w:pPr>
      <w:r>
        <w:rPr>
          <w:rFonts w:ascii="新宋体" w:eastAsia="新宋体" w:hAnsi="新宋体" w:hint="eastAsia"/>
        </w:rPr>
        <w:t xml:space="preserve">投标人：（公章）                       </w:t>
      </w:r>
    </w:p>
    <w:p w14:paraId="1754EE30" w14:textId="77777777" w:rsidR="00B02E52" w:rsidRDefault="00774CCB">
      <w:pPr>
        <w:spacing w:line="360" w:lineRule="auto"/>
        <w:rPr>
          <w:rFonts w:ascii="新宋体" w:eastAsia="新宋体" w:hAnsi="新宋体"/>
        </w:rPr>
      </w:pPr>
      <w:r>
        <w:rPr>
          <w:rFonts w:ascii="新宋体" w:eastAsia="新宋体" w:hAnsi="新宋体" w:hint="eastAsia"/>
        </w:rPr>
        <w:t xml:space="preserve">单位地址：               </w:t>
      </w:r>
    </w:p>
    <w:p w14:paraId="304267A7" w14:textId="77777777" w:rsidR="00B02E52" w:rsidRDefault="00774CCB">
      <w:pPr>
        <w:spacing w:line="360" w:lineRule="auto"/>
        <w:rPr>
          <w:rFonts w:ascii="新宋体" w:eastAsia="新宋体" w:hAnsi="新宋体"/>
        </w:rPr>
      </w:pPr>
      <w:r>
        <w:rPr>
          <w:rFonts w:ascii="新宋体" w:eastAsia="新宋体" w:hAnsi="新宋体" w:hint="eastAsia"/>
        </w:rPr>
        <w:t>法定代表人或其委托代理人：（签章或签字）</w:t>
      </w:r>
    </w:p>
    <w:p w14:paraId="7E8F3EB1" w14:textId="77777777" w:rsidR="00B02E52" w:rsidRDefault="00774CCB">
      <w:pPr>
        <w:spacing w:line="360" w:lineRule="auto"/>
        <w:rPr>
          <w:rFonts w:ascii="新宋体" w:eastAsia="新宋体" w:hAnsi="新宋体"/>
        </w:rPr>
      </w:pPr>
      <w:r>
        <w:rPr>
          <w:rFonts w:ascii="新宋体" w:eastAsia="新宋体" w:hAnsi="新宋体" w:hint="eastAsia"/>
        </w:rPr>
        <w:t xml:space="preserve">日期：    年   月   日   </w:t>
      </w:r>
    </w:p>
    <w:p w14:paraId="58650203" w14:textId="77777777" w:rsidR="00B02E52" w:rsidRDefault="00B02E52">
      <w:pPr>
        <w:ind w:firstLine="645"/>
        <w:rPr>
          <w:rFonts w:ascii="新宋体" w:eastAsia="新宋体" w:hAnsi="新宋体"/>
          <w:szCs w:val="21"/>
        </w:rPr>
      </w:pPr>
    </w:p>
    <w:p w14:paraId="360B14B7" w14:textId="77777777" w:rsidR="00B02E52" w:rsidRDefault="00B02E52">
      <w:pPr>
        <w:ind w:firstLineChars="202" w:firstLine="424"/>
        <w:rPr>
          <w:rFonts w:ascii="新宋体" w:eastAsia="新宋体" w:hAnsi="新宋体"/>
          <w:szCs w:val="21"/>
        </w:rPr>
      </w:pPr>
    </w:p>
    <w:p w14:paraId="62269256" w14:textId="77777777" w:rsidR="00B02E52" w:rsidRDefault="00B02E52">
      <w:pPr>
        <w:ind w:firstLineChars="202" w:firstLine="424"/>
        <w:rPr>
          <w:rFonts w:ascii="新宋体" w:eastAsia="新宋体" w:hAnsi="新宋体"/>
          <w:szCs w:val="21"/>
        </w:rPr>
      </w:pPr>
    </w:p>
    <w:p w14:paraId="7CC8CF9F" w14:textId="77777777" w:rsidR="00B02E52" w:rsidRDefault="00B02E52">
      <w:pPr>
        <w:rPr>
          <w:rFonts w:ascii="新宋体" w:eastAsia="新宋体" w:hAnsi="新宋体"/>
          <w:szCs w:val="21"/>
        </w:rPr>
      </w:pPr>
    </w:p>
    <w:p w14:paraId="3ED1F38F" w14:textId="77777777" w:rsidR="00B02E52" w:rsidRDefault="00774CCB">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177984E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 投标人情况介绍：</w:t>
      </w:r>
    </w:p>
    <w:p w14:paraId="2BEC3E21"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2.资格证明材料：</w:t>
      </w:r>
    </w:p>
    <w:p w14:paraId="211831E9"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383F7AC8"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76561AE7" w14:textId="77777777" w:rsidR="00B02E52" w:rsidRDefault="00774CCB">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如投标人为中小微企业或残疾人福利性单位投标，投标人可提供中小企业声明函及残疾人福利性单位声明函（或省级以上监狱管理局、戒毒管理局（含新疆生产建设兵团）出具的属于监狱企业的证明文件）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6052FE5C" w14:textId="77777777" w:rsidR="00B02E52" w:rsidRDefault="00774CCB">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6AF505BB" w14:textId="77777777" w:rsidR="00B02E52" w:rsidRDefault="00774CCB">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54E9CFDE" w14:textId="77777777" w:rsidR="00B02E52" w:rsidRDefault="00774CCB">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28D85815"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0EB7EEB4"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414D3766"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w:t>
      </w:r>
    </w:p>
    <w:p w14:paraId="4A530CE2"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6F222938"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0C94317F"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从业人员、营业收入、资产总额填报上一年度数据，无上一年度数据的新成立企业可不填报。</w:t>
      </w:r>
    </w:p>
    <w:p w14:paraId="2C3B9B32" w14:textId="77777777" w:rsidR="00B02E52" w:rsidRDefault="00774CCB">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05BDA0A3" w14:textId="77777777" w:rsidR="00B02E52" w:rsidRDefault="00774CCB">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56C84E0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5D6640F3"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14:paraId="36D6A563"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63938B26"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2E4E15E2" w14:textId="77777777" w:rsidR="00B02E52" w:rsidRDefault="00B02E52">
      <w:pPr>
        <w:spacing w:line="360" w:lineRule="auto"/>
        <w:jc w:val="center"/>
        <w:rPr>
          <w:rFonts w:ascii="新宋体" w:eastAsia="新宋体" w:hAnsi="新宋体"/>
          <w:kern w:val="0"/>
          <w:sz w:val="28"/>
          <w:szCs w:val="28"/>
        </w:rPr>
      </w:pPr>
    </w:p>
    <w:p w14:paraId="04AA5A38" w14:textId="77777777" w:rsidR="00B02E52" w:rsidRDefault="00774CCB">
      <w:pPr>
        <w:pStyle w:val="4"/>
        <w:jc w:val="center"/>
        <w:rPr>
          <w:rFonts w:ascii="新宋体" w:eastAsia="新宋体" w:hAnsi="新宋体"/>
          <w:kern w:val="44"/>
        </w:rPr>
      </w:pPr>
      <w:r>
        <w:rPr>
          <w:rFonts w:ascii="新宋体" w:eastAsia="新宋体" w:hAnsi="新宋体" w:hint="eastAsia"/>
          <w:kern w:val="44"/>
        </w:rPr>
        <w:t>其它内容格式自定</w:t>
      </w:r>
    </w:p>
    <w:p w14:paraId="1653C507" w14:textId="77777777" w:rsidR="00B02E52" w:rsidRDefault="00B02E52">
      <w:pPr>
        <w:rPr>
          <w:rFonts w:ascii="新宋体" w:eastAsia="新宋体" w:hAnsi="新宋体"/>
        </w:rPr>
      </w:pPr>
    </w:p>
    <w:p w14:paraId="26BA573D" w14:textId="77777777" w:rsidR="00B02E52" w:rsidRDefault="00774CCB">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55B193C1" w14:textId="77777777" w:rsidR="00B02E52" w:rsidRDefault="00774CCB">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187E2FBA"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3BF9B98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764F4A6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5AE653DE"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512C4EA1"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2BD14E4E"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日 期：     年   月    日</w:t>
      </w:r>
    </w:p>
    <w:p w14:paraId="17B5DBAF" w14:textId="77777777" w:rsidR="00B02E52" w:rsidRDefault="00B02E52">
      <w:pPr>
        <w:adjustRightInd w:val="0"/>
        <w:spacing w:line="360" w:lineRule="auto"/>
        <w:jc w:val="left"/>
        <w:textAlignment w:val="baseline"/>
        <w:rPr>
          <w:rFonts w:ascii="新宋体" w:eastAsia="新宋体" w:hAnsi="新宋体"/>
          <w:kern w:val="0"/>
          <w:sz w:val="24"/>
        </w:rPr>
      </w:pPr>
    </w:p>
    <w:p w14:paraId="36B977C8" w14:textId="77777777" w:rsidR="00B02E52" w:rsidRDefault="00774CCB">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0434F7C5"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7F11F84F"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代理人：联系电话：  手机：</w:t>
      </w:r>
    </w:p>
    <w:p w14:paraId="6F6FF44B" w14:textId="77777777" w:rsidR="00B02E52" w:rsidRDefault="00774CCB">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34FBDC5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授权委托日期：年月 日</w:t>
      </w:r>
    </w:p>
    <w:p w14:paraId="3D415352"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单位名称：（公章）</w:t>
      </w:r>
    </w:p>
    <w:p w14:paraId="0E26367A"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法人代表：（签章）</w:t>
      </w:r>
    </w:p>
    <w:p w14:paraId="6B0496F2"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2A1FBDB2" w14:textId="77777777" w:rsidR="00B02E52" w:rsidRDefault="00B02E52">
      <w:pPr>
        <w:spacing w:line="360" w:lineRule="auto"/>
        <w:rPr>
          <w:rFonts w:ascii="新宋体" w:eastAsia="新宋体" w:hAnsi="新宋体"/>
          <w:szCs w:val="21"/>
        </w:rPr>
      </w:pPr>
    </w:p>
    <w:p w14:paraId="1EBD3234" w14:textId="77777777" w:rsidR="00B02E52" w:rsidRDefault="00774CCB">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387"/>
        <w:gridCol w:w="2976"/>
      </w:tblGrid>
      <w:tr w:rsidR="00B02E52" w14:paraId="0E23474D" w14:textId="77777777" w:rsidTr="007E37F2">
        <w:tc>
          <w:tcPr>
            <w:tcW w:w="709" w:type="dxa"/>
          </w:tcPr>
          <w:p w14:paraId="5B3BB4E1" w14:textId="77777777" w:rsidR="00B02E52" w:rsidRDefault="00774CCB">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5387" w:type="dxa"/>
          </w:tcPr>
          <w:p w14:paraId="1C96FA3A" w14:textId="77777777" w:rsidR="00B02E52" w:rsidRDefault="00774CCB">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2976" w:type="dxa"/>
          </w:tcPr>
          <w:p w14:paraId="670A386B" w14:textId="77777777" w:rsidR="00B02E52" w:rsidRDefault="00774CCB">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E37F2" w14:paraId="7306AD25" w14:textId="77777777" w:rsidTr="00890436">
        <w:tc>
          <w:tcPr>
            <w:tcW w:w="709" w:type="dxa"/>
          </w:tcPr>
          <w:p w14:paraId="7A73140F" w14:textId="77777777" w:rsidR="007E37F2" w:rsidRDefault="007E37F2" w:rsidP="007B56E3">
            <w:pPr>
              <w:spacing w:line="276" w:lineRule="auto"/>
              <w:rPr>
                <w:rFonts w:ascii="新宋体" w:eastAsia="新宋体" w:hAnsi="新宋体"/>
              </w:rPr>
            </w:pPr>
            <w:r>
              <w:rPr>
                <w:rFonts w:ascii="新宋体" w:eastAsia="新宋体" w:hAnsi="新宋体" w:hint="eastAsia"/>
              </w:rPr>
              <w:t>1</w:t>
            </w:r>
          </w:p>
        </w:tc>
        <w:tc>
          <w:tcPr>
            <w:tcW w:w="5387" w:type="dxa"/>
            <w:vAlign w:val="center"/>
          </w:tcPr>
          <w:p w14:paraId="2BD58168" w14:textId="77777777" w:rsidR="007E37F2" w:rsidRDefault="007E37F2" w:rsidP="00890436">
            <w:pPr>
              <w:spacing w:line="276" w:lineRule="auto"/>
              <w:jc w:val="center"/>
              <w:rPr>
                <w:rFonts w:ascii="新宋体" w:eastAsia="新宋体" w:hAnsi="新宋体"/>
              </w:rPr>
            </w:pPr>
            <w:r>
              <w:rPr>
                <w:rFonts w:ascii="新宋体" w:eastAsia="新宋体" w:hAnsi="新宋体" w:hint="eastAsia"/>
              </w:rPr>
              <w:t>完全满足本项目服务期限的要求。</w:t>
            </w:r>
          </w:p>
        </w:tc>
        <w:tc>
          <w:tcPr>
            <w:tcW w:w="2976" w:type="dxa"/>
            <w:vAlign w:val="center"/>
          </w:tcPr>
          <w:p w14:paraId="38D2334C" w14:textId="77777777" w:rsidR="007E37F2" w:rsidRDefault="007E37F2" w:rsidP="00890436">
            <w:pPr>
              <w:adjustRightInd w:val="0"/>
              <w:snapToGrid w:val="0"/>
              <w:spacing w:line="360" w:lineRule="auto"/>
              <w:jc w:val="center"/>
              <w:rPr>
                <w:rFonts w:ascii="新宋体" w:eastAsia="新宋体" w:hAnsi="新宋体"/>
                <w:kern w:val="0"/>
                <w:szCs w:val="21"/>
              </w:rPr>
            </w:pPr>
          </w:p>
        </w:tc>
      </w:tr>
      <w:tr w:rsidR="007E37F2" w14:paraId="32A5BBDE" w14:textId="77777777" w:rsidTr="00890436">
        <w:tc>
          <w:tcPr>
            <w:tcW w:w="709" w:type="dxa"/>
          </w:tcPr>
          <w:p w14:paraId="622D49AB" w14:textId="77777777" w:rsidR="007E37F2" w:rsidRDefault="007E37F2" w:rsidP="007B56E3">
            <w:pPr>
              <w:spacing w:line="276" w:lineRule="auto"/>
              <w:rPr>
                <w:rFonts w:ascii="新宋体" w:eastAsia="新宋体" w:hAnsi="新宋体"/>
              </w:rPr>
            </w:pPr>
            <w:r>
              <w:rPr>
                <w:rFonts w:ascii="新宋体" w:eastAsia="新宋体" w:hAnsi="新宋体" w:hint="eastAsia"/>
              </w:rPr>
              <w:t>2</w:t>
            </w:r>
          </w:p>
        </w:tc>
        <w:tc>
          <w:tcPr>
            <w:tcW w:w="5387" w:type="dxa"/>
            <w:vAlign w:val="center"/>
          </w:tcPr>
          <w:p w14:paraId="7E700E3E" w14:textId="77777777" w:rsidR="007E37F2" w:rsidRDefault="007E37F2" w:rsidP="00890436">
            <w:pPr>
              <w:spacing w:line="276" w:lineRule="auto"/>
              <w:jc w:val="center"/>
              <w:rPr>
                <w:rFonts w:ascii="新宋体" w:eastAsia="新宋体" w:hAnsi="新宋体"/>
              </w:rPr>
            </w:pPr>
            <w:r>
              <w:rPr>
                <w:rFonts w:ascii="新宋体" w:eastAsia="新宋体" w:hAnsi="新宋体" w:hint="eastAsia"/>
              </w:rPr>
              <w:t>完全满足“四、项目技术要求”中的所有内容。</w:t>
            </w:r>
          </w:p>
        </w:tc>
        <w:tc>
          <w:tcPr>
            <w:tcW w:w="2976" w:type="dxa"/>
            <w:vAlign w:val="center"/>
          </w:tcPr>
          <w:p w14:paraId="2BDF5AA8" w14:textId="77777777" w:rsidR="007E37F2" w:rsidRDefault="007E37F2" w:rsidP="00890436">
            <w:pPr>
              <w:adjustRightInd w:val="0"/>
              <w:snapToGrid w:val="0"/>
              <w:spacing w:line="360" w:lineRule="auto"/>
              <w:jc w:val="center"/>
              <w:rPr>
                <w:rFonts w:ascii="新宋体" w:eastAsia="新宋体" w:hAnsi="新宋体"/>
                <w:kern w:val="0"/>
                <w:szCs w:val="21"/>
              </w:rPr>
            </w:pPr>
          </w:p>
        </w:tc>
      </w:tr>
      <w:tr w:rsidR="007E37F2" w14:paraId="23839C85" w14:textId="77777777" w:rsidTr="00890436">
        <w:tc>
          <w:tcPr>
            <w:tcW w:w="709" w:type="dxa"/>
          </w:tcPr>
          <w:p w14:paraId="1B250F83" w14:textId="77777777" w:rsidR="007E37F2" w:rsidRDefault="007E37F2" w:rsidP="007B56E3">
            <w:pPr>
              <w:spacing w:line="276" w:lineRule="auto"/>
              <w:rPr>
                <w:rFonts w:ascii="新宋体" w:eastAsia="新宋体" w:hAnsi="新宋体"/>
              </w:rPr>
            </w:pPr>
            <w:r>
              <w:rPr>
                <w:rFonts w:ascii="新宋体" w:eastAsia="新宋体" w:hAnsi="新宋体" w:hint="eastAsia"/>
              </w:rPr>
              <w:t>3</w:t>
            </w:r>
          </w:p>
        </w:tc>
        <w:tc>
          <w:tcPr>
            <w:tcW w:w="5387" w:type="dxa"/>
            <w:vAlign w:val="center"/>
          </w:tcPr>
          <w:p w14:paraId="77D0E296" w14:textId="77777777" w:rsidR="007E37F2" w:rsidRDefault="007E37F2" w:rsidP="00890436">
            <w:pPr>
              <w:spacing w:line="276" w:lineRule="auto"/>
              <w:jc w:val="center"/>
              <w:rPr>
                <w:rFonts w:ascii="新宋体" w:eastAsia="新宋体" w:hAnsi="新宋体"/>
              </w:rPr>
            </w:pPr>
            <w:r>
              <w:rPr>
                <w:rFonts w:ascii="新宋体" w:eastAsia="新宋体" w:hAnsi="新宋体" w:hint="eastAsia"/>
              </w:rPr>
              <w:t>完全满足“五、项目商务要求”中的所有内容。</w:t>
            </w:r>
          </w:p>
        </w:tc>
        <w:tc>
          <w:tcPr>
            <w:tcW w:w="2976" w:type="dxa"/>
            <w:vAlign w:val="center"/>
          </w:tcPr>
          <w:p w14:paraId="23919811" w14:textId="77777777" w:rsidR="007E37F2" w:rsidRDefault="007E37F2" w:rsidP="00890436">
            <w:pPr>
              <w:adjustRightInd w:val="0"/>
              <w:snapToGrid w:val="0"/>
              <w:spacing w:line="360" w:lineRule="auto"/>
              <w:jc w:val="center"/>
              <w:rPr>
                <w:rFonts w:ascii="新宋体" w:eastAsia="新宋体" w:hAnsi="新宋体"/>
                <w:kern w:val="0"/>
                <w:szCs w:val="21"/>
              </w:rPr>
            </w:pPr>
          </w:p>
        </w:tc>
      </w:tr>
    </w:tbl>
    <w:p w14:paraId="0B1853B7" w14:textId="77777777" w:rsidR="00B02E52" w:rsidRDefault="00774CCB">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3F504C34" w14:textId="77777777" w:rsidR="00B02E52" w:rsidRDefault="00774CCB">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06882DA0"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314B1896" w14:textId="77777777" w:rsidR="00B02E52" w:rsidRDefault="00774CCB">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28FAF495" w14:textId="77777777" w:rsidR="00B02E52" w:rsidRDefault="00774CCB">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14:paraId="3E85B38C" w14:textId="77777777" w:rsidR="00B02E52" w:rsidRDefault="00774CCB">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B02E52" w14:paraId="7AF9F25A" w14:textId="77777777">
        <w:trPr>
          <w:cantSplit/>
          <w:trHeight w:val="405"/>
          <w:jc w:val="center"/>
        </w:trPr>
        <w:tc>
          <w:tcPr>
            <w:tcW w:w="2776" w:type="dxa"/>
            <w:vAlign w:val="center"/>
          </w:tcPr>
          <w:p w14:paraId="2A45DD46" w14:textId="77777777" w:rsidR="00B02E52" w:rsidRDefault="00774CCB">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554690FB" w14:textId="77777777" w:rsidR="00B02E52" w:rsidRDefault="00774CCB">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0F34E320" w14:textId="77777777" w:rsidR="00B02E52" w:rsidRDefault="00774CCB">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B02E52" w14:paraId="0D409F7A" w14:textId="77777777">
        <w:trPr>
          <w:cantSplit/>
          <w:trHeight w:val="417"/>
          <w:jc w:val="center"/>
        </w:trPr>
        <w:tc>
          <w:tcPr>
            <w:tcW w:w="2776" w:type="dxa"/>
            <w:vAlign w:val="center"/>
          </w:tcPr>
          <w:p w14:paraId="61D35B95" w14:textId="77777777" w:rsidR="00B02E52" w:rsidRDefault="00774CCB">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046D4AC2" w14:textId="77777777" w:rsidR="00B02E52" w:rsidRDefault="00B02E52">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6FD9AFF8" w14:textId="77777777" w:rsidR="00B02E52" w:rsidRDefault="00B02E52">
            <w:pPr>
              <w:spacing w:line="360" w:lineRule="auto"/>
              <w:ind w:firstLineChars="200" w:firstLine="420"/>
              <w:jc w:val="center"/>
              <w:rPr>
                <w:rFonts w:ascii="新宋体" w:eastAsia="新宋体" w:hAnsi="新宋体"/>
                <w:snapToGrid w:val="0"/>
                <w:kern w:val="0"/>
                <w:szCs w:val="21"/>
              </w:rPr>
            </w:pPr>
          </w:p>
        </w:tc>
      </w:tr>
    </w:tbl>
    <w:p w14:paraId="0332D1D5" w14:textId="77777777" w:rsidR="00B02E52" w:rsidRDefault="00774CCB">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4FA888EF"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0F9A0748" w14:textId="77777777" w:rsidR="00B02E52" w:rsidRDefault="00774CCB">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23160018" w14:textId="77777777" w:rsidR="00B02E52" w:rsidRDefault="00774CCB">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14:paraId="1E0E4F45" w14:textId="77777777" w:rsidR="00B02E52" w:rsidRDefault="00774CCB">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深圳市瑞凝信招标</w:t>
      </w:r>
      <w:r>
        <w:rPr>
          <w:rFonts w:ascii="新宋体" w:eastAsia="新宋体" w:hAnsi="新宋体" w:cs="宋体"/>
          <w:szCs w:val="21"/>
        </w:rPr>
        <w:t>咨询有限</w:t>
      </w:r>
      <w:r>
        <w:rPr>
          <w:rFonts w:ascii="新宋体" w:eastAsia="新宋体" w:hAnsi="新宋体" w:cs="宋体" w:hint="eastAsia"/>
          <w:szCs w:val="21"/>
        </w:rPr>
        <w:t>公司：</w:t>
      </w:r>
    </w:p>
    <w:p w14:paraId="2603C689" w14:textId="77777777" w:rsidR="00B02E52" w:rsidRDefault="00774CCB">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B02E52" w14:paraId="4BB4495A" w14:textId="77777777">
        <w:trPr>
          <w:trHeight w:val="318"/>
          <w:jc w:val="center"/>
        </w:trPr>
        <w:tc>
          <w:tcPr>
            <w:tcW w:w="3323" w:type="dxa"/>
            <w:vAlign w:val="center"/>
          </w:tcPr>
          <w:p w14:paraId="79E43FA5" w14:textId="77777777" w:rsidR="00B02E52" w:rsidRDefault="00774CC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446AA0E4" w14:textId="77777777" w:rsidR="00B02E52" w:rsidRDefault="00774CC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49AB1FB9" w14:textId="77777777" w:rsidR="00B02E52" w:rsidRDefault="00774CC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44ECCE54" w14:textId="77777777" w:rsidR="00B02E52" w:rsidRDefault="00774CC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B02E52" w14:paraId="13C05F96" w14:textId="77777777">
        <w:trPr>
          <w:cantSplit/>
          <w:trHeight w:val="265"/>
          <w:jc w:val="center"/>
        </w:trPr>
        <w:tc>
          <w:tcPr>
            <w:tcW w:w="3323" w:type="dxa"/>
          </w:tcPr>
          <w:p w14:paraId="5E6EDD8E" w14:textId="77777777" w:rsidR="00B02E52" w:rsidRDefault="00B02E5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5E3684F3" w14:textId="77777777" w:rsidR="00B02E52" w:rsidRDefault="00774CC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6C973B7C" w14:textId="77777777" w:rsidR="00B02E52" w:rsidRDefault="00B02E5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00D202C1" w14:textId="77777777" w:rsidR="00B02E52" w:rsidRDefault="00B02E5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B02E52" w14:paraId="1AA98231" w14:textId="77777777">
        <w:trPr>
          <w:cantSplit/>
          <w:trHeight w:val="369"/>
          <w:jc w:val="center"/>
        </w:trPr>
        <w:tc>
          <w:tcPr>
            <w:tcW w:w="8946" w:type="dxa"/>
            <w:gridSpan w:val="4"/>
            <w:vAlign w:val="center"/>
          </w:tcPr>
          <w:p w14:paraId="561FBD2E" w14:textId="77777777" w:rsidR="00B02E52" w:rsidRDefault="00774CC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73F43FF4" w14:textId="77777777" w:rsidR="00B02E52" w:rsidRDefault="00774CCB" w:rsidP="000A5A56">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7C466FA5" w14:textId="77777777" w:rsidR="00B02E52" w:rsidRDefault="00774CCB" w:rsidP="000A5A56">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3535FE75" w14:textId="77777777" w:rsidR="00B02E52" w:rsidRDefault="00774CCB" w:rsidP="000A5A56">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w:t>
      </w:r>
      <w:r>
        <w:rPr>
          <w:rFonts w:ascii="新宋体" w:eastAsia="新宋体" w:hAnsi="新宋体" w:cs="宋体" w:hint="eastAsia"/>
          <w:kern w:val="0"/>
          <w:szCs w:val="21"/>
        </w:rPr>
        <w:lastRenderedPageBreak/>
        <w:t>效数。除招标文件另有规定外，投标文件内不得含有任何对本报价进行价格折扣的说明或资料，否则为无效投标。</w:t>
      </w:r>
    </w:p>
    <w:p w14:paraId="736FAF89" w14:textId="77777777" w:rsidR="00B02E52" w:rsidRDefault="00774CCB" w:rsidP="000A5A56">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1EADFD3A" w14:textId="77777777" w:rsidR="00B02E52" w:rsidRDefault="00774CCB" w:rsidP="000A5A56">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13D867A0" w14:textId="77777777" w:rsidR="00B02E52" w:rsidRDefault="00774CCB" w:rsidP="000A5A56">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700C1886" w14:textId="77777777" w:rsidR="00B02E52" w:rsidRDefault="00774CCB" w:rsidP="000A5A56">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1B15BDC0" w14:textId="77777777" w:rsidR="001A0A2D" w:rsidRPr="00523894" w:rsidRDefault="001A0A2D" w:rsidP="001A0A2D">
      <w:pPr>
        <w:pStyle w:val="5"/>
        <w:rPr>
          <w:rFonts w:ascii="新宋体" w:eastAsia="新宋体" w:hAnsi="新宋体"/>
          <w:b w:val="0"/>
          <w:kern w:val="44"/>
          <w:sz w:val="24"/>
          <w:szCs w:val="24"/>
        </w:rPr>
      </w:pPr>
      <w:r w:rsidRPr="00523894">
        <w:rPr>
          <w:rFonts w:ascii="新宋体" w:eastAsia="新宋体" w:hAnsi="新宋体" w:hint="eastAsia"/>
          <w:b w:val="0"/>
          <w:kern w:val="44"/>
          <w:sz w:val="24"/>
          <w:szCs w:val="24"/>
        </w:rPr>
        <w:t>六、技术</w:t>
      </w:r>
      <w:r>
        <w:rPr>
          <w:rFonts w:ascii="新宋体" w:eastAsia="新宋体" w:hAnsi="新宋体" w:hint="eastAsia"/>
          <w:b w:val="0"/>
          <w:kern w:val="44"/>
          <w:sz w:val="24"/>
          <w:szCs w:val="24"/>
        </w:rPr>
        <w:t>要求</w:t>
      </w:r>
      <w:r w:rsidRPr="00523894">
        <w:rPr>
          <w:rFonts w:ascii="新宋体" w:eastAsia="新宋体" w:hAnsi="新宋体" w:hint="eastAsia"/>
          <w:b w:val="0"/>
          <w:kern w:val="44"/>
          <w:sz w:val="24"/>
          <w:szCs w:val="24"/>
        </w:rPr>
        <w:t>偏离表</w:t>
      </w:r>
    </w:p>
    <w:tbl>
      <w:tblPr>
        <w:tblStyle w:val="af6"/>
        <w:tblW w:w="0" w:type="auto"/>
        <w:tblLook w:val="04A0" w:firstRow="1" w:lastRow="0" w:firstColumn="1" w:lastColumn="0" w:noHBand="0" w:noVBand="1"/>
      </w:tblPr>
      <w:tblGrid>
        <w:gridCol w:w="1101"/>
        <w:gridCol w:w="4394"/>
        <w:gridCol w:w="1984"/>
        <w:gridCol w:w="1134"/>
        <w:gridCol w:w="674"/>
      </w:tblGrid>
      <w:tr w:rsidR="0013298B" w:rsidRPr="0013298B" w14:paraId="2922B7EA" w14:textId="77777777" w:rsidTr="0013298B">
        <w:tc>
          <w:tcPr>
            <w:tcW w:w="1101" w:type="dxa"/>
          </w:tcPr>
          <w:p w14:paraId="2C1D25F9" w14:textId="77777777" w:rsidR="0013298B" w:rsidRPr="0013298B" w:rsidRDefault="0013298B" w:rsidP="0013298B">
            <w:pPr>
              <w:jc w:val="center"/>
              <w:rPr>
                <w:rFonts w:ascii="新宋体" w:eastAsia="新宋体" w:hAnsi="新宋体"/>
                <w:b/>
                <w:szCs w:val="21"/>
              </w:rPr>
            </w:pPr>
            <w:r w:rsidRPr="0013298B">
              <w:rPr>
                <w:rFonts w:ascii="新宋体" w:eastAsia="新宋体" w:hAnsi="新宋体" w:hint="eastAsia"/>
                <w:b/>
                <w:szCs w:val="21"/>
              </w:rPr>
              <w:t>序号</w:t>
            </w:r>
          </w:p>
        </w:tc>
        <w:tc>
          <w:tcPr>
            <w:tcW w:w="4394" w:type="dxa"/>
            <w:vAlign w:val="center"/>
          </w:tcPr>
          <w:p w14:paraId="75469646" w14:textId="77777777" w:rsidR="0013298B" w:rsidRPr="0013298B" w:rsidRDefault="0013298B" w:rsidP="0013298B">
            <w:pPr>
              <w:jc w:val="center"/>
              <w:rPr>
                <w:rFonts w:ascii="新宋体" w:eastAsia="新宋体" w:hAnsi="新宋体"/>
                <w:b/>
                <w:szCs w:val="21"/>
              </w:rPr>
            </w:pPr>
            <w:r w:rsidRPr="0013298B">
              <w:rPr>
                <w:rFonts w:ascii="新宋体" w:eastAsia="新宋体" w:hAnsi="新宋体" w:hint="eastAsia"/>
                <w:b/>
                <w:szCs w:val="21"/>
              </w:rPr>
              <w:t>招标文件技术条款</w:t>
            </w:r>
          </w:p>
        </w:tc>
        <w:tc>
          <w:tcPr>
            <w:tcW w:w="1984" w:type="dxa"/>
            <w:vAlign w:val="center"/>
          </w:tcPr>
          <w:p w14:paraId="2FFFECF3" w14:textId="77777777" w:rsidR="0013298B" w:rsidRPr="0013298B" w:rsidRDefault="0013298B" w:rsidP="0013298B">
            <w:pPr>
              <w:jc w:val="center"/>
              <w:rPr>
                <w:rFonts w:ascii="新宋体" w:eastAsia="新宋体" w:hAnsi="新宋体"/>
                <w:b/>
                <w:szCs w:val="21"/>
              </w:rPr>
            </w:pPr>
            <w:r w:rsidRPr="0013298B">
              <w:rPr>
                <w:rFonts w:ascii="新宋体" w:eastAsia="新宋体" w:hAnsi="新宋体" w:hint="eastAsia"/>
                <w:b/>
                <w:szCs w:val="21"/>
              </w:rPr>
              <w:t>投标文件技术条款</w:t>
            </w:r>
          </w:p>
        </w:tc>
        <w:tc>
          <w:tcPr>
            <w:tcW w:w="1134" w:type="dxa"/>
            <w:vAlign w:val="center"/>
          </w:tcPr>
          <w:p w14:paraId="0831E0F3" w14:textId="77777777" w:rsidR="0013298B" w:rsidRPr="0013298B" w:rsidRDefault="0013298B" w:rsidP="0013298B">
            <w:pPr>
              <w:jc w:val="center"/>
              <w:rPr>
                <w:rFonts w:ascii="新宋体" w:eastAsia="新宋体" w:hAnsi="新宋体"/>
                <w:b/>
                <w:szCs w:val="21"/>
              </w:rPr>
            </w:pPr>
            <w:r w:rsidRPr="0013298B">
              <w:rPr>
                <w:rFonts w:ascii="新宋体" w:eastAsia="新宋体" w:hAnsi="新宋体" w:hint="eastAsia"/>
                <w:b/>
                <w:szCs w:val="21"/>
              </w:rPr>
              <w:t>偏离情况</w:t>
            </w:r>
          </w:p>
        </w:tc>
        <w:tc>
          <w:tcPr>
            <w:tcW w:w="674" w:type="dxa"/>
            <w:vAlign w:val="center"/>
          </w:tcPr>
          <w:p w14:paraId="7C8F865E" w14:textId="77777777" w:rsidR="0013298B" w:rsidRPr="0013298B" w:rsidRDefault="0013298B" w:rsidP="0013298B">
            <w:pPr>
              <w:jc w:val="center"/>
              <w:rPr>
                <w:rFonts w:ascii="新宋体" w:eastAsia="新宋体" w:hAnsi="新宋体"/>
                <w:b/>
                <w:szCs w:val="21"/>
              </w:rPr>
            </w:pPr>
            <w:r w:rsidRPr="0013298B">
              <w:rPr>
                <w:rFonts w:ascii="新宋体" w:eastAsia="新宋体" w:hAnsi="新宋体" w:hint="eastAsia"/>
                <w:b/>
                <w:szCs w:val="21"/>
              </w:rPr>
              <w:t>说明</w:t>
            </w:r>
          </w:p>
        </w:tc>
      </w:tr>
      <w:tr w:rsidR="0013298B" w:rsidRPr="0013298B" w14:paraId="2374FE4E" w14:textId="77777777" w:rsidTr="0013298B">
        <w:tc>
          <w:tcPr>
            <w:tcW w:w="1101" w:type="dxa"/>
          </w:tcPr>
          <w:p w14:paraId="33F657E9" w14:textId="77777777" w:rsidR="0013298B" w:rsidRPr="0013298B" w:rsidRDefault="0013298B" w:rsidP="0013298B">
            <w:pPr>
              <w:rPr>
                <w:rFonts w:ascii="新宋体" w:eastAsia="新宋体" w:hAnsi="新宋体"/>
                <w:szCs w:val="21"/>
              </w:rPr>
            </w:pPr>
            <w:r w:rsidRPr="0013298B">
              <w:rPr>
                <w:rFonts w:ascii="新宋体" w:eastAsia="新宋体" w:hAnsi="新宋体" w:hint="eastAsia"/>
                <w:szCs w:val="21"/>
              </w:rPr>
              <w:t>1、安全等保测评</w:t>
            </w:r>
          </w:p>
        </w:tc>
        <w:tc>
          <w:tcPr>
            <w:tcW w:w="4394" w:type="dxa"/>
          </w:tcPr>
          <w:p w14:paraId="0C975F90" w14:textId="0FA031FE" w:rsidR="0013298B" w:rsidRPr="0013298B" w:rsidRDefault="0013298B" w:rsidP="0013298B">
            <w:pPr>
              <w:rPr>
                <w:rFonts w:ascii="新宋体" w:eastAsia="新宋体" w:hAnsi="新宋体"/>
                <w:szCs w:val="21"/>
              </w:rPr>
            </w:pPr>
            <w:r w:rsidRPr="0013298B">
              <w:rPr>
                <w:rFonts w:ascii="新宋体" w:eastAsia="新宋体" w:hAnsi="新宋体" w:hint="eastAsia"/>
                <w:szCs w:val="21"/>
              </w:rPr>
              <w:t>负责完成我中心重要信息系统的信息安全等级保护测评工作，包含</w:t>
            </w:r>
            <w:r w:rsidR="005A2240">
              <w:rPr>
                <w:rFonts w:ascii="新宋体" w:eastAsia="新宋体" w:hAnsi="新宋体" w:cs="宋体" w:hint="eastAsia"/>
                <w:szCs w:val="21"/>
              </w:rPr>
              <w:t>但不限于</w:t>
            </w:r>
            <w:r w:rsidRPr="0013298B">
              <w:rPr>
                <w:rFonts w:ascii="新宋体" w:eastAsia="新宋体" w:hAnsi="新宋体" w:hint="eastAsia"/>
                <w:szCs w:val="21"/>
              </w:rPr>
              <w:t>材料报送、差距分析、指导信息安全软硬件整改（安全管理制度编制与优化，信息系统的安全策略调优与安全加固等，但不包含软硬件采购），并通过等级保护测评。</w:t>
            </w:r>
            <w:r>
              <w:rPr>
                <w:rFonts w:ascii="新宋体" w:eastAsia="新宋体" w:hAnsi="新宋体" w:hint="eastAsia"/>
                <w:szCs w:val="21"/>
              </w:rPr>
              <w:t>（具体详见招标文件第二章项目技术要求的对应条款）。</w:t>
            </w:r>
          </w:p>
        </w:tc>
        <w:tc>
          <w:tcPr>
            <w:tcW w:w="1984" w:type="dxa"/>
          </w:tcPr>
          <w:p w14:paraId="2639C997" w14:textId="6EA69983" w:rsidR="0013298B" w:rsidRPr="0013298B" w:rsidRDefault="0013298B" w:rsidP="0013298B">
            <w:pPr>
              <w:rPr>
                <w:rFonts w:ascii="新宋体" w:eastAsia="新宋体" w:hAnsi="新宋体"/>
                <w:szCs w:val="21"/>
              </w:rPr>
            </w:pPr>
          </w:p>
        </w:tc>
        <w:tc>
          <w:tcPr>
            <w:tcW w:w="1134" w:type="dxa"/>
          </w:tcPr>
          <w:p w14:paraId="11F77B21" w14:textId="77777777" w:rsidR="0013298B" w:rsidRPr="0013298B" w:rsidRDefault="0013298B" w:rsidP="0013298B">
            <w:pPr>
              <w:rPr>
                <w:rFonts w:ascii="新宋体" w:eastAsia="新宋体" w:hAnsi="新宋体"/>
                <w:szCs w:val="21"/>
              </w:rPr>
            </w:pPr>
          </w:p>
        </w:tc>
        <w:tc>
          <w:tcPr>
            <w:tcW w:w="674" w:type="dxa"/>
          </w:tcPr>
          <w:p w14:paraId="5E3B4939" w14:textId="77777777" w:rsidR="0013298B" w:rsidRPr="0013298B" w:rsidRDefault="0013298B" w:rsidP="0013298B">
            <w:pPr>
              <w:rPr>
                <w:rFonts w:ascii="新宋体" w:eastAsia="新宋体" w:hAnsi="新宋体"/>
                <w:szCs w:val="21"/>
              </w:rPr>
            </w:pPr>
          </w:p>
        </w:tc>
      </w:tr>
      <w:tr w:rsidR="0013298B" w:rsidRPr="0013298B" w14:paraId="332F81B4" w14:textId="77777777" w:rsidTr="0013298B">
        <w:tc>
          <w:tcPr>
            <w:tcW w:w="1101" w:type="dxa"/>
          </w:tcPr>
          <w:p w14:paraId="5A4CADB5" w14:textId="77777777" w:rsidR="0013298B" w:rsidRPr="0013298B" w:rsidRDefault="0013298B" w:rsidP="0013298B">
            <w:pPr>
              <w:rPr>
                <w:rFonts w:ascii="新宋体" w:eastAsia="新宋体" w:hAnsi="新宋体"/>
                <w:szCs w:val="21"/>
              </w:rPr>
            </w:pPr>
            <w:r>
              <w:rPr>
                <w:rFonts w:ascii="新宋体" w:eastAsia="新宋体" w:hAnsi="新宋体" w:hint="eastAsia"/>
                <w:szCs w:val="21"/>
              </w:rPr>
              <w:t>2、</w:t>
            </w:r>
            <w:r w:rsidRPr="0013298B">
              <w:rPr>
                <w:rFonts w:ascii="新宋体" w:eastAsia="新宋体" w:hAnsi="新宋体" w:hint="eastAsia"/>
                <w:szCs w:val="21"/>
              </w:rPr>
              <w:t>网络安全监测</w:t>
            </w:r>
          </w:p>
        </w:tc>
        <w:tc>
          <w:tcPr>
            <w:tcW w:w="4394" w:type="dxa"/>
          </w:tcPr>
          <w:p w14:paraId="4AB0DB82" w14:textId="77777777" w:rsidR="0013298B" w:rsidRPr="0013298B" w:rsidRDefault="0013298B" w:rsidP="0013298B">
            <w:pPr>
              <w:rPr>
                <w:rFonts w:ascii="新宋体" w:eastAsia="新宋体" w:hAnsi="新宋体"/>
                <w:szCs w:val="21"/>
              </w:rPr>
            </w:pPr>
            <w:r w:rsidRPr="0013298B">
              <w:rPr>
                <w:rFonts w:ascii="新宋体" w:eastAsia="新宋体" w:hAnsi="新宋体" w:hint="eastAsia"/>
                <w:szCs w:val="21"/>
              </w:rPr>
              <w:t>为我中心重要信息系统进行内容篡改监测、挂马监测、暗链监测、敏感内容监测、可用性监测、DNS劫持检测、性能监测、健康度监测、实时报警推送等。</w:t>
            </w:r>
            <w:r>
              <w:rPr>
                <w:rFonts w:ascii="新宋体" w:eastAsia="新宋体" w:hAnsi="新宋体" w:hint="eastAsia"/>
                <w:szCs w:val="21"/>
              </w:rPr>
              <w:t>（具体详见招标文件第二章项目技术要求的对应条款）。</w:t>
            </w:r>
          </w:p>
        </w:tc>
        <w:tc>
          <w:tcPr>
            <w:tcW w:w="1984" w:type="dxa"/>
          </w:tcPr>
          <w:p w14:paraId="7DE1F37F" w14:textId="77777777" w:rsidR="0013298B" w:rsidRPr="0013298B" w:rsidRDefault="0013298B" w:rsidP="0013298B">
            <w:pPr>
              <w:rPr>
                <w:rFonts w:ascii="新宋体" w:eastAsia="新宋体" w:hAnsi="新宋体"/>
                <w:szCs w:val="21"/>
              </w:rPr>
            </w:pPr>
          </w:p>
        </w:tc>
        <w:tc>
          <w:tcPr>
            <w:tcW w:w="1134" w:type="dxa"/>
          </w:tcPr>
          <w:p w14:paraId="60475734" w14:textId="77777777" w:rsidR="0013298B" w:rsidRPr="0013298B" w:rsidRDefault="0013298B" w:rsidP="0013298B">
            <w:pPr>
              <w:rPr>
                <w:rFonts w:ascii="新宋体" w:eastAsia="新宋体" w:hAnsi="新宋体"/>
                <w:szCs w:val="21"/>
              </w:rPr>
            </w:pPr>
          </w:p>
        </w:tc>
        <w:tc>
          <w:tcPr>
            <w:tcW w:w="674" w:type="dxa"/>
          </w:tcPr>
          <w:p w14:paraId="2BE960B3" w14:textId="77777777" w:rsidR="0013298B" w:rsidRPr="0013298B" w:rsidRDefault="0013298B" w:rsidP="0013298B">
            <w:pPr>
              <w:rPr>
                <w:rFonts w:ascii="新宋体" w:eastAsia="新宋体" w:hAnsi="新宋体"/>
                <w:szCs w:val="21"/>
              </w:rPr>
            </w:pPr>
          </w:p>
        </w:tc>
      </w:tr>
      <w:tr w:rsidR="0013298B" w:rsidRPr="0013298B" w14:paraId="422E52E9" w14:textId="77777777" w:rsidTr="0013298B">
        <w:tc>
          <w:tcPr>
            <w:tcW w:w="1101" w:type="dxa"/>
          </w:tcPr>
          <w:p w14:paraId="408FA597" w14:textId="77777777" w:rsidR="0013298B" w:rsidRPr="0013298B" w:rsidRDefault="0013298B" w:rsidP="0013298B">
            <w:pPr>
              <w:rPr>
                <w:rFonts w:ascii="新宋体" w:eastAsia="新宋体" w:hAnsi="新宋体"/>
                <w:szCs w:val="21"/>
              </w:rPr>
            </w:pPr>
            <w:r>
              <w:rPr>
                <w:rFonts w:ascii="新宋体" w:eastAsia="新宋体" w:hAnsi="新宋体" w:hint="eastAsia"/>
                <w:szCs w:val="21"/>
              </w:rPr>
              <w:t>3、</w:t>
            </w:r>
            <w:r w:rsidRPr="0013298B">
              <w:rPr>
                <w:rFonts w:ascii="新宋体" w:eastAsia="新宋体" w:hAnsi="新宋体" w:hint="eastAsia"/>
                <w:szCs w:val="21"/>
              </w:rPr>
              <w:t>漏洞扫描服务</w:t>
            </w:r>
          </w:p>
        </w:tc>
        <w:tc>
          <w:tcPr>
            <w:tcW w:w="4394" w:type="dxa"/>
          </w:tcPr>
          <w:p w14:paraId="61D06B78" w14:textId="0FAA9DF1" w:rsidR="0013298B" w:rsidRPr="0013298B" w:rsidRDefault="0013298B" w:rsidP="0013298B">
            <w:pPr>
              <w:rPr>
                <w:rFonts w:ascii="新宋体" w:eastAsia="新宋体" w:hAnsi="新宋体"/>
                <w:szCs w:val="21"/>
              </w:rPr>
            </w:pPr>
            <w:r w:rsidRPr="0013298B">
              <w:rPr>
                <w:rFonts w:ascii="新宋体" w:eastAsia="新宋体" w:hAnsi="新宋体" w:hint="eastAsia"/>
                <w:szCs w:val="21"/>
              </w:rPr>
              <w:t>定期为我中心指定的信息系统进行漏洞扫描服务，包括</w:t>
            </w:r>
            <w:r w:rsidR="005A2240">
              <w:rPr>
                <w:rFonts w:ascii="新宋体" w:eastAsia="新宋体" w:hAnsi="新宋体" w:cs="宋体" w:hint="eastAsia"/>
                <w:szCs w:val="21"/>
              </w:rPr>
              <w:t>但不限于</w:t>
            </w:r>
            <w:r w:rsidRPr="0013298B">
              <w:rPr>
                <w:rFonts w:ascii="新宋体" w:eastAsia="新宋体" w:hAnsi="新宋体" w:hint="eastAsia"/>
                <w:szCs w:val="21"/>
              </w:rPr>
              <w:t>后台服务器、前端服务器、数据库服务器、网站及应用系统，发现信息系统中存在的安全漏洞，及时地消除安全漏洞可能带来的安全风险。</w:t>
            </w:r>
            <w:r>
              <w:rPr>
                <w:rFonts w:ascii="新宋体" w:eastAsia="新宋体" w:hAnsi="新宋体" w:hint="eastAsia"/>
                <w:szCs w:val="21"/>
              </w:rPr>
              <w:t>（具体详见招标文件第二章项目技术要求的对应条款）。</w:t>
            </w:r>
          </w:p>
        </w:tc>
        <w:tc>
          <w:tcPr>
            <w:tcW w:w="1984" w:type="dxa"/>
          </w:tcPr>
          <w:p w14:paraId="13B7BDBA" w14:textId="77777777" w:rsidR="0013298B" w:rsidRPr="0013298B" w:rsidRDefault="0013298B" w:rsidP="0013298B">
            <w:pPr>
              <w:rPr>
                <w:rFonts w:ascii="新宋体" w:eastAsia="新宋体" w:hAnsi="新宋体"/>
                <w:szCs w:val="21"/>
              </w:rPr>
            </w:pPr>
          </w:p>
        </w:tc>
        <w:tc>
          <w:tcPr>
            <w:tcW w:w="1134" w:type="dxa"/>
          </w:tcPr>
          <w:p w14:paraId="0AF647F7" w14:textId="77777777" w:rsidR="0013298B" w:rsidRPr="0013298B" w:rsidRDefault="0013298B" w:rsidP="0013298B">
            <w:pPr>
              <w:rPr>
                <w:rFonts w:ascii="新宋体" w:eastAsia="新宋体" w:hAnsi="新宋体"/>
                <w:szCs w:val="21"/>
              </w:rPr>
            </w:pPr>
          </w:p>
        </w:tc>
        <w:tc>
          <w:tcPr>
            <w:tcW w:w="674" w:type="dxa"/>
          </w:tcPr>
          <w:p w14:paraId="25337578" w14:textId="77777777" w:rsidR="0013298B" w:rsidRPr="0013298B" w:rsidRDefault="0013298B" w:rsidP="0013298B">
            <w:pPr>
              <w:rPr>
                <w:rFonts w:ascii="新宋体" w:eastAsia="新宋体" w:hAnsi="新宋体"/>
                <w:szCs w:val="21"/>
              </w:rPr>
            </w:pPr>
          </w:p>
        </w:tc>
      </w:tr>
      <w:tr w:rsidR="0013298B" w:rsidRPr="0013298B" w14:paraId="79B5CBB7" w14:textId="77777777" w:rsidTr="0013298B">
        <w:tc>
          <w:tcPr>
            <w:tcW w:w="1101" w:type="dxa"/>
          </w:tcPr>
          <w:p w14:paraId="062F9814" w14:textId="77777777" w:rsidR="0013298B" w:rsidRPr="0013298B" w:rsidRDefault="0013298B" w:rsidP="0013298B">
            <w:pPr>
              <w:rPr>
                <w:rFonts w:ascii="新宋体" w:eastAsia="新宋体" w:hAnsi="新宋体"/>
                <w:szCs w:val="21"/>
              </w:rPr>
            </w:pPr>
            <w:r>
              <w:rPr>
                <w:rFonts w:ascii="新宋体" w:eastAsia="新宋体" w:hAnsi="新宋体" w:hint="eastAsia"/>
                <w:szCs w:val="21"/>
              </w:rPr>
              <w:t>4、</w:t>
            </w:r>
            <w:r w:rsidRPr="0013298B">
              <w:rPr>
                <w:rFonts w:ascii="新宋体" w:eastAsia="新宋体" w:hAnsi="新宋体" w:hint="eastAsia"/>
                <w:szCs w:val="21"/>
              </w:rPr>
              <w:t>安全应急演练</w:t>
            </w:r>
          </w:p>
        </w:tc>
        <w:tc>
          <w:tcPr>
            <w:tcW w:w="4394" w:type="dxa"/>
          </w:tcPr>
          <w:p w14:paraId="6AE9EC2A" w14:textId="77777777" w:rsidR="0013298B" w:rsidRPr="0013298B" w:rsidRDefault="0013298B" w:rsidP="0013298B">
            <w:pPr>
              <w:rPr>
                <w:rFonts w:ascii="新宋体" w:eastAsia="新宋体" w:hAnsi="新宋体"/>
                <w:szCs w:val="21"/>
              </w:rPr>
            </w:pPr>
            <w:r w:rsidRPr="0013298B">
              <w:rPr>
                <w:rFonts w:ascii="新宋体" w:eastAsia="新宋体" w:hAnsi="新宋体" w:hint="eastAsia"/>
                <w:szCs w:val="21"/>
              </w:rPr>
              <w:t>协助我中心进行安全应急演练。制定并完善应急演练方案，按照应急响应流程及预案，组织信息系统运维服务商模拟突发信息安全事件开展应急演练。</w:t>
            </w:r>
            <w:r>
              <w:rPr>
                <w:rFonts w:ascii="新宋体" w:eastAsia="新宋体" w:hAnsi="新宋体" w:hint="eastAsia"/>
                <w:szCs w:val="21"/>
              </w:rPr>
              <w:t>（具体详见招标文件第二章项目技术要求的对应条款）。</w:t>
            </w:r>
          </w:p>
        </w:tc>
        <w:tc>
          <w:tcPr>
            <w:tcW w:w="1984" w:type="dxa"/>
          </w:tcPr>
          <w:p w14:paraId="2B15EA3D" w14:textId="77777777" w:rsidR="0013298B" w:rsidRPr="0013298B" w:rsidRDefault="0013298B" w:rsidP="0013298B">
            <w:pPr>
              <w:rPr>
                <w:rFonts w:ascii="新宋体" w:eastAsia="新宋体" w:hAnsi="新宋体"/>
                <w:szCs w:val="21"/>
              </w:rPr>
            </w:pPr>
          </w:p>
        </w:tc>
        <w:tc>
          <w:tcPr>
            <w:tcW w:w="1134" w:type="dxa"/>
          </w:tcPr>
          <w:p w14:paraId="02C7FE0E" w14:textId="77777777" w:rsidR="0013298B" w:rsidRPr="0013298B" w:rsidRDefault="0013298B" w:rsidP="0013298B">
            <w:pPr>
              <w:rPr>
                <w:rFonts w:ascii="新宋体" w:eastAsia="新宋体" w:hAnsi="新宋体"/>
                <w:szCs w:val="21"/>
              </w:rPr>
            </w:pPr>
          </w:p>
        </w:tc>
        <w:tc>
          <w:tcPr>
            <w:tcW w:w="674" w:type="dxa"/>
          </w:tcPr>
          <w:p w14:paraId="4D6A1509" w14:textId="77777777" w:rsidR="0013298B" w:rsidRPr="0013298B" w:rsidRDefault="0013298B" w:rsidP="0013298B">
            <w:pPr>
              <w:rPr>
                <w:rFonts w:ascii="新宋体" w:eastAsia="新宋体" w:hAnsi="新宋体"/>
                <w:szCs w:val="21"/>
              </w:rPr>
            </w:pPr>
          </w:p>
        </w:tc>
      </w:tr>
      <w:tr w:rsidR="0013298B" w:rsidRPr="0013298B" w14:paraId="4DA68154" w14:textId="77777777" w:rsidTr="0013298B">
        <w:tc>
          <w:tcPr>
            <w:tcW w:w="1101" w:type="dxa"/>
          </w:tcPr>
          <w:p w14:paraId="4E552D55" w14:textId="77777777" w:rsidR="0013298B" w:rsidRPr="0013298B" w:rsidRDefault="0013298B" w:rsidP="0013298B">
            <w:pPr>
              <w:rPr>
                <w:rFonts w:ascii="新宋体" w:eastAsia="新宋体" w:hAnsi="新宋体"/>
                <w:szCs w:val="21"/>
              </w:rPr>
            </w:pPr>
            <w:r>
              <w:rPr>
                <w:rFonts w:ascii="新宋体" w:eastAsia="新宋体" w:hAnsi="新宋体" w:hint="eastAsia"/>
                <w:szCs w:val="21"/>
              </w:rPr>
              <w:t>5、</w:t>
            </w:r>
            <w:r w:rsidRPr="0013298B">
              <w:rPr>
                <w:rFonts w:ascii="新宋体" w:eastAsia="新宋体" w:hAnsi="新宋体" w:hint="eastAsia"/>
                <w:szCs w:val="21"/>
              </w:rPr>
              <w:t>信息安全培训</w:t>
            </w:r>
          </w:p>
        </w:tc>
        <w:tc>
          <w:tcPr>
            <w:tcW w:w="4394" w:type="dxa"/>
          </w:tcPr>
          <w:p w14:paraId="34B8E77A" w14:textId="77777777" w:rsidR="0013298B" w:rsidRPr="0013298B" w:rsidRDefault="0013298B" w:rsidP="0013298B">
            <w:pPr>
              <w:rPr>
                <w:rFonts w:ascii="新宋体" w:eastAsia="新宋体" w:hAnsi="新宋体"/>
                <w:szCs w:val="21"/>
              </w:rPr>
            </w:pPr>
            <w:r w:rsidRPr="0013298B">
              <w:rPr>
                <w:rFonts w:ascii="新宋体" w:eastAsia="新宋体" w:hAnsi="新宋体" w:hint="eastAsia"/>
                <w:szCs w:val="21"/>
              </w:rPr>
              <w:t>对我中心员工进行信息安全培训。中标方派遣具有信息安全认证的人员进行培训。</w:t>
            </w:r>
            <w:r>
              <w:rPr>
                <w:rFonts w:ascii="新宋体" w:eastAsia="新宋体" w:hAnsi="新宋体" w:hint="eastAsia"/>
                <w:szCs w:val="21"/>
              </w:rPr>
              <w:t>（具体详见招标文件第二章项目技术要求的对应条款）。</w:t>
            </w:r>
          </w:p>
        </w:tc>
        <w:tc>
          <w:tcPr>
            <w:tcW w:w="1984" w:type="dxa"/>
          </w:tcPr>
          <w:p w14:paraId="349505BE" w14:textId="77777777" w:rsidR="0013298B" w:rsidRPr="0013298B" w:rsidRDefault="0013298B" w:rsidP="0013298B">
            <w:pPr>
              <w:rPr>
                <w:rFonts w:ascii="新宋体" w:eastAsia="新宋体" w:hAnsi="新宋体"/>
                <w:szCs w:val="21"/>
              </w:rPr>
            </w:pPr>
          </w:p>
        </w:tc>
        <w:tc>
          <w:tcPr>
            <w:tcW w:w="1134" w:type="dxa"/>
          </w:tcPr>
          <w:p w14:paraId="540A1C5E" w14:textId="77777777" w:rsidR="0013298B" w:rsidRPr="0013298B" w:rsidRDefault="0013298B" w:rsidP="0013298B">
            <w:pPr>
              <w:rPr>
                <w:rFonts w:ascii="新宋体" w:eastAsia="新宋体" w:hAnsi="新宋体"/>
                <w:szCs w:val="21"/>
              </w:rPr>
            </w:pPr>
          </w:p>
        </w:tc>
        <w:tc>
          <w:tcPr>
            <w:tcW w:w="674" w:type="dxa"/>
          </w:tcPr>
          <w:p w14:paraId="22EF33E4" w14:textId="77777777" w:rsidR="0013298B" w:rsidRPr="0013298B" w:rsidRDefault="0013298B" w:rsidP="0013298B">
            <w:pPr>
              <w:rPr>
                <w:rFonts w:ascii="新宋体" w:eastAsia="新宋体" w:hAnsi="新宋体"/>
                <w:szCs w:val="21"/>
              </w:rPr>
            </w:pPr>
          </w:p>
        </w:tc>
      </w:tr>
      <w:tr w:rsidR="0013298B" w:rsidRPr="0013298B" w14:paraId="0D3906A2" w14:textId="77777777" w:rsidTr="0013298B">
        <w:tc>
          <w:tcPr>
            <w:tcW w:w="1101" w:type="dxa"/>
          </w:tcPr>
          <w:p w14:paraId="07BC42A5" w14:textId="77777777" w:rsidR="0013298B" w:rsidRPr="0013298B" w:rsidRDefault="0013298B" w:rsidP="0013298B">
            <w:pPr>
              <w:rPr>
                <w:rFonts w:ascii="新宋体" w:eastAsia="新宋体" w:hAnsi="新宋体"/>
                <w:szCs w:val="21"/>
              </w:rPr>
            </w:pPr>
            <w:r>
              <w:rPr>
                <w:rFonts w:ascii="新宋体" w:eastAsia="新宋体" w:hAnsi="新宋体" w:hint="eastAsia"/>
                <w:szCs w:val="21"/>
              </w:rPr>
              <w:t>6、</w:t>
            </w:r>
            <w:r w:rsidRPr="0013298B">
              <w:rPr>
                <w:rFonts w:ascii="新宋体" w:eastAsia="新宋体" w:hAnsi="新宋体" w:hint="eastAsia"/>
                <w:szCs w:val="21"/>
              </w:rPr>
              <w:t>安全应急响应和现场技术支持</w:t>
            </w:r>
          </w:p>
        </w:tc>
        <w:tc>
          <w:tcPr>
            <w:tcW w:w="4394" w:type="dxa"/>
          </w:tcPr>
          <w:p w14:paraId="5C556039" w14:textId="77777777" w:rsidR="0013298B" w:rsidRPr="0013298B" w:rsidRDefault="0013298B" w:rsidP="0013298B">
            <w:pPr>
              <w:rPr>
                <w:rFonts w:ascii="新宋体" w:eastAsia="新宋体" w:hAnsi="新宋体"/>
                <w:szCs w:val="21"/>
              </w:rPr>
            </w:pPr>
            <w:r w:rsidRPr="0013298B">
              <w:rPr>
                <w:rFonts w:ascii="新宋体" w:eastAsia="新宋体" w:hAnsi="新宋体" w:hint="eastAsia"/>
                <w:szCs w:val="21"/>
              </w:rPr>
              <w:t>对监控到的安全事件采取有效的方法进行处置，对安全事件的影响程度和等级进行分析，启动相应的应急预案。在指定时间进行应急事件处置，及时排查事件原因，使信息系统在最短时间内恢复正常运作。应急响应服务包括远程和现场应急响应服务等。</w:t>
            </w:r>
            <w:r>
              <w:rPr>
                <w:rFonts w:ascii="新宋体" w:eastAsia="新宋体" w:hAnsi="新宋体" w:hint="eastAsia"/>
                <w:szCs w:val="21"/>
              </w:rPr>
              <w:t>（具体详见招标文件第二章项目技术要求的对应条款）。</w:t>
            </w:r>
          </w:p>
        </w:tc>
        <w:tc>
          <w:tcPr>
            <w:tcW w:w="1984" w:type="dxa"/>
          </w:tcPr>
          <w:p w14:paraId="525951F5" w14:textId="77777777" w:rsidR="0013298B" w:rsidRPr="0013298B" w:rsidRDefault="0013298B" w:rsidP="0013298B">
            <w:pPr>
              <w:rPr>
                <w:rFonts w:ascii="新宋体" w:eastAsia="新宋体" w:hAnsi="新宋体"/>
                <w:szCs w:val="21"/>
              </w:rPr>
            </w:pPr>
          </w:p>
        </w:tc>
        <w:tc>
          <w:tcPr>
            <w:tcW w:w="1134" w:type="dxa"/>
          </w:tcPr>
          <w:p w14:paraId="47AA0962" w14:textId="77777777" w:rsidR="0013298B" w:rsidRPr="0013298B" w:rsidRDefault="0013298B" w:rsidP="0013298B">
            <w:pPr>
              <w:rPr>
                <w:rFonts w:ascii="新宋体" w:eastAsia="新宋体" w:hAnsi="新宋体"/>
                <w:szCs w:val="21"/>
              </w:rPr>
            </w:pPr>
          </w:p>
        </w:tc>
        <w:tc>
          <w:tcPr>
            <w:tcW w:w="674" w:type="dxa"/>
          </w:tcPr>
          <w:p w14:paraId="6136C539" w14:textId="77777777" w:rsidR="0013298B" w:rsidRPr="0013298B" w:rsidRDefault="0013298B" w:rsidP="0013298B">
            <w:pPr>
              <w:rPr>
                <w:rFonts w:ascii="新宋体" w:eastAsia="新宋体" w:hAnsi="新宋体"/>
                <w:szCs w:val="21"/>
              </w:rPr>
            </w:pPr>
          </w:p>
        </w:tc>
      </w:tr>
      <w:tr w:rsidR="0013298B" w:rsidRPr="0013298B" w14:paraId="7E1EC600" w14:textId="77777777" w:rsidTr="0013298B">
        <w:tc>
          <w:tcPr>
            <w:tcW w:w="1101" w:type="dxa"/>
          </w:tcPr>
          <w:p w14:paraId="5FC0300B" w14:textId="77777777" w:rsidR="0013298B" w:rsidRPr="0013298B" w:rsidRDefault="0013298B" w:rsidP="0013298B">
            <w:pPr>
              <w:rPr>
                <w:rFonts w:ascii="新宋体" w:eastAsia="新宋体" w:hAnsi="新宋体"/>
                <w:szCs w:val="21"/>
              </w:rPr>
            </w:pPr>
            <w:r>
              <w:rPr>
                <w:rFonts w:ascii="新宋体" w:eastAsia="新宋体" w:hAnsi="新宋体" w:hint="eastAsia"/>
                <w:szCs w:val="21"/>
              </w:rPr>
              <w:t>7、</w:t>
            </w:r>
            <w:r w:rsidRPr="0013298B">
              <w:rPr>
                <w:rFonts w:ascii="新宋体" w:eastAsia="新宋体" w:hAnsi="新宋体" w:hint="eastAsia"/>
                <w:szCs w:val="21"/>
              </w:rPr>
              <w:t>安全风</w:t>
            </w:r>
            <w:r w:rsidRPr="0013298B">
              <w:rPr>
                <w:rFonts w:ascii="新宋体" w:eastAsia="新宋体" w:hAnsi="新宋体" w:hint="eastAsia"/>
                <w:szCs w:val="21"/>
              </w:rPr>
              <w:lastRenderedPageBreak/>
              <w:t>险评估服务</w:t>
            </w:r>
          </w:p>
        </w:tc>
        <w:tc>
          <w:tcPr>
            <w:tcW w:w="4394" w:type="dxa"/>
          </w:tcPr>
          <w:p w14:paraId="6B0002DD" w14:textId="77777777" w:rsidR="0013298B" w:rsidRPr="0013298B" w:rsidRDefault="0013298B" w:rsidP="0013298B">
            <w:pPr>
              <w:rPr>
                <w:rFonts w:ascii="新宋体" w:eastAsia="新宋体" w:hAnsi="新宋体"/>
                <w:szCs w:val="21"/>
              </w:rPr>
            </w:pPr>
            <w:r w:rsidRPr="0013298B">
              <w:rPr>
                <w:rFonts w:ascii="新宋体" w:eastAsia="新宋体" w:hAnsi="新宋体" w:hint="eastAsia"/>
                <w:szCs w:val="21"/>
              </w:rPr>
              <w:lastRenderedPageBreak/>
              <w:t>定期对我中心指定的信息系统进行安全评估，</w:t>
            </w:r>
            <w:r w:rsidRPr="0013298B">
              <w:rPr>
                <w:rFonts w:ascii="新宋体" w:eastAsia="新宋体" w:hAnsi="新宋体" w:hint="eastAsia"/>
                <w:szCs w:val="21"/>
              </w:rPr>
              <w:lastRenderedPageBreak/>
              <w:t>针对网络应用环境，综合运用各种手段，定性与定量相结合，通过技术测试、调查等多种途径，对网络的脆弱性、威胁和影响进行全方位评估，提示潜在的风险。</w:t>
            </w:r>
            <w:r>
              <w:rPr>
                <w:rFonts w:ascii="新宋体" w:eastAsia="新宋体" w:hAnsi="新宋体" w:hint="eastAsia"/>
                <w:szCs w:val="21"/>
              </w:rPr>
              <w:t>（具体详见招标文件第二章项目技术要求的对应条款）。</w:t>
            </w:r>
          </w:p>
        </w:tc>
        <w:tc>
          <w:tcPr>
            <w:tcW w:w="1984" w:type="dxa"/>
          </w:tcPr>
          <w:p w14:paraId="7A7AD590" w14:textId="77777777" w:rsidR="0013298B" w:rsidRPr="0013298B" w:rsidRDefault="0013298B" w:rsidP="0013298B">
            <w:pPr>
              <w:rPr>
                <w:rFonts w:ascii="新宋体" w:eastAsia="新宋体" w:hAnsi="新宋体"/>
                <w:szCs w:val="21"/>
              </w:rPr>
            </w:pPr>
          </w:p>
        </w:tc>
        <w:tc>
          <w:tcPr>
            <w:tcW w:w="1134" w:type="dxa"/>
          </w:tcPr>
          <w:p w14:paraId="555FEA20" w14:textId="77777777" w:rsidR="0013298B" w:rsidRPr="0013298B" w:rsidRDefault="0013298B" w:rsidP="0013298B">
            <w:pPr>
              <w:rPr>
                <w:rFonts w:ascii="新宋体" w:eastAsia="新宋体" w:hAnsi="新宋体"/>
                <w:szCs w:val="21"/>
              </w:rPr>
            </w:pPr>
          </w:p>
        </w:tc>
        <w:tc>
          <w:tcPr>
            <w:tcW w:w="674" w:type="dxa"/>
          </w:tcPr>
          <w:p w14:paraId="5BA5AE5B" w14:textId="77777777" w:rsidR="0013298B" w:rsidRPr="0013298B" w:rsidRDefault="0013298B" w:rsidP="0013298B">
            <w:pPr>
              <w:rPr>
                <w:rFonts w:ascii="新宋体" w:eastAsia="新宋体" w:hAnsi="新宋体"/>
                <w:szCs w:val="21"/>
              </w:rPr>
            </w:pPr>
          </w:p>
        </w:tc>
      </w:tr>
      <w:tr w:rsidR="0013298B" w:rsidRPr="0013298B" w14:paraId="4B43EFAA" w14:textId="77777777" w:rsidTr="0013298B">
        <w:tc>
          <w:tcPr>
            <w:tcW w:w="1101" w:type="dxa"/>
          </w:tcPr>
          <w:p w14:paraId="7D9EF23F" w14:textId="77777777" w:rsidR="0013298B" w:rsidRPr="0013298B" w:rsidRDefault="0013298B" w:rsidP="0013298B">
            <w:pPr>
              <w:rPr>
                <w:rFonts w:ascii="新宋体" w:eastAsia="新宋体" w:hAnsi="新宋体"/>
                <w:szCs w:val="21"/>
              </w:rPr>
            </w:pPr>
            <w:r>
              <w:rPr>
                <w:rFonts w:ascii="新宋体" w:eastAsia="新宋体" w:hAnsi="新宋体" w:hint="eastAsia"/>
                <w:szCs w:val="21"/>
              </w:rPr>
              <w:lastRenderedPageBreak/>
              <w:t>8、</w:t>
            </w:r>
            <w:r w:rsidRPr="0013298B">
              <w:rPr>
                <w:rFonts w:ascii="新宋体" w:eastAsia="新宋体" w:hAnsi="新宋体" w:hint="eastAsia"/>
                <w:szCs w:val="21"/>
              </w:rPr>
              <w:t>渗透测试</w:t>
            </w:r>
          </w:p>
        </w:tc>
        <w:tc>
          <w:tcPr>
            <w:tcW w:w="4394" w:type="dxa"/>
          </w:tcPr>
          <w:p w14:paraId="55C04BA7" w14:textId="77777777" w:rsidR="0013298B" w:rsidRPr="0013298B" w:rsidRDefault="0013298B" w:rsidP="0013298B">
            <w:pPr>
              <w:rPr>
                <w:rFonts w:ascii="新宋体" w:eastAsia="新宋体" w:hAnsi="新宋体"/>
                <w:szCs w:val="21"/>
              </w:rPr>
            </w:pPr>
            <w:r w:rsidRPr="0013298B">
              <w:rPr>
                <w:rFonts w:ascii="新宋体" w:eastAsia="新宋体" w:hAnsi="新宋体" w:hint="eastAsia"/>
                <w:szCs w:val="21"/>
              </w:rPr>
              <w:t>定期对我中心指定的信息系统进行测试，深入地发现测试目标存在的漏洞问题，且经过手工验证确保发现漏洞的准确性，对发现的安全隐患给出合理地解决方案，并指导运维人员进行整改。</w:t>
            </w:r>
            <w:r>
              <w:rPr>
                <w:rFonts w:ascii="新宋体" w:eastAsia="新宋体" w:hAnsi="新宋体" w:hint="eastAsia"/>
                <w:szCs w:val="21"/>
              </w:rPr>
              <w:t>（具体详见招标文件第二章项目技术要求的对应条款）。</w:t>
            </w:r>
          </w:p>
        </w:tc>
        <w:tc>
          <w:tcPr>
            <w:tcW w:w="1984" w:type="dxa"/>
          </w:tcPr>
          <w:p w14:paraId="4D232DBE" w14:textId="77777777" w:rsidR="0013298B" w:rsidRPr="0013298B" w:rsidRDefault="0013298B" w:rsidP="0013298B">
            <w:pPr>
              <w:rPr>
                <w:rFonts w:ascii="新宋体" w:eastAsia="新宋体" w:hAnsi="新宋体"/>
                <w:szCs w:val="21"/>
              </w:rPr>
            </w:pPr>
          </w:p>
        </w:tc>
        <w:tc>
          <w:tcPr>
            <w:tcW w:w="1134" w:type="dxa"/>
          </w:tcPr>
          <w:p w14:paraId="599EB753" w14:textId="77777777" w:rsidR="0013298B" w:rsidRPr="0013298B" w:rsidRDefault="0013298B" w:rsidP="0013298B">
            <w:pPr>
              <w:rPr>
                <w:rFonts w:ascii="新宋体" w:eastAsia="新宋体" w:hAnsi="新宋体"/>
                <w:szCs w:val="21"/>
              </w:rPr>
            </w:pPr>
          </w:p>
        </w:tc>
        <w:tc>
          <w:tcPr>
            <w:tcW w:w="674" w:type="dxa"/>
          </w:tcPr>
          <w:p w14:paraId="38EBDB2C" w14:textId="77777777" w:rsidR="0013298B" w:rsidRPr="0013298B" w:rsidRDefault="0013298B" w:rsidP="0013298B">
            <w:pPr>
              <w:rPr>
                <w:rFonts w:ascii="新宋体" w:eastAsia="新宋体" w:hAnsi="新宋体"/>
                <w:szCs w:val="21"/>
              </w:rPr>
            </w:pPr>
          </w:p>
        </w:tc>
      </w:tr>
      <w:tr w:rsidR="0013298B" w:rsidRPr="0013298B" w14:paraId="3E31A97B" w14:textId="77777777" w:rsidTr="0013298B">
        <w:tc>
          <w:tcPr>
            <w:tcW w:w="1101" w:type="dxa"/>
          </w:tcPr>
          <w:p w14:paraId="084E2DF2" w14:textId="77777777" w:rsidR="0013298B" w:rsidRPr="0013298B" w:rsidRDefault="0013298B" w:rsidP="0013298B">
            <w:pPr>
              <w:rPr>
                <w:rFonts w:ascii="新宋体" w:eastAsia="新宋体" w:hAnsi="新宋体"/>
                <w:szCs w:val="21"/>
              </w:rPr>
            </w:pPr>
            <w:r>
              <w:rPr>
                <w:rFonts w:ascii="新宋体" w:eastAsia="新宋体" w:hAnsi="新宋体" w:hint="eastAsia"/>
                <w:szCs w:val="21"/>
              </w:rPr>
              <w:t>9、</w:t>
            </w:r>
            <w:r w:rsidRPr="0013298B">
              <w:rPr>
                <w:rFonts w:ascii="新宋体" w:eastAsia="新宋体" w:hAnsi="新宋体" w:hint="eastAsia"/>
                <w:szCs w:val="21"/>
              </w:rPr>
              <w:t>个人信息收集合规评估</w:t>
            </w:r>
          </w:p>
        </w:tc>
        <w:tc>
          <w:tcPr>
            <w:tcW w:w="4394" w:type="dxa"/>
          </w:tcPr>
          <w:p w14:paraId="3A454095" w14:textId="77777777" w:rsidR="0013298B" w:rsidRPr="0013298B" w:rsidRDefault="0013298B" w:rsidP="0013298B">
            <w:pPr>
              <w:rPr>
                <w:rFonts w:ascii="新宋体" w:eastAsia="新宋体" w:hAnsi="新宋体"/>
                <w:szCs w:val="21"/>
              </w:rPr>
            </w:pPr>
            <w:r w:rsidRPr="0013298B">
              <w:rPr>
                <w:rFonts w:ascii="新宋体" w:eastAsia="新宋体" w:hAnsi="新宋体" w:hint="eastAsia"/>
                <w:szCs w:val="21"/>
              </w:rPr>
              <w:t>依据《互联网个人信息安全保护指引》、《个人信息收集必要性认定指引》等相关文件要求，提供个人信息安全相关咨询服务，帮助我中心的信息系统建立规范的收集、使用用户信息的制度，加强个人信息安全保护；评估个人信息安全保护的安全管理机制、安全技术措施和业务流程的安全性，帮助建立个人信息的安全保护体制，确保个人信息在收集、保存、应用、删除、共享和转让时符合相关监管要求。</w:t>
            </w:r>
            <w:r>
              <w:rPr>
                <w:rFonts w:ascii="新宋体" w:eastAsia="新宋体" w:hAnsi="新宋体" w:hint="eastAsia"/>
                <w:szCs w:val="21"/>
              </w:rPr>
              <w:t>（具体详见招标文件第二章项目技术要求的对应条款）。</w:t>
            </w:r>
          </w:p>
        </w:tc>
        <w:tc>
          <w:tcPr>
            <w:tcW w:w="1984" w:type="dxa"/>
          </w:tcPr>
          <w:p w14:paraId="0DCB594B" w14:textId="77777777" w:rsidR="0013298B" w:rsidRPr="0013298B" w:rsidRDefault="0013298B" w:rsidP="0013298B">
            <w:pPr>
              <w:rPr>
                <w:rFonts w:ascii="新宋体" w:eastAsia="新宋体" w:hAnsi="新宋体"/>
                <w:szCs w:val="21"/>
              </w:rPr>
            </w:pPr>
          </w:p>
        </w:tc>
        <w:tc>
          <w:tcPr>
            <w:tcW w:w="1134" w:type="dxa"/>
          </w:tcPr>
          <w:p w14:paraId="4D2D3876" w14:textId="77777777" w:rsidR="0013298B" w:rsidRPr="0013298B" w:rsidRDefault="0013298B" w:rsidP="0013298B">
            <w:pPr>
              <w:rPr>
                <w:rFonts w:ascii="新宋体" w:eastAsia="新宋体" w:hAnsi="新宋体"/>
                <w:szCs w:val="21"/>
              </w:rPr>
            </w:pPr>
          </w:p>
        </w:tc>
        <w:tc>
          <w:tcPr>
            <w:tcW w:w="674" w:type="dxa"/>
          </w:tcPr>
          <w:p w14:paraId="5ADBD2C5" w14:textId="77777777" w:rsidR="0013298B" w:rsidRPr="0013298B" w:rsidRDefault="0013298B" w:rsidP="0013298B">
            <w:pPr>
              <w:rPr>
                <w:rFonts w:ascii="新宋体" w:eastAsia="新宋体" w:hAnsi="新宋体"/>
                <w:szCs w:val="21"/>
              </w:rPr>
            </w:pPr>
          </w:p>
        </w:tc>
      </w:tr>
    </w:tbl>
    <w:p w14:paraId="123FAC54" w14:textId="77777777" w:rsidR="00B02E52" w:rsidRPr="0013298B" w:rsidRDefault="00B02E52" w:rsidP="001A0A2D">
      <w:pPr>
        <w:spacing w:line="360" w:lineRule="auto"/>
        <w:rPr>
          <w:rFonts w:ascii="新宋体" w:eastAsia="新宋体" w:hAnsi="新宋体"/>
          <w:szCs w:val="21"/>
        </w:rPr>
      </w:pPr>
    </w:p>
    <w:p w14:paraId="2FC2C16C" w14:textId="77777777" w:rsidR="0013298B" w:rsidRPr="0013298B" w:rsidRDefault="0013298B" w:rsidP="0013298B">
      <w:pPr>
        <w:spacing w:line="360" w:lineRule="auto"/>
        <w:rPr>
          <w:rFonts w:ascii="新宋体" w:eastAsia="新宋体" w:hAnsi="新宋体"/>
          <w:szCs w:val="21"/>
        </w:rPr>
      </w:pPr>
      <w:r w:rsidRPr="0013298B">
        <w:rPr>
          <w:rFonts w:ascii="新宋体" w:eastAsia="新宋体" w:hAnsi="新宋体" w:hint="eastAsia"/>
          <w:szCs w:val="21"/>
        </w:rPr>
        <w:t xml:space="preserve">投标人：（公章）                       </w:t>
      </w:r>
    </w:p>
    <w:p w14:paraId="5D831AD5" w14:textId="77777777" w:rsidR="0013298B" w:rsidRPr="0013298B" w:rsidRDefault="0013298B" w:rsidP="0013298B">
      <w:pPr>
        <w:spacing w:line="360" w:lineRule="auto"/>
        <w:rPr>
          <w:rFonts w:ascii="新宋体" w:eastAsia="新宋体" w:hAnsi="新宋体"/>
          <w:szCs w:val="21"/>
        </w:rPr>
      </w:pPr>
      <w:r w:rsidRPr="0013298B">
        <w:rPr>
          <w:rFonts w:ascii="新宋体" w:eastAsia="新宋体" w:hAnsi="新宋体" w:hint="eastAsia"/>
          <w:szCs w:val="21"/>
        </w:rPr>
        <w:t>法定代表人或其委托代理人：（签章或签字）</w:t>
      </w:r>
    </w:p>
    <w:p w14:paraId="09A94BFA" w14:textId="77777777" w:rsidR="0013298B" w:rsidRPr="0013298B" w:rsidRDefault="0013298B" w:rsidP="0013298B">
      <w:pPr>
        <w:spacing w:line="360" w:lineRule="auto"/>
        <w:rPr>
          <w:rFonts w:ascii="新宋体" w:eastAsia="新宋体" w:hAnsi="新宋体"/>
          <w:szCs w:val="21"/>
        </w:rPr>
      </w:pPr>
      <w:r w:rsidRPr="0013298B">
        <w:rPr>
          <w:rFonts w:ascii="新宋体" w:eastAsia="新宋体" w:hAnsi="新宋体" w:hint="eastAsia"/>
          <w:szCs w:val="21"/>
        </w:rPr>
        <w:t>日期：   年   月   日：</w:t>
      </w:r>
    </w:p>
    <w:p w14:paraId="3ED46D31" w14:textId="77777777" w:rsidR="0013298B" w:rsidRPr="0013298B" w:rsidRDefault="0013298B" w:rsidP="0013298B">
      <w:pPr>
        <w:spacing w:line="360" w:lineRule="auto"/>
        <w:rPr>
          <w:rFonts w:ascii="新宋体" w:eastAsia="新宋体" w:hAnsi="新宋体"/>
          <w:szCs w:val="21"/>
        </w:rPr>
      </w:pPr>
      <w:r w:rsidRPr="0013298B">
        <w:rPr>
          <w:rFonts w:ascii="新宋体" w:eastAsia="新宋体" w:hAnsi="新宋体" w:hint="eastAsia"/>
          <w:szCs w:val="21"/>
        </w:rPr>
        <w:t>备注：此表可延长</w:t>
      </w:r>
    </w:p>
    <w:p w14:paraId="766DD38E" w14:textId="77777777" w:rsidR="0013298B" w:rsidRPr="0013298B" w:rsidRDefault="0013298B" w:rsidP="0013298B">
      <w:pPr>
        <w:spacing w:line="360" w:lineRule="auto"/>
        <w:rPr>
          <w:rFonts w:ascii="新宋体" w:eastAsia="新宋体" w:hAnsi="新宋体"/>
          <w:szCs w:val="21"/>
        </w:rPr>
      </w:pPr>
      <w:r w:rsidRPr="0013298B">
        <w:rPr>
          <w:rFonts w:ascii="新宋体" w:eastAsia="新宋体" w:hAnsi="新宋体" w:hint="eastAsia"/>
          <w:szCs w:val="21"/>
        </w:rPr>
        <w:t>1、“招标技术要求”一栏应填写招标文件第二章“具体技术要求”的内容；</w:t>
      </w:r>
    </w:p>
    <w:p w14:paraId="6E59D7DC" w14:textId="77777777" w:rsidR="0013298B" w:rsidRPr="0013298B" w:rsidRDefault="00601668" w:rsidP="0013298B">
      <w:pPr>
        <w:spacing w:line="360" w:lineRule="auto"/>
        <w:rPr>
          <w:rFonts w:ascii="新宋体" w:eastAsia="新宋体" w:hAnsi="新宋体"/>
          <w:szCs w:val="21"/>
        </w:rPr>
      </w:pPr>
      <w:r>
        <w:rPr>
          <w:rFonts w:ascii="新宋体" w:eastAsia="新宋体" w:hAnsi="新宋体" w:hint="eastAsia"/>
          <w:szCs w:val="21"/>
        </w:rPr>
        <w:t>2</w:t>
      </w:r>
      <w:r w:rsidR="0013298B" w:rsidRPr="0013298B">
        <w:rPr>
          <w:rFonts w:ascii="新宋体" w:eastAsia="新宋体" w:hAnsi="新宋体" w:hint="eastAsia"/>
          <w:szCs w:val="21"/>
        </w:rPr>
        <w:t>、“偏离情况”一栏应如实填写“正偏离”、“负偏离”或“无偏离”。</w:t>
      </w:r>
    </w:p>
    <w:p w14:paraId="07BAF4B5" w14:textId="77777777" w:rsidR="0013298B" w:rsidRPr="0013298B" w:rsidRDefault="00601668" w:rsidP="0013298B">
      <w:pPr>
        <w:spacing w:line="360" w:lineRule="auto"/>
        <w:rPr>
          <w:rFonts w:ascii="新宋体" w:eastAsia="新宋体" w:hAnsi="新宋体"/>
          <w:szCs w:val="21"/>
        </w:rPr>
      </w:pPr>
      <w:r>
        <w:rPr>
          <w:rFonts w:ascii="新宋体" w:eastAsia="新宋体" w:hAnsi="新宋体" w:hint="eastAsia"/>
          <w:szCs w:val="21"/>
        </w:rPr>
        <w:t>3</w:t>
      </w:r>
      <w:r w:rsidR="0013298B" w:rsidRPr="0013298B">
        <w:rPr>
          <w:rFonts w:ascii="新宋体" w:eastAsia="新宋体" w:hAnsi="新宋体" w:hint="eastAsia"/>
          <w:szCs w:val="21"/>
        </w:rPr>
        <w:t>、投标人所填写的“偏离情况”与评审委员会判定不一致时，以评审委员会意见为主。另，判定结果不一致的参数超过一定数量的，则评分项“技术偏离情况”将不得分（即计为0分）。</w:t>
      </w:r>
    </w:p>
    <w:p w14:paraId="2A4A78E1" w14:textId="77777777" w:rsidR="0013298B" w:rsidRPr="0013298B" w:rsidRDefault="0013298B" w:rsidP="0013298B">
      <w:pPr>
        <w:spacing w:line="360" w:lineRule="auto"/>
        <w:rPr>
          <w:rFonts w:ascii="新宋体" w:eastAsia="新宋体" w:hAnsi="新宋体"/>
          <w:szCs w:val="21"/>
        </w:rPr>
      </w:pPr>
      <w:r w:rsidRPr="0013298B">
        <w:rPr>
          <w:rFonts w:ascii="新宋体" w:eastAsia="新宋体" w:hAnsi="新宋体" w:hint="eastAsia"/>
          <w:szCs w:val="21"/>
        </w:rPr>
        <w:t>一定数量的设置：（1）《具体技术要求》全部参数数量10%（四舍五入取整数）不足3条的，以3条为标准；（2）《具体技术要求》全部参数数量10%（四舍五入取整数）超过10条的，以10条为标准；（3）其他情况，按《具体技术要求》全部参数数量10%（四舍五入取整数）为标准。</w:t>
      </w:r>
    </w:p>
    <w:p w14:paraId="060C2144" w14:textId="77777777" w:rsidR="001A0A2D" w:rsidRDefault="00601668" w:rsidP="0013298B">
      <w:pPr>
        <w:spacing w:line="360" w:lineRule="auto"/>
        <w:rPr>
          <w:rFonts w:ascii="新宋体" w:eastAsia="新宋体" w:hAnsi="新宋体"/>
          <w:szCs w:val="21"/>
        </w:rPr>
      </w:pPr>
      <w:r>
        <w:rPr>
          <w:rFonts w:ascii="新宋体" w:eastAsia="新宋体" w:hAnsi="新宋体" w:hint="eastAsia"/>
          <w:szCs w:val="21"/>
        </w:rPr>
        <w:t>4</w:t>
      </w:r>
      <w:r w:rsidR="0013298B" w:rsidRPr="0013298B">
        <w:rPr>
          <w:rFonts w:ascii="新宋体" w:eastAsia="新宋体" w:hAnsi="新宋体" w:hint="eastAsia"/>
          <w:szCs w:val="21"/>
        </w:rPr>
        <w:t>、评审委员会有权对以谋取中标为目的的技术规格模糊响应或虚假响应予以认定，并视情况经采购代理机构报市政府采购监督管理部门予以处罚。</w:t>
      </w:r>
    </w:p>
    <w:p w14:paraId="1A64D2CC" w14:textId="77777777" w:rsidR="001A0A2D" w:rsidRDefault="00601668" w:rsidP="001A0A2D">
      <w:pPr>
        <w:spacing w:line="360" w:lineRule="auto"/>
        <w:rPr>
          <w:rFonts w:ascii="新宋体" w:eastAsia="新宋体" w:hAnsi="新宋体"/>
          <w:szCs w:val="21"/>
        </w:rPr>
      </w:pPr>
      <w:r w:rsidRPr="00601668">
        <w:rPr>
          <w:rFonts w:ascii="新宋体" w:eastAsia="新宋体" w:hAnsi="新宋体" w:hint="eastAsia"/>
          <w:szCs w:val="21"/>
          <w:highlight w:val="yellow"/>
        </w:rPr>
        <w:t>5.技术要求条款为</w:t>
      </w:r>
      <w:r w:rsidR="00AF3669" w:rsidRPr="00AF3669">
        <w:rPr>
          <w:rFonts w:ascii="新宋体" w:eastAsia="新宋体" w:hAnsi="新宋体" w:hint="eastAsia"/>
          <w:szCs w:val="21"/>
          <w:highlight w:val="yellow"/>
        </w:rPr>
        <w:t>不可负偏离条款</w:t>
      </w:r>
      <w:r w:rsidRPr="00601668">
        <w:rPr>
          <w:rFonts w:ascii="新宋体" w:eastAsia="新宋体" w:hAnsi="新宋体" w:hint="eastAsia"/>
          <w:szCs w:val="21"/>
          <w:highlight w:val="yellow"/>
        </w:rPr>
        <w:t>，投标文件响应为“负偏离”的，投标文件将按无效投标处理。</w:t>
      </w:r>
    </w:p>
    <w:p w14:paraId="28F78C37" w14:textId="77777777" w:rsidR="001A0A2D" w:rsidRDefault="001A0A2D" w:rsidP="001A0A2D">
      <w:pPr>
        <w:spacing w:line="360" w:lineRule="auto"/>
        <w:rPr>
          <w:rFonts w:ascii="新宋体" w:eastAsia="新宋体" w:hAnsi="新宋体"/>
          <w:szCs w:val="21"/>
        </w:rPr>
      </w:pPr>
    </w:p>
    <w:p w14:paraId="3BCAE4FC" w14:textId="77777777" w:rsidR="001A0A2D" w:rsidRDefault="001A0A2D" w:rsidP="001A0A2D">
      <w:pPr>
        <w:spacing w:line="360" w:lineRule="auto"/>
        <w:rPr>
          <w:rFonts w:ascii="新宋体" w:eastAsia="新宋体" w:hAnsi="新宋体"/>
          <w:szCs w:val="21"/>
        </w:rPr>
      </w:pPr>
    </w:p>
    <w:p w14:paraId="71BF6A91" w14:textId="77777777" w:rsidR="001A0A2D" w:rsidRPr="00523894" w:rsidRDefault="001A0A2D" w:rsidP="001A0A2D">
      <w:pPr>
        <w:pStyle w:val="5"/>
        <w:rPr>
          <w:rFonts w:ascii="新宋体" w:eastAsia="新宋体" w:hAnsi="新宋体"/>
          <w:b w:val="0"/>
          <w:kern w:val="44"/>
          <w:sz w:val="24"/>
          <w:szCs w:val="24"/>
        </w:rPr>
      </w:pPr>
      <w:r w:rsidRPr="00523894">
        <w:rPr>
          <w:rFonts w:ascii="新宋体" w:eastAsia="新宋体" w:hAnsi="新宋体" w:hint="eastAsia"/>
          <w:b w:val="0"/>
          <w:kern w:val="44"/>
          <w:sz w:val="24"/>
          <w:szCs w:val="24"/>
        </w:rPr>
        <w:lastRenderedPageBreak/>
        <w:t>七、商务</w:t>
      </w:r>
      <w:r>
        <w:rPr>
          <w:rFonts w:ascii="新宋体" w:eastAsia="新宋体" w:hAnsi="新宋体" w:hint="eastAsia"/>
          <w:b w:val="0"/>
          <w:kern w:val="44"/>
          <w:sz w:val="24"/>
          <w:szCs w:val="24"/>
        </w:rPr>
        <w:t>要求</w:t>
      </w:r>
      <w:r w:rsidRPr="00523894">
        <w:rPr>
          <w:rFonts w:ascii="新宋体" w:eastAsia="新宋体" w:hAnsi="新宋体" w:hint="eastAsia"/>
          <w:b w:val="0"/>
          <w:kern w:val="44"/>
          <w:sz w:val="24"/>
          <w:szCs w:val="24"/>
        </w:rPr>
        <w:t>偏离表</w:t>
      </w:r>
    </w:p>
    <w:p w14:paraId="57682067" w14:textId="77777777" w:rsidR="001A0A2D" w:rsidRDefault="001A0A2D" w:rsidP="001A0A2D">
      <w:pPr>
        <w:spacing w:line="360" w:lineRule="auto"/>
        <w:rPr>
          <w:rFonts w:ascii="新宋体" w:eastAsia="新宋体" w:hAnsi="新宋体"/>
          <w:szCs w:val="21"/>
        </w:rPr>
      </w:pPr>
    </w:p>
    <w:tbl>
      <w:tblPr>
        <w:tblStyle w:val="af6"/>
        <w:tblW w:w="0" w:type="auto"/>
        <w:tblLook w:val="04A0" w:firstRow="1" w:lastRow="0" w:firstColumn="1" w:lastColumn="0" w:noHBand="0" w:noVBand="1"/>
      </w:tblPr>
      <w:tblGrid>
        <w:gridCol w:w="959"/>
        <w:gridCol w:w="4394"/>
        <w:gridCol w:w="2126"/>
        <w:gridCol w:w="1134"/>
        <w:gridCol w:w="674"/>
      </w:tblGrid>
      <w:tr w:rsidR="001A0A2D" w14:paraId="68F5D26E" w14:textId="77777777" w:rsidTr="001A0A2D">
        <w:tc>
          <w:tcPr>
            <w:tcW w:w="959" w:type="dxa"/>
          </w:tcPr>
          <w:p w14:paraId="50B006A1" w14:textId="77777777" w:rsidR="001A0A2D" w:rsidRPr="001A0A2D" w:rsidRDefault="001A0A2D" w:rsidP="001A0A2D">
            <w:pPr>
              <w:jc w:val="center"/>
              <w:rPr>
                <w:rFonts w:ascii="新宋体" w:eastAsia="新宋体" w:hAnsi="新宋体"/>
                <w:b/>
                <w:szCs w:val="21"/>
              </w:rPr>
            </w:pPr>
            <w:r w:rsidRPr="001A0A2D">
              <w:rPr>
                <w:rFonts w:ascii="新宋体" w:eastAsia="新宋体" w:hAnsi="新宋体" w:hint="eastAsia"/>
                <w:b/>
                <w:szCs w:val="21"/>
              </w:rPr>
              <w:t>序号</w:t>
            </w:r>
          </w:p>
        </w:tc>
        <w:tc>
          <w:tcPr>
            <w:tcW w:w="4394" w:type="dxa"/>
            <w:vAlign w:val="center"/>
          </w:tcPr>
          <w:p w14:paraId="0BFB27F5" w14:textId="77777777" w:rsidR="001A0A2D" w:rsidRPr="001A0A2D" w:rsidRDefault="001A0A2D" w:rsidP="001A0A2D">
            <w:pPr>
              <w:jc w:val="center"/>
              <w:rPr>
                <w:rFonts w:ascii="新宋体" w:eastAsia="新宋体" w:hAnsi="新宋体"/>
                <w:b/>
                <w:szCs w:val="21"/>
              </w:rPr>
            </w:pPr>
            <w:r w:rsidRPr="001A0A2D">
              <w:rPr>
                <w:rFonts w:ascii="新宋体" w:eastAsia="新宋体" w:hAnsi="新宋体" w:hint="eastAsia"/>
                <w:b/>
                <w:szCs w:val="21"/>
              </w:rPr>
              <w:t>招标文件商务条款</w:t>
            </w:r>
          </w:p>
        </w:tc>
        <w:tc>
          <w:tcPr>
            <w:tcW w:w="2126" w:type="dxa"/>
            <w:vAlign w:val="center"/>
          </w:tcPr>
          <w:p w14:paraId="3D3890D6" w14:textId="77777777" w:rsidR="001A0A2D" w:rsidRPr="001A0A2D" w:rsidRDefault="001A0A2D" w:rsidP="001A0A2D">
            <w:pPr>
              <w:jc w:val="center"/>
              <w:rPr>
                <w:rFonts w:ascii="新宋体" w:eastAsia="新宋体" w:hAnsi="新宋体"/>
                <w:b/>
                <w:szCs w:val="21"/>
              </w:rPr>
            </w:pPr>
            <w:r w:rsidRPr="001A0A2D">
              <w:rPr>
                <w:rFonts w:ascii="新宋体" w:eastAsia="新宋体" w:hAnsi="新宋体" w:hint="eastAsia"/>
                <w:b/>
                <w:szCs w:val="21"/>
              </w:rPr>
              <w:t>投标文件商务条款</w:t>
            </w:r>
          </w:p>
        </w:tc>
        <w:tc>
          <w:tcPr>
            <w:tcW w:w="1134" w:type="dxa"/>
            <w:vAlign w:val="center"/>
          </w:tcPr>
          <w:p w14:paraId="3E192960" w14:textId="77777777" w:rsidR="001A0A2D" w:rsidRPr="001A0A2D" w:rsidRDefault="001A0A2D" w:rsidP="001A0A2D">
            <w:pPr>
              <w:jc w:val="center"/>
              <w:rPr>
                <w:rFonts w:ascii="新宋体" w:eastAsia="新宋体" w:hAnsi="新宋体"/>
                <w:b/>
                <w:szCs w:val="21"/>
              </w:rPr>
            </w:pPr>
            <w:r w:rsidRPr="001A0A2D">
              <w:rPr>
                <w:rFonts w:ascii="新宋体" w:eastAsia="新宋体" w:hAnsi="新宋体" w:hint="eastAsia"/>
                <w:b/>
                <w:szCs w:val="21"/>
              </w:rPr>
              <w:t>偏离情况</w:t>
            </w:r>
          </w:p>
        </w:tc>
        <w:tc>
          <w:tcPr>
            <w:tcW w:w="674" w:type="dxa"/>
            <w:vAlign w:val="center"/>
          </w:tcPr>
          <w:p w14:paraId="6655143A" w14:textId="77777777" w:rsidR="001A0A2D" w:rsidRPr="001A0A2D" w:rsidRDefault="001A0A2D" w:rsidP="001A0A2D">
            <w:pPr>
              <w:jc w:val="center"/>
              <w:rPr>
                <w:rFonts w:ascii="新宋体" w:eastAsia="新宋体" w:hAnsi="新宋体"/>
                <w:b/>
                <w:szCs w:val="21"/>
              </w:rPr>
            </w:pPr>
            <w:r w:rsidRPr="001A0A2D">
              <w:rPr>
                <w:rFonts w:ascii="新宋体" w:eastAsia="新宋体" w:hAnsi="新宋体" w:hint="eastAsia"/>
                <w:b/>
                <w:szCs w:val="21"/>
              </w:rPr>
              <w:t>备注</w:t>
            </w:r>
          </w:p>
        </w:tc>
      </w:tr>
      <w:tr w:rsidR="001A0A2D" w14:paraId="67D39400" w14:textId="77777777" w:rsidTr="001A0A2D">
        <w:tc>
          <w:tcPr>
            <w:tcW w:w="959" w:type="dxa"/>
          </w:tcPr>
          <w:p w14:paraId="3996AC3D" w14:textId="77777777" w:rsidR="001A0A2D" w:rsidRPr="008C2C36" w:rsidRDefault="001A0A2D" w:rsidP="001A0A2D">
            <w:pPr>
              <w:rPr>
                <w:rFonts w:ascii="新宋体" w:eastAsia="新宋体" w:hAnsi="新宋体"/>
                <w:szCs w:val="21"/>
              </w:rPr>
            </w:pPr>
            <w:r w:rsidRPr="008C2C36">
              <w:rPr>
                <w:rFonts w:ascii="宋体" w:hAnsi="宋体" w:hint="eastAsia"/>
                <w:szCs w:val="21"/>
              </w:rPr>
              <w:t>一</w:t>
            </w:r>
            <w:r w:rsidRPr="008C2C36">
              <w:rPr>
                <w:rFonts w:ascii="宋体" w:hAnsi="宋体"/>
                <w:szCs w:val="21"/>
              </w:rPr>
              <w:t>、</w:t>
            </w:r>
            <w:r w:rsidRPr="008C2C36">
              <w:rPr>
                <w:rFonts w:ascii="宋体" w:hAnsi="宋体" w:hint="eastAsia"/>
                <w:szCs w:val="21"/>
              </w:rPr>
              <w:t>服务期限</w:t>
            </w:r>
            <w:r w:rsidRPr="008C2C36">
              <w:rPr>
                <w:rFonts w:ascii="宋体" w:hAnsi="宋体"/>
                <w:szCs w:val="21"/>
              </w:rPr>
              <w:t>：</w:t>
            </w:r>
          </w:p>
        </w:tc>
        <w:tc>
          <w:tcPr>
            <w:tcW w:w="4394" w:type="dxa"/>
          </w:tcPr>
          <w:p w14:paraId="645A77AD" w14:textId="77777777" w:rsidR="001A0A2D" w:rsidRPr="008C2C36" w:rsidRDefault="001A0A2D" w:rsidP="001A0A2D">
            <w:pPr>
              <w:rPr>
                <w:rStyle w:val="bodytextChar1"/>
                <w:rFonts w:ascii="宋体" w:hAnsi="宋体"/>
                <w:szCs w:val="21"/>
              </w:rPr>
            </w:pPr>
            <w:r w:rsidRPr="001A0A2D">
              <w:rPr>
                <w:rFonts w:ascii="宋体" w:hAnsi="宋体" w:hint="eastAsia"/>
                <w:szCs w:val="21"/>
              </w:rPr>
              <w:t>本项目合同生效之日起到2022年12月31日</w:t>
            </w:r>
          </w:p>
        </w:tc>
        <w:tc>
          <w:tcPr>
            <w:tcW w:w="2126" w:type="dxa"/>
          </w:tcPr>
          <w:p w14:paraId="7DAE07AD" w14:textId="77777777" w:rsidR="001A0A2D" w:rsidRDefault="001A0A2D" w:rsidP="001A0A2D">
            <w:pPr>
              <w:rPr>
                <w:rFonts w:ascii="新宋体" w:eastAsia="新宋体" w:hAnsi="新宋体"/>
                <w:szCs w:val="21"/>
              </w:rPr>
            </w:pPr>
          </w:p>
        </w:tc>
        <w:tc>
          <w:tcPr>
            <w:tcW w:w="1134" w:type="dxa"/>
          </w:tcPr>
          <w:p w14:paraId="18698444" w14:textId="77777777" w:rsidR="001A0A2D" w:rsidRDefault="001A0A2D" w:rsidP="001A0A2D">
            <w:pPr>
              <w:rPr>
                <w:rFonts w:ascii="新宋体" w:eastAsia="新宋体" w:hAnsi="新宋体"/>
                <w:szCs w:val="21"/>
              </w:rPr>
            </w:pPr>
          </w:p>
        </w:tc>
        <w:tc>
          <w:tcPr>
            <w:tcW w:w="674" w:type="dxa"/>
          </w:tcPr>
          <w:p w14:paraId="2303E777" w14:textId="77777777" w:rsidR="001A0A2D" w:rsidRDefault="001A0A2D" w:rsidP="001A0A2D">
            <w:pPr>
              <w:rPr>
                <w:rFonts w:ascii="新宋体" w:eastAsia="新宋体" w:hAnsi="新宋体"/>
                <w:szCs w:val="21"/>
              </w:rPr>
            </w:pPr>
          </w:p>
        </w:tc>
      </w:tr>
      <w:tr w:rsidR="001A0A2D" w14:paraId="1CBE3142" w14:textId="77777777" w:rsidTr="001A0A2D">
        <w:tc>
          <w:tcPr>
            <w:tcW w:w="959" w:type="dxa"/>
          </w:tcPr>
          <w:p w14:paraId="3AE1A0B0" w14:textId="77777777" w:rsidR="001A0A2D" w:rsidRDefault="001A0A2D" w:rsidP="001A0A2D">
            <w:pPr>
              <w:rPr>
                <w:rFonts w:ascii="新宋体" w:eastAsia="新宋体" w:hAnsi="新宋体"/>
                <w:szCs w:val="21"/>
              </w:rPr>
            </w:pPr>
            <w:r w:rsidRPr="008C2C36">
              <w:rPr>
                <w:rFonts w:hint="eastAsia"/>
              </w:rPr>
              <w:t>二、付款方式：</w:t>
            </w:r>
          </w:p>
        </w:tc>
        <w:tc>
          <w:tcPr>
            <w:tcW w:w="4394" w:type="dxa"/>
          </w:tcPr>
          <w:p w14:paraId="7CDE4DDC" w14:textId="77777777" w:rsidR="001A0A2D" w:rsidRPr="008C2C36" w:rsidRDefault="001A0A2D" w:rsidP="001A0A2D">
            <w:r w:rsidRPr="001A0A2D">
              <w:rPr>
                <w:rFonts w:hint="eastAsia"/>
              </w:rPr>
              <w:t>本项目款项分三次支付。合同签订后，中标方按照我中心要求提供等额发票之日起</w:t>
            </w:r>
            <w:r w:rsidRPr="001A0A2D">
              <w:rPr>
                <w:rFonts w:hint="eastAsia"/>
              </w:rPr>
              <w:t>15</w:t>
            </w:r>
            <w:r w:rsidRPr="001A0A2D">
              <w:rPr>
                <w:rFonts w:hint="eastAsia"/>
              </w:rPr>
              <w:t>个工作日内支付</w:t>
            </w:r>
            <w:r w:rsidRPr="001A0A2D">
              <w:rPr>
                <w:rFonts w:hint="eastAsia"/>
              </w:rPr>
              <w:t>50%</w:t>
            </w:r>
            <w:r w:rsidRPr="001A0A2D">
              <w:rPr>
                <w:rFonts w:hint="eastAsia"/>
              </w:rPr>
              <w:t>；中标方交付五项系统的信息安全等级保护测评结果通知书后</w:t>
            </w:r>
            <w:r w:rsidRPr="001A0A2D">
              <w:rPr>
                <w:rFonts w:hint="eastAsia"/>
              </w:rPr>
              <w:t>15</w:t>
            </w:r>
            <w:r w:rsidRPr="001A0A2D">
              <w:rPr>
                <w:rFonts w:hint="eastAsia"/>
              </w:rPr>
              <w:t>个工作日支付</w:t>
            </w:r>
            <w:r w:rsidRPr="001A0A2D">
              <w:rPr>
                <w:rFonts w:hint="eastAsia"/>
              </w:rPr>
              <w:t>45%</w:t>
            </w:r>
            <w:r w:rsidRPr="001A0A2D">
              <w:rPr>
                <w:rFonts w:hint="eastAsia"/>
              </w:rPr>
              <w:t>；</w:t>
            </w:r>
            <w:r w:rsidRPr="001A0A2D">
              <w:rPr>
                <w:rFonts w:hint="eastAsia"/>
              </w:rPr>
              <w:t>2022</w:t>
            </w:r>
            <w:r w:rsidRPr="001A0A2D">
              <w:rPr>
                <w:rFonts w:hint="eastAsia"/>
              </w:rPr>
              <w:t>年</w:t>
            </w:r>
            <w:r w:rsidRPr="001A0A2D">
              <w:rPr>
                <w:rFonts w:hint="eastAsia"/>
              </w:rPr>
              <w:t>12</w:t>
            </w:r>
            <w:r w:rsidRPr="001A0A2D">
              <w:rPr>
                <w:rFonts w:hint="eastAsia"/>
              </w:rPr>
              <w:t>月</w:t>
            </w:r>
            <w:r w:rsidRPr="001A0A2D">
              <w:rPr>
                <w:rFonts w:hint="eastAsia"/>
              </w:rPr>
              <w:t>10</w:t>
            </w:r>
            <w:r w:rsidRPr="001A0A2D">
              <w:rPr>
                <w:rFonts w:hint="eastAsia"/>
              </w:rPr>
              <w:t>日前，中标方提交年度总结报告，经我中心审核通过后</w:t>
            </w:r>
            <w:r w:rsidRPr="001A0A2D">
              <w:rPr>
                <w:rFonts w:hint="eastAsia"/>
              </w:rPr>
              <w:t>15</w:t>
            </w:r>
            <w:r w:rsidRPr="001A0A2D">
              <w:rPr>
                <w:rFonts w:hint="eastAsia"/>
              </w:rPr>
              <w:t>个工作日内支付</w:t>
            </w:r>
            <w:r w:rsidRPr="001A0A2D">
              <w:rPr>
                <w:rFonts w:hint="eastAsia"/>
              </w:rPr>
              <w:t>5%</w:t>
            </w:r>
            <w:r w:rsidRPr="001A0A2D">
              <w:rPr>
                <w:rFonts w:hint="eastAsia"/>
              </w:rPr>
              <w:t>。如遇不可抗力因素导致付款延误，付款时间由双方协商确定。</w:t>
            </w:r>
          </w:p>
        </w:tc>
        <w:tc>
          <w:tcPr>
            <w:tcW w:w="2126" w:type="dxa"/>
          </w:tcPr>
          <w:p w14:paraId="775DED86" w14:textId="77777777" w:rsidR="001A0A2D" w:rsidRDefault="001A0A2D" w:rsidP="001A0A2D">
            <w:pPr>
              <w:rPr>
                <w:rFonts w:ascii="新宋体" w:eastAsia="新宋体" w:hAnsi="新宋体"/>
                <w:szCs w:val="21"/>
              </w:rPr>
            </w:pPr>
          </w:p>
        </w:tc>
        <w:tc>
          <w:tcPr>
            <w:tcW w:w="1134" w:type="dxa"/>
          </w:tcPr>
          <w:p w14:paraId="696E3094" w14:textId="77777777" w:rsidR="001A0A2D" w:rsidRDefault="001A0A2D" w:rsidP="001A0A2D">
            <w:pPr>
              <w:rPr>
                <w:rFonts w:ascii="新宋体" w:eastAsia="新宋体" w:hAnsi="新宋体"/>
                <w:szCs w:val="21"/>
              </w:rPr>
            </w:pPr>
          </w:p>
        </w:tc>
        <w:tc>
          <w:tcPr>
            <w:tcW w:w="674" w:type="dxa"/>
          </w:tcPr>
          <w:p w14:paraId="434A8431" w14:textId="77777777" w:rsidR="001A0A2D" w:rsidRDefault="001A0A2D" w:rsidP="001A0A2D">
            <w:pPr>
              <w:rPr>
                <w:rFonts w:ascii="新宋体" w:eastAsia="新宋体" w:hAnsi="新宋体"/>
                <w:szCs w:val="21"/>
              </w:rPr>
            </w:pPr>
          </w:p>
        </w:tc>
      </w:tr>
      <w:tr w:rsidR="001A0A2D" w14:paraId="00BEDC68" w14:textId="77777777" w:rsidTr="001A0A2D">
        <w:tc>
          <w:tcPr>
            <w:tcW w:w="959" w:type="dxa"/>
          </w:tcPr>
          <w:p w14:paraId="47746234" w14:textId="77777777" w:rsidR="001A0A2D" w:rsidRDefault="001A0A2D" w:rsidP="001A0A2D">
            <w:r>
              <w:rPr>
                <w:rFonts w:hint="eastAsia"/>
              </w:rPr>
              <w:t>三、</w:t>
            </w:r>
            <w:r w:rsidRPr="001A0A2D">
              <w:rPr>
                <w:rFonts w:hint="eastAsia"/>
              </w:rPr>
              <w:t>验收要求</w:t>
            </w:r>
            <w:r>
              <w:rPr>
                <w:rFonts w:hint="eastAsia"/>
              </w:rPr>
              <w:t>：</w:t>
            </w:r>
          </w:p>
          <w:p w14:paraId="56E84BB1" w14:textId="77777777" w:rsidR="001A0A2D" w:rsidRDefault="001A0A2D" w:rsidP="001A0A2D">
            <w:pPr>
              <w:rPr>
                <w:rFonts w:ascii="新宋体" w:eastAsia="新宋体" w:hAnsi="新宋体"/>
                <w:szCs w:val="21"/>
              </w:rPr>
            </w:pPr>
          </w:p>
        </w:tc>
        <w:tc>
          <w:tcPr>
            <w:tcW w:w="4394" w:type="dxa"/>
          </w:tcPr>
          <w:p w14:paraId="28ACA73C" w14:textId="77777777" w:rsidR="001A0A2D" w:rsidRDefault="001A0A2D" w:rsidP="001A0A2D">
            <w:r>
              <w:rPr>
                <w:rFonts w:hint="eastAsia"/>
              </w:rPr>
              <w:t>1</w:t>
            </w:r>
            <w:r>
              <w:rPr>
                <w:rFonts w:hint="eastAsia"/>
              </w:rPr>
              <w:t>、验收人员：采购人指定的工作人员。</w:t>
            </w:r>
          </w:p>
          <w:p w14:paraId="02986BC9" w14:textId="77777777" w:rsidR="001A0A2D" w:rsidRDefault="001A0A2D" w:rsidP="001A0A2D">
            <w:r>
              <w:rPr>
                <w:rFonts w:hint="eastAsia"/>
              </w:rPr>
              <w:t>2</w:t>
            </w:r>
            <w:r>
              <w:rPr>
                <w:rFonts w:hint="eastAsia"/>
              </w:rPr>
              <w:t>、验收时间：中标人提交项目总结材料后</w:t>
            </w:r>
            <w:r>
              <w:rPr>
                <w:rFonts w:hint="eastAsia"/>
              </w:rPr>
              <w:t>7</w:t>
            </w:r>
            <w:r>
              <w:rPr>
                <w:rFonts w:hint="eastAsia"/>
              </w:rPr>
              <w:t>个工作日完成验收。</w:t>
            </w:r>
          </w:p>
          <w:p w14:paraId="2C6BC055" w14:textId="77777777" w:rsidR="001A0A2D" w:rsidRDefault="001A0A2D" w:rsidP="001A0A2D">
            <w:r>
              <w:rPr>
                <w:rFonts w:hint="eastAsia"/>
              </w:rPr>
              <w:t>3</w:t>
            </w:r>
            <w:r>
              <w:rPr>
                <w:rFonts w:hint="eastAsia"/>
              </w:rPr>
              <w:t>、验收方式：服务期内不定期抽查、服务期满集中验收</w:t>
            </w:r>
          </w:p>
          <w:p w14:paraId="3CBE4D34" w14:textId="77777777" w:rsidR="001A0A2D" w:rsidRDefault="001A0A2D" w:rsidP="001A0A2D">
            <w:r>
              <w:rPr>
                <w:rFonts w:hint="eastAsia"/>
              </w:rPr>
              <w:t>4</w:t>
            </w:r>
            <w:r>
              <w:rPr>
                <w:rFonts w:hint="eastAsia"/>
              </w:rPr>
              <w:t>、验收内容及要求：验收人员根据下表进行验收（表格详见招标文件第二章第五条项目商务要求）</w:t>
            </w:r>
          </w:p>
          <w:p w14:paraId="6BA4A9F1" w14:textId="77777777" w:rsidR="001A0A2D" w:rsidRPr="008C2C36" w:rsidRDefault="001A0A2D" w:rsidP="001A0A2D">
            <w:r w:rsidRPr="001A0A2D">
              <w:rPr>
                <w:rFonts w:hint="eastAsia"/>
              </w:rPr>
              <w:t>5.</w:t>
            </w:r>
            <w:r w:rsidRPr="001A0A2D">
              <w:rPr>
                <w:rFonts w:hint="eastAsia"/>
              </w:rPr>
              <w:t>验收不合格处理：按照本项目“商务需求”中的“违约责任”、中标人投标文件中的“违约承诺”及本项目合同相关约定进行处理。</w:t>
            </w:r>
          </w:p>
        </w:tc>
        <w:tc>
          <w:tcPr>
            <w:tcW w:w="2126" w:type="dxa"/>
          </w:tcPr>
          <w:p w14:paraId="27186B87" w14:textId="77777777" w:rsidR="001A0A2D" w:rsidRDefault="001A0A2D" w:rsidP="001A0A2D">
            <w:pPr>
              <w:rPr>
                <w:rFonts w:ascii="新宋体" w:eastAsia="新宋体" w:hAnsi="新宋体"/>
                <w:szCs w:val="21"/>
              </w:rPr>
            </w:pPr>
          </w:p>
        </w:tc>
        <w:tc>
          <w:tcPr>
            <w:tcW w:w="1134" w:type="dxa"/>
          </w:tcPr>
          <w:p w14:paraId="6EE1DFF3" w14:textId="77777777" w:rsidR="001A0A2D" w:rsidRDefault="001A0A2D" w:rsidP="001A0A2D">
            <w:pPr>
              <w:rPr>
                <w:rFonts w:ascii="新宋体" w:eastAsia="新宋体" w:hAnsi="新宋体"/>
                <w:szCs w:val="21"/>
              </w:rPr>
            </w:pPr>
          </w:p>
        </w:tc>
        <w:tc>
          <w:tcPr>
            <w:tcW w:w="674" w:type="dxa"/>
          </w:tcPr>
          <w:p w14:paraId="6A59592C" w14:textId="77777777" w:rsidR="001A0A2D" w:rsidRDefault="001A0A2D" w:rsidP="001A0A2D">
            <w:pPr>
              <w:rPr>
                <w:rFonts w:ascii="新宋体" w:eastAsia="新宋体" w:hAnsi="新宋体"/>
                <w:szCs w:val="21"/>
              </w:rPr>
            </w:pPr>
          </w:p>
        </w:tc>
      </w:tr>
      <w:tr w:rsidR="001A0A2D" w14:paraId="2A15F184" w14:textId="77777777" w:rsidTr="001A0A2D">
        <w:tc>
          <w:tcPr>
            <w:tcW w:w="959" w:type="dxa"/>
          </w:tcPr>
          <w:p w14:paraId="351A3914" w14:textId="77777777" w:rsidR="001A0A2D" w:rsidRPr="001A0A2D" w:rsidRDefault="001A0A2D" w:rsidP="001A0A2D">
            <w:r>
              <w:rPr>
                <w:rFonts w:hint="eastAsia"/>
              </w:rPr>
              <w:t>四、</w:t>
            </w:r>
            <w:r w:rsidRPr="001A0A2D">
              <w:rPr>
                <w:rFonts w:hint="eastAsia"/>
              </w:rPr>
              <w:t>项目管理要求</w:t>
            </w:r>
            <w:r>
              <w:rPr>
                <w:rFonts w:hint="eastAsia"/>
              </w:rPr>
              <w:t>：</w:t>
            </w:r>
          </w:p>
        </w:tc>
        <w:tc>
          <w:tcPr>
            <w:tcW w:w="4394" w:type="dxa"/>
          </w:tcPr>
          <w:p w14:paraId="4A0C900E" w14:textId="77777777" w:rsidR="001A0A2D" w:rsidRPr="008C2C36" w:rsidRDefault="001A0A2D" w:rsidP="001A0A2D">
            <w:r w:rsidRPr="001A0A2D">
              <w:rPr>
                <w:rFonts w:hint="eastAsia"/>
              </w:rPr>
              <w:t>中标人需对项目作出具体安排，制定出详细的中标方案和时间计划，包括范围过程管理、服务结果质量保证、设备管理、人员管理、记录控制、成果文档审核；并就规范的测评流程、科学的测评方法、全面的测评内容、完善的测评工具、完备的测评指标体系和测评结果、有效的安全保密控制措施作出说明。严格落实人员安排，控制实施进度和项目质量，并能根据我中心要求合理调整实施安排。</w:t>
            </w:r>
          </w:p>
        </w:tc>
        <w:tc>
          <w:tcPr>
            <w:tcW w:w="2126" w:type="dxa"/>
          </w:tcPr>
          <w:p w14:paraId="5EFF3B9E" w14:textId="77777777" w:rsidR="001A0A2D" w:rsidRDefault="001A0A2D" w:rsidP="001A0A2D">
            <w:pPr>
              <w:rPr>
                <w:rFonts w:ascii="新宋体" w:eastAsia="新宋体" w:hAnsi="新宋体"/>
                <w:szCs w:val="21"/>
              </w:rPr>
            </w:pPr>
          </w:p>
        </w:tc>
        <w:tc>
          <w:tcPr>
            <w:tcW w:w="1134" w:type="dxa"/>
          </w:tcPr>
          <w:p w14:paraId="009F0C58" w14:textId="77777777" w:rsidR="001A0A2D" w:rsidRDefault="001A0A2D" w:rsidP="001A0A2D">
            <w:pPr>
              <w:rPr>
                <w:rFonts w:ascii="新宋体" w:eastAsia="新宋体" w:hAnsi="新宋体"/>
                <w:szCs w:val="21"/>
              </w:rPr>
            </w:pPr>
          </w:p>
        </w:tc>
        <w:tc>
          <w:tcPr>
            <w:tcW w:w="674" w:type="dxa"/>
          </w:tcPr>
          <w:p w14:paraId="70A94DAE" w14:textId="77777777" w:rsidR="001A0A2D" w:rsidRDefault="001A0A2D" w:rsidP="001A0A2D">
            <w:pPr>
              <w:rPr>
                <w:rFonts w:ascii="新宋体" w:eastAsia="新宋体" w:hAnsi="新宋体"/>
                <w:szCs w:val="21"/>
              </w:rPr>
            </w:pPr>
          </w:p>
        </w:tc>
      </w:tr>
      <w:tr w:rsidR="001A0A2D" w14:paraId="108D26BE" w14:textId="77777777" w:rsidTr="001A0A2D">
        <w:tc>
          <w:tcPr>
            <w:tcW w:w="959" w:type="dxa"/>
          </w:tcPr>
          <w:p w14:paraId="26DF2A26" w14:textId="77777777" w:rsidR="001A0A2D" w:rsidRDefault="001A0A2D" w:rsidP="001A0A2D">
            <w:r>
              <w:rPr>
                <w:rFonts w:hint="eastAsia"/>
              </w:rPr>
              <w:t>五、</w:t>
            </w:r>
            <w:r w:rsidRPr="001A0A2D">
              <w:rPr>
                <w:rFonts w:hint="eastAsia"/>
              </w:rPr>
              <w:t>保密要求</w:t>
            </w:r>
            <w:r>
              <w:rPr>
                <w:rFonts w:hint="eastAsia"/>
              </w:rPr>
              <w:t>：</w:t>
            </w:r>
          </w:p>
        </w:tc>
        <w:tc>
          <w:tcPr>
            <w:tcW w:w="4394" w:type="dxa"/>
          </w:tcPr>
          <w:p w14:paraId="5A60BB6F" w14:textId="77777777" w:rsidR="001A0A2D" w:rsidRPr="008C2C36" w:rsidRDefault="001A0A2D" w:rsidP="001A0A2D">
            <w:r w:rsidRPr="001A0A2D">
              <w:rPr>
                <w:rFonts w:hint="eastAsia"/>
              </w:rPr>
              <w:t>中标人应保证对本项目实施中所获得任何资料和信息严格保密，未经我中心允许，不得向第三方泄露。</w:t>
            </w:r>
          </w:p>
        </w:tc>
        <w:tc>
          <w:tcPr>
            <w:tcW w:w="2126" w:type="dxa"/>
          </w:tcPr>
          <w:p w14:paraId="4C03840A" w14:textId="77777777" w:rsidR="001A0A2D" w:rsidRDefault="001A0A2D" w:rsidP="001A0A2D">
            <w:pPr>
              <w:rPr>
                <w:rFonts w:ascii="新宋体" w:eastAsia="新宋体" w:hAnsi="新宋体"/>
                <w:szCs w:val="21"/>
              </w:rPr>
            </w:pPr>
          </w:p>
        </w:tc>
        <w:tc>
          <w:tcPr>
            <w:tcW w:w="1134" w:type="dxa"/>
          </w:tcPr>
          <w:p w14:paraId="3DED50FE" w14:textId="77777777" w:rsidR="001A0A2D" w:rsidRDefault="001A0A2D" w:rsidP="001A0A2D">
            <w:pPr>
              <w:rPr>
                <w:rFonts w:ascii="新宋体" w:eastAsia="新宋体" w:hAnsi="新宋体"/>
                <w:szCs w:val="21"/>
              </w:rPr>
            </w:pPr>
          </w:p>
        </w:tc>
        <w:tc>
          <w:tcPr>
            <w:tcW w:w="674" w:type="dxa"/>
          </w:tcPr>
          <w:p w14:paraId="5449068D" w14:textId="77777777" w:rsidR="001A0A2D" w:rsidRDefault="001A0A2D" w:rsidP="001A0A2D">
            <w:pPr>
              <w:rPr>
                <w:rFonts w:ascii="新宋体" w:eastAsia="新宋体" w:hAnsi="新宋体"/>
                <w:szCs w:val="21"/>
              </w:rPr>
            </w:pPr>
          </w:p>
        </w:tc>
      </w:tr>
      <w:tr w:rsidR="001A0A2D" w14:paraId="5B7F1EC0" w14:textId="77777777" w:rsidTr="001A0A2D">
        <w:tc>
          <w:tcPr>
            <w:tcW w:w="959" w:type="dxa"/>
          </w:tcPr>
          <w:p w14:paraId="1214007F" w14:textId="77777777" w:rsidR="001A0A2D" w:rsidRDefault="001A0A2D" w:rsidP="001A0A2D">
            <w:r>
              <w:rPr>
                <w:rFonts w:hint="eastAsia"/>
              </w:rPr>
              <w:t>六：</w:t>
            </w:r>
            <w:r w:rsidRPr="001A0A2D">
              <w:rPr>
                <w:rFonts w:hint="eastAsia"/>
              </w:rPr>
              <w:t>其他要求</w:t>
            </w:r>
          </w:p>
        </w:tc>
        <w:tc>
          <w:tcPr>
            <w:tcW w:w="4394" w:type="dxa"/>
          </w:tcPr>
          <w:p w14:paraId="2463C7D4" w14:textId="77777777" w:rsidR="001A0A2D" w:rsidRDefault="001A0A2D" w:rsidP="001A0A2D">
            <w:r>
              <w:rPr>
                <w:rFonts w:hint="eastAsia"/>
              </w:rPr>
              <w:t>1</w:t>
            </w:r>
            <w:r>
              <w:rPr>
                <w:rFonts w:hint="eastAsia"/>
              </w:rPr>
              <w:t>、网络安全等级保护测评服务应持续到我中心指定的信息系统通过测评为止，期间如进行多次网络安全等级保护测评，我中心将不再另付费用，所有费用由中标人自理。</w:t>
            </w:r>
          </w:p>
          <w:p w14:paraId="22F5D2A1" w14:textId="77777777" w:rsidR="001A0A2D" w:rsidRDefault="001A0A2D" w:rsidP="001A0A2D">
            <w:r>
              <w:rPr>
                <w:rFonts w:hint="eastAsia"/>
              </w:rPr>
              <w:t>2</w:t>
            </w:r>
            <w:r>
              <w:rPr>
                <w:rFonts w:hint="eastAsia"/>
              </w:rPr>
              <w:t>、本项目涉及的各类工具使用所产生的相关费用全部由中标人自行承担，我中心不另行支付任何费用。</w:t>
            </w:r>
          </w:p>
          <w:p w14:paraId="4B9E3052" w14:textId="77777777" w:rsidR="001A0A2D" w:rsidRDefault="001A0A2D" w:rsidP="001A0A2D">
            <w:r>
              <w:rPr>
                <w:rFonts w:hint="eastAsia"/>
              </w:rPr>
              <w:t>3</w:t>
            </w:r>
            <w:r>
              <w:rPr>
                <w:rFonts w:hint="eastAsia"/>
              </w:rPr>
              <w:t>、中标人应承诺投标文件所列工具均可在安全测评期间合法合规使用。</w:t>
            </w:r>
          </w:p>
          <w:p w14:paraId="0EB09EB9" w14:textId="77777777" w:rsidR="001A0A2D" w:rsidRPr="008C2C36" w:rsidRDefault="001A0A2D" w:rsidP="001A0A2D">
            <w:r>
              <w:rPr>
                <w:rFonts w:hint="eastAsia"/>
              </w:rPr>
              <w:t>4</w:t>
            </w:r>
            <w:r>
              <w:rPr>
                <w:rFonts w:hint="eastAsia"/>
              </w:rPr>
              <w:t>、投标人须提供项目完成（服务期满）后的服务承诺，必须包括：本项目合同期满后到下一次招标完成期间的服务承诺、下一次招标如</w:t>
            </w:r>
            <w:r>
              <w:rPr>
                <w:rFonts w:hint="eastAsia"/>
              </w:rPr>
              <w:lastRenderedPageBreak/>
              <w:t>更换服务商须积极配合完成项目交接的承诺等。</w:t>
            </w:r>
          </w:p>
        </w:tc>
        <w:tc>
          <w:tcPr>
            <w:tcW w:w="2126" w:type="dxa"/>
          </w:tcPr>
          <w:p w14:paraId="28C5C606" w14:textId="77777777" w:rsidR="001A0A2D" w:rsidRDefault="001A0A2D" w:rsidP="001A0A2D">
            <w:pPr>
              <w:rPr>
                <w:rFonts w:ascii="新宋体" w:eastAsia="新宋体" w:hAnsi="新宋体"/>
                <w:szCs w:val="21"/>
              </w:rPr>
            </w:pPr>
          </w:p>
        </w:tc>
        <w:tc>
          <w:tcPr>
            <w:tcW w:w="1134" w:type="dxa"/>
          </w:tcPr>
          <w:p w14:paraId="464A8B1A" w14:textId="77777777" w:rsidR="001A0A2D" w:rsidRDefault="001A0A2D" w:rsidP="001A0A2D">
            <w:pPr>
              <w:rPr>
                <w:rFonts w:ascii="新宋体" w:eastAsia="新宋体" w:hAnsi="新宋体"/>
                <w:szCs w:val="21"/>
              </w:rPr>
            </w:pPr>
          </w:p>
        </w:tc>
        <w:tc>
          <w:tcPr>
            <w:tcW w:w="674" w:type="dxa"/>
          </w:tcPr>
          <w:p w14:paraId="34C743C1" w14:textId="77777777" w:rsidR="001A0A2D" w:rsidRDefault="001A0A2D" w:rsidP="001A0A2D">
            <w:pPr>
              <w:rPr>
                <w:rFonts w:ascii="新宋体" w:eastAsia="新宋体" w:hAnsi="新宋体"/>
                <w:szCs w:val="21"/>
              </w:rPr>
            </w:pPr>
          </w:p>
        </w:tc>
      </w:tr>
      <w:tr w:rsidR="008529BB" w14:paraId="7A778339" w14:textId="77777777" w:rsidTr="001A0A2D">
        <w:tc>
          <w:tcPr>
            <w:tcW w:w="959" w:type="dxa"/>
          </w:tcPr>
          <w:p w14:paraId="36CB8B36" w14:textId="77777777" w:rsidR="008529BB" w:rsidRDefault="008529BB" w:rsidP="001A0A2D">
            <w:r>
              <w:rPr>
                <w:rFonts w:hint="eastAsia"/>
              </w:rPr>
              <w:lastRenderedPageBreak/>
              <w:t>七、</w:t>
            </w:r>
            <w:r w:rsidRPr="001A0A2D">
              <w:rPr>
                <w:rFonts w:hint="eastAsia"/>
              </w:rPr>
              <w:t>违约责任</w:t>
            </w:r>
            <w:r>
              <w:rPr>
                <w:rFonts w:hint="eastAsia"/>
              </w:rPr>
              <w:t>：</w:t>
            </w:r>
          </w:p>
        </w:tc>
        <w:tc>
          <w:tcPr>
            <w:tcW w:w="4394" w:type="dxa"/>
          </w:tcPr>
          <w:p w14:paraId="6514BF69" w14:textId="77777777" w:rsidR="008529BB" w:rsidRDefault="008529BB" w:rsidP="00342946">
            <w:r>
              <w:rPr>
                <w:rFonts w:hint="eastAsia"/>
              </w:rPr>
              <w:t>1</w:t>
            </w:r>
            <w:r>
              <w:rPr>
                <w:rFonts w:hint="eastAsia"/>
              </w:rPr>
              <w:t>、如因中标人原因在服务期内未完成服务内容，每逾期一日，中标人须按合同价款的万分之五向采购人支付违约金，逾期超过</w:t>
            </w:r>
            <w:r>
              <w:rPr>
                <w:rFonts w:hint="eastAsia"/>
              </w:rPr>
              <w:t>15</w:t>
            </w:r>
            <w:r>
              <w:rPr>
                <w:rFonts w:hint="eastAsia"/>
              </w:rPr>
              <w:t>日（含本数），采购人有权解除本合同，且有权要求中标人按照本合同价款的</w:t>
            </w:r>
            <w:r>
              <w:rPr>
                <w:rFonts w:hint="eastAsia"/>
              </w:rPr>
              <w:t>20%</w:t>
            </w:r>
            <w:r>
              <w:rPr>
                <w:rFonts w:hint="eastAsia"/>
              </w:rPr>
              <w:t>支付违约金。</w:t>
            </w:r>
          </w:p>
          <w:p w14:paraId="68001EAC" w14:textId="77777777" w:rsidR="008529BB" w:rsidRDefault="008529BB" w:rsidP="00342946">
            <w:r>
              <w:rPr>
                <w:rFonts w:hint="eastAsia"/>
              </w:rPr>
              <w:t>2</w:t>
            </w:r>
            <w:r>
              <w:rPr>
                <w:rFonts w:hint="eastAsia"/>
              </w:rPr>
              <w:t>、本合同履行过程中，如中标人有违约行为或影响采购人签订本合同目的之行为，中标人应在采购人指定的时间内进行整改，同时每发生一次，中标人应向采购人支付合同总价款的千分之一（</w:t>
            </w:r>
            <w:r>
              <w:rPr>
                <w:rFonts w:hint="eastAsia"/>
              </w:rPr>
              <w:t>1</w:t>
            </w:r>
            <w:r>
              <w:rPr>
                <w:rFonts w:hint="eastAsia"/>
              </w:rPr>
              <w:t>‰）作为违约金，该情形出现累计五次或经采购人书面通知，在通知期限内中标人仍未纠正的，采购人有权解除本合同，中标人须向采购人按本合同总价的</w:t>
            </w:r>
            <w:r>
              <w:rPr>
                <w:rFonts w:hint="eastAsia"/>
              </w:rPr>
              <w:t>20%</w:t>
            </w:r>
            <w:r>
              <w:rPr>
                <w:rFonts w:hint="eastAsia"/>
              </w:rPr>
              <w:t>支付违约金并结算退还未履行服务内容的相应合同款项，若因此造成采购人损失的，中标人还应当承担赔偿责任。</w:t>
            </w:r>
            <w:r>
              <w:rPr>
                <w:rFonts w:hint="eastAsia"/>
              </w:rPr>
              <w:t xml:space="preserve"> </w:t>
            </w:r>
          </w:p>
          <w:p w14:paraId="67A58C2A" w14:textId="77777777" w:rsidR="008529BB" w:rsidRDefault="008529BB" w:rsidP="00342946">
            <w:r>
              <w:rPr>
                <w:rFonts w:hint="eastAsia"/>
              </w:rPr>
              <w:t>3</w:t>
            </w:r>
            <w:r>
              <w:rPr>
                <w:rFonts w:hint="eastAsia"/>
              </w:rPr>
              <w:t>、由于中标人履行本项目合同的行为导致采购人遭受损失或者向他人先行赔付的，采购人有权就其遭受的损失及向他人赔付的款项要求中标人足额赔偿。</w:t>
            </w:r>
          </w:p>
          <w:p w14:paraId="54FF25BC" w14:textId="77777777" w:rsidR="008529BB" w:rsidRDefault="008529BB" w:rsidP="00342946">
            <w:r>
              <w:rPr>
                <w:rFonts w:hint="eastAsia"/>
              </w:rPr>
              <w:t>4</w:t>
            </w:r>
            <w:r>
              <w:rPr>
                <w:rFonts w:hint="eastAsia"/>
              </w:rPr>
              <w:t>、本项目合同任何一方擅自解除本合同，或者本项目合同任何一方根本违约，导致相对方解除本合同的，守约方有权要求违约方按照本合同总价款的</w:t>
            </w:r>
            <w:r>
              <w:rPr>
                <w:rFonts w:hint="eastAsia"/>
              </w:rPr>
              <w:t>20%</w:t>
            </w:r>
            <w:r>
              <w:rPr>
                <w:rFonts w:hint="eastAsia"/>
              </w:rPr>
              <w:t>支付违约金。同时，如中标人为前述情形下之违约方的，采购人还有权要求中标人返还已支付的合作费用。</w:t>
            </w:r>
          </w:p>
          <w:p w14:paraId="5B578E83" w14:textId="77777777" w:rsidR="008529BB" w:rsidRDefault="008529BB" w:rsidP="00342946">
            <w:r>
              <w:rPr>
                <w:rFonts w:hint="eastAsia"/>
              </w:rPr>
              <w:t>5</w:t>
            </w:r>
            <w:r>
              <w:rPr>
                <w:rFonts w:hint="eastAsia"/>
              </w:rPr>
              <w:t>、中标人保证交付的工作成果不含或携带计算机病毒、后门等危害或和妨碍采购人计算机系统安全及其他软件运行的程序和内容；否则，中标人应承担因此产生的一切后果，且采购人有权解除本合同，并有权要求中标人支付合同总价款</w:t>
            </w:r>
            <w:r>
              <w:rPr>
                <w:rFonts w:hint="eastAsia"/>
              </w:rPr>
              <w:t>20%</w:t>
            </w:r>
            <w:r>
              <w:rPr>
                <w:rFonts w:hint="eastAsia"/>
              </w:rPr>
              <w:t>的违约金。</w:t>
            </w:r>
          </w:p>
          <w:p w14:paraId="49032309" w14:textId="77777777" w:rsidR="008529BB" w:rsidRDefault="008529BB" w:rsidP="00342946">
            <w:r>
              <w:rPr>
                <w:rFonts w:hint="eastAsia"/>
              </w:rPr>
              <w:t>6</w:t>
            </w:r>
            <w:r>
              <w:rPr>
                <w:rFonts w:hint="eastAsia"/>
              </w:rPr>
              <w:t>、未经采购人书面同意，中标人不得将本合同项下的权利或义务转让给第三方，否则所得收益归采购人所有，且中标人还应向采购人支付合同总价款</w:t>
            </w:r>
            <w:r>
              <w:rPr>
                <w:rFonts w:hint="eastAsia"/>
              </w:rPr>
              <w:t>20%</w:t>
            </w:r>
            <w:r>
              <w:rPr>
                <w:rFonts w:hint="eastAsia"/>
              </w:rPr>
              <w:t>的违约金，同时采购人有权解除本合同。</w:t>
            </w:r>
          </w:p>
          <w:p w14:paraId="1863FC3E" w14:textId="77777777" w:rsidR="008529BB" w:rsidRDefault="008529BB" w:rsidP="00342946">
            <w:r>
              <w:rPr>
                <w:rFonts w:hint="eastAsia"/>
              </w:rPr>
              <w:t>7</w:t>
            </w:r>
            <w:r>
              <w:rPr>
                <w:rFonts w:hint="eastAsia"/>
              </w:rPr>
              <w:t>、中标人因违反本合同约定而需要向采购人支付的任何费用（包括但不限于违约金、赔偿金），采购人均有权在向中标人支付款项时予以先行扣除。</w:t>
            </w:r>
          </w:p>
          <w:p w14:paraId="4ED0A68C" w14:textId="77777777" w:rsidR="008529BB" w:rsidRDefault="008529BB" w:rsidP="00342946">
            <w:r>
              <w:rPr>
                <w:rFonts w:hint="eastAsia"/>
              </w:rPr>
              <w:t>8</w:t>
            </w:r>
            <w:r>
              <w:rPr>
                <w:rFonts w:hint="eastAsia"/>
              </w:rPr>
              <w:t>、中标人基于本合同约定应向采购人支付的违约金不足以弥补采购人损失的，中标人应予以补足。本合同所约定的采购人损失包括但不限于采购人直接经济利益的减损、可得利益损失、采购人支付的调查取证费、公证费、评估费、鉴定费、审计费、诉讼费、仲裁费、保全费、保全担保费或保全担保保险费、律师代理费、咨询费、执行费、差旅费以及采购人向第</w:t>
            </w:r>
            <w:r>
              <w:rPr>
                <w:rFonts w:hint="eastAsia"/>
              </w:rPr>
              <w:lastRenderedPageBreak/>
              <w:t>三方支付的赔偿款、向行政机关缴纳的罚款等全部损失及费用。</w:t>
            </w:r>
            <w:r>
              <w:rPr>
                <w:rFonts w:hint="eastAsia"/>
              </w:rPr>
              <w:t xml:space="preserve"> </w:t>
            </w:r>
          </w:p>
          <w:p w14:paraId="56BB38A6" w14:textId="35922266" w:rsidR="008529BB" w:rsidRPr="008C2C36" w:rsidRDefault="008529BB" w:rsidP="001A0A2D">
            <w:r>
              <w:rPr>
                <w:rFonts w:hint="eastAsia"/>
              </w:rPr>
              <w:t>9</w:t>
            </w:r>
            <w:r>
              <w:rPr>
                <w:rFonts w:hint="eastAsia"/>
              </w:rPr>
              <w:t>、因中标人违约导致采购人解除本合同的，中标人应当自收到采购人解除通知之日起</w:t>
            </w:r>
            <w:r>
              <w:rPr>
                <w:rFonts w:hint="eastAsia"/>
              </w:rPr>
              <w:t>5</w:t>
            </w:r>
            <w:r>
              <w:rPr>
                <w:rFonts w:hint="eastAsia"/>
              </w:rPr>
              <w:t>日内，将基于本合同未实施的款项退还采购人。</w:t>
            </w:r>
          </w:p>
        </w:tc>
        <w:tc>
          <w:tcPr>
            <w:tcW w:w="2126" w:type="dxa"/>
          </w:tcPr>
          <w:p w14:paraId="67791FC7" w14:textId="77777777" w:rsidR="008529BB" w:rsidRDefault="008529BB" w:rsidP="001A0A2D">
            <w:pPr>
              <w:rPr>
                <w:rFonts w:ascii="新宋体" w:eastAsia="新宋体" w:hAnsi="新宋体"/>
                <w:szCs w:val="21"/>
              </w:rPr>
            </w:pPr>
          </w:p>
        </w:tc>
        <w:tc>
          <w:tcPr>
            <w:tcW w:w="1134" w:type="dxa"/>
          </w:tcPr>
          <w:p w14:paraId="2CC50F94" w14:textId="77777777" w:rsidR="008529BB" w:rsidRDefault="008529BB" w:rsidP="001A0A2D">
            <w:pPr>
              <w:rPr>
                <w:rFonts w:ascii="新宋体" w:eastAsia="新宋体" w:hAnsi="新宋体"/>
                <w:szCs w:val="21"/>
              </w:rPr>
            </w:pPr>
          </w:p>
        </w:tc>
        <w:tc>
          <w:tcPr>
            <w:tcW w:w="674" w:type="dxa"/>
          </w:tcPr>
          <w:p w14:paraId="1EF36507" w14:textId="77777777" w:rsidR="008529BB" w:rsidRDefault="008529BB" w:rsidP="001A0A2D">
            <w:pPr>
              <w:rPr>
                <w:rFonts w:ascii="新宋体" w:eastAsia="新宋体" w:hAnsi="新宋体"/>
                <w:szCs w:val="21"/>
              </w:rPr>
            </w:pPr>
          </w:p>
        </w:tc>
      </w:tr>
    </w:tbl>
    <w:p w14:paraId="55F21F10" w14:textId="77777777" w:rsidR="001A0A2D" w:rsidRPr="001A0A2D" w:rsidRDefault="001A0A2D" w:rsidP="001A0A2D">
      <w:pPr>
        <w:spacing w:line="360" w:lineRule="auto"/>
        <w:rPr>
          <w:rFonts w:ascii="新宋体" w:eastAsia="新宋体" w:hAnsi="新宋体"/>
          <w:szCs w:val="21"/>
        </w:rPr>
      </w:pPr>
    </w:p>
    <w:p w14:paraId="449E7E4E" w14:textId="77777777" w:rsidR="001A0A2D" w:rsidRPr="001A0A2D" w:rsidRDefault="001A0A2D" w:rsidP="001A0A2D">
      <w:pPr>
        <w:spacing w:line="360" w:lineRule="auto"/>
        <w:rPr>
          <w:rFonts w:ascii="新宋体" w:eastAsia="新宋体" w:hAnsi="新宋体"/>
          <w:szCs w:val="21"/>
        </w:rPr>
      </w:pPr>
      <w:r w:rsidRPr="001A0A2D">
        <w:rPr>
          <w:rFonts w:ascii="新宋体" w:eastAsia="新宋体" w:hAnsi="新宋体" w:hint="eastAsia"/>
          <w:szCs w:val="21"/>
        </w:rPr>
        <w:t xml:space="preserve">投标人：（公章）                       </w:t>
      </w:r>
    </w:p>
    <w:p w14:paraId="0F6059D8" w14:textId="77777777" w:rsidR="001A0A2D" w:rsidRPr="001A0A2D" w:rsidRDefault="001A0A2D" w:rsidP="001A0A2D">
      <w:pPr>
        <w:spacing w:line="360" w:lineRule="auto"/>
        <w:rPr>
          <w:rFonts w:ascii="新宋体" w:eastAsia="新宋体" w:hAnsi="新宋体"/>
          <w:szCs w:val="21"/>
        </w:rPr>
      </w:pPr>
      <w:r w:rsidRPr="001A0A2D">
        <w:rPr>
          <w:rFonts w:ascii="新宋体" w:eastAsia="新宋体" w:hAnsi="新宋体" w:hint="eastAsia"/>
          <w:szCs w:val="21"/>
        </w:rPr>
        <w:t>法定代表人或其委托代理人：（签章或签字）</w:t>
      </w:r>
    </w:p>
    <w:p w14:paraId="7E636F55" w14:textId="77777777" w:rsidR="001A0A2D" w:rsidRPr="001A0A2D" w:rsidRDefault="001A0A2D" w:rsidP="001A0A2D">
      <w:pPr>
        <w:spacing w:line="360" w:lineRule="auto"/>
        <w:rPr>
          <w:rFonts w:ascii="新宋体" w:eastAsia="新宋体" w:hAnsi="新宋体"/>
          <w:szCs w:val="21"/>
        </w:rPr>
      </w:pPr>
      <w:r w:rsidRPr="001A0A2D">
        <w:rPr>
          <w:rFonts w:ascii="新宋体" w:eastAsia="新宋体" w:hAnsi="新宋体" w:hint="eastAsia"/>
          <w:szCs w:val="21"/>
        </w:rPr>
        <w:t>日期：   年   月   日：</w:t>
      </w:r>
    </w:p>
    <w:p w14:paraId="47B3151A" w14:textId="77777777" w:rsidR="001A0A2D" w:rsidRPr="001A0A2D" w:rsidRDefault="001A0A2D" w:rsidP="001A0A2D">
      <w:pPr>
        <w:spacing w:line="360" w:lineRule="auto"/>
        <w:rPr>
          <w:rFonts w:ascii="新宋体" w:eastAsia="新宋体" w:hAnsi="新宋体"/>
          <w:szCs w:val="21"/>
        </w:rPr>
      </w:pPr>
      <w:r w:rsidRPr="001A0A2D">
        <w:rPr>
          <w:rFonts w:ascii="新宋体" w:eastAsia="新宋体" w:hAnsi="新宋体" w:hint="eastAsia"/>
          <w:szCs w:val="21"/>
        </w:rPr>
        <w:t>备注：</w:t>
      </w:r>
    </w:p>
    <w:p w14:paraId="3C3D5EC9" w14:textId="77777777" w:rsidR="001A0A2D" w:rsidRPr="001A0A2D" w:rsidRDefault="001A0A2D" w:rsidP="001A0A2D">
      <w:pPr>
        <w:spacing w:line="360" w:lineRule="auto"/>
        <w:rPr>
          <w:rFonts w:ascii="新宋体" w:eastAsia="新宋体" w:hAnsi="新宋体"/>
          <w:szCs w:val="21"/>
        </w:rPr>
      </w:pPr>
      <w:r w:rsidRPr="001A0A2D">
        <w:rPr>
          <w:rFonts w:ascii="新宋体" w:eastAsia="新宋体" w:hAnsi="新宋体" w:hint="eastAsia"/>
          <w:szCs w:val="21"/>
        </w:rPr>
        <w:t>1. “招标商务条款”一栏必须填写招标文件第二章“商务需求”的内容分别对应。</w:t>
      </w:r>
    </w:p>
    <w:p w14:paraId="196A24C8" w14:textId="77777777" w:rsidR="001A0A2D" w:rsidRPr="001A0A2D" w:rsidRDefault="001A0A2D" w:rsidP="001A0A2D">
      <w:pPr>
        <w:spacing w:line="360" w:lineRule="auto"/>
        <w:rPr>
          <w:rFonts w:ascii="新宋体" w:eastAsia="新宋体" w:hAnsi="新宋体"/>
          <w:szCs w:val="21"/>
        </w:rPr>
      </w:pPr>
      <w:r w:rsidRPr="001A0A2D">
        <w:rPr>
          <w:rFonts w:ascii="新宋体" w:eastAsia="新宋体" w:hAnsi="新宋体" w:hint="eastAsia"/>
          <w:szCs w:val="21"/>
        </w:rPr>
        <w:t>2. “投标商务条款”一栏必须详细填写投标商务条款的内容。</w:t>
      </w:r>
    </w:p>
    <w:p w14:paraId="1811C561" w14:textId="77777777" w:rsidR="001A0A2D" w:rsidRPr="001A0A2D" w:rsidRDefault="001A0A2D" w:rsidP="001A0A2D">
      <w:pPr>
        <w:spacing w:line="360" w:lineRule="auto"/>
        <w:rPr>
          <w:rFonts w:ascii="新宋体" w:eastAsia="新宋体" w:hAnsi="新宋体"/>
          <w:szCs w:val="21"/>
        </w:rPr>
      </w:pPr>
      <w:r w:rsidRPr="001A0A2D">
        <w:rPr>
          <w:rFonts w:ascii="新宋体" w:eastAsia="新宋体" w:hAnsi="新宋体" w:hint="eastAsia"/>
          <w:szCs w:val="21"/>
        </w:rPr>
        <w:t>3. “偏离情况”栏中应如实填写“正偏离”、“负偏离”或“无偏离”。</w:t>
      </w:r>
    </w:p>
    <w:p w14:paraId="7CCDE0F8" w14:textId="77777777" w:rsidR="001A0A2D" w:rsidRPr="001A0A2D" w:rsidRDefault="001A0A2D" w:rsidP="001A0A2D">
      <w:pPr>
        <w:spacing w:line="360" w:lineRule="auto"/>
        <w:rPr>
          <w:rFonts w:ascii="新宋体" w:eastAsia="新宋体" w:hAnsi="新宋体"/>
          <w:szCs w:val="21"/>
        </w:rPr>
      </w:pPr>
      <w:r w:rsidRPr="001A0A2D">
        <w:rPr>
          <w:rFonts w:ascii="新宋体" w:eastAsia="新宋体" w:hAnsi="新宋体" w:hint="eastAsia"/>
          <w:szCs w:val="21"/>
        </w:rPr>
        <w:t>4．投标人所填写的“偏离情况”与评审委员会判定不一致时，以评审委员会意见为主。另，判定结果不一致的参数超过一定数量的，则评分项“商务偏离情况”将不得分（即计为0分）。</w:t>
      </w:r>
    </w:p>
    <w:p w14:paraId="013C75EB" w14:textId="77777777" w:rsidR="001A0A2D" w:rsidRPr="001A0A2D" w:rsidRDefault="001A0A2D" w:rsidP="001A0A2D">
      <w:pPr>
        <w:spacing w:line="360" w:lineRule="auto"/>
        <w:rPr>
          <w:rFonts w:ascii="新宋体" w:eastAsia="新宋体" w:hAnsi="新宋体"/>
          <w:szCs w:val="21"/>
        </w:rPr>
      </w:pPr>
      <w:r w:rsidRPr="001A0A2D">
        <w:rPr>
          <w:rFonts w:ascii="新宋体" w:eastAsia="新宋体" w:hAnsi="新宋体" w:hint="eastAsia"/>
          <w:szCs w:val="21"/>
        </w:rPr>
        <w:t>一定数量的设置：（1）《商务需求》全部参数数量10%（四舍五入取整数）不足3条的，以3条为标准；（2）《商务需求》全部参数数量10%（四舍五入取整数）超过10条的，以10条为标准；（3）其他情况，按《商务需求》全部参数数量10%（四舍五入取整数）为标准。</w:t>
      </w:r>
    </w:p>
    <w:p w14:paraId="07847A89" w14:textId="77777777" w:rsidR="001A0A2D" w:rsidRPr="001A0A2D" w:rsidRDefault="001A0A2D" w:rsidP="001A0A2D">
      <w:pPr>
        <w:spacing w:line="360" w:lineRule="auto"/>
        <w:rPr>
          <w:rFonts w:ascii="新宋体" w:eastAsia="新宋体" w:hAnsi="新宋体"/>
          <w:szCs w:val="21"/>
        </w:rPr>
      </w:pPr>
      <w:r w:rsidRPr="00425B5A">
        <w:rPr>
          <w:rFonts w:ascii="新宋体" w:eastAsia="新宋体" w:hAnsi="新宋体" w:hint="eastAsia"/>
          <w:szCs w:val="21"/>
          <w:highlight w:val="yellow"/>
        </w:rPr>
        <w:t>5.服务期限条款</w:t>
      </w:r>
      <w:r w:rsidR="00425B5A" w:rsidRPr="00425B5A">
        <w:rPr>
          <w:rFonts w:ascii="新宋体" w:eastAsia="新宋体" w:hAnsi="新宋体" w:hint="eastAsia"/>
          <w:szCs w:val="21"/>
          <w:highlight w:val="yellow"/>
        </w:rPr>
        <w:t>和商务要求条款</w:t>
      </w:r>
      <w:r w:rsidRPr="00425B5A">
        <w:rPr>
          <w:rFonts w:ascii="新宋体" w:eastAsia="新宋体" w:hAnsi="新宋体" w:hint="eastAsia"/>
          <w:szCs w:val="21"/>
          <w:highlight w:val="yellow"/>
        </w:rPr>
        <w:t>为</w:t>
      </w:r>
      <w:r w:rsidR="00AF3669" w:rsidRPr="00AF3669">
        <w:rPr>
          <w:rFonts w:ascii="新宋体" w:eastAsia="新宋体" w:hAnsi="新宋体" w:hint="eastAsia"/>
          <w:szCs w:val="21"/>
          <w:highlight w:val="yellow"/>
        </w:rPr>
        <w:t>不可负偏离</w:t>
      </w:r>
      <w:r w:rsidRPr="00425B5A">
        <w:rPr>
          <w:rFonts w:ascii="新宋体" w:eastAsia="新宋体" w:hAnsi="新宋体" w:hint="eastAsia"/>
          <w:szCs w:val="21"/>
          <w:highlight w:val="yellow"/>
        </w:rPr>
        <w:t>条款，投标文件响应为“负偏离”的，投标文件将按无效投标处理。</w:t>
      </w:r>
    </w:p>
    <w:p w14:paraId="005D9C29" w14:textId="77777777" w:rsidR="001A0A2D" w:rsidRDefault="001A0A2D" w:rsidP="001A0A2D">
      <w:pPr>
        <w:spacing w:line="360" w:lineRule="auto"/>
        <w:rPr>
          <w:rFonts w:ascii="新宋体" w:eastAsia="新宋体" w:hAnsi="新宋体"/>
          <w:szCs w:val="21"/>
        </w:rPr>
      </w:pPr>
      <w:r w:rsidRPr="001A0A2D">
        <w:rPr>
          <w:rFonts w:ascii="新宋体" w:eastAsia="新宋体" w:hAnsi="新宋体" w:hint="eastAsia"/>
          <w:szCs w:val="21"/>
        </w:rPr>
        <w:t>6.开标一览表中填写的“服务期限”应当与本表填写的“服务期限”一致。如填写不一致，以本表填写的“服务期限”为准。</w:t>
      </w:r>
    </w:p>
    <w:p w14:paraId="223C8D54" w14:textId="77777777" w:rsidR="001A0A2D" w:rsidRDefault="001A0A2D" w:rsidP="001A0A2D">
      <w:pPr>
        <w:spacing w:line="360" w:lineRule="auto"/>
        <w:rPr>
          <w:rFonts w:ascii="新宋体" w:eastAsia="新宋体" w:hAnsi="新宋体"/>
          <w:szCs w:val="21"/>
        </w:rPr>
      </w:pPr>
    </w:p>
    <w:p w14:paraId="080682BC" w14:textId="77777777" w:rsidR="00B02E52" w:rsidRDefault="001A0A2D">
      <w:pPr>
        <w:pStyle w:val="5"/>
        <w:rPr>
          <w:rFonts w:ascii="新宋体" w:eastAsia="新宋体" w:hAnsi="新宋体"/>
          <w:b w:val="0"/>
          <w:kern w:val="44"/>
          <w:sz w:val="24"/>
          <w:szCs w:val="24"/>
        </w:rPr>
      </w:pPr>
      <w:r>
        <w:rPr>
          <w:rFonts w:ascii="新宋体" w:eastAsia="新宋体" w:hAnsi="新宋体" w:hint="eastAsia"/>
          <w:b w:val="0"/>
          <w:kern w:val="44"/>
          <w:sz w:val="24"/>
          <w:szCs w:val="24"/>
        </w:rPr>
        <w:t>八</w:t>
      </w:r>
      <w:r w:rsidR="00774CCB">
        <w:rPr>
          <w:rFonts w:ascii="新宋体" w:eastAsia="新宋体" w:hAnsi="新宋体" w:hint="eastAsia"/>
          <w:b w:val="0"/>
          <w:kern w:val="44"/>
          <w:sz w:val="24"/>
          <w:szCs w:val="24"/>
        </w:rPr>
        <w:t>、招标服务费承诺书</w:t>
      </w:r>
    </w:p>
    <w:p w14:paraId="7CD21AC8" w14:textId="77777777" w:rsidR="00B02E52" w:rsidRDefault="00774CCB" w:rsidP="00B7741D">
      <w:pPr>
        <w:spacing w:line="360" w:lineRule="auto"/>
        <w:rPr>
          <w:rFonts w:ascii="新宋体" w:eastAsia="新宋体" w:hAnsi="新宋体"/>
          <w:szCs w:val="21"/>
        </w:rPr>
      </w:pPr>
      <w:r>
        <w:rPr>
          <w:rFonts w:ascii="新宋体" w:eastAsia="新宋体" w:hAnsi="新宋体" w:hint="eastAsia"/>
          <w:szCs w:val="21"/>
        </w:rPr>
        <w:t>深圳市瑞凝信招标咨询有限公司：</w:t>
      </w:r>
    </w:p>
    <w:p w14:paraId="235A60DC" w14:textId="77777777" w:rsidR="00B02E52" w:rsidRDefault="00774CCB" w:rsidP="00B7741D">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5D428CE5" w14:textId="77777777" w:rsidR="00B02E52" w:rsidRDefault="00774CCB" w:rsidP="00B7741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5D241723" w14:textId="77777777" w:rsidR="00B02E52" w:rsidRDefault="00774CCB" w:rsidP="00B7741D">
      <w:pPr>
        <w:spacing w:line="360" w:lineRule="auto"/>
        <w:rPr>
          <w:rFonts w:ascii="新宋体" w:eastAsia="新宋体" w:hAnsi="新宋体"/>
          <w:szCs w:val="21"/>
        </w:rPr>
      </w:pPr>
      <w:r>
        <w:rPr>
          <w:rFonts w:ascii="新宋体" w:eastAsia="新宋体" w:hAnsi="新宋体" w:hint="eastAsia"/>
          <w:szCs w:val="21"/>
        </w:rPr>
        <w:t>投标人名称：     （公章）</w:t>
      </w:r>
    </w:p>
    <w:p w14:paraId="4C9893C6" w14:textId="77777777" w:rsidR="00B02E52" w:rsidRDefault="00774CCB" w:rsidP="00B7741D">
      <w:pPr>
        <w:spacing w:line="360" w:lineRule="auto"/>
        <w:rPr>
          <w:rFonts w:ascii="新宋体" w:eastAsia="新宋体" w:hAnsi="新宋体"/>
          <w:szCs w:val="21"/>
        </w:rPr>
      </w:pPr>
      <w:r>
        <w:rPr>
          <w:rFonts w:ascii="新宋体" w:eastAsia="新宋体" w:hAnsi="新宋体" w:hint="eastAsia"/>
          <w:szCs w:val="21"/>
        </w:rPr>
        <w:t xml:space="preserve">投标代表签名：                 </w:t>
      </w:r>
    </w:p>
    <w:p w14:paraId="1469E8A7" w14:textId="77777777" w:rsidR="00B02E52" w:rsidRDefault="00774CCB" w:rsidP="00B7741D">
      <w:pPr>
        <w:spacing w:line="360" w:lineRule="auto"/>
        <w:rPr>
          <w:rFonts w:ascii="新宋体" w:eastAsia="新宋体" w:hAnsi="新宋体"/>
          <w:szCs w:val="21"/>
        </w:rPr>
      </w:pPr>
      <w:r>
        <w:rPr>
          <w:rFonts w:ascii="新宋体" w:eastAsia="新宋体" w:hAnsi="新宋体" w:hint="eastAsia"/>
          <w:szCs w:val="21"/>
        </w:rPr>
        <w:t>日期：______年____月____日</w:t>
      </w:r>
    </w:p>
    <w:p w14:paraId="3E0EFA5A" w14:textId="77777777" w:rsidR="00B02E52" w:rsidRDefault="00B02E52">
      <w:pPr>
        <w:rPr>
          <w:rFonts w:ascii="新宋体" w:eastAsia="新宋体" w:hAnsi="新宋体"/>
          <w:szCs w:val="21"/>
        </w:rPr>
      </w:pPr>
    </w:p>
    <w:p w14:paraId="5FA72490" w14:textId="77777777" w:rsidR="00B02E52" w:rsidRDefault="00774CCB">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2A32884C" w14:textId="77777777" w:rsidR="00B02E52" w:rsidRDefault="00B02E52">
      <w:pPr>
        <w:pStyle w:val="a4"/>
      </w:pPr>
    </w:p>
    <w:p w14:paraId="6FA3993C" w14:textId="77777777" w:rsidR="00B02E52" w:rsidRDefault="00B02E52">
      <w:pPr>
        <w:pStyle w:val="a4"/>
      </w:pPr>
    </w:p>
    <w:p w14:paraId="723A7387" w14:textId="77777777" w:rsidR="00B02E52" w:rsidRDefault="00B02E52">
      <w:pPr>
        <w:pStyle w:val="a4"/>
      </w:pPr>
    </w:p>
    <w:p w14:paraId="476EEF10" w14:textId="77777777" w:rsidR="00B02E52" w:rsidRDefault="00B02E52">
      <w:pPr>
        <w:pStyle w:val="a4"/>
      </w:pPr>
    </w:p>
    <w:p w14:paraId="05D61DBF" w14:textId="77777777" w:rsidR="00B02E52" w:rsidRDefault="00B02E52">
      <w:pPr>
        <w:pStyle w:val="a4"/>
      </w:pPr>
    </w:p>
    <w:p w14:paraId="023FCF34" w14:textId="77777777" w:rsidR="00B02E52" w:rsidRDefault="00B02E52">
      <w:pPr>
        <w:pStyle w:val="a4"/>
      </w:pPr>
    </w:p>
    <w:p w14:paraId="64FCB4D0" w14:textId="77777777" w:rsidR="00B02E52" w:rsidRDefault="00B02E52">
      <w:pPr>
        <w:pStyle w:val="a4"/>
      </w:pPr>
    </w:p>
    <w:p w14:paraId="4DB16EE0" w14:textId="77777777" w:rsidR="00B02E52" w:rsidRDefault="00B02E52">
      <w:pPr>
        <w:pStyle w:val="a4"/>
      </w:pPr>
    </w:p>
    <w:p w14:paraId="2AF753A7" w14:textId="77777777" w:rsidR="00B02E52" w:rsidRDefault="00B02E52">
      <w:pPr>
        <w:pStyle w:val="a4"/>
      </w:pPr>
    </w:p>
    <w:p w14:paraId="6D51040F" w14:textId="77777777" w:rsidR="00B02E52" w:rsidRDefault="00B02E52">
      <w:pPr>
        <w:pStyle w:val="a4"/>
      </w:pPr>
    </w:p>
    <w:p w14:paraId="58159DD9" w14:textId="77777777" w:rsidR="00B02E52" w:rsidRDefault="00B02E52">
      <w:pPr>
        <w:pStyle w:val="a4"/>
      </w:pPr>
    </w:p>
    <w:p w14:paraId="505564F9" w14:textId="77777777" w:rsidR="00B02E52" w:rsidRDefault="00B02E52">
      <w:pPr>
        <w:pStyle w:val="a4"/>
      </w:pPr>
    </w:p>
    <w:p w14:paraId="770F87CF" w14:textId="77777777" w:rsidR="00B02E52" w:rsidRDefault="00B02E52">
      <w:pPr>
        <w:pStyle w:val="a4"/>
      </w:pPr>
    </w:p>
    <w:p w14:paraId="29DA0ADC" w14:textId="77777777" w:rsidR="00B02E52" w:rsidRDefault="00B02E52">
      <w:pPr>
        <w:pStyle w:val="a4"/>
      </w:pPr>
    </w:p>
    <w:p w14:paraId="2CDF5ABD" w14:textId="77777777" w:rsidR="00B02E52" w:rsidRDefault="00B02E52">
      <w:pPr>
        <w:pStyle w:val="a4"/>
      </w:pPr>
    </w:p>
    <w:p w14:paraId="0FA8BCB6" w14:textId="77777777" w:rsidR="00B02E52" w:rsidRDefault="00B02E52">
      <w:pPr>
        <w:pStyle w:val="a4"/>
      </w:pPr>
    </w:p>
    <w:p w14:paraId="575C407F" w14:textId="77777777" w:rsidR="00B02E52" w:rsidRDefault="00B02E52">
      <w:pPr>
        <w:pStyle w:val="a4"/>
      </w:pPr>
    </w:p>
    <w:p w14:paraId="092332B0" w14:textId="77777777" w:rsidR="00B02E52" w:rsidRDefault="00B02E52">
      <w:pPr>
        <w:pStyle w:val="a4"/>
      </w:pPr>
    </w:p>
    <w:p w14:paraId="265C48A8" w14:textId="77777777" w:rsidR="00B02E52" w:rsidRDefault="00B02E52">
      <w:pPr>
        <w:pStyle w:val="a4"/>
      </w:pPr>
    </w:p>
    <w:p w14:paraId="3D5C09C8" w14:textId="77777777" w:rsidR="00B02E52" w:rsidRDefault="00B02E52">
      <w:pPr>
        <w:pStyle w:val="a4"/>
      </w:pPr>
    </w:p>
    <w:p w14:paraId="0EF012B4" w14:textId="77777777" w:rsidR="00466E9A" w:rsidRDefault="00466E9A">
      <w:pPr>
        <w:pStyle w:val="a4"/>
      </w:pPr>
    </w:p>
    <w:p w14:paraId="2B0A3D16" w14:textId="77777777" w:rsidR="00466E9A" w:rsidRDefault="00466E9A">
      <w:pPr>
        <w:pStyle w:val="a4"/>
      </w:pPr>
    </w:p>
    <w:p w14:paraId="42D64996" w14:textId="77777777" w:rsidR="00466E9A" w:rsidRDefault="00466E9A">
      <w:pPr>
        <w:pStyle w:val="a4"/>
      </w:pPr>
    </w:p>
    <w:p w14:paraId="31D1DC1B" w14:textId="77777777" w:rsidR="00466E9A" w:rsidRDefault="00466E9A">
      <w:pPr>
        <w:pStyle w:val="a4"/>
      </w:pPr>
    </w:p>
    <w:p w14:paraId="5AF5BEC4" w14:textId="77777777" w:rsidR="00B02E52" w:rsidRDefault="00B02E52">
      <w:pPr>
        <w:pStyle w:val="a4"/>
      </w:pPr>
    </w:p>
    <w:p w14:paraId="423E7F37" w14:textId="77777777" w:rsidR="008529BB" w:rsidRDefault="008529BB">
      <w:pPr>
        <w:pStyle w:val="a4"/>
      </w:pPr>
    </w:p>
    <w:p w14:paraId="72A34ADA" w14:textId="77777777" w:rsidR="008529BB" w:rsidRDefault="008529BB">
      <w:pPr>
        <w:pStyle w:val="a4"/>
      </w:pPr>
    </w:p>
    <w:p w14:paraId="7D7B8048" w14:textId="77777777" w:rsidR="008529BB" w:rsidRDefault="008529BB">
      <w:pPr>
        <w:pStyle w:val="a4"/>
      </w:pPr>
    </w:p>
    <w:p w14:paraId="05F54A5D" w14:textId="77777777" w:rsidR="008529BB" w:rsidRDefault="008529BB">
      <w:pPr>
        <w:pStyle w:val="a4"/>
      </w:pPr>
    </w:p>
    <w:p w14:paraId="2E327D2C" w14:textId="77777777" w:rsidR="008529BB" w:rsidRDefault="008529BB">
      <w:pPr>
        <w:pStyle w:val="a4"/>
      </w:pPr>
    </w:p>
    <w:p w14:paraId="61F8BAFA" w14:textId="77777777" w:rsidR="008529BB" w:rsidRDefault="008529BB">
      <w:pPr>
        <w:pStyle w:val="a4"/>
      </w:pPr>
    </w:p>
    <w:p w14:paraId="1E29F94A" w14:textId="77777777" w:rsidR="008529BB" w:rsidRDefault="008529BB">
      <w:pPr>
        <w:pStyle w:val="a4"/>
      </w:pPr>
    </w:p>
    <w:p w14:paraId="4B4D5802" w14:textId="77777777" w:rsidR="008529BB" w:rsidRDefault="008529BB">
      <w:pPr>
        <w:pStyle w:val="a4"/>
      </w:pPr>
    </w:p>
    <w:p w14:paraId="7136338B" w14:textId="77777777" w:rsidR="008529BB" w:rsidRDefault="008529BB">
      <w:pPr>
        <w:pStyle w:val="a4"/>
      </w:pPr>
    </w:p>
    <w:p w14:paraId="47644E23" w14:textId="77777777" w:rsidR="008529BB" w:rsidRDefault="008529BB">
      <w:pPr>
        <w:pStyle w:val="a4"/>
      </w:pPr>
    </w:p>
    <w:p w14:paraId="6E166B41" w14:textId="77777777" w:rsidR="008529BB" w:rsidRDefault="008529BB">
      <w:pPr>
        <w:pStyle w:val="a4"/>
      </w:pPr>
    </w:p>
    <w:p w14:paraId="6D1D94F2" w14:textId="77777777" w:rsidR="008529BB" w:rsidRDefault="008529BB">
      <w:pPr>
        <w:pStyle w:val="a4"/>
      </w:pPr>
    </w:p>
    <w:p w14:paraId="22E7FD54" w14:textId="77777777" w:rsidR="008529BB" w:rsidRDefault="008529BB">
      <w:pPr>
        <w:pStyle w:val="a4"/>
      </w:pPr>
    </w:p>
    <w:p w14:paraId="38EE4B45" w14:textId="77777777" w:rsidR="008529BB" w:rsidRDefault="008529BB">
      <w:pPr>
        <w:pStyle w:val="a4"/>
      </w:pPr>
    </w:p>
    <w:p w14:paraId="28CA620C" w14:textId="77777777" w:rsidR="008529BB" w:rsidRDefault="008529BB">
      <w:pPr>
        <w:pStyle w:val="a4"/>
      </w:pPr>
    </w:p>
    <w:p w14:paraId="772020E0" w14:textId="77777777" w:rsidR="008529BB" w:rsidRDefault="008529BB">
      <w:pPr>
        <w:pStyle w:val="a4"/>
      </w:pPr>
    </w:p>
    <w:p w14:paraId="269A2C42" w14:textId="77777777" w:rsidR="008529BB" w:rsidRDefault="008529BB">
      <w:pPr>
        <w:pStyle w:val="a4"/>
      </w:pPr>
    </w:p>
    <w:p w14:paraId="03A0B5A0" w14:textId="77777777" w:rsidR="008529BB" w:rsidRDefault="008529BB">
      <w:pPr>
        <w:pStyle w:val="a4"/>
      </w:pPr>
    </w:p>
    <w:p w14:paraId="47645FD7" w14:textId="77777777" w:rsidR="008529BB" w:rsidRDefault="008529BB">
      <w:pPr>
        <w:pStyle w:val="a4"/>
      </w:pPr>
    </w:p>
    <w:p w14:paraId="70BD9517" w14:textId="77777777" w:rsidR="008529BB" w:rsidRDefault="008529BB">
      <w:pPr>
        <w:pStyle w:val="a4"/>
      </w:pPr>
    </w:p>
    <w:p w14:paraId="340D9954" w14:textId="77777777" w:rsidR="008529BB" w:rsidRDefault="008529BB">
      <w:pPr>
        <w:pStyle w:val="a4"/>
      </w:pPr>
    </w:p>
    <w:p w14:paraId="20A43F92" w14:textId="77777777" w:rsidR="00B02E52" w:rsidRDefault="00B02E52">
      <w:pPr>
        <w:pStyle w:val="a4"/>
      </w:pPr>
    </w:p>
    <w:p w14:paraId="582779C3" w14:textId="77777777" w:rsidR="00B02E52" w:rsidRDefault="00B02E52">
      <w:pPr>
        <w:pStyle w:val="a4"/>
      </w:pPr>
    </w:p>
    <w:p w14:paraId="7D7710BE" w14:textId="77777777" w:rsidR="00B02E52" w:rsidRDefault="00B02E52">
      <w:pPr>
        <w:pStyle w:val="a4"/>
      </w:pPr>
    </w:p>
    <w:p w14:paraId="5BCA403C" w14:textId="77777777" w:rsidR="00B02E52" w:rsidRDefault="00B02E52">
      <w:pPr>
        <w:pStyle w:val="a4"/>
      </w:pPr>
    </w:p>
    <w:p w14:paraId="790F1755" w14:textId="77777777"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52FF1A67" w14:textId="77777777" w:rsidR="00B02E52" w:rsidRDefault="00774CCB" w:rsidP="00F777CE">
      <w:pPr>
        <w:widowControl/>
        <w:spacing w:after="100" w:afterAutospacing="1"/>
        <w:jc w:val="left"/>
        <w:rPr>
          <w:rFonts w:ascii="新宋体" w:eastAsia="新宋体" w:hAnsi="新宋体"/>
          <w:szCs w:val="21"/>
        </w:rPr>
      </w:pPr>
      <w:r>
        <w:rPr>
          <w:rFonts w:ascii="新宋体" w:eastAsia="新宋体" w:hAnsi="新宋体" w:hint="eastAsia"/>
          <w:kern w:val="0"/>
          <w:sz w:val="24"/>
        </w:rPr>
        <w:t>一、</w:t>
      </w:r>
      <w:bookmarkStart w:id="5" w:name="_Toc101074886"/>
      <w:bookmarkStart w:id="6" w:name="_Toc84303603"/>
      <w:bookmarkStart w:id="7" w:name="_Toc100052414"/>
      <w:bookmarkStart w:id="8" w:name="_Toc73521680"/>
      <w:bookmarkStart w:id="9" w:name="_Toc73518163"/>
      <w:bookmarkStart w:id="10" w:name="_Toc73521592"/>
      <w:bookmarkStart w:id="11" w:name="_Toc73517685"/>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（项目具体要求以招标项目需求为准）</w:t>
      </w:r>
    </w:p>
    <w:p w14:paraId="1FA4CB72" w14:textId="77777777" w:rsidR="00F777CE" w:rsidRDefault="00F777CE" w:rsidP="00F777CE">
      <w:pPr>
        <w:rPr>
          <w:rFonts w:ascii="新宋体" w:eastAsia="新宋体" w:hAnsi="新宋体"/>
          <w:szCs w:val="21"/>
        </w:rPr>
      </w:pPr>
    </w:p>
    <w:p w14:paraId="101D88B8" w14:textId="77777777" w:rsidR="00F777CE" w:rsidRDefault="00F777CE" w:rsidP="00F777CE">
      <w:pPr>
        <w:spacing w:line="360" w:lineRule="auto"/>
        <w:rPr>
          <w:rFonts w:eastAsia="黑体"/>
          <w:color w:val="000000"/>
          <w:sz w:val="30"/>
          <w:szCs w:val="30"/>
        </w:rPr>
      </w:pPr>
    </w:p>
    <w:p w14:paraId="5812A614" w14:textId="77777777" w:rsidR="00F777CE" w:rsidRDefault="00F777CE" w:rsidP="00F777CE">
      <w:pPr>
        <w:spacing w:line="360" w:lineRule="auto"/>
        <w:rPr>
          <w:rFonts w:eastAsia="黑体"/>
          <w:color w:val="000000"/>
          <w:sz w:val="30"/>
          <w:szCs w:val="30"/>
        </w:rPr>
      </w:pPr>
    </w:p>
    <w:p w14:paraId="5E7A1FAF" w14:textId="77777777" w:rsidR="00F777CE" w:rsidRDefault="00F777CE" w:rsidP="00F777CE">
      <w:pPr>
        <w:spacing w:line="360" w:lineRule="auto"/>
        <w:rPr>
          <w:rFonts w:eastAsia="黑体"/>
          <w:color w:val="000000"/>
          <w:sz w:val="24"/>
        </w:rPr>
      </w:pPr>
    </w:p>
    <w:p w14:paraId="0E1E7549" w14:textId="77777777" w:rsidR="00F777CE" w:rsidRDefault="00F777CE" w:rsidP="00F777CE">
      <w:pPr>
        <w:spacing w:line="360" w:lineRule="auto"/>
        <w:rPr>
          <w:rFonts w:eastAsia="黑体"/>
          <w:color w:val="000000"/>
          <w:sz w:val="24"/>
        </w:rPr>
      </w:pPr>
    </w:p>
    <w:p w14:paraId="41863CE6" w14:textId="77777777" w:rsidR="00F777CE" w:rsidRDefault="00F777CE" w:rsidP="00F777CE">
      <w:pPr>
        <w:spacing w:line="360" w:lineRule="auto"/>
        <w:rPr>
          <w:rFonts w:eastAsia="黑体"/>
          <w:color w:val="000000"/>
          <w:sz w:val="44"/>
          <w:szCs w:val="44"/>
        </w:rPr>
      </w:pPr>
    </w:p>
    <w:p w14:paraId="55DB130D" w14:textId="77777777" w:rsidR="00F777CE" w:rsidRDefault="00F777CE" w:rsidP="00F777CE">
      <w:pPr>
        <w:spacing w:line="360" w:lineRule="auto"/>
        <w:jc w:val="center"/>
        <w:rPr>
          <w:rFonts w:eastAsia="黑体"/>
          <w:b/>
          <w:color w:val="000000"/>
          <w:sz w:val="44"/>
          <w:szCs w:val="44"/>
        </w:rPr>
      </w:pPr>
      <w:r>
        <w:rPr>
          <w:rFonts w:eastAsia="黑体" w:hint="eastAsia"/>
          <w:b/>
          <w:color w:val="000000"/>
          <w:sz w:val="44"/>
          <w:szCs w:val="44"/>
        </w:rPr>
        <w:t>深圳市体育彩票管理中心</w:t>
      </w:r>
    </w:p>
    <w:p w14:paraId="5076CF36" w14:textId="77777777" w:rsidR="00F777CE" w:rsidRDefault="00F777CE" w:rsidP="00F777CE">
      <w:pPr>
        <w:spacing w:line="360" w:lineRule="auto"/>
        <w:jc w:val="center"/>
        <w:rPr>
          <w:rFonts w:eastAsia="黑体"/>
          <w:b/>
          <w:color w:val="000000"/>
          <w:sz w:val="44"/>
          <w:szCs w:val="44"/>
        </w:rPr>
      </w:pPr>
      <w:r>
        <w:rPr>
          <w:rFonts w:eastAsia="黑体"/>
          <w:b/>
          <w:color w:val="000000"/>
          <w:sz w:val="44"/>
          <w:szCs w:val="44"/>
        </w:rPr>
        <w:t>2022</w:t>
      </w:r>
      <w:r>
        <w:rPr>
          <w:rFonts w:eastAsia="黑体" w:hint="eastAsia"/>
          <w:b/>
          <w:color w:val="000000"/>
          <w:sz w:val="44"/>
          <w:szCs w:val="44"/>
        </w:rPr>
        <w:t>年网络安全服务合同</w:t>
      </w:r>
    </w:p>
    <w:p w14:paraId="78F81D43" w14:textId="77777777" w:rsidR="00F777CE" w:rsidRDefault="00F777CE" w:rsidP="00F777CE">
      <w:pPr>
        <w:spacing w:line="360" w:lineRule="auto"/>
        <w:rPr>
          <w:rFonts w:eastAsia="黑体"/>
          <w:color w:val="000000"/>
          <w:sz w:val="48"/>
          <w:szCs w:val="48"/>
        </w:rPr>
      </w:pPr>
      <w:r>
        <w:rPr>
          <w:rFonts w:eastAsia="黑体"/>
          <w:color w:val="000000"/>
          <w:sz w:val="48"/>
          <w:szCs w:val="48"/>
        </w:rPr>
        <w:t xml:space="preserve"> </w:t>
      </w:r>
    </w:p>
    <w:p w14:paraId="61877A97" w14:textId="77777777" w:rsidR="00F777CE" w:rsidRDefault="00F777CE" w:rsidP="00F777CE">
      <w:pPr>
        <w:spacing w:line="360" w:lineRule="auto"/>
        <w:rPr>
          <w:rFonts w:eastAsia="黑体"/>
          <w:b/>
          <w:bCs/>
          <w:color w:val="000000"/>
          <w:sz w:val="24"/>
        </w:rPr>
      </w:pPr>
      <w:r>
        <w:rPr>
          <w:rFonts w:eastAsia="黑体"/>
          <w:b/>
          <w:bCs/>
          <w:color w:val="000000"/>
          <w:sz w:val="24"/>
        </w:rPr>
        <w:t xml:space="preserve"> </w:t>
      </w:r>
    </w:p>
    <w:p w14:paraId="2576D863" w14:textId="77777777" w:rsidR="00F777CE" w:rsidRDefault="00F777CE" w:rsidP="00F777CE">
      <w:pPr>
        <w:spacing w:line="360" w:lineRule="auto"/>
        <w:rPr>
          <w:rFonts w:eastAsia="黑体"/>
          <w:b/>
          <w:bCs/>
          <w:color w:val="000000"/>
          <w:sz w:val="24"/>
        </w:rPr>
      </w:pPr>
      <w:r>
        <w:rPr>
          <w:rFonts w:eastAsia="黑体"/>
          <w:b/>
          <w:bCs/>
          <w:color w:val="000000"/>
          <w:sz w:val="24"/>
        </w:rPr>
        <w:t xml:space="preserve"> </w:t>
      </w:r>
    </w:p>
    <w:p w14:paraId="5B580629" w14:textId="77777777" w:rsidR="00F777CE" w:rsidRDefault="00F777CE" w:rsidP="00F777CE">
      <w:pPr>
        <w:spacing w:line="360" w:lineRule="auto"/>
        <w:rPr>
          <w:rFonts w:eastAsia="黑体"/>
          <w:b/>
          <w:bCs/>
          <w:color w:val="000000"/>
          <w:sz w:val="24"/>
        </w:rPr>
      </w:pPr>
      <w:r>
        <w:rPr>
          <w:rFonts w:eastAsia="黑体"/>
          <w:b/>
          <w:bCs/>
          <w:color w:val="000000"/>
          <w:sz w:val="24"/>
        </w:rPr>
        <w:t xml:space="preserve"> </w:t>
      </w:r>
    </w:p>
    <w:p w14:paraId="5AF13593" w14:textId="77777777" w:rsidR="00F777CE" w:rsidRDefault="00F777CE" w:rsidP="00F777CE">
      <w:pPr>
        <w:spacing w:line="360" w:lineRule="auto"/>
        <w:rPr>
          <w:rFonts w:eastAsia="黑体"/>
          <w:b/>
          <w:bCs/>
          <w:color w:val="000000"/>
          <w:sz w:val="24"/>
        </w:rPr>
      </w:pPr>
    </w:p>
    <w:p w14:paraId="72A12AB5" w14:textId="77777777" w:rsidR="00F777CE" w:rsidRDefault="00F777CE" w:rsidP="00F777CE">
      <w:pPr>
        <w:spacing w:line="360" w:lineRule="auto"/>
        <w:rPr>
          <w:rFonts w:eastAsia="黑体"/>
          <w:b/>
          <w:bCs/>
          <w:color w:val="000000"/>
          <w:sz w:val="24"/>
        </w:rPr>
      </w:pPr>
    </w:p>
    <w:p w14:paraId="2BF04795" w14:textId="77777777" w:rsidR="00F777CE" w:rsidRDefault="00F777CE" w:rsidP="00F777CE">
      <w:pPr>
        <w:spacing w:line="360" w:lineRule="auto"/>
        <w:rPr>
          <w:rFonts w:eastAsia="黑体"/>
          <w:b/>
          <w:bCs/>
          <w:color w:val="000000"/>
          <w:sz w:val="24"/>
        </w:rPr>
      </w:pPr>
    </w:p>
    <w:p w14:paraId="3BF6F346" w14:textId="77777777" w:rsidR="00F777CE" w:rsidRDefault="00F777CE" w:rsidP="00F777CE">
      <w:pPr>
        <w:spacing w:line="360" w:lineRule="auto"/>
        <w:rPr>
          <w:rFonts w:eastAsia="黑体"/>
          <w:b/>
          <w:bCs/>
          <w:color w:val="000000"/>
          <w:sz w:val="24"/>
        </w:rPr>
      </w:pPr>
    </w:p>
    <w:p w14:paraId="0BDF9D99" w14:textId="77777777" w:rsidR="00F777CE" w:rsidRDefault="00F777CE" w:rsidP="00F777CE">
      <w:pPr>
        <w:spacing w:line="360" w:lineRule="auto"/>
        <w:rPr>
          <w:rFonts w:eastAsia="黑体"/>
          <w:b/>
          <w:bCs/>
          <w:color w:val="000000"/>
          <w:sz w:val="24"/>
        </w:rPr>
      </w:pPr>
      <w:r>
        <w:rPr>
          <w:rFonts w:eastAsia="黑体"/>
          <w:b/>
          <w:bCs/>
          <w:color w:val="000000"/>
          <w:sz w:val="24"/>
        </w:rPr>
        <w:t xml:space="preserve"> </w:t>
      </w:r>
    </w:p>
    <w:p w14:paraId="1CADAFE8" w14:textId="77777777" w:rsidR="00F777CE" w:rsidRDefault="00F777CE" w:rsidP="00F777CE">
      <w:pPr>
        <w:spacing w:line="360" w:lineRule="auto"/>
        <w:rPr>
          <w:rFonts w:eastAsia="黑体"/>
          <w:b/>
          <w:bCs/>
          <w:color w:val="000000"/>
          <w:sz w:val="24"/>
        </w:rPr>
      </w:pPr>
      <w:r>
        <w:rPr>
          <w:rFonts w:eastAsia="黑体"/>
          <w:b/>
          <w:bCs/>
          <w:color w:val="000000"/>
          <w:sz w:val="24"/>
        </w:rPr>
        <w:t xml:space="preserve"> </w:t>
      </w:r>
    </w:p>
    <w:p w14:paraId="4E420908" w14:textId="77777777" w:rsidR="00F777CE" w:rsidRDefault="00F777CE" w:rsidP="00F777CE">
      <w:pPr>
        <w:spacing w:line="360" w:lineRule="auto"/>
        <w:rPr>
          <w:rFonts w:eastAsia="黑体"/>
          <w:b/>
          <w:bCs/>
          <w:color w:val="000000"/>
          <w:sz w:val="24"/>
        </w:rPr>
      </w:pPr>
      <w:r>
        <w:rPr>
          <w:rFonts w:eastAsia="黑体"/>
          <w:b/>
          <w:bCs/>
          <w:color w:val="000000"/>
          <w:sz w:val="24"/>
        </w:rPr>
        <w:t xml:space="preserve"> </w:t>
      </w:r>
    </w:p>
    <w:p w14:paraId="5661691F" w14:textId="77777777" w:rsidR="00F777CE" w:rsidRDefault="00F777CE" w:rsidP="00F777CE">
      <w:pPr>
        <w:spacing w:line="360" w:lineRule="auto"/>
        <w:rPr>
          <w:rFonts w:eastAsia="黑体"/>
          <w:b/>
          <w:color w:val="000000"/>
          <w:sz w:val="44"/>
          <w:szCs w:val="44"/>
        </w:rPr>
      </w:pPr>
      <w:r>
        <w:rPr>
          <w:rFonts w:eastAsia="黑体" w:hint="eastAsia"/>
          <w:b/>
          <w:bCs/>
          <w:color w:val="000000"/>
          <w:sz w:val="30"/>
          <w:szCs w:val="30"/>
        </w:rPr>
        <w:t>委托方（甲方）：</w:t>
      </w:r>
      <w:r>
        <w:rPr>
          <w:rFonts w:eastAsia="黑体" w:hint="eastAsia"/>
          <w:b/>
          <w:bCs/>
          <w:color w:val="000000"/>
          <w:sz w:val="30"/>
          <w:szCs w:val="30"/>
          <w:u w:val="thick"/>
        </w:rPr>
        <w:t>深圳市体育彩票管理中心</w:t>
      </w:r>
    </w:p>
    <w:p w14:paraId="720AB5B5" w14:textId="77777777" w:rsidR="00F777CE" w:rsidRDefault="00F777CE" w:rsidP="00F777CE">
      <w:pPr>
        <w:spacing w:line="360" w:lineRule="auto"/>
        <w:rPr>
          <w:rFonts w:eastAsia="黑体"/>
          <w:b/>
          <w:bCs/>
          <w:color w:val="000000"/>
          <w:sz w:val="30"/>
          <w:szCs w:val="30"/>
          <w:u w:val="single"/>
        </w:rPr>
      </w:pPr>
      <w:r>
        <w:rPr>
          <w:rFonts w:eastAsia="黑体" w:hint="eastAsia"/>
          <w:b/>
          <w:bCs/>
          <w:color w:val="000000"/>
          <w:sz w:val="30"/>
          <w:szCs w:val="30"/>
        </w:rPr>
        <w:t>受委托方（乙方）：</w:t>
      </w:r>
      <w:r>
        <w:rPr>
          <w:rFonts w:eastAsia="黑体"/>
          <w:b/>
          <w:bCs/>
          <w:color w:val="000000"/>
          <w:sz w:val="30"/>
          <w:szCs w:val="30"/>
          <w:u w:val="single"/>
        </w:rPr>
        <w:t xml:space="preserve">                       </w:t>
      </w:r>
    </w:p>
    <w:p w14:paraId="1FE9CCBA" w14:textId="77777777" w:rsidR="00F777CE" w:rsidRDefault="00F777CE" w:rsidP="00F777CE">
      <w:pPr>
        <w:spacing w:line="360" w:lineRule="auto"/>
        <w:rPr>
          <w:rFonts w:eastAsia="黑体"/>
          <w:b/>
          <w:bCs/>
          <w:color w:val="000000"/>
          <w:sz w:val="30"/>
          <w:szCs w:val="30"/>
          <w:u w:val="single"/>
        </w:rPr>
      </w:pPr>
      <w:r>
        <w:rPr>
          <w:rFonts w:eastAsia="黑体" w:hint="eastAsia"/>
          <w:b/>
          <w:bCs/>
          <w:color w:val="000000"/>
          <w:sz w:val="30"/>
          <w:szCs w:val="30"/>
        </w:rPr>
        <w:t>签约时间：</w:t>
      </w:r>
      <w:r>
        <w:rPr>
          <w:rFonts w:eastAsia="黑体"/>
          <w:b/>
          <w:bCs/>
          <w:color w:val="000000"/>
          <w:sz w:val="30"/>
          <w:szCs w:val="30"/>
          <w:u w:val="single"/>
        </w:rPr>
        <w:t>2022</w:t>
      </w:r>
      <w:r>
        <w:rPr>
          <w:rFonts w:eastAsia="黑体" w:hint="eastAsia"/>
          <w:b/>
          <w:bCs/>
          <w:color w:val="000000"/>
          <w:sz w:val="30"/>
          <w:szCs w:val="30"/>
          <w:u w:val="single"/>
        </w:rPr>
        <w:t>年</w:t>
      </w:r>
      <w:r>
        <w:rPr>
          <w:rFonts w:eastAsia="黑体"/>
          <w:b/>
          <w:bCs/>
          <w:color w:val="000000"/>
          <w:sz w:val="30"/>
          <w:szCs w:val="30"/>
          <w:u w:val="single"/>
        </w:rPr>
        <w:t xml:space="preserve">   </w:t>
      </w:r>
      <w:r>
        <w:rPr>
          <w:rFonts w:eastAsia="黑体" w:hint="eastAsia"/>
          <w:b/>
          <w:bCs/>
          <w:color w:val="000000"/>
          <w:sz w:val="30"/>
          <w:szCs w:val="30"/>
          <w:u w:val="single"/>
        </w:rPr>
        <w:t>月</w:t>
      </w:r>
    </w:p>
    <w:p w14:paraId="675FCBAB" w14:textId="77777777" w:rsidR="00F777CE" w:rsidRDefault="00F777CE" w:rsidP="00F777CE">
      <w:pPr>
        <w:spacing w:line="360" w:lineRule="auto"/>
        <w:jc w:val="center"/>
        <w:rPr>
          <w:rFonts w:eastAsia="黑体"/>
          <w:b/>
          <w:color w:val="000000"/>
          <w:sz w:val="24"/>
        </w:rPr>
      </w:pPr>
    </w:p>
    <w:p w14:paraId="61153FA1" w14:textId="77777777" w:rsidR="00F777CE" w:rsidRDefault="00F777CE" w:rsidP="00F777CE">
      <w:pPr>
        <w:spacing w:line="360" w:lineRule="auto"/>
        <w:jc w:val="center"/>
        <w:rPr>
          <w:rFonts w:eastAsia="黑体"/>
          <w:b/>
          <w:color w:val="000000"/>
          <w:sz w:val="24"/>
        </w:rPr>
      </w:pPr>
    </w:p>
    <w:p w14:paraId="0736DB88" w14:textId="77777777" w:rsidR="00F777CE" w:rsidRDefault="00F777CE" w:rsidP="00F777CE">
      <w:pPr>
        <w:spacing w:line="360" w:lineRule="auto"/>
        <w:jc w:val="center"/>
        <w:rPr>
          <w:rFonts w:eastAsia="黑体"/>
          <w:b/>
          <w:color w:val="000000"/>
          <w:sz w:val="24"/>
        </w:rPr>
      </w:pPr>
    </w:p>
    <w:p w14:paraId="5E90B44A" w14:textId="77777777" w:rsidR="00F777CE" w:rsidRDefault="00F777CE" w:rsidP="00F777CE">
      <w:pPr>
        <w:spacing w:line="360" w:lineRule="auto"/>
        <w:rPr>
          <w:rFonts w:eastAsia="黑体"/>
          <w:b/>
          <w:bCs/>
          <w:color w:val="000000"/>
          <w:sz w:val="24"/>
        </w:rPr>
      </w:pPr>
      <w:r>
        <w:rPr>
          <w:rFonts w:eastAsia="黑体" w:hint="eastAsia"/>
          <w:b/>
          <w:bCs/>
          <w:color w:val="000000"/>
          <w:sz w:val="24"/>
        </w:rPr>
        <w:lastRenderedPageBreak/>
        <w:t>签约地点：深圳</w:t>
      </w:r>
    </w:p>
    <w:p w14:paraId="70616A73" w14:textId="77777777" w:rsidR="00F777CE" w:rsidRDefault="00F777CE" w:rsidP="00F777CE">
      <w:pPr>
        <w:spacing w:line="360" w:lineRule="auto"/>
        <w:rPr>
          <w:rFonts w:eastAsia="黑体"/>
          <w:b/>
          <w:bCs/>
          <w:color w:val="000000"/>
          <w:sz w:val="24"/>
        </w:rPr>
      </w:pPr>
      <w:r>
        <w:rPr>
          <w:rFonts w:eastAsia="黑体" w:hint="eastAsia"/>
          <w:b/>
          <w:bCs/>
          <w:color w:val="000000"/>
          <w:sz w:val="24"/>
        </w:rPr>
        <w:t>合同编号：</w:t>
      </w:r>
    </w:p>
    <w:p w14:paraId="643DA95F" w14:textId="77777777" w:rsidR="00F777CE" w:rsidRDefault="00F777CE" w:rsidP="00F777CE">
      <w:pPr>
        <w:spacing w:line="360" w:lineRule="auto"/>
        <w:rPr>
          <w:rFonts w:eastAsia="黑体"/>
          <w:b/>
          <w:bCs/>
          <w:color w:val="000000"/>
          <w:sz w:val="24"/>
        </w:rPr>
      </w:pPr>
    </w:p>
    <w:p w14:paraId="2C979B6C" w14:textId="77777777" w:rsidR="00F777CE" w:rsidRDefault="00F777CE" w:rsidP="00F777CE">
      <w:pPr>
        <w:spacing w:line="360" w:lineRule="auto"/>
        <w:rPr>
          <w:rFonts w:eastAsia="黑体"/>
          <w:b/>
          <w:bCs/>
          <w:color w:val="000000"/>
          <w:sz w:val="24"/>
        </w:rPr>
      </w:pPr>
      <w:r>
        <w:rPr>
          <w:rFonts w:eastAsia="黑体" w:hint="eastAsia"/>
          <w:b/>
          <w:bCs/>
          <w:color w:val="000000"/>
          <w:sz w:val="24"/>
        </w:rPr>
        <w:t>甲</w:t>
      </w:r>
      <w:r>
        <w:rPr>
          <w:rFonts w:eastAsia="黑体"/>
          <w:b/>
          <w:bCs/>
          <w:color w:val="000000"/>
          <w:sz w:val="24"/>
        </w:rPr>
        <w:t xml:space="preserve">    </w:t>
      </w:r>
      <w:r>
        <w:rPr>
          <w:rFonts w:eastAsia="黑体" w:hint="eastAsia"/>
          <w:b/>
          <w:bCs/>
          <w:color w:val="000000"/>
          <w:sz w:val="24"/>
        </w:rPr>
        <w:t>方：深圳市体育彩票管理中心</w:t>
      </w:r>
    </w:p>
    <w:p w14:paraId="4F324604" w14:textId="77777777" w:rsidR="00F777CE" w:rsidRDefault="00F777CE" w:rsidP="00F777CE">
      <w:pPr>
        <w:spacing w:line="360" w:lineRule="auto"/>
        <w:rPr>
          <w:rFonts w:eastAsia="黑体"/>
          <w:b/>
          <w:bCs/>
          <w:color w:val="000000"/>
          <w:sz w:val="24"/>
        </w:rPr>
      </w:pPr>
      <w:r>
        <w:rPr>
          <w:rFonts w:eastAsia="黑体" w:hint="eastAsia"/>
          <w:b/>
          <w:bCs/>
          <w:color w:val="000000"/>
          <w:sz w:val="24"/>
        </w:rPr>
        <w:t>地</w:t>
      </w:r>
      <w:r>
        <w:rPr>
          <w:rFonts w:eastAsia="黑体"/>
          <w:b/>
          <w:bCs/>
          <w:color w:val="000000"/>
          <w:sz w:val="24"/>
        </w:rPr>
        <w:t xml:space="preserve">    </w:t>
      </w:r>
      <w:r>
        <w:rPr>
          <w:rFonts w:eastAsia="黑体" w:hint="eastAsia"/>
          <w:b/>
          <w:bCs/>
          <w:color w:val="000000"/>
          <w:sz w:val="24"/>
        </w:rPr>
        <w:t>址：深圳市罗湖区清水河一路</w:t>
      </w:r>
      <w:r>
        <w:rPr>
          <w:rFonts w:eastAsia="黑体"/>
          <w:b/>
          <w:bCs/>
          <w:color w:val="000000"/>
          <w:sz w:val="24"/>
        </w:rPr>
        <w:t>116</w:t>
      </w:r>
      <w:r>
        <w:rPr>
          <w:rFonts w:eastAsia="黑体" w:hint="eastAsia"/>
          <w:b/>
          <w:bCs/>
          <w:color w:val="000000"/>
          <w:sz w:val="24"/>
        </w:rPr>
        <w:t>号罗湖投资控股大厦</w:t>
      </w:r>
      <w:r>
        <w:rPr>
          <w:rFonts w:eastAsia="黑体"/>
          <w:b/>
          <w:bCs/>
          <w:color w:val="000000"/>
          <w:sz w:val="24"/>
        </w:rPr>
        <w:t>2</w:t>
      </w:r>
      <w:r>
        <w:rPr>
          <w:rFonts w:eastAsia="黑体" w:hint="eastAsia"/>
          <w:b/>
          <w:bCs/>
          <w:color w:val="000000"/>
          <w:sz w:val="24"/>
        </w:rPr>
        <w:t>座</w:t>
      </w:r>
    </w:p>
    <w:p w14:paraId="56B4E1BE" w14:textId="77777777" w:rsidR="00F777CE" w:rsidRDefault="00F777CE" w:rsidP="00F777CE">
      <w:pPr>
        <w:spacing w:line="360" w:lineRule="auto"/>
        <w:rPr>
          <w:rFonts w:eastAsia="黑体"/>
          <w:b/>
          <w:bCs/>
          <w:color w:val="000000"/>
          <w:sz w:val="24"/>
        </w:rPr>
      </w:pPr>
      <w:r>
        <w:rPr>
          <w:rFonts w:eastAsia="黑体" w:hint="eastAsia"/>
          <w:b/>
          <w:bCs/>
          <w:color w:val="000000"/>
          <w:sz w:val="24"/>
        </w:rPr>
        <w:t>电</w:t>
      </w:r>
      <w:r>
        <w:rPr>
          <w:rFonts w:eastAsia="黑体"/>
          <w:b/>
          <w:bCs/>
          <w:color w:val="000000"/>
          <w:sz w:val="24"/>
        </w:rPr>
        <w:t xml:space="preserve">    </w:t>
      </w:r>
      <w:r>
        <w:rPr>
          <w:rFonts w:eastAsia="黑体" w:hint="eastAsia"/>
          <w:b/>
          <w:bCs/>
          <w:color w:val="000000"/>
          <w:sz w:val="24"/>
        </w:rPr>
        <w:t>话：</w:t>
      </w:r>
      <w:r>
        <w:rPr>
          <w:rFonts w:eastAsia="黑体"/>
          <w:b/>
          <w:bCs/>
          <w:color w:val="000000"/>
          <w:sz w:val="24"/>
        </w:rPr>
        <w:t>0755-82139419</w:t>
      </w:r>
    </w:p>
    <w:p w14:paraId="74450B24" w14:textId="77777777" w:rsidR="00F777CE" w:rsidRDefault="00F777CE" w:rsidP="00F777CE">
      <w:pPr>
        <w:spacing w:line="360" w:lineRule="auto"/>
        <w:rPr>
          <w:rFonts w:eastAsia="黑体"/>
          <w:b/>
          <w:bCs/>
          <w:color w:val="000000"/>
          <w:sz w:val="24"/>
        </w:rPr>
      </w:pPr>
      <w:r>
        <w:rPr>
          <w:rFonts w:eastAsia="黑体" w:hint="eastAsia"/>
          <w:b/>
          <w:bCs/>
          <w:color w:val="000000"/>
          <w:sz w:val="24"/>
        </w:rPr>
        <w:t>联</w:t>
      </w:r>
      <w:r>
        <w:rPr>
          <w:rFonts w:eastAsia="黑体"/>
          <w:b/>
          <w:bCs/>
          <w:color w:val="000000"/>
          <w:sz w:val="24"/>
        </w:rPr>
        <w:t xml:space="preserve"> </w:t>
      </w:r>
      <w:r>
        <w:rPr>
          <w:rFonts w:eastAsia="黑体" w:hint="eastAsia"/>
          <w:b/>
          <w:bCs/>
          <w:color w:val="000000"/>
          <w:sz w:val="24"/>
        </w:rPr>
        <w:t>系</w:t>
      </w:r>
      <w:r>
        <w:rPr>
          <w:rFonts w:eastAsia="黑体"/>
          <w:b/>
          <w:bCs/>
          <w:color w:val="000000"/>
          <w:sz w:val="24"/>
        </w:rPr>
        <w:t xml:space="preserve"> </w:t>
      </w:r>
      <w:r>
        <w:rPr>
          <w:rFonts w:eastAsia="黑体" w:hint="eastAsia"/>
          <w:b/>
          <w:bCs/>
          <w:color w:val="000000"/>
          <w:sz w:val="24"/>
        </w:rPr>
        <w:t>人：李硅光</w:t>
      </w:r>
      <w:r>
        <w:rPr>
          <w:rFonts w:eastAsia="黑体"/>
          <w:b/>
          <w:bCs/>
          <w:color w:val="000000"/>
          <w:sz w:val="24"/>
        </w:rPr>
        <w:t xml:space="preserve">               </w:t>
      </w:r>
    </w:p>
    <w:p w14:paraId="17C94B1B" w14:textId="77777777" w:rsidR="00F777CE" w:rsidRDefault="00F777CE" w:rsidP="00F777CE">
      <w:pPr>
        <w:spacing w:line="360" w:lineRule="auto"/>
        <w:rPr>
          <w:rFonts w:eastAsia="黑体"/>
          <w:b/>
          <w:bCs/>
          <w:color w:val="000000"/>
          <w:sz w:val="24"/>
        </w:rPr>
      </w:pPr>
      <w:r>
        <w:rPr>
          <w:rFonts w:eastAsia="黑体" w:hint="eastAsia"/>
          <w:b/>
          <w:bCs/>
          <w:color w:val="000000"/>
          <w:sz w:val="24"/>
        </w:rPr>
        <w:t>联系电话：</w:t>
      </w:r>
      <w:r>
        <w:rPr>
          <w:rFonts w:eastAsia="黑体"/>
          <w:b/>
          <w:bCs/>
          <w:color w:val="000000"/>
          <w:sz w:val="24"/>
        </w:rPr>
        <w:t>18923772850</w:t>
      </w:r>
    </w:p>
    <w:p w14:paraId="20531B5C" w14:textId="77777777" w:rsidR="00F777CE" w:rsidRDefault="00F777CE" w:rsidP="00F777CE">
      <w:pPr>
        <w:spacing w:line="360" w:lineRule="auto"/>
        <w:rPr>
          <w:rFonts w:eastAsia="黑体"/>
          <w:b/>
          <w:bCs/>
          <w:color w:val="000000"/>
          <w:sz w:val="24"/>
        </w:rPr>
      </w:pPr>
      <w:r>
        <w:rPr>
          <w:rFonts w:eastAsia="黑体" w:hint="eastAsia"/>
          <w:b/>
          <w:bCs/>
          <w:color w:val="000000"/>
          <w:sz w:val="24"/>
        </w:rPr>
        <w:t>联系传真：</w:t>
      </w:r>
      <w:r>
        <w:rPr>
          <w:rFonts w:eastAsia="黑体"/>
          <w:b/>
          <w:bCs/>
          <w:color w:val="000000"/>
          <w:sz w:val="24"/>
        </w:rPr>
        <w:t>0755-82139419</w:t>
      </w:r>
    </w:p>
    <w:p w14:paraId="2F4D5604" w14:textId="77777777" w:rsidR="00F777CE" w:rsidRDefault="00F777CE" w:rsidP="00F777CE">
      <w:pPr>
        <w:spacing w:line="360" w:lineRule="auto"/>
        <w:rPr>
          <w:rFonts w:eastAsia="黑体"/>
          <w:b/>
          <w:bCs/>
          <w:color w:val="000000"/>
          <w:sz w:val="24"/>
        </w:rPr>
      </w:pPr>
      <w:r>
        <w:rPr>
          <w:rFonts w:eastAsia="黑体" w:hint="eastAsia"/>
          <w:b/>
          <w:bCs/>
          <w:color w:val="000000"/>
          <w:sz w:val="24"/>
        </w:rPr>
        <w:t>联系邮箱：</w:t>
      </w:r>
      <w:r>
        <w:rPr>
          <w:rFonts w:eastAsia="黑体"/>
          <w:b/>
          <w:bCs/>
          <w:color w:val="000000"/>
          <w:sz w:val="24"/>
        </w:rPr>
        <w:t>200823013@qq.com</w:t>
      </w:r>
    </w:p>
    <w:p w14:paraId="44E996C4" w14:textId="77777777" w:rsidR="00F777CE" w:rsidRDefault="00F777CE" w:rsidP="00F777CE">
      <w:pPr>
        <w:spacing w:line="360" w:lineRule="auto"/>
        <w:rPr>
          <w:rFonts w:eastAsia="黑体"/>
          <w:b/>
          <w:bCs/>
          <w:color w:val="000000"/>
          <w:sz w:val="24"/>
        </w:rPr>
      </w:pPr>
    </w:p>
    <w:p w14:paraId="5049C9B3" w14:textId="77777777" w:rsidR="00F777CE" w:rsidRDefault="00F777CE" w:rsidP="00F777CE">
      <w:pPr>
        <w:spacing w:line="360" w:lineRule="auto"/>
        <w:rPr>
          <w:rFonts w:eastAsia="黑体"/>
          <w:b/>
          <w:bCs/>
          <w:color w:val="000000"/>
          <w:sz w:val="24"/>
        </w:rPr>
      </w:pPr>
    </w:p>
    <w:p w14:paraId="39CBB277" w14:textId="77777777" w:rsidR="00F777CE" w:rsidRDefault="00F777CE" w:rsidP="00F777CE">
      <w:pPr>
        <w:spacing w:line="360" w:lineRule="auto"/>
        <w:rPr>
          <w:rFonts w:eastAsia="黑体"/>
          <w:b/>
          <w:bCs/>
          <w:color w:val="000000"/>
          <w:sz w:val="24"/>
        </w:rPr>
      </w:pPr>
    </w:p>
    <w:p w14:paraId="568A6249" w14:textId="77777777" w:rsidR="00F777CE" w:rsidRDefault="00F777CE" w:rsidP="00F777CE">
      <w:pPr>
        <w:spacing w:line="360" w:lineRule="auto"/>
        <w:rPr>
          <w:rFonts w:eastAsia="黑体"/>
          <w:b/>
          <w:bCs/>
          <w:color w:val="000000"/>
          <w:sz w:val="24"/>
        </w:rPr>
      </w:pPr>
      <w:r>
        <w:rPr>
          <w:rFonts w:eastAsia="黑体"/>
          <w:b/>
          <w:bCs/>
          <w:color w:val="000000"/>
          <w:sz w:val="24"/>
        </w:rPr>
        <w:t xml:space="preserve">  </w:t>
      </w:r>
    </w:p>
    <w:p w14:paraId="15E9694F" w14:textId="77777777" w:rsidR="00F777CE" w:rsidRDefault="00F777CE" w:rsidP="00F777CE">
      <w:pPr>
        <w:spacing w:line="360" w:lineRule="auto"/>
        <w:rPr>
          <w:rFonts w:eastAsia="黑体"/>
          <w:b/>
          <w:bCs/>
          <w:color w:val="000000"/>
          <w:sz w:val="24"/>
        </w:rPr>
      </w:pPr>
    </w:p>
    <w:p w14:paraId="3679A68F" w14:textId="77777777" w:rsidR="00F777CE" w:rsidRDefault="00F777CE" w:rsidP="00F777CE">
      <w:pPr>
        <w:spacing w:line="360" w:lineRule="auto"/>
        <w:rPr>
          <w:rFonts w:eastAsia="黑体"/>
          <w:b/>
          <w:bCs/>
          <w:color w:val="000000"/>
          <w:sz w:val="24"/>
        </w:rPr>
      </w:pPr>
      <w:r>
        <w:rPr>
          <w:rFonts w:eastAsia="黑体" w:hint="eastAsia"/>
          <w:b/>
          <w:bCs/>
          <w:color w:val="000000"/>
          <w:sz w:val="24"/>
        </w:rPr>
        <w:t>乙</w:t>
      </w:r>
      <w:r>
        <w:rPr>
          <w:rFonts w:eastAsia="黑体"/>
          <w:b/>
          <w:bCs/>
          <w:color w:val="000000"/>
          <w:sz w:val="24"/>
        </w:rPr>
        <w:t xml:space="preserve">    </w:t>
      </w:r>
      <w:r>
        <w:rPr>
          <w:rFonts w:eastAsia="黑体" w:hint="eastAsia"/>
          <w:b/>
          <w:bCs/>
          <w:color w:val="000000"/>
          <w:sz w:val="24"/>
        </w:rPr>
        <w:t>方：</w:t>
      </w:r>
    </w:p>
    <w:p w14:paraId="73F791E4" w14:textId="77777777" w:rsidR="00F777CE" w:rsidRDefault="00F777CE" w:rsidP="00F777CE">
      <w:pPr>
        <w:spacing w:line="360" w:lineRule="auto"/>
        <w:rPr>
          <w:rFonts w:eastAsia="黑体"/>
          <w:b/>
          <w:bCs/>
          <w:color w:val="000000"/>
          <w:sz w:val="24"/>
        </w:rPr>
      </w:pPr>
      <w:r>
        <w:rPr>
          <w:rFonts w:eastAsia="黑体" w:hint="eastAsia"/>
          <w:b/>
          <w:bCs/>
          <w:color w:val="000000"/>
          <w:sz w:val="24"/>
        </w:rPr>
        <w:t>地</w:t>
      </w:r>
      <w:r>
        <w:rPr>
          <w:rFonts w:eastAsia="黑体"/>
          <w:b/>
          <w:bCs/>
          <w:color w:val="000000"/>
          <w:sz w:val="24"/>
        </w:rPr>
        <w:t xml:space="preserve">    </w:t>
      </w:r>
      <w:r>
        <w:rPr>
          <w:rFonts w:eastAsia="黑体" w:hint="eastAsia"/>
          <w:b/>
          <w:bCs/>
          <w:color w:val="000000"/>
          <w:sz w:val="24"/>
        </w:rPr>
        <w:t>址：</w:t>
      </w:r>
    </w:p>
    <w:p w14:paraId="7BA4BEC7" w14:textId="77777777" w:rsidR="00F777CE" w:rsidRDefault="00F777CE" w:rsidP="00F777CE">
      <w:pPr>
        <w:spacing w:line="360" w:lineRule="auto"/>
        <w:rPr>
          <w:rFonts w:eastAsia="黑体"/>
          <w:b/>
          <w:bCs/>
          <w:color w:val="000000"/>
          <w:sz w:val="24"/>
        </w:rPr>
      </w:pPr>
      <w:r>
        <w:rPr>
          <w:rFonts w:eastAsia="黑体" w:hint="eastAsia"/>
          <w:b/>
          <w:bCs/>
          <w:color w:val="000000"/>
          <w:sz w:val="24"/>
        </w:rPr>
        <w:t>电</w:t>
      </w:r>
      <w:r>
        <w:rPr>
          <w:rFonts w:eastAsia="黑体"/>
          <w:b/>
          <w:bCs/>
          <w:color w:val="000000"/>
          <w:sz w:val="24"/>
        </w:rPr>
        <w:t xml:space="preserve">    </w:t>
      </w:r>
      <w:r>
        <w:rPr>
          <w:rFonts w:eastAsia="黑体" w:hint="eastAsia"/>
          <w:b/>
          <w:bCs/>
          <w:color w:val="000000"/>
          <w:sz w:val="24"/>
        </w:rPr>
        <w:t>话：</w:t>
      </w:r>
    </w:p>
    <w:p w14:paraId="7A37C84F" w14:textId="77777777" w:rsidR="00F777CE" w:rsidRDefault="00F777CE" w:rsidP="00F777CE">
      <w:pPr>
        <w:spacing w:line="360" w:lineRule="auto"/>
        <w:rPr>
          <w:rFonts w:eastAsia="黑体"/>
          <w:b/>
          <w:bCs/>
          <w:color w:val="000000"/>
          <w:sz w:val="24"/>
        </w:rPr>
      </w:pPr>
      <w:r>
        <w:rPr>
          <w:rFonts w:eastAsia="黑体" w:hint="eastAsia"/>
          <w:b/>
          <w:bCs/>
          <w:color w:val="000000"/>
          <w:sz w:val="24"/>
        </w:rPr>
        <w:t>联</w:t>
      </w:r>
      <w:r>
        <w:rPr>
          <w:rFonts w:eastAsia="黑体"/>
          <w:b/>
          <w:bCs/>
          <w:color w:val="000000"/>
          <w:sz w:val="24"/>
        </w:rPr>
        <w:t xml:space="preserve"> </w:t>
      </w:r>
      <w:r>
        <w:rPr>
          <w:rFonts w:eastAsia="黑体" w:hint="eastAsia"/>
          <w:b/>
          <w:bCs/>
          <w:color w:val="000000"/>
          <w:sz w:val="24"/>
        </w:rPr>
        <w:t>系</w:t>
      </w:r>
      <w:r>
        <w:rPr>
          <w:rFonts w:eastAsia="黑体"/>
          <w:b/>
          <w:bCs/>
          <w:color w:val="000000"/>
          <w:sz w:val="24"/>
        </w:rPr>
        <w:t xml:space="preserve"> </w:t>
      </w:r>
      <w:r>
        <w:rPr>
          <w:rFonts w:eastAsia="黑体" w:hint="eastAsia"/>
          <w:b/>
          <w:bCs/>
          <w:color w:val="000000"/>
          <w:sz w:val="24"/>
        </w:rPr>
        <w:t>人：</w:t>
      </w:r>
      <w:r>
        <w:rPr>
          <w:rFonts w:eastAsia="黑体"/>
          <w:b/>
          <w:bCs/>
          <w:color w:val="000000"/>
          <w:sz w:val="24"/>
        </w:rPr>
        <w:t xml:space="preserve">       </w:t>
      </w:r>
    </w:p>
    <w:p w14:paraId="490C6DD1" w14:textId="77777777" w:rsidR="00F777CE" w:rsidRDefault="00F777CE" w:rsidP="00F777CE">
      <w:pPr>
        <w:spacing w:line="360" w:lineRule="auto"/>
        <w:rPr>
          <w:rFonts w:eastAsia="黑体"/>
          <w:b/>
          <w:bCs/>
          <w:color w:val="000000"/>
          <w:sz w:val="24"/>
        </w:rPr>
      </w:pPr>
      <w:r>
        <w:rPr>
          <w:rFonts w:eastAsia="黑体" w:hint="eastAsia"/>
          <w:b/>
          <w:bCs/>
          <w:color w:val="000000"/>
          <w:sz w:val="24"/>
        </w:rPr>
        <w:t>联系电话：</w:t>
      </w:r>
      <w:r>
        <w:rPr>
          <w:rFonts w:eastAsia="黑体"/>
          <w:b/>
          <w:bCs/>
          <w:color w:val="000000"/>
          <w:sz w:val="24"/>
        </w:rPr>
        <w:t xml:space="preserve">   </w:t>
      </w:r>
    </w:p>
    <w:p w14:paraId="7CDDD326" w14:textId="77777777" w:rsidR="00F777CE" w:rsidRDefault="00F777CE" w:rsidP="00F777CE">
      <w:pPr>
        <w:spacing w:line="360" w:lineRule="auto"/>
        <w:rPr>
          <w:rFonts w:eastAsia="黑体"/>
          <w:b/>
          <w:bCs/>
          <w:color w:val="000000"/>
          <w:sz w:val="24"/>
        </w:rPr>
      </w:pPr>
      <w:r>
        <w:rPr>
          <w:rFonts w:eastAsia="黑体" w:hint="eastAsia"/>
          <w:b/>
          <w:bCs/>
          <w:color w:val="000000"/>
          <w:sz w:val="24"/>
        </w:rPr>
        <w:t>联系传真：</w:t>
      </w:r>
    </w:p>
    <w:p w14:paraId="64FA4C0B" w14:textId="77777777" w:rsidR="00F777CE" w:rsidRDefault="00F777CE" w:rsidP="00F777CE">
      <w:pPr>
        <w:spacing w:line="360" w:lineRule="auto"/>
        <w:rPr>
          <w:color w:val="000000"/>
          <w:sz w:val="24"/>
        </w:rPr>
      </w:pPr>
      <w:r>
        <w:rPr>
          <w:rFonts w:eastAsia="黑体" w:hint="eastAsia"/>
          <w:b/>
          <w:bCs/>
          <w:color w:val="000000"/>
          <w:sz w:val="24"/>
        </w:rPr>
        <w:t>联系邮箱：</w:t>
      </w:r>
      <w:r>
        <w:rPr>
          <w:rFonts w:eastAsia="黑体"/>
          <w:b/>
          <w:bCs/>
          <w:color w:val="000000"/>
          <w:sz w:val="24"/>
        </w:rPr>
        <w:t xml:space="preserve"> </w:t>
      </w:r>
      <w:r>
        <w:rPr>
          <w:rFonts w:eastAsia="黑体"/>
          <w:b/>
          <w:bCs/>
          <w:color w:val="000000"/>
          <w:sz w:val="24"/>
        </w:rPr>
        <w:br w:type="page"/>
      </w:r>
      <w:r>
        <w:rPr>
          <w:rFonts w:hint="eastAsia"/>
          <w:color w:val="000000"/>
          <w:sz w:val="24"/>
        </w:rPr>
        <w:lastRenderedPageBreak/>
        <w:t>本项目为深圳市体育彩票管理中心（以下简称</w:t>
      </w:r>
      <w:r>
        <w:rPr>
          <w:color w:val="000000"/>
          <w:sz w:val="24"/>
        </w:rPr>
        <w:t>“</w:t>
      </w:r>
      <w:r>
        <w:rPr>
          <w:rFonts w:hint="eastAsia"/>
          <w:color w:val="000000"/>
          <w:sz w:val="24"/>
        </w:rPr>
        <w:t>甲方</w:t>
      </w:r>
      <w:r>
        <w:rPr>
          <w:color w:val="000000"/>
          <w:sz w:val="24"/>
        </w:rPr>
        <w:t>”</w:t>
      </w:r>
      <w:r>
        <w:rPr>
          <w:rFonts w:hint="eastAsia"/>
          <w:color w:val="000000"/>
          <w:sz w:val="24"/>
        </w:rPr>
        <w:t>）</w:t>
      </w:r>
      <w:r>
        <w:rPr>
          <w:color w:val="000000"/>
          <w:sz w:val="24"/>
        </w:rPr>
        <w:t>2022</w:t>
      </w:r>
      <w:r>
        <w:rPr>
          <w:rFonts w:hint="eastAsia"/>
          <w:color w:val="000000"/>
          <w:sz w:val="24"/>
        </w:rPr>
        <w:t>年委托代理机构采购项目，项目编号为</w:t>
      </w:r>
      <w:r>
        <w:rPr>
          <w:color w:val="000000"/>
          <w:sz w:val="24"/>
          <w:u w:val="single"/>
        </w:rPr>
        <w:t xml:space="preserve">            </w:t>
      </w:r>
      <w:r>
        <w:rPr>
          <w:rFonts w:hint="eastAsia"/>
          <w:color w:val="000000"/>
          <w:sz w:val="24"/>
        </w:rPr>
        <w:t>，经</w:t>
      </w:r>
      <w:r>
        <w:rPr>
          <w:color w:val="000000"/>
          <w:sz w:val="24"/>
          <w:u w:val="single"/>
        </w:rPr>
        <w:t xml:space="preserve">           </w:t>
      </w:r>
      <w:r>
        <w:rPr>
          <w:rFonts w:hint="eastAsia"/>
          <w:color w:val="000000"/>
          <w:sz w:val="24"/>
        </w:rPr>
        <w:t>实施公开招标采购，</w:t>
      </w:r>
      <w:r>
        <w:rPr>
          <w:color w:val="000000"/>
          <w:sz w:val="24"/>
          <w:u w:val="single"/>
        </w:rPr>
        <w:t xml:space="preserve">      </w:t>
      </w:r>
      <w:r>
        <w:rPr>
          <w:rFonts w:hint="eastAsia"/>
          <w:color w:val="000000"/>
          <w:sz w:val="24"/>
        </w:rPr>
        <w:t>（以下简称</w:t>
      </w:r>
      <w:r>
        <w:rPr>
          <w:color w:val="000000"/>
          <w:sz w:val="24"/>
        </w:rPr>
        <w:t>“</w:t>
      </w:r>
      <w:r>
        <w:rPr>
          <w:rFonts w:hint="eastAsia"/>
          <w:color w:val="000000"/>
          <w:sz w:val="24"/>
        </w:rPr>
        <w:t>乙方</w:t>
      </w:r>
      <w:r>
        <w:rPr>
          <w:color w:val="000000"/>
          <w:sz w:val="24"/>
        </w:rPr>
        <w:t>”</w:t>
      </w:r>
      <w:r>
        <w:rPr>
          <w:rFonts w:hint="eastAsia"/>
          <w:color w:val="000000"/>
          <w:sz w:val="24"/>
        </w:rPr>
        <w:t>）为中标方。甲乙双方经友好协商，按照《中华人民共和国民法典》和《中华人民共和国政府采购法》、《中华人民共和国政府采购法实施条例》、《深圳经济特区政府采购条例》等法律法规</w:t>
      </w:r>
      <w:r>
        <w:rPr>
          <w:rFonts w:hint="eastAsia"/>
          <w:color w:val="000000"/>
          <w:szCs w:val="21"/>
        </w:rPr>
        <w:t>，</w:t>
      </w:r>
      <w:r>
        <w:rPr>
          <w:rFonts w:hint="eastAsia"/>
          <w:color w:val="000000"/>
          <w:sz w:val="24"/>
        </w:rPr>
        <w:t>本着平等、自愿、诚实信任、公平、守法的原则，就</w:t>
      </w:r>
      <w:r>
        <w:rPr>
          <w:color w:val="000000"/>
          <w:sz w:val="24"/>
        </w:rPr>
        <w:t>2022</w:t>
      </w:r>
      <w:r>
        <w:rPr>
          <w:rFonts w:hint="eastAsia"/>
          <w:color w:val="000000"/>
          <w:sz w:val="24"/>
        </w:rPr>
        <w:t>年网络安全项目服务达成协议，并签署以下合同条款，双方共同遵守执行。</w:t>
      </w:r>
    </w:p>
    <w:p w14:paraId="714429EB" w14:textId="77777777" w:rsidR="00F777CE" w:rsidRDefault="00F777CE" w:rsidP="00F777CE">
      <w:pPr>
        <w:pStyle w:val="30"/>
        <w:numPr>
          <w:ilvl w:val="0"/>
          <w:numId w:val="10"/>
        </w:numPr>
        <w:tabs>
          <w:tab w:val="left" w:pos="855"/>
        </w:tabs>
        <w:spacing w:after="60" w:line="360" w:lineRule="auto"/>
        <w:ind w:left="2242" w:hanging="562"/>
        <w:rPr>
          <w:color w:val="000000"/>
          <w:szCs w:val="28"/>
        </w:rPr>
      </w:pPr>
      <w:bookmarkStart w:id="12" w:name="_Toc319319918"/>
      <w:r>
        <w:rPr>
          <w:color w:val="000000"/>
          <w:szCs w:val="28"/>
        </w:rPr>
        <w:t xml:space="preserve">   </w:t>
      </w:r>
      <w:r>
        <w:rPr>
          <w:rFonts w:hint="eastAsia"/>
          <w:color w:val="000000"/>
          <w:szCs w:val="28"/>
        </w:rPr>
        <w:t>合同内容和价格</w:t>
      </w:r>
      <w:bookmarkEnd w:id="12"/>
    </w:p>
    <w:p w14:paraId="5F091A19" w14:textId="77777777" w:rsidR="00F777CE" w:rsidRDefault="00F777CE" w:rsidP="00F777CE">
      <w:pPr>
        <w:pStyle w:val="17"/>
        <w:widowControl/>
        <w:spacing w:line="360" w:lineRule="auto"/>
        <w:rPr>
          <w:rFonts w:ascii="Times New Roman" w:hAnsi="Times New Roman"/>
        </w:rPr>
      </w:pPr>
      <w:r>
        <w:rPr>
          <w:rFonts w:ascii="Times New Roman" w:hAnsi="Times New Roman"/>
          <w:b/>
          <w:color w:val="000000"/>
          <w:sz w:val="24"/>
          <w:szCs w:val="24"/>
        </w:rPr>
        <w:t xml:space="preserve">1.1 </w:t>
      </w:r>
      <w:r>
        <w:rPr>
          <w:rFonts w:ascii="Times New Roman" w:hAnsi="Times New Roman" w:hint="eastAsia"/>
          <w:b/>
          <w:color w:val="000000"/>
          <w:sz w:val="24"/>
          <w:szCs w:val="24"/>
        </w:rPr>
        <w:t>合同期限：</w:t>
      </w:r>
      <w:r>
        <w:rPr>
          <w:rFonts w:ascii="Times New Roman" w:hAnsi="Times New Roman" w:hint="eastAsia"/>
          <w:color w:val="000000"/>
          <w:sz w:val="24"/>
          <w:szCs w:val="24"/>
        </w:rPr>
        <w:t>自本合同生效之日起至</w:t>
      </w:r>
      <w:r>
        <w:rPr>
          <w:rFonts w:ascii="Times New Roman" w:hAnsi="Times New Roman"/>
          <w:color w:val="000000"/>
          <w:sz w:val="24"/>
          <w:szCs w:val="24"/>
        </w:rPr>
        <w:t>2022</w:t>
      </w:r>
      <w:r>
        <w:rPr>
          <w:rFonts w:ascii="Times New Roman" w:hAnsi="Times New Roman" w:hint="eastAsia"/>
          <w:color w:val="000000"/>
          <w:sz w:val="24"/>
          <w:szCs w:val="24"/>
        </w:rPr>
        <w:t>年</w:t>
      </w:r>
      <w:r>
        <w:rPr>
          <w:rFonts w:ascii="Times New Roman" w:hAnsi="Times New Roman"/>
          <w:color w:val="000000"/>
          <w:sz w:val="24"/>
          <w:szCs w:val="24"/>
        </w:rPr>
        <w:t>12</w:t>
      </w:r>
      <w:r>
        <w:rPr>
          <w:rFonts w:ascii="Times New Roman" w:hAnsi="Times New Roman" w:hint="eastAsia"/>
          <w:color w:val="000000"/>
          <w:sz w:val="24"/>
          <w:szCs w:val="24"/>
        </w:rPr>
        <w:t>月</w:t>
      </w:r>
      <w:r>
        <w:rPr>
          <w:rFonts w:ascii="Times New Roman" w:hAnsi="Times New Roman"/>
          <w:color w:val="000000"/>
          <w:sz w:val="24"/>
          <w:szCs w:val="24"/>
        </w:rPr>
        <w:t>31</w:t>
      </w:r>
      <w:r>
        <w:rPr>
          <w:rFonts w:ascii="Times New Roman" w:hAnsi="Times New Roman" w:hint="eastAsia"/>
          <w:color w:val="000000"/>
          <w:sz w:val="24"/>
          <w:szCs w:val="24"/>
        </w:rPr>
        <w:t>日止。</w:t>
      </w:r>
    </w:p>
    <w:p w14:paraId="7B3B297D" w14:textId="77777777" w:rsidR="00F777CE" w:rsidRDefault="00F777CE" w:rsidP="00F777CE">
      <w:pPr>
        <w:spacing w:line="360" w:lineRule="auto"/>
        <w:rPr>
          <w:b/>
          <w:bCs/>
          <w:color w:val="000000"/>
          <w:sz w:val="24"/>
        </w:rPr>
      </w:pPr>
      <w:r>
        <w:rPr>
          <w:b/>
          <w:bCs/>
          <w:color w:val="000000"/>
          <w:sz w:val="24"/>
        </w:rPr>
        <w:t xml:space="preserve">1.2 </w:t>
      </w:r>
      <w:r>
        <w:rPr>
          <w:rFonts w:hint="eastAsia"/>
          <w:b/>
          <w:bCs/>
          <w:color w:val="000000"/>
          <w:sz w:val="24"/>
        </w:rPr>
        <w:t>本项目服务内容如下：</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90"/>
        <w:gridCol w:w="6920"/>
      </w:tblGrid>
      <w:tr w:rsidR="00F777CE" w14:paraId="1105A3BA" w14:textId="77777777" w:rsidTr="007B56E3">
        <w:trPr>
          <w:trHeight w:val="495"/>
        </w:trPr>
        <w:tc>
          <w:tcPr>
            <w:tcW w:w="7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B39CA5" w14:textId="77777777" w:rsidR="00F777CE" w:rsidRDefault="00F777CE" w:rsidP="007B56E3">
            <w:pPr>
              <w:pStyle w:val="17"/>
              <w:widowControl/>
              <w:spacing w:line="360" w:lineRule="auto"/>
              <w:jc w:val="center"/>
              <w:rPr>
                <w:rFonts w:ascii="Times New Roman" w:eastAsia="等线" w:hAnsi="Times New Roman"/>
                <w:b/>
                <w:bCs/>
                <w:sz w:val="24"/>
                <w:szCs w:val="24"/>
              </w:rPr>
            </w:pPr>
            <w:r>
              <w:rPr>
                <w:rFonts w:ascii="Times New Roman" w:hAnsi="Times New Roman" w:hint="eastAsia"/>
                <w:b/>
                <w:bCs/>
                <w:sz w:val="24"/>
                <w:szCs w:val="24"/>
              </w:rPr>
              <w:t>序号</w:t>
            </w:r>
          </w:p>
        </w:tc>
        <w:tc>
          <w:tcPr>
            <w:tcW w:w="12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8D1FB6" w14:textId="77777777" w:rsidR="00F777CE" w:rsidRDefault="00F777CE" w:rsidP="007B56E3">
            <w:pPr>
              <w:pStyle w:val="17"/>
              <w:widowControl/>
              <w:spacing w:line="360" w:lineRule="auto"/>
              <w:jc w:val="center"/>
              <w:rPr>
                <w:rFonts w:ascii="Times New Roman" w:hAnsi="Times New Roman"/>
                <w:b/>
                <w:bCs/>
                <w:sz w:val="24"/>
                <w:szCs w:val="24"/>
              </w:rPr>
            </w:pPr>
            <w:r>
              <w:rPr>
                <w:rFonts w:ascii="Times New Roman" w:hAnsi="Times New Roman" w:hint="eastAsia"/>
                <w:b/>
                <w:bCs/>
                <w:sz w:val="24"/>
                <w:szCs w:val="24"/>
              </w:rPr>
              <w:t>服务</w:t>
            </w:r>
          </w:p>
          <w:p w14:paraId="310664AE" w14:textId="77777777" w:rsidR="00F777CE" w:rsidRDefault="00F777CE" w:rsidP="007B56E3">
            <w:pPr>
              <w:pStyle w:val="17"/>
              <w:widowControl/>
              <w:spacing w:line="360" w:lineRule="auto"/>
              <w:jc w:val="center"/>
              <w:rPr>
                <w:rFonts w:ascii="Times New Roman" w:eastAsia="等线" w:hAnsi="Times New Roman"/>
                <w:b/>
                <w:bCs/>
                <w:sz w:val="24"/>
                <w:szCs w:val="24"/>
              </w:rPr>
            </w:pPr>
            <w:r>
              <w:rPr>
                <w:rFonts w:ascii="Times New Roman" w:hAnsi="Times New Roman" w:hint="eastAsia"/>
                <w:b/>
                <w:bCs/>
                <w:sz w:val="24"/>
                <w:szCs w:val="24"/>
              </w:rPr>
              <w:t>项目</w:t>
            </w:r>
          </w:p>
        </w:tc>
        <w:tc>
          <w:tcPr>
            <w:tcW w:w="69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513FB3" w14:textId="77777777" w:rsidR="00F777CE" w:rsidRDefault="00F777CE" w:rsidP="007B56E3">
            <w:pPr>
              <w:pStyle w:val="17"/>
              <w:widowControl/>
              <w:spacing w:line="360" w:lineRule="auto"/>
              <w:jc w:val="center"/>
              <w:rPr>
                <w:rFonts w:ascii="Times New Roman" w:eastAsia="等线" w:hAnsi="Times New Roman"/>
                <w:b/>
                <w:bCs/>
                <w:sz w:val="24"/>
                <w:szCs w:val="24"/>
              </w:rPr>
            </w:pPr>
            <w:r>
              <w:rPr>
                <w:rFonts w:ascii="Times New Roman" w:hAnsi="Times New Roman" w:hint="eastAsia"/>
                <w:b/>
                <w:bCs/>
                <w:sz w:val="24"/>
                <w:szCs w:val="24"/>
              </w:rPr>
              <w:t>服务要点</w:t>
            </w:r>
          </w:p>
        </w:tc>
      </w:tr>
      <w:tr w:rsidR="00F777CE" w14:paraId="5A0005B9" w14:textId="77777777" w:rsidTr="007B56E3">
        <w:trPr>
          <w:trHeight w:val="735"/>
        </w:trPr>
        <w:tc>
          <w:tcPr>
            <w:tcW w:w="798" w:type="dxa"/>
            <w:tcBorders>
              <w:top w:val="single" w:sz="4" w:space="0" w:color="auto"/>
              <w:left w:val="single" w:sz="4" w:space="0" w:color="auto"/>
              <w:bottom w:val="single" w:sz="4" w:space="0" w:color="auto"/>
              <w:right w:val="single" w:sz="4" w:space="0" w:color="auto"/>
            </w:tcBorders>
            <w:vAlign w:val="center"/>
            <w:hideMark/>
          </w:tcPr>
          <w:p w14:paraId="2066C70D" w14:textId="77777777" w:rsidR="00F777CE" w:rsidRDefault="00F777CE" w:rsidP="007B56E3">
            <w:pPr>
              <w:pStyle w:val="17"/>
              <w:widowControl/>
              <w:spacing w:line="360" w:lineRule="auto"/>
              <w:ind w:left="420" w:hanging="420"/>
              <w:jc w:val="center"/>
              <w:rPr>
                <w:rFonts w:ascii="Times New Roman" w:eastAsia="等线" w:hAnsi="Times New Roman"/>
                <w:sz w:val="24"/>
                <w:szCs w:val="24"/>
              </w:rPr>
            </w:pPr>
            <w:r>
              <w:rPr>
                <w:rFonts w:ascii="Times New Roman" w:eastAsia="等线" w:hAnsi="Times New Roman"/>
                <w:sz w:val="24"/>
                <w:szCs w:val="24"/>
              </w:rPr>
              <w:t>1</w:t>
            </w:r>
          </w:p>
        </w:tc>
        <w:tc>
          <w:tcPr>
            <w:tcW w:w="1290" w:type="dxa"/>
            <w:tcBorders>
              <w:top w:val="single" w:sz="4" w:space="0" w:color="auto"/>
              <w:left w:val="single" w:sz="4" w:space="0" w:color="auto"/>
              <w:bottom w:val="single" w:sz="4" w:space="0" w:color="auto"/>
              <w:right w:val="single" w:sz="4" w:space="0" w:color="auto"/>
            </w:tcBorders>
            <w:vAlign w:val="center"/>
            <w:hideMark/>
          </w:tcPr>
          <w:p w14:paraId="21EF0535" w14:textId="77777777" w:rsidR="00F777CE" w:rsidRDefault="00F777CE" w:rsidP="007B56E3">
            <w:pPr>
              <w:pStyle w:val="17"/>
              <w:widowControl/>
              <w:spacing w:line="360" w:lineRule="auto"/>
              <w:jc w:val="center"/>
              <w:rPr>
                <w:rFonts w:ascii="Times New Roman" w:eastAsia="等线" w:hAnsi="Times New Roman"/>
                <w:sz w:val="24"/>
                <w:szCs w:val="24"/>
              </w:rPr>
            </w:pPr>
            <w:r>
              <w:rPr>
                <w:rFonts w:ascii="Times New Roman" w:hAnsi="Times New Roman" w:hint="eastAsia"/>
                <w:sz w:val="24"/>
                <w:szCs w:val="24"/>
              </w:rPr>
              <w:t>安全等保测评</w:t>
            </w:r>
          </w:p>
        </w:tc>
        <w:tc>
          <w:tcPr>
            <w:tcW w:w="6920" w:type="dxa"/>
            <w:tcBorders>
              <w:top w:val="single" w:sz="4" w:space="0" w:color="auto"/>
              <w:left w:val="single" w:sz="4" w:space="0" w:color="auto"/>
              <w:bottom w:val="single" w:sz="4" w:space="0" w:color="auto"/>
              <w:right w:val="single" w:sz="4" w:space="0" w:color="auto"/>
            </w:tcBorders>
            <w:vAlign w:val="center"/>
            <w:hideMark/>
          </w:tcPr>
          <w:p w14:paraId="69A780AB" w14:textId="77777777" w:rsidR="00F777CE" w:rsidRDefault="00F777CE" w:rsidP="007B56E3">
            <w:pPr>
              <w:pStyle w:val="17"/>
              <w:widowControl/>
              <w:spacing w:line="360" w:lineRule="auto"/>
              <w:rPr>
                <w:rFonts w:ascii="Times New Roman" w:eastAsia="等线" w:hAnsi="Times New Roman"/>
                <w:sz w:val="24"/>
                <w:szCs w:val="24"/>
              </w:rPr>
            </w:pPr>
            <w:r>
              <w:rPr>
                <w:rFonts w:ascii="Times New Roman" w:hAnsi="Times New Roman" w:hint="eastAsia"/>
                <w:sz w:val="24"/>
                <w:szCs w:val="24"/>
              </w:rPr>
              <w:t>负责完成甲方重要信息系统的信息安全等级保护测评工作，包括但不限于材料报送、差距分析、指导信息安全软硬件整改（安全管理制度编制与优化，信息系统的安全策略调优与安全加固等，但不包含软硬件采购），并通过等级保护测评。</w:t>
            </w:r>
          </w:p>
        </w:tc>
      </w:tr>
      <w:tr w:rsidR="00F777CE" w14:paraId="72456F77" w14:textId="77777777" w:rsidTr="007B56E3">
        <w:trPr>
          <w:trHeight w:val="765"/>
        </w:trPr>
        <w:tc>
          <w:tcPr>
            <w:tcW w:w="798" w:type="dxa"/>
            <w:tcBorders>
              <w:top w:val="single" w:sz="4" w:space="0" w:color="auto"/>
              <w:left w:val="single" w:sz="4" w:space="0" w:color="auto"/>
              <w:bottom w:val="single" w:sz="4" w:space="0" w:color="auto"/>
              <w:right w:val="single" w:sz="4" w:space="0" w:color="auto"/>
            </w:tcBorders>
            <w:vAlign w:val="center"/>
            <w:hideMark/>
          </w:tcPr>
          <w:p w14:paraId="4DE86FBC" w14:textId="77777777" w:rsidR="00F777CE" w:rsidRDefault="00F777CE" w:rsidP="007B56E3">
            <w:pPr>
              <w:pStyle w:val="17"/>
              <w:widowControl/>
              <w:spacing w:line="360" w:lineRule="auto"/>
              <w:ind w:left="420" w:hanging="420"/>
              <w:jc w:val="center"/>
              <w:rPr>
                <w:rFonts w:ascii="Times New Roman" w:eastAsia="等线" w:hAnsi="Times New Roman"/>
                <w:sz w:val="24"/>
                <w:szCs w:val="24"/>
              </w:rPr>
            </w:pPr>
            <w:r>
              <w:rPr>
                <w:rFonts w:ascii="Times New Roman" w:eastAsia="等线" w:hAnsi="Times New Roman"/>
                <w:sz w:val="24"/>
                <w:szCs w:val="24"/>
              </w:rPr>
              <w:t>2</w:t>
            </w:r>
          </w:p>
        </w:tc>
        <w:tc>
          <w:tcPr>
            <w:tcW w:w="1290" w:type="dxa"/>
            <w:tcBorders>
              <w:top w:val="single" w:sz="4" w:space="0" w:color="auto"/>
              <w:left w:val="single" w:sz="4" w:space="0" w:color="auto"/>
              <w:bottom w:val="single" w:sz="4" w:space="0" w:color="auto"/>
              <w:right w:val="single" w:sz="4" w:space="0" w:color="auto"/>
            </w:tcBorders>
            <w:vAlign w:val="center"/>
            <w:hideMark/>
          </w:tcPr>
          <w:p w14:paraId="69135DDB" w14:textId="77777777" w:rsidR="00F777CE" w:rsidRDefault="00F777CE" w:rsidP="007B56E3">
            <w:pPr>
              <w:pStyle w:val="17"/>
              <w:widowControl/>
              <w:spacing w:line="360" w:lineRule="auto"/>
              <w:jc w:val="center"/>
              <w:rPr>
                <w:rFonts w:ascii="Times New Roman" w:eastAsia="等线" w:hAnsi="Times New Roman"/>
                <w:sz w:val="24"/>
                <w:szCs w:val="24"/>
              </w:rPr>
            </w:pPr>
            <w:r>
              <w:rPr>
                <w:rFonts w:ascii="Times New Roman" w:hAnsi="Times New Roman" w:hint="eastAsia"/>
                <w:sz w:val="24"/>
                <w:szCs w:val="24"/>
              </w:rPr>
              <w:t>网络安全监测</w:t>
            </w:r>
          </w:p>
        </w:tc>
        <w:tc>
          <w:tcPr>
            <w:tcW w:w="6920" w:type="dxa"/>
            <w:tcBorders>
              <w:top w:val="single" w:sz="4" w:space="0" w:color="auto"/>
              <w:left w:val="single" w:sz="4" w:space="0" w:color="auto"/>
              <w:bottom w:val="single" w:sz="4" w:space="0" w:color="auto"/>
              <w:right w:val="single" w:sz="4" w:space="0" w:color="auto"/>
            </w:tcBorders>
            <w:vAlign w:val="center"/>
            <w:hideMark/>
          </w:tcPr>
          <w:p w14:paraId="27047D3E" w14:textId="77777777" w:rsidR="00F777CE" w:rsidRDefault="00F777CE" w:rsidP="007B56E3">
            <w:pPr>
              <w:pStyle w:val="17"/>
              <w:widowControl/>
              <w:spacing w:line="360" w:lineRule="auto"/>
              <w:rPr>
                <w:rFonts w:ascii="Times New Roman" w:eastAsia="等线" w:hAnsi="Times New Roman"/>
                <w:sz w:val="24"/>
                <w:szCs w:val="24"/>
              </w:rPr>
            </w:pPr>
            <w:r>
              <w:rPr>
                <w:rFonts w:ascii="Times New Roman" w:hAnsi="Times New Roman" w:hint="eastAsia"/>
                <w:sz w:val="24"/>
                <w:szCs w:val="24"/>
              </w:rPr>
              <w:t>为甲方重要信息系统进行内容篡改监测、挂马监测、暗链监测、敏感内容监测、可用性监测、</w:t>
            </w:r>
            <w:r>
              <w:rPr>
                <w:rFonts w:ascii="Times New Roman" w:eastAsia="等线" w:hAnsi="Times New Roman"/>
                <w:sz w:val="24"/>
                <w:szCs w:val="24"/>
              </w:rPr>
              <w:t>DNS</w:t>
            </w:r>
            <w:r>
              <w:rPr>
                <w:rFonts w:ascii="Times New Roman" w:hAnsi="Times New Roman" w:hint="eastAsia"/>
                <w:sz w:val="24"/>
                <w:szCs w:val="24"/>
              </w:rPr>
              <w:t>劫持检测、性能监测、健康度监测、实时报警推送等。</w:t>
            </w:r>
          </w:p>
        </w:tc>
      </w:tr>
      <w:tr w:rsidR="00F777CE" w14:paraId="12B6C029" w14:textId="77777777" w:rsidTr="007B56E3">
        <w:trPr>
          <w:trHeight w:val="990"/>
        </w:trPr>
        <w:tc>
          <w:tcPr>
            <w:tcW w:w="798" w:type="dxa"/>
            <w:tcBorders>
              <w:top w:val="single" w:sz="4" w:space="0" w:color="auto"/>
              <w:left w:val="single" w:sz="4" w:space="0" w:color="auto"/>
              <w:bottom w:val="single" w:sz="4" w:space="0" w:color="auto"/>
              <w:right w:val="single" w:sz="4" w:space="0" w:color="auto"/>
            </w:tcBorders>
            <w:vAlign w:val="center"/>
            <w:hideMark/>
          </w:tcPr>
          <w:p w14:paraId="6CD20E0E" w14:textId="77777777" w:rsidR="00F777CE" w:rsidRDefault="00F777CE" w:rsidP="007B56E3">
            <w:pPr>
              <w:pStyle w:val="17"/>
              <w:widowControl/>
              <w:spacing w:line="360" w:lineRule="auto"/>
              <w:ind w:left="420" w:hanging="420"/>
              <w:jc w:val="center"/>
              <w:rPr>
                <w:rFonts w:ascii="Times New Roman" w:eastAsia="等线" w:hAnsi="Times New Roman"/>
                <w:sz w:val="24"/>
                <w:szCs w:val="24"/>
              </w:rPr>
            </w:pPr>
            <w:r>
              <w:rPr>
                <w:rFonts w:ascii="Times New Roman" w:eastAsia="等线" w:hAnsi="Times New Roman"/>
                <w:sz w:val="24"/>
                <w:szCs w:val="24"/>
              </w:rPr>
              <w:t>3</w:t>
            </w:r>
          </w:p>
        </w:tc>
        <w:tc>
          <w:tcPr>
            <w:tcW w:w="1290" w:type="dxa"/>
            <w:tcBorders>
              <w:top w:val="single" w:sz="4" w:space="0" w:color="auto"/>
              <w:left w:val="single" w:sz="4" w:space="0" w:color="auto"/>
              <w:bottom w:val="single" w:sz="4" w:space="0" w:color="auto"/>
              <w:right w:val="single" w:sz="4" w:space="0" w:color="auto"/>
            </w:tcBorders>
            <w:vAlign w:val="center"/>
            <w:hideMark/>
          </w:tcPr>
          <w:p w14:paraId="51722998" w14:textId="77777777" w:rsidR="00F777CE" w:rsidRDefault="00F777CE" w:rsidP="007B56E3">
            <w:pPr>
              <w:pStyle w:val="17"/>
              <w:widowControl/>
              <w:spacing w:line="360" w:lineRule="auto"/>
              <w:jc w:val="center"/>
              <w:rPr>
                <w:rFonts w:ascii="Times New Roman" w:eastAsia="等线" w:hAnsi="Times New Roman"/>
                <w:sz w:val="24"/>
                <w:szCs w:val="24"/>
              </w:rPr>
            </w:pPr>
            <w:r>
              <w:rPr>
                <w:rFonts w:ascii="Times New Roman" w:hAnsi="Times New Roman" w:hint="eastAsia"/>
                <w:sz w:val="24"/>
                <w:szCs w:val="24"/>
              </w:rPr>
              <w:t>漏洞扫描服务</w:t>
            </w:r>
          </w:p>
        </w:tc>
        <w:tc>
          <w:tcPr>
            <w:tcW w:w="6920" w:type="dxa"/>
            <w:tcBorders>
              <w:top w:val="single" w:sz="4" w:space="0" w:color="auto"/>
              <w:left w:val="single" w:sz="4" w:space="0" w:color="auto"/>
              <w:bottom w:val="single" w:sz="4" w:space="0" w:color="auto"/>
              <w:right w:val="single" w:sz="4" w:space="0" w:color="auto"/>
            </w:tcBorders>
            <w:vAlign w:val="center"/>
            <w:hideMark/>
          </w:tcPr>
          <w:p w14:paraId="23B28576" w14:textId="77777777" w:rsidR="00F777CE" w:rsidRDefault="00F777CE" w:rsidP="007B56E3">
            <w:pPr>
              <w:pStyle w:val="17"/>
              <w:widowControl/>
              <w:spacing w:line="360" w:lineRule="auto"/>
              <w:rPr>
                <w:rFonts w:ascii="Times New Roman" w:eastAsia="等线" w:hAnsi="Times New Roman"/>
                <w:sz w:val="24"/>
                <w:szCs w:val="24"/>
              </w:rPr>
            </w:pPr>
            <w:r>
              <w:rPr>
                <w:rFonts w:ascii="Times New Roman" w:hAnsi="Times New Roman" w:hint="eastAsia"/>
                <w:sz w:val="24"/>
                <w:szCs w:val="24"/>
              </w:rPr>
              <w:t>定期为甲方指定的信息系统进行漏洞扫描服务，包括但不限于后台服务器、前端服务器、数据库服务器、网站及应用系统，发现信息系统中存在的安全漏洞，及时地消除安全漏洞可能带来的安全风险。</w:t>
            </w:r>
          </w:p>
        </w:tc>
      </w:tr>
      <w:tr w:rsidR="00F777CE" w14:paraId="2E14FDA4" w14:textId="77777777" w:rsidTr="007B56E3">
        <w:trPr>
          <w:trHeight w:val="975"/>
        </w:trPr>
        <w:tc>
          <w:tcPr>
            <w:tcW w:w="798" w:type="dxa"/>
            <w:tcBorders>
              <w:top w:val="single" w:sz="4" w:space="0" w:color="auto"/>
              <w:left w:val="single" w:sz="4" w:space="0" w:color="auto"/>
              <w:bottom w:val="single" w:sz="4" w:space="0" w:color="auto"/>
              <w:right w:val="single" w:sz="4" w:space="0" w:color="auto"/>
            </w:tcBorders>
            <w:vAlign w:val="center"/>
            <w:hideMark/>
          </w:tcPr>
          <w:p w14:paraId="07F69288" w14:textId="77777777" w:rsidR="00F777CE" w:rsidRDefault="00F777CE" w:rsidP="007B56E3">
            <w:pPr>
              <w:pStyle w:val="17"/>
              <w:widowControl/>
              <w:spacing w:line="360" w:lineRule="auto"/>
              <w:ind w:left="420" w:hanging="420"/>
              <w:jc w:val="center"/>
              <w:rPr>
                <w:rFonts w:ascii="Times New Roman" w:eastAsia="等线" w:hAnsi="Times New Roman"/>
                <w:sz w:val="24"/>
                <w:szCs w:val="24"/>
              </w:rPr>
            </w:pPr>
            <w:r>
              <w:rPr>
                <w:rFonts w:ascii="Times New Roman" w:eastAsia="等线" w:hAnsi="Times New Roman"/>
                <w:sz w:val="24"/>
                <w:szCs w:val="24"/>
              </w:rPr>
              <w:t>4</w:t>
            </w:r>
          </w:p>
        </w:tc>
        <w:tc>
          <w:tcPr>
            <w:tcW w:w="1290" w:type="dxa"/>
            <w:tcBorders>
              <w:top w:val="single" w:sz="4" w:space="0" w:color="auto"/>
              <w:left w:val="single" w:sz="4" w:space="0" w:color="auto"/>
              <w:bottom w:val="single" w:sz="4" w:space="0" w:color="auto"/>
              <w:right w:val="single" w:sz="4" w:space="0" w:color="auto"/>
            </w:tcBorders>
            <w:vAlign w:val="center"/>
            <w:hideMark/>
          </w:tcPr>
          <w:p w14:paraId="19601046" w14:textId="77777777" w:rsidR="00F777CE" w:rsidRDefault="00F777CE" w:rsidP="007B56E3">
            <w:pPr>
              <w:pStyle w:val="17"/>
              <w:widowControl/>
              <w:spacing w:line="360" w:lineRule="auto"/>
              <w:jc w:val="center"/>
              <w:rPr>
                <w:rFonts w:ascii="Times New Roman" w:eastAsia="等线" w:hAnsi="Times New Roman"/>
                <w:sz w:val="24"/>
                <w:szCs w:val="24"/>
              </w:rPr>
            </w:pPr>
            <w:r>
              <w:rPr>
                <w:rFonts w:ascii="Times New Roman" w:hAnsi="Times New Roman" w:hint="eastAsia"/>
                <w:sz w:val="24"/>
                <w:szCs w:val="24"/>
              </w:rPr>
              <w:t>安全应急演练</w:t>
            </w:r>
          </w:p>
        </w:tc>
        <w:tc>
          <w:tcPr>
            <w:tcW w:w="6920" w:type="dxa"/>
            <w:tcBorders>
              <w:top w:val="single" w:sz="4" w:space="0" w:color="auto"/>
              <w:left w:val="single" w:sz="4" w:space="0" w:color="auto"/>
              <w:bottom w:val="single" w:sz="4" w:space="0" w:color="auto"/>
              <w:right w:val="single" w:sz="4" w:space="0" w:color="auto"/>
            </w:tcBorders>
            <w:vAlign w:val="center"/>
            <w:hideMark/>
          </w:tcPr>
          <w:p w14:paraId="155D0EFF" w14:textId="77777777" w:rsidR="00F777CE" w:rsidRDefault="00F777CE" w:rsidP="007B56E3">
            <w:pPr>
              <w:pStyle w:val="17"/>
              <w:tabs>
                <w:tab w:val="left" w:pos="567"/>
                <w:tab w:val="left" w:pos="1080"/>
              </w:tabs>
              <w:spacing w:line="360" w:lineRule="auto"/>
              <w:rPr>
                <w:rFonts w:ascii="Times New Roman" w:eastAsia="等线" w:hAnsi="Times New Roman"/>
                <w:sz w:val="24"/>
                <w:szCs w:val="24"/>
              </w:rPr>
            </w:pPr>
            <w:r>
              <w:rPr>
                <w:rFonts w:ascii="Times New Roman" w:hAnsi="Times New Roman" w:hint="eastAsia"/>
                <w:sz w:val="24"/>
                <w:szCs w:val="24"/>
              </w:rPr>
              <w:t>协助甲方进行安全应急演练。制定并完善应急演练方案，按照应急响应流程及预案，组织信息系统运维服务商模拟突发信息安全事件开展应急演练。</w:t>
            </w:r>
          </w:p>
        </w:tc>
      </w:tr>
      <w:tr w:rsidR="00F777CE" w14:paraId="21E94E46" w14:textId="77777777" w:rsidTr="007B56E3">
        <w:trPr>
          <w:trHeight w:val="300"/>
        </w:trPr>
        <w:tc>
          <w:tcPr>
            <w:tcW w:w="798" w:type="dxa"/>
            <w:tcBorders>
              <w:top w:val="single" w:sz="4" w:space="0" w:color="auto"/>
              <w:left w:val="single" w:sz="4" w:space="0" w:color="auto"/>
              <w:bottom w:val="single" w:sz="4" w:space="0" w:color="auto"/>
              <w:right w:val="single" w:sz="4" w:space="0" w:color="auto"/>
            </w:tcBorders>
            <w:vAlign w:val="center"/>
            <w:hideMark/>
          </w:tcPr>
          <w:p w14:paraId="76534E79" w14:textId="77777777" w:rsidR="00F777CE" w:rsidRDefault="00F777CE" w:rsidP="007B56E3">
            <w:pPr>
              <w:pStyle w:val="17"/>
              <w:widowControl/>
              <w:spacing w:line="360" w:lineRule="auto"/>
              <w:jc w:val="center"/>
              <w:rPr>
                <w:rFonts w:ascii="Times New Roman" w:hAnsi="Times New Roman"/>
                <w:sz w:val="24"/>
                <w:szCs w:val="24"/>
              </w:rPr>
            </w:pPr>
            <w:r>
              <w:rPr>
                <w:rFonts w:ascii="Times New Roman" w:hAnsi="Times New Roman"/>
                <w:sz w:val="24"/>
                <w:szCs w:val="24"/>
              </w:rPr>
              <w:t>5</w:t>
            </w:r>
          </w:p>
        </w:tc>
        <w:tc>
          <w:tcPr>
            <w:tcW w:w="1290" w:type="dxa"/>
            <w:tcBorders>
              <w:top w:val="single" w:sz="4" w:space="0" w:color="auto"/>
              <w:left w:val="single" w:sz="4" w:space="0" w:color="auto"/>
              <w:bottom w:val="single" w:sz="4" w:space="0" w:color="auto"/>
              <w:right w:val="single" w:sz="4" w:space="0" w:color="auto"/>
            </w:tcBorders>
            <w:vAlign w:val="center"/>
            <w:hideMark/>
          </w:tcPr>
          <w:p w14:paraId="74F66640" w14:textId="77777777" w:rsidR="00F777CE" w:rsidRDefault="00F777CE" w:rsidP="007B56E3">
            <w:pPr>
              <w:pStyle w:val="17"/>
              <w:widowControl/>
              <w:spacing w:line="360" w:lineRule="auto"/>
              <w:jc w:val="center"/>
              <w:rPr>
                <w:rFonts w:ascii="Times New Roman" w:hAnsi="Times New Roman"/>
                <w:sz w:val="24"/>
                <w:szCs w:val="24"/>
              </w:rPr>
            </w:pPr>
            <w:r>
              <w:rPr>
                <w:rFonts w:ascii="Times New Roman" w:hAnsi="Times New Roman" w:hint="eastAsia"/>
                <w:sz w:val="24"/>
                <w:szCs w:val="24"/>
              </w:rPr>
              <w:t>信息安全培训</w:t>
            </w:r>
          </w:p>
        </w:tc>
        <w:tc>
          <w:tcPr>
            <w:tcW w:w="6920" w:type="dxa"/>
            <w:tcBorders>
              <w:top w:val="single" w:sz="4" w:space="0" w:color="auto"/>
              <w:left w:val="single" w:sz="4" w:space="0" w:color="auto"/>
              <w:bottom w:val="single" w:sz="4" w:space="0" w:color="auto"/>
              <w:right w:val="single" w:sz="4" w:space="0" w:color="auto"/>
            </w:tcBorders>
            <w:vAlign w:val="center"/>
            <w:hideMark/>
          </w:tcPr>
          <w:p w14:paraId="2BBD8D7A" w14:textId="77777777" w:rsidR="00F777CE" w:rsidRDefault="00F777CE" w:rsidP="007B56E3">
            <w:pPr>
              <w:pStyle w:val="17"/>
              <w:tabs>
                <w:tab w:val="left" w:pos="567"/>
                <w:tab w:val="left" w:pos="1080"/>
              </w:tabs>
              <w:spacing w:line="360" w:lineRule="auto"/>
              <w:rPr>
                <w:rFonts w:ascii="Times New Roman" w:hAnsi="Times New Roman"/>
                <w:sz w:val="24"/>
                <w:szCs w:val="24"/>
              </w:rPr>
            </w:pPr>
            <w:r>
              <w:rPr>
                <w:rFonts w:ascii="Times New Roman" w:hAnsi="Times New Roman" w:hint="eastAsia"/>
                <w:sz w:val="24"/>
                <w:szCs w:val="24"/>
              </w:rPr>
              <w:t>对甲方员工进行信息安全培训。乙方派遣具有信息安全认证的人员进行培训。</w:t>
            </w:r>
          </w:p>
        </w:tc>
      </w:tr>
      <w:tr w:rsidR="00F777CE" w14:paraId="5B80820D" w14:textId="77777777" w:rsidTr="007B56E3">
        <w:trPr>
          <w:trHeight w:val="1215"/>
        </w:trPr>
        <w:tc>
          <w:tcPr>
            <w:tcW w:w="798" w:type="dxa"/>
            <w:tcBorders>
              <w:top w:val="single" w:sz="4" w:space="0" w:color="auto"/>
              <w:left w:val="single" w:sz="4" w:space="0" w:color="auto"/>
              <w:bottom w:val="single" w:sz="4" w:space="0" w:color="auto"/>
              <w:right w:val="single" w:sz="4" w:space="0" w:color="auto"/>
            </w:tcBorders>
            <w:vAlign w:val="center"/>
            <w:hideMark/>
          </w:tcPr>
          <w:p w14:paraId="0E6C9BD0" w14:textId="77777777" w:rsidR="00F777CE" w:rsidRDefault="00F777CE" w:rsidP="007B56E3">
            <w:pPr>
              <w:pStyle w:val="17"/>
              <w:widowControl/>
              <w:spacing w:line="360" w:lineRule="auto"/>
              <w:ind w:left="420" w:hanging="420"/>
              <w:jc w:val="center"/>
              <w:rPr>
                <w:rFonts w:ascii="Times New Roman" w:eastAsia="等线" w:hAnsi="Times New Roman"/>
                <w:sz w:val="24"/>
                <w:szCs w:val="24"/>
              </w:rPr>
            </w:pPr>
            <w:r>
              <w:rPr>
                <w:rFonts w:ascii="Times New Roman" w:eastAsia="等线" w:hAnsi="Times New Roman"/>
                <w:sz w:val="24"/>
                <w:szCs w:val="24"/>
              </w:rPr>
              <w:lastRenderedPageBreak/>
              <w:t>6</w:t>
            </w:r>
          </w:p>
        </w:tc>
        <w:tc>
          <w:tcPr>
            <w:tcW w:w="1290" w:type="dxa"/>
            <w:tcBorders>
              <w:top w:val="single" w:sz="4" w:space="0" w:color="auto"/>
              <w:left w:val="single" w:sz="4" w:space="0" w:color="auto"/>
              <w:bottom w:val="single" w:sz="4" w:space="0" w:color="auto"/>
              <w:right w:val="single" w:sz="4" w:space="0" w:color="auto"/>
            </w:tcBorders>
            <w:vAlign w:val="center"/>
            <w:hideMark/>
          </w:tcPr>
          <w:p w14:paraId="77A23FDE" w14:textId="77777777" w:rsidR="00F777CE" w:rsidRDefault="00F777CE" w:rsidP="007B56E3">
            <w:pPr>
              <w:pStyle w:val="17"/>
              <w:widowControl/>
              <w:spacing w:line="360" w:lineRule="auto"/>
              <w:jc w:val="center"/>
              <w:rPr>
                <w:rFonts w:ascii="Times New Roman" w:hAnsi="Times New Roman"/>
                <w:sz w:val="24"/>
                <w:szCs w:val="24"/>
              </w:rPr>
            </w:pPr>
            <w:r>
              <w:rPr>
                <w:rFonts w:ascii="Times New Roman" w:hAnsi="Times New Roman" w:hint="eastAsia"/>
                <w:sz w:val="24"/>
                <w:szCs w:val="24"/>
              </w:rPr>
              <w:t>安全应急响应和现场技术</w:t>
            </w:r>
          </w:p>
          <w:p w14:paraId="26792887" w14:textId="77777777" w:rsidR="00F777CE" w:rsidRDefault="00F777CE" w:rsidP="007B56E3">
            <w:pPr>
              <w:pStyle w:val="17"/>
              <w:widowControl/>
              <w:spacing w:line="360" w:lineRule="auto"/>
              <w:jc w:val="center"/>
              <w:rPr>
                <w:rFonts w:ascii="Times New Roman" w:eastAsia="等线" w:hAnsi="Times New Roman"/>
                <w:sz w:val="24"/>
                <w:szCs w:val="24"/>
              </w:rPr>
            </w:pPr>
            <w:r>
              <w:rPr>
                <w:rFonts w:ascii="Times New Roman" w:hAnsi="Times New Roman" w:hint="eastAsia"/>
                <w:sz w:val="24"/>
                <w:szCs w:val="24"/>
              </w:rPr>
              <w:t>支持</w:t>
            </w:r>
          </w:p>
        </w:tc>
        <w:tc>
          <w:tcPr>
            <w:tcW w:w="6920" w:type="dxa"/>
            <w:tcBorders>
              <w:top w:val="single" w:sz="4" w:space="0" w:color="auto"/>
              <w:left w:val="single" w:sz="4" w:space="0" w:color="auto"/>
              <w:bottom w:val="single" w:sz="4" w:space="0" w:color="auto"/>
              <w:right w:val="single" w:sz="4" w:space="0" w:color="auto"/>
            </w:tcBorders>
            <w:vAlign w:val="center"/>
            <w:hideMark/>
          </w:tcPr>
          <w:p w14:paraId="111486B5" w14:textId="77777777" w:rsidR="00F777CE" w:rsidRDefault="00F777CE" w:rsidP="007B56E3">
            <w:pPr>
              <w:pStyle w:val="17"/>
              <w:widowControl/>
              <w:spacing w:line="360" w:lineRule="auto"/>
              <w:rPr>
                <w:rFonts w:ascii="Times New Roman" w:eastAsia="等线" w:hAnsi="Times New Roman"/>
                <w:sz w:val="24"/>
                <w:szCs w:val="24"/>
              </w:rPr>
            </w:pPr>
            <w:r>
              <w:rPr>
                <w:rFonts w:ascii="Times New Roman" w:hAnsi="Times New Roman" w:hint="eastAsia"/>
                <w:sz w:val="24"/>
                <w:szCs w:val="24"/>
              </w:rPr>
              <w:t>对监控到的安全事件采取有效的方法进行处置，对安全事件的影响程度和等级进行分析，启动相应的应急预案。在指定时间进行应急事件处置，及时排查事件原因，使信息系统在最短时间内恢复正常运作。应急响应服务包括远程和现场应急响应服务等。</w:t>
            </w:r>
          </w:p>
        </w:tc>
      </w:tr>
      <w:tr w:rsidR="00F777CE" w14:paraId="1E05CDED" w14:textId="77777777" w:rsidTr="007B56E3">
        <w:trPr>
          <w:trHeight w:val="735"/>
        </w:trPr>
        <w:tc>
          <w:tcPr>
            <w:tcW w:w="798" w:type="dxa"/>
            <w:tcBorders>
              <w:top w:val="single" w:sz="4" w:space="0" w:color="auto"/>
              <w:left w:val="single" w:sz="4" w:space="0" w:color="auto"/>
              <w:bottom w:val="single" w:sz="4" w:space="0" w:color="auto"/>
              <w:right w:val="single" w:sz="4" w:space="0" w:color="auto"/>
            </w:tcBorders>
            <w:vAlign w:val="center"/>
            <w:hideMark/>
          </w:tcPr>
          <w:p w14:paraId="6C0A24AE" w14:textId="77777777" w:rsidR="00F777CE" w:rsidRDefault="00F777CE" w:rsidP="007B56E3">
            <w:pPr>
              <w:pStyle w:val="17"/>
              <w:widowControl/>
              <w:spacing w:line="360" w:lineRule="auto"/>
              <w:ind w:left="420" w:hanging="420"/>
              <w:jc w:val="center"/>
              <w:rPr>
                <w:rFonts w:ascii="Times New Roman" w:eastAsia="等线" w:hAnsi="Times New Roman"/>
                <w:sz w:val="24"/>
                <w:szCs w:val="24"/>
              </w:rPr>
            </w:pPr>
            <w:r>
              <w:rPr>
                <w:rFonts w:ascii="Times New Roman" w:eastAsia="等线" w:hAnsi="Times New Roman"/>
                <w:sz w:val="24"/>
                <w:szCs w:val="24"/>
              </w:rPr>
              <w:t>7</w:t>
            </w:r>
          </w:p>
        </w:tc>
        <w:tc>
          <w:tcPr>
            <w:tcW w:w="1290" w:type="dxa"/>
            <w:tcBorders>
              <w:top w:val="single" w:sz="4" w:space="0" w:color="auto"/>
              <w:left w:val="single" w:sz="4" w:space="0" w:color="auto"/>
              <w:bottom w:val="single" w:sz="4" w:space="0" w:color="auto"/>
              <w:right w:val="single" w:sz="4" w:space="0" w:color="auto"/>
            </w:tcBorders>
            <w:vAlign w:val="center"/>
            <w:hideMark/>
          </w:tcPr>
          <w:p w14:paraId="5C2E1FFE" w14:textId="77777777" w:rsidR="00F777CE" w:rsidRDefault="00F777CE" w:rsidP="007B56E3">
            <w:pPr>
              <w:pStyle w:val="17"/>
              <w:widowControl/>
              <w:spacing w:line="360" w:lineRule="auto"/>
              <w:jc w:val="center"/>
              <w:rPr>
                <w:rFonts w:ascii="Times New Roman" w:eastAsia="等线" w:hAnsi="Times New Roman"/>
                <w:sz w:val="24"/>
                <w:szCs w:val="24"/>
              </w:rPr>
            </w:pPr>
            <w:r>
              <w:rPr>
                <w:rFonts w:ascii="Times New Roman" w:hAnsi="Times New Roman" w:hint="eastAsia"/>
                <w:sz w:val="24"/>
                <w:szCs w:val="24"/>
              </w:rPr>
              <w:t>安全风险评估服务</w:t>
            </w:r>
          </w:p>
        </w:tc>
        <w:tc>
          <w:tcPr>
            <w:tcW w:w="6920" w:type="dxa"/>
            <w:tcBorders>
              <w:top w:val="single" w:sz="4" w:space="0" w:color="auto"/>
              <w:left w:val="single" w:sz="4" w:space="0" w:color="auto"/>
              <w:bottom w:val="single" w:sz="4" w:space="0" w:color="auto"/>
              <w:right w:val="single" w:sz="4" w:space="0" w:color="auto"/>
            </w:tcBorders>
            <w:vAlign w:val="center"/>
            <w:hideMark/>
          </w:tcPr>
          <w:p w14:paraId="708E4BFB" w14:textId="77777777" w:rsidR="00F777CE" w:rsidRDefault="00F777CE" w:rsidP="007B56E3">
            <w:pPr>
              <w:pStyle w:val="17"/>
              <w:widowControl/>
              <w:spacing w:line="360" w:lineRule="auto"/>
              <w:rPr>
                <w:rFonts w:ascii="Times New Roman" w:eastAsia="等线" w:hAnsi="Times New Roman"/>
                <w:sz w:val="24"/>
                <w:szCs w:val="24"/>
              </w:rPr>
            </w:pPr>
            <w:r>
              <w:rPr>
                <w:rFonts w:ascii="Times New Roman" w:hAnsi="Times New Roman" w:hint="eastAsia"/>
                <w:sz w:val="24"/>
                <w:szCs w:val="24"/>
              </w:rPr>
              <w:t>定期对甲方指定的信息系统进行安全评估，针对网络应用环境，综合运用各种手段，定性与定量相结合，通过技术测试、调查等多种途径，对网络的脆弱性、威胁和影响进行全方位评估，提示潜在的风险。</w:t>
            </w:r>
          </w:p>
        </w:tc>
      </w:tr>
      <w:tr w:rsidR="00F777CE" w14:paraId="0BFF52CA" w14:textId="77777777" w:rsidTr="007B56E3">
        <w:trPr>
          <w:trHeight w:val="735"/>
        </w:trPr>
        <w:tc>
          <w:tcPr>
            <w:tcW w:w="798" w:type="dxa"/>
            <w:tcBorders>
              <w:top w:val="single" w:sz="4" w:space="0" w:color="auto"/>
              <w:left w:val="single" w:sz="4" w:space="0" w:color="auto"/>
              <w:bottom w:val="single" w:sz="4" w:space="0" w:color="auto"/>
              <w:right w:val="single" w:sz="4" w:space="0" w:color="auto"/>
            </w:tcBorders>
            <w:vAlign w:val="center"/>
            <w:hideMark/>
          </w:tcPr>
          <w:p w14:paraId="5FB9CCBF" w14:textId="77777777" w:rsidR="00F777CE" w:rsidRDefault="00F777CE" w:rsidP="007B56E3">
            <w:pPr>
              <w:pStyle w:val="17"/>
              <w:widowControl/>
              <w:spacing w:line="360" w:lineRule="auto"/>
              <w:ind w:left="420" w:hanging="420"/>
              <w:jc w:val="center"/>
              <w:rPr>
                <w:rFonts w:ascii="Times New Roman" w:eastAsia="等线" w:hAnsi="Times New Roman"/>
                <w:sz w:val="24"/>
                <w:szCs w:val="24"/>
              </w:rPr>
            </w:pPr>
            <w:r>
              <w:rPr>
                <w:rFonts w:ascii="Times New Roman" w:eastAsia="等线" w:hAnsi="Times New Roman"/>
                <w:sz w:val="24"/>
                <w:szCs w:val="24"/>
              </w:rPr>
              <w:t>8</w:t>
            </w:r>
          </w:p>
        </w:tc>
        <w:tc>
          <w:tcPr>
            <w:tcW w:w="1290" w:type="dxa"/>
            <w:tcBorders>
              <w:top w:val="single" w:sz="4" w:space="0" w:color="auto"/>
              <w:left w:val="single" w:sz="4" w:space="0" w:color="auto"/>
              <w:bottom w:val="single" w:sz="4" w:space="0" w:color="auto"/>
              <w:right w:val="single" w:sz="4" w:space="0" w:color="auto"/>
            </w:tcBorders>
            <w:vAlign w:val="center"/>
            <w:hideMark/>
          </w:tcPr>
          <w:p w14:paraId="75F09872" w14:textId="77777777" w:rsidR="00F777CE" w:rsidRDefault="00F777CE" w:rsidP="007B56E3">
            <w:pPr>
              <w:pStyle w:val="17"/>
              <w:widowControl/>
              <w:spacing w:line="360" w:lineRule="auto"/>
              <w:jc w:val="center"/>
              <w:rPr>
                <w:rFonts w:ascii="Times New Roman" w:hAnsi="Times New Roman"/>
                <w:sz w:val="24"/>
                <w:szCs w:val="24"/>
              </w:rPr>
            </w:pPr>
            <w:r>
              <w:rPr>
                <w:rFonts w:ascii="Times New Roman" w:hAnsi="Times New Roman" w:hint="eastAsia"/>
                <w:sz w:val="24"/>
                <w:szCs w:val="24"/>
              </w:rPr>
              <w:t>渗透测试</w:t>
            </w:r>
          </w:p>
        </w:tc>
        <w:tc>
          <w:tcPr>
            <w:tcW w:w="6920" w:type="dxa"/>
            <w:tcBorders>
              <w:top w:val="single" w:sz="4" w:space="0" w:color="auto"/>
              <w:left w:val="single" w:sz="4" w:space="0" w:color="auto"/>
              <w:bottom w:val="single" w:sz="4" w:space="0" w:color="auto"/>
              <w:right w:val="single" w:sz="4" w:space="0" w:color="auto"/>
            </w:tcBorders>
            <w:vAlign w:val="center"/>
            <w:hideMark/>
          </w:tcPr>
          <w:p w14:paraId="2A153E2F" w14:textId="77777777" w:rsidR="00F777CE" w:rsidRDefault="00F777CE" w:rsidP="007B56E3">
            <w:pPr>
              <w:pStyle w:val="aa"/>
              <w:spacing w:line="360" w:lineRule="auto"/>
              <w:rPr>
                <w:sz w:val="24"/>
              </w:rPr>
            </w:pPr>
            <w:r>
              <w:rPr>
                <w:rFonts w:hint="eastAsia"/>
                <w:sz w:val="24"/>
              </w:rPr>
              <w:t>定期对甲方指定的信息系统进行测试，深入地发现测试目标存在的漏洞问题，且经过手工验证确保发现漏洞的准确性，对发现的安全隐患给出合理地解决方案，并指导运维人员进行整改。</w:t>
            </w:r>
          </w:p>
        </w:tc>
      </w:tr>
      <w:tr w:rsidR="00F777CE" w14:paraId="1BCFD913" w14:textId="77777777" w:rsidTr="007B56E3">
        <w:trPr>
          <w:trHeight w:val="735"/>
        </w:trPr>
        <w:tc>
          <w:tcPr>
            <w:tcW w:w="798" w:type="dxa"/>
            <w:tcBorders>
              <w:top w:val="single" w:sz="4" w:space="0" w:color="auto"/>
              <w:left w:val="single" w:sz="4" w:space="0" w:color="auto"/>
              <w:bottom w:val="single" w:sz="4" w:space="0" w:color="auto"/>
              <w:right w:val="single" w:sz="4" w:space="0" w:color="auto"/>
            </w:tcBorders>
            <w:vAlign w:val="center"/>
            <w:hideMark/>
          </w:tcPr>
          <w:p w14:paraId="5D17CE52" w14:textId="77777777" w:rsidR="00F777CE" w:rsidRDefault="00F777CE" w:rsidP="007B56E3">
            <w:pPr>
              <w:pStyle w:val="17"/>
              <w:widowControl/>
              <w:spacing w:line="360" w:lineRule="auto"/>
              <w:ind w:left="420" w:hanging="420"/>
              <w:jc w:val="center"/>
              <w:rPr>
                <w:rFonts w:ascii="Times New Roman" w:eastAsia="等线" w:hAnsi="Times New Roman"/>
                <w:sz w:val="24"/>
                <w:szCs w:val="24"/>
              </w:rPr>
            </w:pPr>
            <w:r>
              <w:rPr>
                <w:rFonts w:ascii="Times New Roman" w:eastAsia="等线" w:hAnsi="Times New Roman"/>
                <w:sz w:val="24"/>
                <w:szCs w:val="24"/>
              </w:rPr>
              <w:t>9</w:t>
            </w:r>
          </w:p>
        </w:tc>
        <w:tc>
          <w:tcPr>
            <w:tcW w:w="1290" w:type="dxa"/>
            <w:tcBorders>
              <w:top w:val="single" w:sz="4" w:space="0" w:color="auto"/>
              <w:left w:val="single" w:sz="4" w:space="0" w:color="auto"/>
              <w:bottom w:val="single" w:sz="4" w:space="0" w:color="auto"/>
              <w:right w:val="single" w:sz="4" w:space="0" w:color="auto"/>
            </w:tcBorders>
            <w:vAlign w:val="center"/>
            <w:hideMark/>
          </w:tcPr>
          <w:p w14:paraId="75530FCE" w14:textId="77777777" w:rsidR="00F777CE" w:rsidRDefault="00F777CE" w:rsidP="007B56E3">
            <w:pPr>
              <w:pStyle w:val="17"/>
              <w:widowControl/>
              <w:spacing w:line="360" w:lineRule="auto"/>
              <w:jc w:val="center"/>
              <w:rPr>
                <w:rFonts w:ascii="Times New Roman" w:hAnsi="Times New Roman"/>
                <w:sz w:val="24"/>
                <w:szCs w:val="24"/>
              </w:rPr>
            </w:pPr>
            <w:r>
              <w:rPr>
                <w:rFonts w:ascii="Times New Roman" w:hAnsi="Times New Roman" w:hint="eastAsia"/>
                <w:sz w:val="24"/>
                <w:szCs w:val="24"/>
              </w:rPr>
              <w:t>个人信息收集合规评估</w:t>
            </w:r>
          </w:p>
        </w:tc>
        <w:tc>
          <w:tcPr>
            <w:tcW w:w="6920" w:type="dxa"/>
            <w:tcBorders>
              <w:top w:val="single" w:sz="4" w:space="0" w:color="auto"/>
              <w:left w:val="single" w:sz="4" w:space="0" w:color="auto"/>
              <w:bottom w:val="single" w:sz="4" w:space="0" w:color="auto"/>
              <w:right w:val="single" w:sz="4" w:space="0" w:color="auto"/>
            </w:tcBorders>
            <w:vAlign w:val="center"/>
            <w:hideMark/>
          </w:tcPr>
          <w:p w14:paraId="0E9240E2" w14:textId="77777777" w:rsidR="00F777CE" w:rsidRDefault="00F777CE" w:rsidP="007B56E3">
            <w:pPr>
              <w:pStyle w:val="17"/>
              <w:widowControl/>
              <w:spacing w:line="360" w:lineRule="auto"/>
              <w:rPr>
                <w:rFonts w:ascii="Times New Roman" w:hAnsi="Times New Roman"/>
                <w:sz w:val="24"/>
                <w:szCs w:val="24"/>
              </w:rPr>
            </w:pPr>
            <w:r>
              <w:rPr>
                <w:rFonts w:ascii="Times New Roman" w:hAnsi="Times New Roman" w:hint="eastAsia"/>
                <w:sz w:val="24"/>
                <w:szCs w:val="24"/>
              </w:rPr>
              <w:t>依据《互联网个人信息安全保护指引》、《个人信息收集必要性认定指引》等相关文件要求，提供个人信息安全相关咨询服务，帮助甲方的信息系统建立规范的收集、使用用户信息的制度，加强个人信息安全保护；评估个人信息安全保护的安全管理机制、安全技术措施和业务流程的安全性，帮助建立个人信息的安全保护体制，确保个人信息在收集、保存、应用、删除、共享和转让时符合相关监管要求。</w:t>
            </w:r>
          </w:p>
        </w:tc>
      </w:tr>
    </w:tbl>
    <w:p w14:paraId="0FC75F82" w14:textId="77777777" w:rsidR="00F777CE" w:rsidRDefault="00F777CE" w:rsidP="003E34BA">
      <w:pPr>
        <w:pStyle w:val="000"/>
        <w:spacing w:before="240" w:after="120" w:line="360" w:lineRule="auto"/>
        <w:outlineLvl w:val="3"/>
        <w:rPr>
          <w:rFonts w:ascii="Times New Roman" w:hAnsi="Times New Roman"/>
          <w:b/>
          <w:sz w:val="24"/>
          <w:szCs w:val="24"/>
        </w:rPr>
      </w:pPr>
      <w:r>
        <w:rPr>
          <w:rFonts w:ascii="Times New Roman" w:hAnsi="Times New Roman" w:hint="eastAsia"/>
          <w:b/>
          <w:sz w:val="24"/>
          <w:szCs w:val="24"/>
        </w:rPr>
        <w:t>（一）安全等保测评</w:t>
      </w:r>
    </w:p>
    <w:p w14:paraId="6EA7BB24" w14:textId="77777777" w:rsidR="00F777CE" w:rsidRDefault="00F777CE" w:rsidP="00F777CE">
      <w:pPr>
        <w:pStyle w:val="17"/>
        <w:spacing w:line="360" w:lineRule="auto"/>
        <w:ind w:firstLineChars="213" w:firstLine="511"/>
        <w:rPr>
          <w:rFonts w:ascii="Times New Roman" w:hAnsi="Times New Roman"/>
          <w:sz w:val="24"/>
          <w:szCs w:val="24"/>
        </w:rPr>
      </w:pPr>
      <w:r>
        <w:rPr>
          <w:rFonts w:ascii="Times New Roman" w:hAnsi="Times New Roman" w:hint="eastAsia"/>
          <w:sz w:val="24"/>
          <w:szCs w:val="24"/>
        </w:rPr>
        <w:t>根据最新等保标准，负责完成甲方重要信息系统的信息安全等级保护测评工作，并协助相关测评系统最终通过第三方机构的验收测评。本次等保测评的对象为：</w:t>
      </w: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4277"/>
        <w:gridCol w:w="1321"/>
        <w:gridCol w:w="1947"/>
      </w:tblGrid>
      <w:tr w:rsidR="00F777CE" w14:paraId="13C896DC" w14:textId="77777777" w:rsidTr="007B56E3">
        <w:trPr>
          <w:trHeight w:val="270"/>
          <w:jc w:val="center"/>
        </w:trPr>
        <w:tc>
          <w:tcPr>
            <w:tcW w:w="7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C347C5" w14:textId="77777777" w:rsidR="00F777CE" w:rsidRDefault="00F777CE" w:rsidP="007B56E3">
            <w:pPr>
              <w:pStyle w:val="17"/>
              <w:widowControl/>
              <w:spacing w:line="360" w:lineRule="auto"/>
              <w:jc w:val="center"/>
              <w:rPr>
                <w:rFonts w:ascii="Times New Roman" w:hAnsi="Times New Roman"/>
                <w:b/>
                <w:bCs/>
                <w:sz w:val="24"/>
                <w:szCs w:val="24"/>
              </w:rPr>
            </w:pPr>
            <w:r>
              <w:rPr>
                <w:rFonts w:ascii="Times New Roman" w:hAnsi="Times New Roman" w:hint="eastAsia"/>
                <w:b/>
                <w:bCs/>
                <w:sz w:val="24"/>
                <w:szCs w:val="24"/>
              </w:rPr>
              <w:t>序号</w:t>
            </w:r>
          </w:p>
        </w:tc>
        <w:tc>
          <w:tcPr>
            <w:tcW w:w="42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A5156C" w14:textId="77777777" w:rsidR="00F777CE" w:rsidRDefault="00F777CE" w:rsidP="007B56E3">
            <w:pPr>
              <w:pStyle w:val="17"/>
              <w:widowControl/>
              <w:spacing w:line="360" w:lineRule="auto"/>
              <w:jc w:val="center"/>
              <w:rPr>
                <w:rFonts w:ascii="Times New Roman" w:hAnsi="Times New Roman"/>
                <w:b/>
                <w:bCs/>
                <w:sz w:val="24"/>
                <w:szCs w:val="24"/>
              </w:rPr>
            </w:pPr>
            <w:r>
              <w:rPr>
                <w:rFonts w:ascii="Times New Roman" w:hAnsi="Times New Roman" w:hint="eastAsia"/>
                <w:b/>
                <w:bCs/>
                <w:sz w:val="24"/>
                <w:szCs w:val="24"/>
              </w:rPr>
              <w:t>系统名称</w:t>
            </w:r>
          </w:p>
        </w:tc>
        <w:tc>
          <w:tcPr>
            <w:tcW w:w="13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33CDAB" w14:textId="77777777" w:rsidR="00F777CE" w:rsidRDefault="00F777CE" w:rsidP="007B56E3">
            <w:pPr>
              <w:pStyle w:val="17"/>
              <w:widowControl/>
              <w:spacing w:line="360" w:lineRule="auto"/>
              <w:jc w:val="center"/>
              <w:rPr>
                <w:rFonts w:ascii="Times New Roman" w:hAnsi="Times New Roman"/>
                <w:b/>
                <w:bCs/>
                <w:sz w:val="24"/>
                <w:szCs w:val="24"/>
              </w:rPr>
            </w:pPr>
            <w:r>
              <w:rPr>
                <w:rFonts w:ascii="Times New Roman" w:hAnsi="Times New Roman" w:hint="eastAsia"/>
                <w:b/>
                <w:bCs/>
                <w:sz w:val="24"/>
                <w:szCs w:val="24"/>
              </w:rPr>
              <w:t>数量</w:t>
            </w:r>
          </w:p>
        </w:tc>
        <w:tc>
          <w:tcPr>
            <w:tcW w:w="19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65CF25" w14:textId="77777777" w:rsidR="00F777CE" w:rsidRDefault="00F777CE" w:rsidP="007B56E3">
            <w:pPr>
              <w:pStyle w:val="17"/>
              <w:widowControl/>
              <w:spacing w:line="360" w:lineRule="auto"/>
              <w:jc w:val="center"/>
              <w:rPr>
                <w:rFonts w:ascii="Times New Roman" w:hAnsi="Times New Roman"/>
                <w:b/>
                <w:bCs/>
                <w:sz w:val="24"/>
                <w:szCs w:val="24"/>
              </w:rPr>
            </w:pPr>
            <w:r>
              <w:rPr>
                <w:rFonts w:ascii="Times New Roman" w:hAnsi="Times New Roman" w:hint="eastAsia"/>
                <w:b/>
                <w:bCs/>
                <w:sz w:val="24"/>
                <w:szCs w:val="24"/>
              </w:rPr>
              <w:t>等保级别</w:t>
            </w:r>
          </w:p>
        </w:tc>
      </w:tr>
      <w:tr w:rsidR="00F777CE" w14:paraId="673ED870" w14:textId="77777777" w:rsidTr="007B56E3">
        <w:trPr>
          <w:trHeight w:val="270"/>
          <w:jc w:val="center"/>
        </w:trPr>
        <w:tc>
          <w:tcPr>
            <w:tcW w:w="796" w:type="dxa"/>
            <w:tcBorders>
              <w:top w:val="single" w:sz="4" w:space="0" w:color="auto"/>
              <w:left w:val="single" w:sz="4" w:space="0" w:color="auto"/>
              <w:bottom w:val="single" w:sz="4" w:space="0" w:color="auto"/>
              <w:right w:val="single" w:sz="4" w:space="0" w:color="auto"/>
            </w:tcBorders>
            <w:vAlign w:val="center"/>
            <w:hideMark/>
          </w:tcPr>
          <w:p w14:paraId="1150364A" w14:textId="77777777" w:rsidR="00F777CE" w:rsidRDefault="00F777CE" w:rsidP="007B56E3">
            <w:pPr>
              <w:pStyle w:val="17"/>
              <w:widowControl/>
              <w:spacing w:line="360" w:lineRule="auto"/>
              <w:jc w:val="center"/>
              <w:rPr>
                <w:rFonts w:ascii="Times New Roman" w:hAnsi="Times New Roman"/>
                <w:sz w:val="24"/>
                <w:szCs w:val="24"/>
              </w:rPr>
            </w:pPr>
            <w:r>
              <w:rPr>
                <w:rFonts w:ascii="Times New Roman" w:hAnsi="Times New Roman"/>
                <w:sz w:val="24"/>
                <w:szCs w:val="24"/>
              </w:rPr>
              <w:t>1</w:t>
            </w:r>
          </w:p>
        </w:tc>
        <w:tc>
          <w:tcPr>
            <w:tcW w:w="4277" w:type="dxa"/>
            <w:tcBorders>
              <w:top w:val="single" w:sz="4" w:space="0" w:color="auto"/>
              <w:left w:val="single" w:sz="4" w:space="0" w:color="auto"/>
              <w:bottom w:val="single" w:sz="4" w:space="0" w:color="auto"/>
              <w:right w:val="single" w:sz="4" w:space="0" w:color="auto"/>
            </w:tcBorders>
            <w:vAlign w:val="center"/>
            <w:hideMark/>
          </w:tcPr>
          <w:p w14:paraId="4D3F697B" w14:textId="77777777" w:rsidR="00F777CE" w:rsidRDefault="00F777CE" w:rsidP="007B56E3">
            <w:pPr>
              <w:pStyle w:val="17"/>
              <w:widowControl/>
              <w:spacing w:line="360" w:lineRule="auto"/>
              <w:rPr>
                <w:rFonts w:ascii="Times New Roman" w:hAnsi="Times New Roman"/>
                <w:sz w:val="24"/>
                <w:szCs w:val="24"/>
              </w:rPr>
            </w:pPr>
            <w:r>
              <w:rPr>
                <w:rFonts w:ascii="Times New Roman" w:hAnsi="Times New Roman" w:hint="eastAsia"/>
                <w:sz w:val="24"/>
                <w:szCs w:val="24"/>
              </w:rPr>
              <w:t>深圳体彩网（</w:t>
            </w:r>
            <w:r>
              <w:rPr>
                <w:rFonts w:ascii="Times New Roman" w:hAnsi="Times New Roman"/>
                <w:sz w:val="24"/>
                <w:szCs w:val="24"/>
              </w:rPr>
              <w:t>www.szticai.com</w:t>
            </w:r>
            <w:r>
              <w:rPr>
                <w:rFonts w:ascii="Times New Roman" w:hAnsi="Times New Roman" w:hint="eastAsia"/>
                <w:sz w:val="24"/>
                <w:szCs w:val="24"/>
              </w:rPr>
              <w:t>）</w:t>
            </w:r>
          </w:p>
        </w:tc>
        <w:tc>
          <w:tcPr>
            <w:tcW w:w="1321" w:type="dxa"/>
            <w:tcBorders>
              <w:top w:val="single" w:sz="4" w:space="0" w:color="auto"/>
              <w:left w:val="single" w:sz="4" w:space="0" w:color="auto"/>
              <w:bottom w:val="single" w:sz="4" w:space="0" w:color="auto"/>
              <w:right w:val="single" w:sz="4" w:space="0" w:color="auto"/>
            </w:tcBorders>
            <w:vAlign w:val="center"/>
            <w:hideMark/>
          </w:tcPr>
          <w:p w14:paraId="14BE8128" w14:textId="77777777" w:rsidR="00F777CE" w:rsidRDefault="00F777CE" w:rsidP="007B56E3">
            <w:pPr>
              <w:pStyle w:val="17"/>
              <w:widowControl/>
              <w:spacing w:line="360" w:lineRule="auto"/>
              <w:jc w:val="center"/>
              <w:rPr>
                <w:rFonts w:ascii="Times New Roman" w:hAnsi="Times New Roman"/>
                <w:sz w:val="24"/>
                <w:szCs w:val="24"/>
              </w:rPr>
            </w:pPr>
            <w:r>
              <w:rPr>
                <w:rFonts w:ascii="Times New Roman" w:hAnsi="Times New Roman"/>
                <w:sz w:val="24"/>
                <w:szCs w:val="24"/>
              </w:rPr>
              <w:t>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6B6D9D77" w14:textId="77777777" w:rsidR="00F777CE" w:rsidRDefault="00F777CE" w:rsidP="007B56E3">
            <w:pPr>
              <w:pStyle w:val="17"/>
              <w:widowControl/>
              <w:spacing w:line="360" w:lineRule="auto"/>
              <w:jc w:val="center"/>
              <w:rPr>
                <w:rFonts w:ascii="Times New Roman" w:hAnsi="Times New Roman"/>
                <w:sz w:val="24"/>
                <w:szCs w:val="24"/>
              </w:rPr>
            </w:pPr>
            <w:r>
              <w:rPr>
                <w:rFonts w:ascii="Times New Roman" w:hAnsi="Times New Roman" w:hint="eastAsia"/>
                <w:sz w:val="24"/>
                <w:szCs w:val="24"/>
              </w:rPr>
              <w:t>三级</w:t>
            </w:r>
          </w:p>
        </w:tc>
      </w:tr>
      <w:tr w:rsidR="00F777CE" w14:paraId="3F970846" w14:textId="77777777" w:rsidTr="007B56E3">
        <w:trPr>
          <w:trHeight w:val="270"/>
          <w:jc w:val="center"/>
        </w:trPr>
        <w:tc>
          <w:tcPr>
            <w:tcW w:w="796" w:type="dxa"/>
            <w:tcBorders>
              <w:top w:val="single" w:sz="4" w:space="0" w:color="auto"/>
              <w:left w:val="single" w:sz="4" w:space="0" w:color="auto"/>
              <w:bottom w:val="single" w:sz="4" w:space="0" w:color="auto"/>
              <w:right w:val="single" w:sz="4" w:space="0" w:color="auto"/>
            </w:tcBorders>
            <w:vAlign w:val="center"/>
            <w:hideMark/>
          </w:tcPr>
          <w:p w14:paraId="7102246A" w14:textId="77777777" w:rsidR="00F777CE" w:rsidRDefault="00F777CE" w:rsidP="007B56E3">
            <w:pPr>
              <w:pStyle w:val="17"/>
              <w:widowControl/>
              <w:spacing w:line="360" w:lineRule="auto"/>
              <w:jc w:val="center"/>
              <w:rPr>
                <w:rFonts w:ascii="Times New Roman" w:hAnsi="Times New Roman"/>
                <w:sz w:val="24"/>
                <w:szCs w:val="24"/>
              </w:rPr>
            </w:pPr>
            <w:r>
              <w:rPr>
                <w:rFonts w:ascii="Times New Roman" w:hAnsi="Times New Roman"/>
                <w:sz w:val="24"/>
                <w:szCs w:val="24"/>
              </w:rPr>
              <w:t>2</w:t>
            </w:r>
          </w:p>
        </w:tc>
        <w:tc>
          <w:tcPr>
            <w:tcW w:w="4277" w:type="dxa"/>
            <w:tcBorders>
              <w:top w:val="single" w:sz="4" w:space="0" w:color="auto"/>
              <w:left w:val="single" w:sz="4" w:space="0" w:color="auto"/>
              <w:bottom w:val="single" w:sz="4" w:space="0" w:color="auto"/>
              <w:right w:val="single" w:sz="4" w:space="0" w:color="auto"/>
            </w:tcBorders>
            <w:vAlign w:val="center"/>
            <w:hideMark/>
          </w:tcPr>
          <w:p w14:paraId="7A3BEDA4" w14:textId="77777777" w:rsidR="00F777CE" w:rsidRDefault="00F777CE" w:rsidP="007B56E3">
            <w:pPr>
              <w:pStyle w:val="17"/>
              <w:widowControl/>
              <w:spacing w:line="360" w:lineRule="auto"/>
              <w:rPr>
                <w:rFonts w:ascii="Times New Roman" w:hAnsi="Times New Roman"/>
                <w:sz w:val="24"/>
                <w:szCs w:val="24"/>
              </w:rPr>
            </w:pPr>
            <w:r>
              <w:rPr>
                <w:rFonts w:ascii="Times New Roman" w:hAnsi="Times New Roman" w:hint="eastAsia"/>
                <w:sz w:val="24"/>
                <w:szCs w:val="24"/>
              </w:rPr>
              <w:t>深圳体彩微信小程序</w:t>
            </w:r>
          </w:p>
        </w:tc>
        <w:tc>
          <w:tcPr>
            <w:tcW w:w="1321" w:type="dxa"/>
            <w:tcBorders>
              <w:top w:val="single" w:sz="4" w:space="0" w:color="auto"/>
              <w:left w:val="single" w:sz="4" w:space="0" w:color="auto"/>
              <w:bottom w:val="single" w:sz="4" w:space="0" w:color="auto"/>
              <w:right w:val="single" w:sz="4" w:space="0" w:color="auto"/>
            </w:tcBorders>
            <w:vAlign w:val="center"/>
            <w:hideMark/>
          </w:tcPr>
          <w:p w14:paraId="6818A596" w14:textId="77777777" w:rsidR="00F777CE" w:rsidRDefault="00F777CE" w:rsidP="007B56E3">
            <w:pPr>
              <w:pStyle w:val="17"/>
              <w:widowControl/>
              <w:spacing w:line="360" w:lineRule="auto"/>
              <w:jc w:val="center"/>
              <w:rPr>
                <w:rFonts w:ascii="Times New Roman" w:hAnsi="Times New Roman"/>
                <w:sz w:val="24"/>
                <w:szCs w:val="24"/>
              </w:rPr>
            </w:pPr>
            <w:r>
              <w:rPr>
                <w:rFonts w:ascii="Times New Roman" w:hAnsi="Times New Roman"/>
                <w:sz w:val="24"/>
                <w:szCs w:val="24"/>
              </w:rPr>
              <w:t>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149552D2" w14:textId="77777777" w:rsidR="00F777CE" w:rsidRDefault="00F777CE" w:rsidP="007B56E3">
            <w:pPr>
              <w:pStyle w:val="17"/>
              <w:widowControl/>
              <w:spacing w:line="360" w:lineRule="auto"/>
              <w:jc w:val="center"/>
              <w:rPr>
                <w:rFonts w:ascii="Times New Roman" w:hAnsi="Times New Roman"/>
                <w:sz w:val="24"/>
                <w:szCs w:val="24"/>
              </w:rPr>
            </w:pPr>
            <w:r>
              <w:rPr>
                <w:rFonts w:ascii="Times New Roman" w:hAnsi="Times New Roman" w:hint="eastAsia"/>
                <w:sz w:val="24"/>
                <w:szCs w:val="24"/>
              </w:rPr>
              <w:t>三级</w:t>
            </w:r>
          </w:p>
        </w:tc>
      </w:tr>
      <w:tr w:rsidR="00F777CE" w14:paraId="427BF980" w14:textId="77777777" w:rsidTr="007B56E3">
        <w:trPr>
          <w:trHeight w:val="270"/>
          <w:jc w:val="center"/>
        </w:trPr>
        <w:tc>
          <w:tcPr>
            <w:tcW w:w="796" w:type="dxa"/>
            <w:tcBorders>
              <w:top w:val="single" w:sz="4" w:space="0" w:color="auto"/>
              <w:left w:val="single" w:sz="4" w:space="0" w:color="auto"/>
              <w:bottom w:val="single" w:sz="4" w:space="0" w:color="auto"/>
              <w:right w:val="single" w:sz="4" w:space="0" w:color="auto"/>
            </w:tcBorders>
            <w:vAlign w:val="center"/>
            <w:hideMark/>
          </w:tcPr>
          <w:p w14:paraId="202531EF" w14:textId="77777777" w:rsidR="00F777CE" w:rsidRDefault="00F777CE" w:rsidP="007B56E3">
            <w:pPr>
              <w:pStyle w:val="17"/>
              <w:widowControl/>
              <w:spacing w:line="36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4277" w:type="dxa"/>
            <w:tcBorders>
              <w:top w:val="single" w:sz="4" w:space="0" w:color="auto"/>
              <w:left w:val="single" w:sz="4" w:space="0" w:color="auto"/>
              <w:bottom w:val="single" w:sz="4" w:space="0" w:color="auto"/>
              <w:right w:val="single" w:sz="4" w:space="0" w:color="auto"/>
            </w:tcBorders>
            <w:vAlign w:val="center"/>
            <w:hideMark/>
          </w:tcPr>
          <w:p w14:paraId="4DF962C2" w14:textId="77777777" w:rsidR="00F777CE" w:rsidRDefault="00F777CE" w:rsidP="007B56E3">
            <w:pPr>
              <w:pStyle w:val="17"/>
              <w:widowControl/>
              <w:spacing w:line="360" w:lineRule="auto"/>
              <w:rPr>
                <w:rFonts w:ascii="Times New Roman" w:hAnsi="Times New Roman"/>
                <w:color w:val="000000"/>
                <w:sz w:val="24"/>
                <w:szCs w:val="24"/>
              </w:rPr>
            </w:pPr>
            <w:r>
              <w:rPr>
                <w:rFonts w:ascii="Times New Roman" w:hAnsi="Times New Roman" w:hint="eastAsia"/>
                <w:color w:val="000000"/>
                <w:sz w:val="24"/>
                <w:szCs w:val="24"/>
              </w:rPr>
              <w:t>深圳体彩网点视频监控管理平台</w:t>
            </w:r>
          </w:p>
        </w:tc>
        <w:tc>
          <w:tcPr>
            <w:tcW w:w="1321" w:type="dxa"/>
            <w:tcBorders>
              <w:top w:val="single" w:sz="4" w:space="0" w:color="auto"/>
              <w:left w:val="single" w:sz="4" w:space="0" w:color="auto"/>
              <w:bottom w:val="single" w:sz="4" w:space="0" w:color="auto"/>
              <w:right w:val="single" w:sz="4" w:space="0" w:color="auto"/>
            </w:tcBorders>
            <w:vAlign w:val="center"/>
            <w:hideMark/>
          </w:tcPr>
          <w:p w14:paraId="734E8A82" w14:textId="77777777" w:rsidR="00F777CE" w:rsidRDefault="00F777CE" w:rsidP="007B56E3">
            <w:pPr>
              <w:pStyle w:val="17"/>
              <w:widowControl/>
              <w:spacing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27249BDB" w14:textId="77777777" w:rsidR="00F777CE" w:rsidRDefault="00F777CE" w:rsidP="007B56E3">
            <w:pPr>
              <w:pStyle w:val="17"/>
              <w:widowControl/>
              <w:spacing w:line="360" w:lineRule="auto"/>
              <w:jc w:val="center"/>
              <w:rPr>
                <w:rFonts w:ascii="Times New Roman" w:hAnsi="Times New Roman"/>
                <w:color w:val="000000"/>
                <w:sz w:val="24"/>
                <w:szCs w:val="24"/>
              </w:rPr>
            </w:pPr>
            <w:r>
              <w:rPr>
                <w:rFonts w:ascii="Times New Roman" w:hAnsi="Times New Roman" w:hint="eastAsia"/>
                <w:color w:val="000000"/>
                <w:sz w:val="24"/>
                <w:szCs w:val="24"/>
              </w:rPr>
              <w:t>二级</w:t>
            </w:r>
          </w:p>
        </w:tc>
      </w:tr>
      <w:tr w:rsidR="00F777CE" w14:paraId="288E8A8F" w14:textId="77777777" w:rsidTr="007B56E3">
        <w:trPr>
          <w:trHeight w:val="270"/>
          <w:jc w:val="center"/>
        </w:trPr>
        <w:tc>
          <w:tcPr>
            <w:tcW w:w="796" w:type="dxa"/>
            <w:tcBorders>
              <w:top w:val="single" w:sz="4" w:space="0" w:color="auto"/>
              <w:left w:val="single" w:sz="4" w:space="0" w:color="auto"/>
              <w:bottom w:val="single" w:sz="4" w:space="0" w:color="auto"/>
              <w:right w:val="single" w:sz="4" w:space="0" w:color="auto"/>
            </w:tcBorders>
            <w:vAlign w:val="center"/>
            <w:hideMark/>
          </w:tcPr>
          <w:p w14:paraId="291F6E48" w14:textId="77777777" w:rsidR="00F777CE" w:rsidRDefault="00F777CE" w:rsidP="007B56E3">
            <w:pPr>
              <w:pStyle w:val="17"/>
              <w:widowControl/>
              <w:spacing w:line="36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4277" w:type="dxa"/>
            <w:tcBorders>
              <w:top w:val="single" w:sz="4" w:space="0" w:color="auto"/>
              <w:left w:val="single" w:sz="4" w:space="0" w:color="auto"/>
              <w:bottom w:val="single" w:sz="4" w:space="0" w:color="auto"/>
              <w:right w:val="single" w:sz="4" w:space="0" w:color="auto"/>
            </w:tcBorders>
            <w:vAlign w:val="center"/>
            <w:hideMark/>
          </w:tcPr>
          <w:p w14:paraId="35D67E46" w14:textId="77777777" w:rsidR="00F777CE" w:rsidRDefault="00F777CE" w:rsidP="007B56E3">
            <w:pPr>
              <w:pStyle w:val="17"/>
              <w:widowControl/>
              <w:spacing w:line="360" w:lineRule="auto"/>
              <w:rPr>
                <w:rFonts w:ascii="Times New Roman" w:hAnsi="Times New Roman"/>
                <w:color w:val="000000"/>
                <w:sz w:val="24"/>
                <w:szCs w:val="24"/>
              </w:rPr>
            </w:pPr>
            <w:r>
              <w:rPr>
                <w:rFonts w:ascii="Times New Roman" w:hAnsi="Times New Roman" w:hint="eastAsia"/>
                <w:color w:val="000000"/>
                <w:sz w:val="24"/>
                <w:szCs w:val="24"/>
              </w:rPr>
              <w:t>深圳体彩网点消防监控管理平台</w:t>
            </w:r>
          </w:p>
        </w:tc>
        <w:tc>
          <w:tcPr>
            <w:tcW w:w="1321" w:type="dxa"/>
            <w:tcBorders>
              <w:top w:val="single" w:sz="4" w:space="0" w:color="auto"/>
              <w:left w:val="single" w:sz="4" w:space="0" w:color="auto"/>
              <w:bottom w:val="single" w:sz="4" w:space="0" w:color="auto"/>
              <w:right w:val="single" w:sz="4" w:space="0" w:color="auto"/>
            </w:tcBorders>
            <w:vAlign w:val="center"/>
            <w:hideMark/>
          </w:tcPr>
          <w:p w14:paraId="00B70D2A" w14:textId="77777777" w:rsidR="00F777CE" w:rsidRDefault="00F777CE" w:rsidP="007B56E3">
            <w:pPr>
              <w:pStyle w:val="17"/>
              <w:widowControl/>
              <w:spacing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0980AD8C" w14:textId="77777777" w:rsidR="00F777CE" w:rsidRDefault="00F777CE" w:rsidP="007B56E3">
            <w:pPr>
              <w:pStyle w:val="17"/>
              <w:widowControl/>
              <w:spacing w:line="360" w:lineRule="auto"/>
              <w:jc w:val="center"/>
              <w:rPr>
                <w:rFonts w:ascii="Times New Roman" w:hAnsi="Times New Roman"/>
                <w:color w:val="000000"/>
                <w:sz w:val="24"/>
                <w:szCs w:val="24"/>
              </w:rPr>
            </w:pPr>
            <w:r>
              <w:rPr>
                <w:rFonts w:ascii="Times New Roman" w:hAnsi="Times New Roman" w:hint="eastAsia"/>
                <w:color w:val="000000"/>
                <w:sz w:val="24"/>
                <w:szCs w:val="24"/>
              </w:rPr>
              <w:t>二级</w:t>
            </w:r>
          </w:p>
        </w:tc>
      </w:tr>
      <w:tr w:rsidR="00F777CE" w14:paraId="40E7FCAF" w14:textId="77777777" w:rsidTr="007B56E3">
        <w:trPr>
          <w:trHeight w:val="270"/>
          <w:jc w:val="center"/>
        </w:trPr>
        <w:tc>
          <w:tcPr>
            <w:tcW w:w="796" w:type="dxa"/>
            <w:tcBorders>
              <w:top w:val="single" w:sz="4" w:space="0" w:color="auto"/>
              <w:left w:val="single" w:sz="4" w:space="0" w:color="auto"/>
              <w:bottom w:val="single" w:sz="4" w:space="0" w:color="auto"/>
              <w:right w:val="single" w:sz="4" w:space="0" w:color="auto"/>
            </w:tcBorders>
            <w:vAlign w:val="center"/>
            <w:hideMark/>
          </w:tcPr>
          <w:p w14:paraId="7F6665DA" w14:textId="77777777" w:rsidR="00F777CE" w:rsidRDefault="00F777CE" w:rsidP="007B56E3">
            <w:pPr>
              <w:pStyle w:val="17"/>
              <w:widowControl/>
              <w:spacing w:line="36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4277" w:type="dxa"/>
            <w:tcBorders>
              <w:top w:val="single" w:sz="4" w:space="0" w:color="auto"/>
              <w:left w:val="single" w:sz="4" w:space="0" w:color="auto"/>
              <w:bottom w:val="single" w:sz="4" w:space="0" w:color="auto"/>
              <w:right w:val="single" w:sz="4" w:space="0" w:color="auto"/>
            </w:tcBorders>
            <w:vAlign w:val="center"/>
            <w:hideMark/>
          </w:tcPr>
          <w:p w14:paraId="165E52D9" w14:textId="77777777" w:rsidR="00F777CE" w:rsidRDefault="00F777CE" w:rsidP="007B56E3">
            <w:pPr>
              <w:pStyle w:val="17"/>
              <w:widowControl/>
              <w:spacing w:line="360" w:lineRule="auto"/>
              <w:rPr>
                <w:rFonts w:ascii="Times New Roman" w:hAnsi="Times New Roman"/>
                <w:color w:val="000000"/>
                <w:sz w:val="24"/>
                <w:szCs w:val="24"/>
              </w:rPr>
            </w:pPr>
            <w:r>
              <w:rPr>
                <w:rFonts w:ascii="Times New Roman" w:hAnsi="Times New Roman" w:hint="eastAsia"/>
                <w:color w:val="000000"/>
                <w:sz w:val="24"/>
                <w:szCs w:val="24"/>
              </w:rPr>
              <w:t>深圳体彩网点网络监控管理平台</w:t>
            </w:r>
          </w:p>
        </w:tc>
        <w:tc>
          <w:tcPr>
            <w:tcW w:w="1321" w:type="dxa"/>
            <w:tcBorders>
              <w:top w:val="single" w:sz="4" w:space="0" w:color="auto"/>
              <w:left w:val="single" w:sz="4" w:space="0" w:color="auto"/>
              <w:bottom w:val="single" w:sz="4" w:space="0" w:color="auto"/>
              <w:right w:val="single" w:sz="4" w:space="0" w:color="auto"/>
            </w:tcBorders>
            <w:vAlign w:val="center"/>
            <w:hideMark/>
          </w:tcPr>
          <w:p w14:paraId="3B9D0741" w14:textId="77777777" w:rsidR="00F777CE" w:rsidRDefault="00F777CE" w:rsidP="007B56E3">
            <w:pPr>
              <w:pStyle w:val="17"/>
              <w:widowControl/>
              <w:spacing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122C19D7" w14:textId="77777777" w:rsidR="00F777CE" w:rsidRDefault="00F777CE" w:rsidP="007B56E3">
            <w:pPr>
              <w:pStyle w:val="17"/>
              <w:widowControl/>
              <w:spacing w:line="360" w:lineRule="auto"/>
              <w:jc w:val="center"/>
              <w:rPr>
                <w:rFonts w:ascii="Times New Roman" w:hAnsi="Times New Roman"/>
                <w:color w:val="000000"/>
                <w:sz w:val="24"/>
                <w:szCs w:val="24"/>
              </w:rPr>
            </w:pPr>
            <w:r>
              <w:rPr>
                <w:rFonts w:ascii="Times New Roman" w:hAnsi="Times New Roman" w:hint="eastAsia"/>
                <w:color w:val="000000"/>
                <w:sz w:val="24"/>
                <w:szCs w:val="24"/>
              </w:rPr>
              <w:t>二级</w:t>
            </w:r>
          </w:p>
        </w:tc>
      </w:tr>
    </w:tbl>
    <w:p w14:paraId="1ED5AC87" w14:textId="77777777" w:rsidR="00F777CE" w:rsidRDefault="00F777CE" w:rsidP="00F777CE">
      <w:pPr>
        <w:pStyle w:val="H1"/>
        <w:pageBreakBefore w:val="0"/>
        <w:tabs>
          <w:tab w:val="clear" w:pos="1440"/>
        </w:tabs>
        <w:ind w:left="992" w:hanging="510"/>
        <w:jc w:val="left"/>
        <w:outlineLvl w:val="4"/>
        <w:rPr>
          <w:sz w:val="24"/>
          <w:szCs w:val="24"/>
        </w:rPr>
      </w:pPr>
      <w:r>
        <w:rPr>
          <w:sz w:val="24"/>
          <w:szCs w:val="24"/>
        </w:rPr>
        <w:lastRenderedPageBreak/>
        <w:t>1</w:t>
      </w:r>
      <w:r>
        <w:rPr>
          <w:rFonts w:hint="eastAsia"/>
          <w:sz w:val="24"/>
          <w:szCs w:val="24"/>
        </w:rPr>
        <w:t>、服务内容</w:t>
      </w:r>
    </w:p>
    <w:p w14:paraId="0648808D" w14:textId="77777777" w:rsidR="00F777CE" w:rsidRDefault="00F777CE" w:rsidP="00F777CE">
      <w:pPr>
        <w:pStyle w:val="17"/>
        <w:spacing w:line="360" w:lineRule="auto"/>
        <w:ind w:firstLineChars="213" w:firstLine="511"/>
        <w:rPr>
          <w:rFonts w:ascii="Times New Roman" w:hAnsi="Times New Roman"/>
          <w:sz w:val="24"/>
          <w:szCs w:val="24"/>
        </w:rPr>
      </w:pPr>
      <w:r>
        <w:rPr>
          <w:rFonts w:ascii="Times New Roman" w:hAnsi="Times New Roman" w:hint="eastAsia"/>
          <w:sz w:val="24"/>
          <w:szCs w:val="24"/>
        </w:rPr>
        <w:t>服务内容包括：</w:t>
      </w:r>
    </w:p>
    <w:p w14:paraId="26785BF8" w14:textId="77777777" w:rsidR="00F777CE" w:rsidRDefault="00F777CE" w:rsidP="00F777CE">
      <w:pPr>
        <w:pStyle w:val="17"/>
        <w:spacing w:line="360" w:lineRule="auto"/>
        <w:ind w:firstLineChars="213" w:firstLine="511"/>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）定级阶段：完成上述五项信息系统的信息安全等级保护定级。</w:t>
      </w:r>
    </w:p>
    <w:p w14:paraId="726CFC27" w14:textId="77777777" w:rsidR="00F777CE" w:rsidRDefault="00F777CE" w:rsidP="00F777CE">
      <w:pPr>
        <w:pStyle w:val="17"/>
        <w:spacing w:line="360" w:lineRule="auto"/>
        <w:ind w:firstLineChars="213" w:firstLine="511"/>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）备案阶段：收集、整理备案所需的材料，确保备案流程顺畅。</w:t>
      </w:r>
    </w:p>
    <w:p w14:paraId="5A1253CF" w14:textId="77777777" w:rsidR="00F777CE" w:rsidRDefault="00F777CE" w:rsidP="00F777CE">
      <w:pPr>
        <w:pStyle w:val="17"/>
        <w:spacing w:line="360" w:lineRule="auto"/>
        <w:ind w:firstLineChars="213" w:firstLine="511"/>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3</w:t>
      </w:r>
      <w:r>
        <w:rPr>
          <w:rFonts w:ascii="Times New Roman" w:hAnsi="Times New Roman" w:hint="eastAsia"/>
          <w:sz w:val="24"/>
          <w:szCs w:val="24"/>
        </w:rPr>
        <w:t>）差距分析阶段：完成安全需求分析（差距分析）报告、等级保护整改方案。</w:t>
      </w:r>
    </w:p>
    <w:p w14:paraId="0C261EEB" w14:textId="77777777" w:rsidR="00F777CE" w:rsidRDefault="00F777CE" w:rsidP="00F777CE">
      <w:pPr>
        <w:pStyle w:val="17"/>
        <w:spacing w:line="360" w:lineRule="auto"/>
        <w:ind w:firstLineChars="213" w:firstLine="511"/>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）整改阶段：结合甲方实际，指导信息系统服务商或开发商完成等保整改并作相应报告。</w:t>
      </w:r>
    </w:p>
    <w:p w14:paraId="2D7CD45F" w14:textId="77777777" w:rsidR="00F777CE" w:rsidRDefault="00F777CE" w:rsidP="00F777CE">
      <w:pPr>
        <w:pStyle w:val="17"/>
        <w:spacing w:line="360" w:lineRule="auto"/>
        <w:ind w:firstLineChars="213" w:firstLine="511"/>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5</w:t>
      </w:r>
      <w:r>
        <w:rPr>
          <w:rFonts w:ascii="Times New Roman" w:hAnsi="Times New Roman" w:hint="eastAsia"/>
          <w:sz w:val="24"/>
          <w:szCs w:val="24"/>
        </w:rPr>
        <w:t>）等保验收阶段：根据相关工作的开展情况和甲方的实际情况，完成测评工作。</w:t>
      </w:r>
    </w:p>
    <w:p w14:paraId="28EC006D" w14:textId="77777777" w:rsidR="00F777CE" w:rsidRDefault="00F777CE" w:rsidP="00F777CE">
      <w:pPr>
        <w:pStyle w:val="17"/>
        <w:spacing w:line="360" w:lineRule="auto"/>
        <w:ind w:firstLineChars="200" w:firstLine="480"/>
        <w:rPr>
          <w:rFonts w:ascii="Times New Roman" w:hAnsi="Times New Roman"/>
          <w:bCs/>
          <w:sz w:val="24"/>
          <w:szCs w:val="24"/>
        </w:rPr>
      </w:pPr>
      <w:r>
        <w:rPr>
          <w:rFonts w:ascii="Times New Roman" w:hAnsi="Times New Roman" w:hint="eastAsia"/>
          <w:bCs/>
          <w:sz w:val="24"/>
          <w:szCs w:val="24"/>
        </w:rPr>
        <w:t>具体服务内容包括：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6070"/>
      </w:tblGrid>
      <w:tr w:rsidR="00F777CE" w14:paraId="1269A934" w14:textId="77777777" w:rsidTr="007B56E3">
        <w:trPr>
          <w:trHeight w:val="270"/>
          <w:jc w:val="center"/>
        </w:trPr>
        <w:tc>
          <w:tcPr>
            <w:tcW w:w="22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D92D1E" w14:textId="77777777" w:rsidR="00F777CE" w:rsidRDefault="00F777CE" w:rsidP="007B56E3">
            <w:pPr>
              <w:pStyle w:val="17"/>
              <w:widowControl/>
              <w:spacing w:line="360" w:lineRule="auto"/>
              <w:jc w:val="center"/>
              <w:rPr>
                <w:rFonts w:ascii="Times New Roman" w:hAnsi="Times New Roman"/>
                <w:b/>
                <w:bCs/>
                <w:sz w:val="24"/>
                <w:szCs w:val="24"/>
              </w:rPr>
            </w:pPr>
            <w:r>
              <w:rPr>
                <w:rFonts w:ascii="Times New Roman" w:hAnsi="Times New Roman" w:hint="eastAsia"/>
                <w:b/>
                <w:bCs/>
                <w:sz w:val="24"/>
                <w:szCs w:val="24"/>
              </w:rPr>
              <w:t>阶段名称</w:t>
            </w:r>
          </w:p>
        </w:tc>
        <w:tc>
          <w:tcPr>
            <w:tcW w:w="60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A4915F" w14:textId="77777777" w:rsidR="00F777CE" w:rsidRDefault="00F777CE" w:rsidP="007B56E3">
            <w:pPr>
              <w:pStyle w:val="17"/>
              <w:widowControl/>
              <w:spacing w:line="360" w:lineRule="auto"/>
              <w:jc w:val="center"/>
              <w:rPr>
                <w:rFonts w:ascii="Times New Roman" w:hAnsi="Times New Roman"/>
                <w:b/>
                <w:bCs/>
                <w:sz w:val="24"/>
                <w:szCs w:val="24"/>
              </w:rPr>
            </w:pPr>
            <w:r>
              <w:rPr>
                <w:rFonts w:ascii="Times New Roman" w:hAnsi="Times New Roman" w:hint="eastAsia"/>
                <w:b/>
                <w:bCs/>
                <w:sz w:val="24"/>
                <w:szCs w:val="24"/>
              </w:rPr>
              <w:t>阶段工作内容</w:t>
            </w:r>
          </w:p>
        </w:tc>
      </w:tr>
      <w:tr w:rsidR="00F777CE" w14:paraId="2E3983D9" w14:textId="77777777" w:rsidTr="007B56E3">
        <w:trPr>
          <w:trHeight w:val="270"/>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14:paraId="7A8CFE00" w14:textId="77777777" w:rsidR="00F777CE" w:rsidRDefault="00F777CE" w:rsidP="007B56E3">
            <w:pPr>
              <w:pStyle w:val="17"/>
              <w:widowControl/>
              <w:spacing w:line="360" w:lineRule="auto"/>
              <w:jc w:val="center"/>
              <w:rPr>
                <w:rFonts w:ascii="Times New Roman" w:hAnsi="Times New Roman"/>
                <w:sz w:val="24"/>
                <w:szCs w:val="24"/>
              </w:rPr>
            </w:pPr>
            <w:r>
              <w:rPr>
                <w:rFonts w:ascii="Times New Roman" w:hAnsi="Times New Roman" w:hint="eastAsia"/>
                <w:sz w:val="24"/>
                <w:szCs w:val="24"/>
              </w:rPr>
              <w:t>定级备案</w:t>
            </w:r>
          </w:p>
        </w:tc>
        <w:tc>
          <w:tcPr>
            <w:tcW w:w="6070" w:type="dxa"/>
            <w:tcBorders>
              <w:top w:val="single" w:sz="4" w:space="0" w:color="auto"/>
              <w:left w:val="single" w:sz="4" w:space="0" w:color="auto"/>
              <w:bottom w:val="single" w:sz="4" w:space="0" w:color="auto"/>
              <w:right w:val="single" w:sz="4" w:space="0" w:color="auto"/>
            </w:tcBorders>
            <w:vAlign w:val="center"/>
            <w:hideMark/>
          </w:tcPr>
          <w:p w14:paraId="0DF940D9" w14:textId="77777777" w:rsidR="00F777CE" w:rsidRDefault="00F777CE" w:rsidP="007B56E3">
            <w:pPr>
              <w:pStyle w:val="17"/>
              <w:widowControl/>
              <w:spacing w:line="360" w:lineRule="auto"/>
              <w:jc w:val="left"/>
              <w:rPr>
                <w:rFonts w:ascii="Times New Roman" w:hAnsi="Times New Roman"/>
                <w:sz w:val="24"/>
                <w:szCs w:val="24"/>
              </w:rPr>
            </w:pPr>
            <w:r>
              <w:rPr>
                <w:rFonts w:ascii="Times New Roman" w:hAnsi="Times New Roman" w:hint="eastAsia"/>
                <w:sz w:val="24"/>
                <w:szCs w:val="24"/>
              </w:rPr>
              <w:t>协助完成上述五项信息系统的定级测评，以及提交相关备案材料送公安部门备案。</w:t>
            </w:r>
          </w:p>
        </w:tc>
      </w:tr>
      <w:tr w:rsidR="00F777CE" w14:paraId="7C4F8C71" w14:textId="77777777" w:rsidTr="007B56E3">
        <w:trPr>
          <w:trHeight w:val="270"/>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14:paraId="6F83EC74" w14:textId="77777777" w:rsidR="00F777CE" w:rsidRDefault="00F777CE" w:rsidP="007B56E3">
            <w:pPr>
              <w:pStyle w:val="17"/>
              <w:widowControl/>
              <w:spacing w:line="360" w:lineRule="auto"/>
              <w:jc w:val="center"/>
              <w:rPr>
                <w:rFonts w:ascii="Times New Roman" w:hAnsi="Times New Roman"/>
                <w:sz w:val="24"/>
                <w:szCs w:val="24"/>
              </w:rPr>
            </w:pPr>
            <w:r>
              <w:rPr>
                <w:rFonts w:ascii="Times New Roman" w:hAnsi="Times New Roman" w:hint="eastAsia"/>
                <w:sz w:val="24"/>
                <w:szCs w:val="24"/>
              </w:rPr>
              <w:t>安全技术差距分析</w:t>
            </w:r>
          </w:p>
        </w:tc>
        <w:tc>
          <w:tcPr>
            <w:tcW w:w="6070" w:type="dxa"/>
            <w:tcBorders>
              <w:top w:val="single" w:sz="4" w:space="0" w:color="auto"/>
              <w:left w:val="single" w:sz="4" w:space="0" w:color="auto"/>
              <w:bottom w:val="single" w:sz="4" w:space="0" w:color="auto"/>
              <w:right w:val="single" w:sz="4" w:space="0" w:color="auto"/>
            </w:tcBorders>
            <w:vAlign w:val="center"/>
            <w:hideMark/>
          </w:tcPr>
          <w:p w14:paraId="33130910" w14:textId="77777777" w:rsidR="00F777CE" w:rsidRDefault="00F777CE" w:rsidP="007B56E3">
            <w:pPr>
              <w:pStyle w:val="aa"/>
              <w:rPr>
                <w:sz w:val="24"/>
              </w:rPr>
            </w:pPr>
            <w:r>
              <w:rPr>
                <w:rFonts w:hint="eastAsia"/>
                <w:sz w:val="24"/>
              </w:rPr>
              <w:t>对被测评系统的安全物理环境、安全通信网络、安全区域边界、安全计算环境、安全管理中心等</w:t>
            </w:r>
            <w:r>
              <w:rPr>
                <w:sz w:val="24"/>
              </w:rPr>
              <w:t>5</w:t>
            </w:r>
            <w:r>
              <w:rPr>
                <w:rFonts w:hint="eastAsia"/>
                <w:sz w:val="24"/>
              </w:rPr>
              <w:t>个层面进行现场测评和差距分析，记录相关的测评结果。</w:t>
            </w:r>
          </w:p>
        </w:tc>
      </w:tr>
      <w:tr w:rsidR="00F777CE" w14:paraId="64089FB0" w14:textId="77777777" w:rsidTr="007B56E3">
        <w:trPr>
          <w:trHeight w:val="270"/>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14:paraId="12CBBEE5" w14:textId="77777777" w:rsidR="00F777CE" w:rsidRDefault="00F777CE" w:rsidP="007B56E3">
            <w:pPr>
              <w:pStyle w:val="17"/>
              <w:widowControl/>
              <w:spacing w:line="360" w:lineRule="auto"/>
              <w:jc w:val="center"/>
              <w:rPr>
                <w:rFonts w:ascii="Times New Roman" w:hAnsi="Times New Roman"/>
                <w:sz w:val="24"/>
                <w:szCs w:val="24"/>
              </w:rPr>
            </w:pPr>
            <w:r>
              <w:rPr>
                <w:rFonts w:ascii="Times New Roman" w:hAnsi="Times New Roman" w:hint="eastAsia"/>
                <w:sz w:val="24"/>
                <w:szCs w:val="24"/>
              </w:rPr>
              <w:t>安全管理差距分析</w:t>
            </w:r>
          </w:p>
        </w:tc>
        <w:tc>
          <w:tcPr>
            <w:tcW w:w="6070" w:type="dxa"/>
            <w:tcBorders>
              <w:top w:val="single" w:sz="4" w:space="0" w:color="auto"/>
              <w:left w:val="single" w:sz="4" w:space="0" w:color="auto"/>
              <w:bottom w:val="single" w:sz="4" w:space="0" w:color="auto"/>
              <w:right w:val="single" w:sz="4" w:space="0" w:color="auto"/>
            </w:tcBorders>
            <w:vAlign w:val="center"/>
            <w:hideMark/>
          </w:tcPr>
          <w:p w14:paraId="2D6703C6" w14:textId="77777777" w:rsidR="00F777CE" w:rsidRDefault="00F777CE" w:rsidP="007B56E3">
            <w:pPr>
              <w:pStyle w:val="17"/>
              <w:widowControl/>
              <w:spacing w:line="360" w:lineRule="auto"/>
              <w:jc w:val="left"/>
              <w:rPr>
                <w:rFonts w:ascii="Times New Roman" w:hAnsi="Times New Roman"/>
                <w:sz w:val="24"/>
                <w:szCs w:val="24"/>
              </w:rPr>
            </w:pPr>
            <w:r>
              <w:rPr>
                <w:rFonts w:ascii="Times New Roman" w:hAnsi="Times New Roman" w:hint="eastAsia"/>
                <w:sz w:val="24"/>
                <w:szCs w:val="24"/>
              </w:rPr>
              <w:t>对被测评系统的安全管理制度、安全管理机构、安全管理人员、安全建设管理、安全运维管理等管理层面进行现场测评和差距分析，记录相关的测评结果。</w:t>
            </w:r>
          </w:p>
        </w:tc>
      </w:tr>
      <w:tr w:rsidR="00F777CE" w14:paraId="77D16B5A" w14:textId="77777777" w:rsidTr="007B56E3">
        <w:trPr>
          <w:trHeight w:val="270"/>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14:paraId="39E31E32" w14:textId="77777777" w:rsidR="00F777CE" w:rsidRDefault="00F777CE" w:rsidP="007B56E3">
            <w:pPr>
              <w:pStyle w:val="17"/>
              <w:widowControl/>
              <w:spacing w:line="360" w:lineRule="auto"/>
              <w:jc w:val="center"/>
              <w:rPr>
                <w:rFonts w:ascii="Times New Roman" w:hAnsi="Times New Roman"/>
                <w:sz w:val="24"/>
                <w:szCs w:val="24"/>
              </w:rPr>
            </w:pPr>
            <w:r>
              <w:rPr>
                <w:rFonts w:ascii="Times New Roman" w:hAnsi="Times New Roman" w:hint="eastAsia"/>
                <w:sz w:val="24"/>
                <w:szCs w:val="24"/>
              </w:rPr>
              <w:t>差距分析报告撰写、评审、定稿</w:t>
            </w:r>
          </w:p>
        </w:tc>
        <w:tc>
          <w:tcPr>
            <w:tcW w:w="6070" w:type="dxa"/>
            <w:tcBorders>
              <w:top w:val="single" w:sz="4" w:space="0" w:color="auto"/>
              <w:left w:val="single" w:sz="4" w:space="0" w:color="auto"/>
              <w:bottom w:val="single" w:sz="4" w:space="0" w:color="auto"/>
              <w:right w:val="single" w:sz="4" w:space="0" w:color="auto"/>
            </w:tcBorders>
            <w:vAlign w:val="center"/>
            <w:hideMark/>
          </w:tcPr>
          <w:p w14:paraId="590A3649" w14:textId="77777777" w:rsidR="00F777CE" w:rsidRDefault="00F777CE" w:rsidP="007B56E3">
            <w:pPr>
              <w:pStyle w:val="17"/>
              <w:widowControl/>
              <w:spacing w:line="360" w:lineRule="auto"/>
              <w:jc w:val="left"/>
              <w:rPr>
                <w:rFonts w:ascii="Times New Roman" w:hAnsi="Times New Roman"/>
                <w:sz w:val="24"/>
                <w:szCs w:val="24"/>
              </w:rPr>
            </w:pPr>
            <w:r>
              <w:rPr>
                <w:rFonts w:ascii="Times New Roman" w:hAnsi="Times New Roman" w:hint="eastAsia"/>
                <w:sz w:val="24"/>
                <w:szCs w:val="24"/>
              </w:rPr>
              <w:t>根据计划定级系统的技术和管理层面的测评记录，结合系统整体差距分析，形成不符项清单或差距分析报告。</w:t>
            </w:r>
          </w:p>
        </w:tc>
      </w:tr>
      <w:tr w:rsidR="00F777CE" w14:paraId="1E926D40" w14:textId="77777777" w:rsidTr="007B56E3">
        <w:trPr>
          <w:trHeight w:val="270"/>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14:paraId="38105DEC" w14:textId="77777777" w:rsidR="00F777CE" w:rsidRDefault="00F777CE" w:rsidP="007B56E3">
            <w:pPr>
              <w:pStyle w:val="17"/>
              <w:widowControl/>
              <w:spacing w:line="360" w:lineRule="auto"/>
              <w:jc w:val="center"/>
              <w:rPr>
                <w:rFonts w:ascii="Times New Roman" w:hAnsi="Times New Roman"/>
                <w:sz w:val="24"/>
                <w:szCs w:val="24"/>
              </w:rPr>
            </w:pPr>
            <w:r>
              <w:rPr>
                <w:rFonts w:ascii="Times New Roman" w:hAnsi="Times New Roman" w:hint="eastAsia"/>
                <w:sz w:val="24"/>
                <w:szCs w:val="24"/>
              </w:rPr>
              <w:t>整改方案设计、评审</w:t>
            </w:r>
          </w:p>
        </w:tc>
        <w:tc>
          <w:tcPr>
            <w:tcW w:w="6070" w:type="dxa"/>
            <w:tcBorders>
              <w:top w:val="single" w:sz="4" w:space="0" w:color="auto"/>
              <w:left w:val="single" w:sz="4" w:space="0" w:color="auto"/>
              <w:bottom w:val="single" w:sz="4" w:space="0" w:color="auto"/>
              <w:right w:val="single" w:sz="4" w:space="0" w:color="auto"/>
            </w:tcBorders>
            <w:vAlign w:val="center"/>
            <w:hideMark/>
          </w:tcPr>
          <w:p w14:paraId="66EFF4E2" w14:textId="77777777" w:rsidR="00F777CE" w:rsidRDefault="00F777CE" w:rsidP="007B56E3">
            <w:pPr>
              <w:pStyle w:val="17"/>
              <w:widowControl/>
              <w:spacing w:line="360" w:lineRule="auto"/>
              <w:jc w:val="left"/>
              <w:rPr>
                <w:rFonts w:ascii="Times New Roman" w:hAnsi="Times New Roman"/>
                <w:sz w:val="24"/>
                <w:szCs w:val="24"/>
              </w:rPr>
            </w:pPr>
            <w:r>
              <w:rPr>
                <w:rFonts w:ascii="Times New Roman" w:hAnsi="Times New Roman" w:hint="eastAsia"/>
                <w:sz w:val="24"/>
                <w:szCs w:val="24"/>
              </w:rPr>
              <w:t>依照不符项清单或差距分析报告中的整改建议，结合被测评系统的实际情况，设计系统整改方案，形成《网络安全等级保护整改方案》。</w:t>
            </w:r>
          </w:p>
        </w:tc>
      </w:tr>
      <w:tr w:rsidR="00F777CE" w14:paraId="545CAE25" w14:textId="77777777" w:rsidTr="007B56E3">
        <w:trPr>
          <w:trHeight w:val="270"/>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14:paraId="72760058" w14:textId="77777777" w:rsidR="00F777CE" w:rsidRDefault="00F777CE" w:rsidP="007B56E3">
            <w:pPr>
              <w:pStyle w:val="17"/>
              <w:widowControl/>
              <w:spacing w:line="360" w:lineRule="auto"/>
              <w:jc w:val="center"/>
              <w:rPr>
                <w:rFonts w:ascii="Times New Roman" w:hAnsi="Times New Roman"/>
                <w:sz w:val="24"/>
                <w:szCs w:val="24"/>
              </w:rPr>
            </w:pPr>
            <w:r>
              <w:rPr>
                <w:rFonts w:ascii="Times New Roman" w:hAnsi="Times New Roman" w:hint="eastAsia"/>
                <w:sz w:val="24"/>
                <w:szCs w:val="24"/>
              </w:rPr>
              <w:t>等级保护安全整改、加固</w:t>
            </w:r>
          </w:p>
        </w:tc>
        <w:tc>
          <w:tcPr>
            <w:tcW w:w="6070" w:type="dxa"/>
            <w:tcBorders>
              <w:top w:val="single" w:sz="4" w:space="0" w:color="auto"/>
              <w:left w:val="single" w:sz="4" w:space="0" w:color="auto"/>
              <w:bottom w:val="single" w:sz="4" w:space="0" w:color="auto"/>
              <w:right w:val="single" w:sz="4" w:space="0" w:color="auto"/>
            </w:tcBorders>
            <w:vAlign w:val="center"/>
            <w:hideMark/>
          </w:tcPr>
          <w:p w14:paraId="33F836D7" w14:textId="77777777" w:rsidR="00F777CE" w:rsidRDefault="00F777CE" w:rsidP="007B56E3">
            <w:pPr>
              <w:pStyle w:val="17"/>
              <w:widowControl/>
              <w:spacing w:line="360" w:lineRule="auto"/>
              <w:jc w:val="left"/>
              <w:rPr>
                <w:rFonts w:ascii="Times New Roman" w:hAnsi="Times New Roman"/>
                <w:sz w:val="24"/>
                <w:szCs w:val="24"/>
              </w:rPr>
            </w:pPr>
            <w:r>
              <w:rPr>
                <w:rFonts w:ascii="Times New Roman" w:hAnsi="Times New Roman" w:hint="eastAsia"/>
                <w:sz w:val="24"/>
                <w:szCs w:val="24"/>
              </w:rPr>
              <w:t>甲方依照《网络安全等级保护整改方案》中的具体建议，进行基于各参与测评系统等保差距项目的整改及加固。整改内容包括针对安全设备采购部署的安全技术要求及针对管理体系的风险控制要求，加固内容包括各系统在网络、主机、数据库、应用及数据传输</w:t>
            </w:r>
            <w:r>
              <w:rPr>
                <w:rFonts w:ascii="Times New Roman" w:hAnsi="Times New Roman"/>
                <w:sz w:val="24"/>
                <w:szCs w:val="24"/>
              </w:rPr>
              <w:t>/</w:t>
            </w:r>
            <w:r>
              <w:rPr>
                <w:rFonts w:ascii="Times New Roman" w:hAnsi="Times New Roman" w:hint="eastAsia"/>
                <w:sz w:val="24"/>
                <w:szCs w:val="24"/>
              </w:rPr>
              <w:t>存储等各方面的符合等保要求的安全基线配置。此项工作由乙方指导应用系统服务商或开发商完成，乙方不参与整改。</w:t>
            </w:r>
          </w:p>
        </w:tc>
      </w:tr>
      <w:tr w:rsidR="00F777CE" w14:paraId="72C03676" w14:textId="77777777" w:rsidTr="007B56E3">
        <w:trPr>
          <w:trHeight w:val="270"/>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14:paraId="0291ABB2" w14:textId="77777777" w:rsidR="00F777CE" w:rsidRDefault="00F777CE" w:rsidP="007B56E3">
            <w:pPr>
              <w:pStyle w:val="17"/>
              <w:widowControl/>
              <w:spacing w:line="360" w:lineRule="auto"/>
              <w:jc w:val="center"/>
              <w:rPr>
                <w:rFonts w:ascii="Times New Roman" w:hAnsi="Times New Roman"/>
                <w:sz w:val="24"/>
                <w:szCs w:val="24"/>
              </w:rPr>
            </w:pPr>
            <w:r>
              <w:rPr>
                <w:rFonts w:ascii="Times New Roman" w:hAnsi="Times New Roman" w:hint="eastAsia"/>
                <w:sz w:val="24"/>
                <w:szCs w:val="24"/>
              </w:rPr>
              <w:lastRenderedPageBreak/>
              <w:t>等级保护测评</w:t>
            </w:r>
          </w:p>
        </w:tc>
        <w:tc>
          <w:tcPr>
            <w:tcW w:w="6070" w:type="dxa"/>
            <w:tcBorders>
              <w:top w:val="single" w:sz="4" w:space="0" w:color="auto"/>
              <w:left w:val="single" w:sz="4" w:space="0" w:color="auto"/>
              <w:bottom w:val="single" w:sz="4" w:space="0" w:color="auto"/>
              <w:right w:val="single" w:sz="4" w:space="0" w:color="auto"/>
            </w:tcBorders>
            <w:vAlign w:val="center"/>
            <w:hideMark/>
          </w:tcPr>
          <w:p w14:paraId="29746E82" w14:textId="77777777" w:rsidR="00F777CE" w:rsidRDefault="00F777CE" w:rsidP="007B56E3">
            <w:pPr>
              <w:pStyle w:val="aa"/>
              <w:rPr>
                <w:sz w:val="24"/>
              </w:rPr>
            </w:pPr>
            <w:r>
              <w:rPr>
                <w:rFonts w:hint="eastAsia"/>
                <w:sz w:val="24"/>
              </w:rPr>
              <w:t>在《网络安全等级保护测评差距分析报告》的基础上进行安全技术及安全管理测评。</w:t>
            </w:r>
          </w:p>
        </w:tc>
      </w:tr>
      <w:tr w:rsidR="00F777CE" w14:paraId="2D138F59" w14:textId="77777777" w:rsidTr="007B56E3">
        <w:trPr>
          <w:trHeight w:val="270"/>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14:paraId="52F6376A" w14:textId="77777777" w:rsidR="00F777CE" w:rsidRDefault="00F777CE" w:rsidP="007B56E3">
            <w:pPr>
              <w:pStyle w:val="17"/>
              <w:widowControl/>
              <w:spacing w:line="360" w:lineRule="auto"/>
              <w:jc w:val="center"/>
              <w:rPr>
                <w:rFonts w:ascii="Times New Roman" w:hAnsi="Times New Roman"/>
                <w:sz w:val="24"/>
                <w:szCs w:val="24"/>
              </w:rPr>
            </w:pPr>
            <w:r>
              <w:rPr>
                <w:rFonts w:ascii="Times New Roman" w:hAnsi="Times New Roman" w:hint="eastAsia"/>
                <w:sz w:val="24"/>
                <w:szCs w:val="24"/>
              </w:rPr>
              <w:t>验收测评</w:t>
            </w:r>
          </w:p>
        </w:tc>
        <w:tc>
          <w:tcPr>
            <w:tcW w:w="6070" w:type="dxa"/>
            <w:tcBorders>
              <w:top w:val="single" w:sz="4" w:space="0" w:color="auto"/>
              <w:left w:val="single" w:sz="4" w:space="0" w:color="auto"/>
              <w:bottom w:val="single" w:sz="4" w:space="0" w:color="auto"/>
              <w:right w:val="single" w:sz="4" w:space="0" w:color="auto"/>
            </w:tcBorders>
            <w:vAlign w:val="center"/>
            <w:hideMark/>
          </w:tcPr>
          <w:p w14:paraId="4AB8C2BC" w14:textId="77777777" w:rsidR="00F777CE" w:rsidRDefault="00F777CE" w:rsidP="007B56E3">
            <w:pPr>
              <w:pStyle w:val="aa"/>
              <w:rPr>
                <w:sz w:val="24"/>
              </w:rPr>
            </w:pPr>
            <w:r>
              <w:rPr>
                <w:rFonts w:hint="eastAsia"/>
                <w:sz w:val="24"/>
              </w:rPr>
              <w:t>针对计划定级系统，在数据汇总分析的基础上，分析系统存在的问题，配合公安网监认证测评机构编制《网络安全等级保护测评报告》并提交网监备案，确保五项信息系统等保测评成绩达到</w:t>
            </w:r>
            <w:r>
              <w:rPr>
                <w:sz w:val="24"/>
              </w:rPr>
              <w:t xml:space="preserve"> </w:t>
            </w:r>
            <w:r>
              <w:rPr>
                <w:sz w:val="24"/>
              </w:rPr>
              <w:t>“</w:t>
            </w:r>
            <w:r>
              <w:rPr>
                <w:rFonts w:hint="eastAsia"/>
                <w:sz w:val="24"/>
              </w:rPr>
              <w:t>良</w:t>
            </w:r>
            <w:r>
              <w:rPr>
                <w:sz w:val="24"/>
              </w:rPr>
              <w:t>”</w:t>
            </w:r>
            <w:r>
              <w:rPr>
                <w:rFonts w:hint="eastAsia"/>
                <w:sz w:val="24"/>
              </w:rPr>
              <w:t>或者</w:t>
            </w:r>
            <w:r>
              <w:rPr>
                <w:sz w:val="24"/>
              </w:rPr>
              <w:t>“</w:t>
            </w:r>
            <w:r>
              <w:rPr>
                <w:rFonts w:hint="eastAsia"/>
                <w:sz w:val="24"/>
              </w:rPr>
              <w:t>优</w:t>
            </w:r>
            <w:r>
              <w:rPr>
                <w:sz w:val="24"/>
              </w:rPr>
              <w:t>”</w:t>
            </w:r>
            <w:r>
              <w:rPr>
                <w:rFonts w:hint="eastAsia"/>
                <w:sz w:val="24"/>
              </w:rPr>
              <w:t>。</w:t>
            </w:r>
          </w:p>
        </w:tc>
      </w:tr>
    </w:tbl>
    <w:p w14:paraId="626F1622" w14:textId="77777777" w:rsidR="00F777CE" w:rsidRDefault="00F777CE" w:rsidP="00F777CE">
      <w:pPr>
        <w:pStyle w:val="H1"/>
        <w:pageBreakBefore w:val="0"/>
        <w:tabs>
          <w:tab w:val="clear" w:pos="1440"/>
        </w:tabs>
        <w:ind w:left="992" w:hanging="510"/>
        <w:jc w:val="left"/>
        <w:outlineLvl w:val="4"/>
        <w:rPr>
          <w:sz w:val="24"/>
          <w:szCs w:val="24"/>
        </w:rPr>
      </w:pPr>
      <w:r>
        <w:rPr>
          <w:sz w:val="24"/>
          <w:szCs w:val="24"/>
        </w:rPr>
        <w:t>2</w:t>
      </w:r>
      <w:r>
        <w:rPr>
          <w:rFonts w:hint="eastAsia"/>
          <w:sz w:val="24"/>
          <w:szCs w:val="24"/>
        </w:rPr>
        <w:t>、服务成果</w:t>
      </w:r>
    </w:p>
    <w:p w14:paraId="5AB0F728" w14:textId="77777777" w:rsidR="00F777CE" w:rsidRDefault="00F777CE" w:rsidP="00F777CE">
      <w:pPr>
        <w:pStyle w:val="17"/>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）《网络安全等级保护验收测评报告》（每个系统独立一份报告）。</w:t>
      </w:r>
    </w:p>
    <w:p w14:paraId="5206AD72" w14:textId="77777777" w:rsidR="00F777CE" w:rsidRDefault="00F777CE" w:rsidP="00F777CE">
      <w:pPr>
        <w:pStyle w:val="17"/>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）其它相关过程文档。</w:t>
      </w:r>
    </w:p>
    <w:p w14:paraId="6538C82D" w14:textId="77777777" w:rsidR="00F777CE" w:rsidRDefault="00F777CE" w:rsidP="003E34BA">
      <w:pPr>
        <w:pStyle w:val="000"/>
        <w:spacing w:before="240" w:after="120" w:line="360" w:lineRule="auto"/>
        <w:outlineLvl w:val="3"/>
        <w:rPr>
          <w:rFonts w:ascii="Times New Roman" w:hAnsi="Times New Roman"/>
          <w:b/>
          <w:sz w:val="24"/>
          <w:szCs w:val="24"/>
        </w:rPr>
      </w:pPr>
      <w:r>
        <w:rPr>
          <w:rFonts w:ascii="Times New Roman" w:hAnsi="Times New Roman" w:hint="eastAsia"/>
          <w:b/>
          <w:sz w:val="24"/>
          <w:szCs w:val="24"/>
        </w:rPr>
        <w:t>（二）网络安全监测</w:t>
      </w:r>
    </w:p>
    <w:p w14:paraId="4E64576A" w14:textId="77777777" w:rsidR="00F777CE" w:rsidRDefault="00F777CE" w:rsidP="00F777CE">
      <w:pPr>
        <w:pStyle w:val="aff1"/>
        <w:spacing w:before="120" w:after="120" w:line="360" w:lineRule="auto"/>
        <w:ind w:firstLine="480"/>
        <w:rPr>
          <w:rFonts w:ascii="Times New Roman" w:hAnsi="Times New Roman"/>
          <w:sz w:val="24"/>
          <w:szCs w:val="24"/>
        </w:rPr>
      </w:pPr>
      <w:r>
        <w:rPr>
          <w:rFonts w:hint="eastAsia"/>
          <w:sz w:val="24"/>
        </w:rPr>
        <w:t>利用网络安全监控工具对项目范围内的信息系统进行安全监控，及时发现和快速定位各种安全威胁、潜在风险、异常行为事件，为管理人员提供全局的监控视角。</w:t>
      </w:r>
    </w:p>
    <w:p w14:paraId="7A7A5B04" w14:textId="77777777" w:rsidR="00F777CE" w:rsidRDefault="00F777CE" w:rsidP="00F777CE">
      <w:pPr>
        <w:pStyle w:val="H1"/>
        <w:pageBreakBefore w:val="0"/>
        <w:ind w:left="992" w:hanging="510"/>
        <w:jc w:val="left"/>
        <w:outlineLvl w:val="4"/>
        <w:rPr>
          <w:sz w:val="24"/>
          <w:szCs w:val="24"/>
        </w:rPr>
      </w:pPr>
      <w:r>
        <w:rPr>
          <w:sz w:val="24"/>
          <w:szCs w:val="24"/>
        </w:rPr>
        <w:t>1</w:t>
      </w:r>
      <w:r>
        <w:rPr>
          <w:rFonts w:hint="eastAsia"/>
          <w:sz w:val="24"/>
          <w:szCs w:val="24"/>
        </w:rPr>
        <w:t>、服务范围</w:t>
      </w:r>
    </w:p>
    <w:p w14:paraId="43029CAB" w14:textId="77777777" w:rsidR="00F777CE" w:rsidRDefault="00F777CE" w:rsidP="00F777CE">
      <w:pPr>
        <w:pStyle w:val="17"/>
        <w:tabs>
          <w:tab w:val="center" w:pos="4787"/>
        </w:tabs>
        <w:spacing w:line="360" w:lineRule="auto"/>
        <w:ind w:firstLineChars="213" w:firstLine="511"/>
        <w:rPr>
          <w:rFonts w:ascii="Times New Roman" w:hAnsi="Times New Roman"/>
          <w:sz w:val="24"/>
          <w:szCs w:val="24"/>
        </w:rPr>
      </w:pPr>
      <w:r>
        <w:rPr>
          <w:rFonts w:ascii="Times New Roman" w:hAnsi="Times New Roman" w:hint="eastAsia"/>
          <w:sz w:val="24"/>
          <w:szCs w:val="24"/>
        </w:rPr>
        <w:t>深圳体彩网、深圳体彩微信公众号、深圳体彩益积分小程序、</w:t>
      </w:r>
      <w:r>
        <w:rPr>
          <w:rFonts w:ascii="Times New Roman" w:hAnsi="Times New Roman" w:hint="eastAsia"/>
          <w:color w:val="000000"/>
          <w:sz w:val="24"/>
          <w:szCs w:val="24"/>
        </w:rPr>
        <w:t>深圳体彩网点视频监控管理平台、深圳体彩网点消防监控管理平台、深圳体彩网点网络监控管理平台</w:t>
      </w:r>
      <w:r>
        <w:rPr>
          <w:rFonts w:ascii="Times New Roman" w:hAnsi="Times New Roman" w:hint="eastAsia"/>
          <w:sz w:val="24"/>
          <w:szCs w:val="24"/>
        </w:rPr>
        <w:t>以及甲方指定的其他系统。</w:t>
      </w:r>
    </w:p>
    <w:p w14:paraId="56411B78" w14:textId="77777777" w:rsidR="00F777CE" w:rsidRDefault="00F777CE" w:rsidP="00F777CE">
      <w:pPr>
        <w:pStyle w:val="H1"/>
        <w:pageBreakBefore w:val="0"/>
        <w:ind w:left="992" w:hanging="510"/>
        <w:jc w:val="left"/>
        <w:outlineLvl w:val="4"/>
        <w:rPr>
          <w:sz w:val="24"/>
          <w:szCs w:val="24"/>
        </w:rPr>
      </w:pPr>
      <w:r>
        <w:rPr>
          <w:sz w:val="24"/>
          <w:szCs w:val="24"/>
        </w:rPr>
        <w:t>2</w:t>
      </w:r>
      <w:r>
        <w:rPr>
          <w:rFonts w:hint="eastAsia"/>
          <w:sz w:val="24"/>
          <w:szCs w:val="24"/>
        </w:rPr>
        <w:t>、服务内容</w:t>
      </w:r>
    </w:p>
    <w:p w14:paraId="1AC7B226" w14:textId="77777777" w:rsidR="00F777CE" w:rsidRDefault="00F777CE" w:rsidP="00F777CE">
      <w:pPr>
        <w:pStyle w:val="aff1"/>
        <w:spacing w:before="120" w:after="120" w:line="360" w:lineRule="auto"/>
        <w:ind w:firstLine="482"/>
        <w:rPr>
          <w:b/>
          <w:sz w:val="24"/>
          <w:szCs w:val="24"/>
        </w:rPr>
      </w:pPr>
      <w:r>
        <w:rPr>
          <w:rFonts w:hint="eastAsia"/>
          <w:b/>
          <w:sz w:val="24"/>
        </w:rPr>
        <w:t>（</w:t>
      </w:r>
      <w:r>
        <w:rPr>
          <w:b/>
          <w:sz w:val="24"/>
        </w:rPr>
        <w:t>1</w:t>
      </w:r>
      <w:r>
        <w:rPr>
          <w:rFonts w:hint="eastAsia"/>
          <w:b/>
          <w:sz w:val="24"/>
        </w:rPr>
        <w:t>）内容篡改监测</w:t>
      </w:r>
    </w:p>
    <w:p w14:paraId="7A0A1054" w14:textId="77777777" w:rsidR="00F777CE" w:rsidRDefault="00F777CE" w:rsidP="00F777CE">
      <w:pPr>
        <w:pStyle w:val="aff1"/>
        <w:spacing w:before="120" w:after="120" w:line="360" w:lineRule="auto"/>
        <w:ind w:firstLine="480"/>
        <w:rPr>
          <w:sz w:val="24"/>
        </w:rPr>
      </w:pPr>
      <w:r>
        <w:rPr>
          <w:sz w:val="24"/>
        </w:rPr>
        <w:t>7x24</w:t>
      </w:r>
      <w:r>
        <w:rPr>
          <w:rFonts w:hint="eastAsia"/>
          <w:sz w:val="24"/>
        </w:rPr>
        <w:t>小时对服务范围内的系统进行内容篡改监测，针对系统中所应该包含的关键结构性内容及重要页面（如主页、结构性链接页面和重要信息发布页面等），结合人工审核检查，对疑似篡改的页面进行内容鉴别。</w:t>
      </w:r>
    </w:p>
    <w:p w14:paraId="6F214D04" w14:textId="77777777" w:rsidR="00F777CE" w:rsidRDefault="00F777CE" w:rsidP="00F777CE">
      <w:pPr>
        <w:pStyle w:val="aff1"/>
        <w:spacing w:before="120" w:after="120" w:line="360" w:lineRule="auto"/>
        <w:ind w:firstLine="480"/>
        <w:rPr>
          <w:sz w:val="24"/>
        </w:rPr>
      </w:pPr>
      <w:r>
        <w:rPr>
          <w:rFonts w:hint="eastAsia"/>
          <w:sz w:val="24"/>
        </w:rPr>
        <w:t>如监测发现内容被篡改，立即定位篡改页面，并发送警告到指定责任人，即时进行修复。同时提供处置建议，必要时提供专业技术支持。</w:t>
      </w:r>
    </w:p>
    <w:p w14:paraId="6B947EDF" w14:textId="77777777" w:rsidR="00F777CE" w:rsidRDefault="00F777CE" w:rsidP="00F777CE">
      <w:pPr>
        <w:pStyle w:val="aff1"/>
        <w:spacing w:before="120" w:after="120" w:line="360" w:lineRule="auto"/>
        <w:ind w:firstLine="482"/>
        <w:rPr>
          <w:b/>
          <w:sz w:val="24"/>
        </w:rPr>
      </w:pPr>
      <w:r>
        <w:rPr>
          <w:rFonts w:hint="eastAsia"/>
          <w:b/>
          <w:sz w:val="24"/>
        </w:rPr>
        <w:t>（</w:t>
      </w:r>
      <w:r>
        <w:rPr>
          <w:b/>
          <w:sz w:val="24"/>
        </w:rPr>
        <w:t>2</w:t>
      </w:r>
      <w:r>
        <w:rPr>
          <w:rFonts w:hint="eastAsia"/>
          <w:b/>
          <w:sz w:val="24"/>
        </w:rPr>
        <w:t>）挂马、暗链、非法网站及应用程序链接（如黄赌毒网站链接）监测</w:t>
      </w:r>
    </w:p>
    <w:p w14:paraId="3AD42AEC" w14:textId="77777777" w:rsidR="00F777CE" w:rsidRDefault="00F777CE" w:rsidP="00F777CE">
      <w:pPr>
        <w:pStyle w:val="aff1"/>
        <w:spacing w:before="120" w:after="120" w:line="360" w:lineRule="auto"/>
        <w:ind w:firstLine="480"/>
        <w:rPr>
          <w:sz w:val="24"/>
        </w:rPr>
      </w:pPr>
      <w:r>
        <w:rPr>
          <w:sz w:val="24"/>
        </w:rPr>
        <w:t>7×24</w:t>
      </w:r>
      <w:r>
        <w:rPr>
          <w:rFonts w:hint="eastAsia"/>
          <w:sz w:val="24"/>
        </w:rPr>
        <w:t>小时对服务范围内的系统进行不间断监控，快速精确识别各类挂马、跨站脚本和暗链、非法网站链接（如黄赌毒网站链接），一旦出现问题及时告知指定责任人。</w:t>
      </w:r>
    </w:p>
    <w:p w14:paraId="787F6796" w14:textId="77777777" w:rsidR="00F777CE" w:rsidRDefault="00F777CE" w:rsidP="00F777CE">
      <w:pPr>
        <w:pStyle w:val="aff1"/>
        <w:spacing w:before="120" w:after="120" w:line="360" w:lineRule="auto"/>
        <w:ind w:firstLine="480"/>
        <w:rPr>
          <w:sz w:val="24"/>
        </w:rPr>
      </w:pPr>
      <w:r>
        <w:rPr>
          <w:rFonts w:hint="eastAsia"/>
          <w:sz w:val="24"/>
        </w:rPr>
        <w:t>木马监测范围包括：</w:t>
      </w:r>
      <w:r>
        <w:rPr>
          <w:sz w:val="24"/>
        </w:rPr>
        <w:t>Iframe</w:t>
      </w:r>
      <w:r>
        <w:rPr>
          <w:rFonts w:hint="eastAsia"/>
          <w:sz w:val="24"/>
        </w:rPr>
        <w:t>框架挂马、</w:t>
      </w:r>
      <w:r>
        <w:rPr>
          <w:sz w:val="24"/>
        </w:rPr>
        <w:t>JS</w:t>
      </w:r>
      <w:r>
        <w:rPr>
          <w:rFonts w:hint="eastAsia"/>
          <w:sz w:val="24"/>
        </w:rPr>
        <w:t>文件挂马、</w:t>
      </w:r>
      <w:r>
        <w:rPr>
          <w:sz w:val="24"/>
        </w:rPr>
        <w:t>JS</w:t>
      </w:r>
      <w:r>
        <w:rPr>
          <w:rFonts w:hint="eastAsia"/>
          <w:sz w:val="24"/>
        </w:rPr>
        <w:t>变形加密等十余种流行的挂马方式及新出现的各种挂马方式，通过在自动化的安全检查平台沙箱虚拟环境中充分暴</w:t>
      </w:r>
      <w:r>
        <w:rPr>
          <w:rFonts w:hint="eastAsia"/>
          <w:sz w:val="24"/>
        </w:rPr>
        <w:lastRenderedPageBreak/>
        <w:t>露其行为模式，准确的定位木马所在的位置。</w:t>
      </w:r>
    </w:p>
    <w:p w14:paraId="4AB5ED1D" w14:textId="77777777" w:rsidR="00F777CE" w:rsidRDefault="00F777CE" w:rsidP="00F777CE">
      <w:pPr>
        <w:pStyle w:val="aff1"/>
        <w:spacing w:before="120" w:after="120" w:line="360" w:lineRule="auto"/>
        <w:ind w:firstLine="480"/>
        <w:rPr>
          <w:sz w:val="24"/>
        </w:rPr>
      </w:pPr>
      <w:r>
        <w:rPr>
          <w:rFonts w:hint="eastAsia"/>
          <w:sz w:val="24"/>
        </w:rPr>
        <w:t>提供专家级的木马清除方案和漏洞修复建议。一旦发现存在网页挂马现象或者</w:t>
      </w:r>
      <w:r>
        <w:rPr>
          <w:sz w:val="24"/>
        </w:rPr>
        <w:t>WEB</w:t>
      </w:r>
      <w:r>
        <w:rPr>
          <w:rFonts w:hint="eastAsia"/>
          <w:sz w:val="24"/>
        </w:rPr>
        <w:t>应用程序漏洞，供应商须提出专家级木马清除方案和漏洞修复建议。并必须协助甲方进行安全应急处理。</w:t>
      </w:r>
    </w:p>
    <w:p w14:paraId="405642AF" w14:textId="77777777" w:rsidR="00F777CE" w:rsidRDefault="00F777CE" w:rsidP="00F777CE">
      <w:pPr>
        <w:pStyle w:val="aff1"/>
        <w:spacing w:before="120" w:after="120" w:line="360" w:lineRule="auto"/>
        <w:ind w:firstLine="482"/>
        <w:rPr>
          <w:b/>
          <w:sz w:val="24"/>
        </w:rPr>
      </w:pPr>
      <w:r>
        <w:rPr>
          <w:rFonts w:hint="eastAsia"/>
          <w:b/>
          <w:sz w:val="24"/>
        </w:rPr>
        <w:t>（</w:t>
      </w:r>
      <w:r>
        <w:rPr>
          <w:b/>
          <w:sz w:val="24"/>
        </w:rPr>
        <w:t>3</w:t>
      </w:r>
      <w:r>
        <w:rPr>
          <w:rFonts w:hint="eastAsia"/>
          <w:b/>
          <w:sz w:val="24"/>
        </w:rPr>
        <w:t>）敏感内容监测</w:t>
      </w:r>
    </w:p>
    <w:p w14:paraId="4849028C" w14:textId="77777777" w:rsidR="00F777CE" w:rsidRDefault="00F777CE" w:rsidP="00F777CE">
      <w:pPr>
        <w:pStyle w:val="aff1"/>
        <w:spacing w:before="120" w:after="120" w:line="360" w:lineRule="auto"/>
        <w:ind w:firstLine="480"/>
        <w:rPr>
          <w:sz w:val="24"/>
        </w:rPr>
      </w:pPr>
      <w:r>
        <w:rPr>
          <w:sz w:val="24"/>
        </w:rPr>
        <w:t>7x24</w:t>
      </w:r>
      <w:r>
        <w:rPr>
          <w:rFonts w:hint="eastAsia"/>
          <w:sz w:val="24"/>
        </w:rPr>
        <w:t>小时对服务范围内的系统进行敏感信息的监测，定期读取首页、重要页面及全站页面，如发现存在敏感字则触发报警机制，确保内容符合上级政府部门的相关规定，防止敏感信息引发的不良舆论传播。</w:t>
      </w:r>
    </w:p>
    <w:p w14:paraId="33F39FEF" w14:textId="77777777" w:rsidR="00F777CE" w:rsidRDefault="00F777CE" w:rsidP="00F777CE">
      <w:pPr>
        <w:pStyle w:val="aff1"/>
        <w:spacing w:before="120" w:after="120" w:line="360" w:lineRule="auto"/>
        <w:ind w:firstLine="480"/>
        <w:rPr>
          <w:sz w:val="24"/>
        </w:rPr>
      </w:pPr>
      <w:r>
        <w:rPr>
          <w:rFonts w:hint="eastAsia"/>
          <w:sz w:val="24"/>
        </w:rPr>
        <w:t>如监测发现出现敏感信息，立即定位所处位置，并发送警告信息给指定责任人立即处置。并提供处置修复意见，必要时提供技术支持。</w:t>
      </w:r>
    </w:p>
    <w:p w14:paraId="244B5CF5" w14:textId="77777777" w:rsidR="00F777CE" w:rsidRDefault="00F777CE" w:rsidP="00F777CE">
      <w:pPr>
        <w:pStyle w:val="aff1"/>
        <w:spacing w:before="120" w:after="120" w:line="360" w:lineRule="auto"/>
        <w:ind w:firstLine="482"/>
        <w:rPr>
          <w:b/>
          <w:sz w:val="24"/>
        </w:rPr>
      </w:pPr>
      <w:r>
        <w:rPr>
          <w:rFonts w:hint="eastAsia"/>
          <w:b/>
          <w:sz w:val="24"/>
        </w:rPr>
        <w:t>（</w:t>
      </w:r>
      <w:r>
        <w:rPr>
          <w:b/>
          <w:sz w:val="24"/>
        </w:rPr>
        <w:t>4</w:t>
      </w:r>
      <w:r>
        <w:rPr>
          <w:rFonts w:hint="eastAsia"/>
          <w:b/>
          <w:sz w:val="24"/>
        </w:rPr>
        <w:t>）可用性监测</w:t>
      </w:r>
    </w:p>
    <w:p w14:paraId="7A39E144" w14:textId="77777777" w:rsidR="00F777CE" w:rsidRDefault="00F777CE" w:rsidP="00F777CE">
      <w:pPr>
        <w:pStyle w:val="17"/>
        <w:spacing w:line="360" w:lineRule="auto"/>
        <w:ind w:firstLineChars="213" w:firstLine="511"/>
        <w:rPr>
          <w:rFonts w:ascii="Times New Roman" w:hAnsi="Times New Roman"/>
          <w:sz w:val="24"/>
          <w:szCs w:val="24"/>
        </w:rPr>
      </w:pPr>
      <w:r>
        <w:rPr>
          <w:rFonts w:ascii="Times New Roman" w:hAnsi="Times New Roman"/>
          <w:sz w:val="24"/>
          <w:szCs w:val="24"/>
        </w:rPr>
        <w:t>7x24</w:t>
      </w:r>
      <w:r>
        <w:rPr>
          <w:rFonts w:ascii="Times New Roman" w:hAnsi="Times New Roman" w:hint="eastAsia"/>
          <w:sz w:val="24"/>
          <w:szCs w:val="24"/>
        </w:rPr>
        <w:t>小时对服务范围内的系统进行可用性监测，包括可用性状态与可用性内容、</w:t>
      </w:r>
      <w:r>
        <w:rPr>
          <w:rFonts w:ascii="Times New Roman" w:hAnsi="Times New Roman"/>
          <w:sz w:val="24"/>
          <w:szCs w:val="24"/>
        </w:rPr>
        <w:t>DNS</w:t>
      </w:r>
      <w:r>
        <w:rPr>
          <w:rFonts w:ascii="Times New Roman" w:hAnsi="Times New Roman" w:hint="eastAsia"/>
          <w:sz w:val="24"/>
          <w:szCs w:val="24"/>
        </w:rPr>
        <w:t>信息监测、业务中断、访问延时等，并提供平稳性的图表，直观地表现网站在一定时间段内业务延迟的平稳情况。</w:t>
      </w:r>
    </w:p>
    <w:p w14:paraId="1983EBBC" w14:textId="77777777" w:rsidR="00F777CE" w:rsidRDefault="00F777CE" w:rsidP="00F777CE">
      <w:pPr>
        <w:pStyle w:val="aff1"/>
        <w:spacing w:before="120" w:after="120" w:line="360" w:lineRule="auto"/>
        <w:ind w:firstLine="480"/>
        <w:rPr>
          <w:rFonts w:ascii="Times New Roman" w:hAnsi="Times New Roman"/>
          <w:sz w:val="24"/>
          <w:szCs w:val="24"/>
        </w:rPr>
      </w:pPr>
      <w:r>
        <w:rPr>
          <w:rFonts w:hint="eastAsia"/>
          <w:sz w:val="24"/>
        </w:rPr>
        <w:t>发现可用性故障或隐患立即定位故障原因，并推送警告到指定责任人，提供相关监测数据及可用性修复建议。</w:t>
      </w:r>
    </w:p>
    <w:p w14:paraId="74F752DA" w14:textId="77777777" w:rsidR="00F777CE" w:rsidRDefault="00F777CE" w:rsidP="00F777CE">
      <w:pPr>
        <w:pStyle w:val="aff1"/>
        <w:spacing w:before="120" w:after="120" w:line="360" w:lineRule="auto"/>
        <w:ind w:firstLine="482"/>
        <w:rPr>
          <w:b/>
          <w:sz w:val="24"/>
        </w:rPr>
      </w:pPr>
      <w:r>
        <w:rPr>
          <w:rFonts w:hint="eastAsia"/>
          <w:b/>
          <w:sz w:val="24"/>
        </w:rPr>
        <w:t>（</w:t>
      </w:r>
      <w:r>
        <w:rPr>
          <w:b/>
          <w:sz w:val="24"/>
        </w:rPr>
        <w:t>5</w:t>
      </w:r>
      <w:r>
        <w:rPr>
          <w:rFonts w:hint="eastAsia"/>
          <w:b/>
          <w:sz w:val="24"/>
        </w:rPr>
        <w:t>）</w:t>
      </w:r>
      <w:r>
        <w:rPr>
          <w:b/>
          <w:sz w:val="24"/>
        </w:rPr>
        <w:t>DNS</w:t>
      </w:r>
      <w:r>
        <w:rPr>
          <w:rFonts w:hint="eastAsia"/>
          <w:b/>
          <w:sz w:val="24"/>
        </w:rPr>
        <w:t>劫持检测</w:t>
      </w:r>
    </w:p>
    <w:p w14:paraId="4F3260F1" w14:textId="77777777" w:rsidR="00F777CE" w:rsidRDefault="00F777CE" w:rsidP="00F777CE">
      <w:pPr>
        <w:pStyle w:val="aff1"/>
        <w:spacing w:before="120" w:after="120" w:line="360" w:lineRule="auto"/>
        <w:ind w:firstLine="480"/>
        <w:rPr>
          <w:sz w:val="24"/>
        </w:rPr>
      </w:pPr>
      <w:r>
        <w:rPr>
          <w:rFonts w:hint="eastAsia"/>
          <w:sz w:val="24"/>
        </w:rPr>
        <w:t>准确地检测到网站</w:t>
      </w:r>
      <w:r>
        <w:rPr>
          <w:sz w:val="24"/>
        </w:rPr>
        <w:t>DNS</w:t>
      </w:r>
      <w:r>
        <w:rPr>
          <w:rFonts w:hint="eastAsia"/>
          <w:sz w:val="24"/>
        </w:rPr>
        <w:t>劫持、原始</w:t>
      </w:r>
      <w:r>
        <w:rPr>
          <w:sz w:val="24"/>
        </w:rPr>
        <w:t>DNS</w:t>
      </w:r>
      <w:r>
        <w:rPr>
          <w:rFonts w:hint="eastAsia"/>
          <w:sz w:val="24"/>
        </w:rPr>
        <w:t>地址、及被劫持之后的</w:t>
      </w:r>
      <w:r>
        <w:rPr>
          <w:sz w:val="24"/>
        </w:rPr>
        <w:t>DNS</w:t>
      </w:r>
      <w:r>
        <w:rPr>
          <w:rFonts w:hint="eastAsia"/>
          <w:sz w:val="24"/>
        </w:rPr>
        <w:t>地址。</w:t>
      </w:r>
    </w:p>
    <w:p w14:paraId="5ABDDF2E" w14:textId="77777777" w:rsidR="00F777CE" w:rsidRDefault="00F777CE" w:rsidP="00F777CE">
      <w:pPr>
        <w:pStyle w:val="aff1"/>
        <w:spacing w:before="120" w:after="120" w:line="360" w:lineRule="auto"/>
        <w:ind w:firstLine="482"/>
        <w:rPr>
          <w:b/>
          <w:sz w:val="24"/>
        </w:rPr>
      </w:pPr>
      <w:r>
        <w:rPr>
          <w:rFonts w:hint="eastAsia"/>
          <w:b/>
          <w:sz w:val="24"/>
        </w:rPr>
        <w:t>（</w:t>
      </w:r>
      <w:r>
        <w:rPr>
          <w:b/>
          <w:sz w:val="24"/>
        </w:rPr>
        <w:t>6</w:t>
      </w:r>
      <w:r>
        <w:rPr>
          <w:rFonts w:hint="eastAsia"/>
          <w:b/>
          <w:sz w:val="24"/>
        </w:rPr>
        <w:t>）性能监测</w:t>
      </w:r>
    </w:p>
    <w:p w14:paraId="4127DB8D" w14:textId="77777777" w:rsidR="00F777CE" w:rsidRDefault="00F777CE" w:rsidP="00F777CE">
      <w:pPr>
        <w:pStyle w:val="17"/>
        <w:spacing w:line="360" w:lineRule="auto"/>
        <w:ind w:firstLineChars="213" w:firstLine="511"/>
        <w:rPr>
          <w:rFonts w:ascii="Times New Roman" w:hAnsi="Times New Roman"/>
          <w:sz w:val="24"/>
          <w:szCs w:val="24"/>
        </w:rPr>
      </w:pPr>
      <w:r>
        <w:rPr>
          <w:rFonts w:ascii="Times New Roman" w:hAnsi="Times New Roman"/>
          <w:sz w:val="24"/>
          <w:szCs w:val="24"/>
        </w:rPr>
        <w:t>7</w:t>
      </w:r>
      <w:r>
        <w:rPr>
          <w:sz w:val="24"/>
        </w:rPr>
        <w:t>x</w:t>
      </w:r>
      <w:r>
        <w:rPr>
          <w:rFonts w:ascii="Times New Roman" w:hAnsi="Times New Roman"/>
          <w:sz w:val="24"/>
          <w:szCs w:val="24"/>
        </w:rPr>
        <w:t>24</w:t>
      </w:r>
      <w:r>
        <w:rPr>
          <w:rFonts w:ascii="Times New Roman" w:hAnsi="Times New Roman" w:hint="eastAsia"/>
          <w:sz w:val="24"/>
          <w:szCs w:val="24"/>
        </w:rPr>
        <w:t>小时对服务范围内的系统进行常见性能问题监测，如页面响应时间、下载速度、页面加载时间等指标，并进行原因分析，综合判断分析系统性能状态，排除故障及隐患。</w:t>
      </w:r>
    </w:p>
    <w:p w14:paraId="311E8305" w14:textId="77777777" w:rsidR="00F777CE" w:rsidRDefault="00F777CE" w:rsidP="00F777CE">
      <w:pPr>
        <w:pStyle w:val="aff1"/>
        <w:spacing w:before="120" w:after="120" w:line="360" w:lineRule="auto"/>
        <w:ind w:firstLine="482"/>
        <w:rPr>
          <w:rFonts w:ascii="Times New Roman" w:hAnsi="Times New Roman"/>
          <w:b/>
          <w:sz w:val="24"/>
          <w:szCs w:val="24"/>
        </w:rPr>
      </w:pPr>
      <w:r>
        <w:rPr>
          <w:rFonts w:hint="eastAsia"/>
          <w:b/>
          <w:sz w:val="24"/>
        </w:rPr>
        <w:t>（</w:t>
      </w:r>
      <w:r>
        <w:rPr>
          <w:b/>
          <w:sz w:val="24"/>
        </w:rPr>
        <w:t>7</w:t>
      </w:r>
      <w:r>
        <w:rPr>
          <w:rFonts w:hint="eastAsia"/>
          <w:b/>
          <w:sz w:val="24"/>
        </w:rPr>
        <w:t>）实时报警推送</w:t>
      </w:r>
    </w:p>
    <w:p w14:paraId="7A9525A3" w14:textId="77777777" w:rsidR="00F777CE" w:rsidRDefault="00F777CE" w:rsidP="00F777CE">
      <w:pPr>
        <w:pStyle w:val="aff1"/>
        <w:spacing w:before="120" w:after="120" w:line="360" w:lineRule="auto"/>
        <w:ind w:firstLine="480"/>
        <w:rPr>
          <w:sz w:val="24"/>
        </w:rPr>
      </w:pPr>
      <w:r>
        <w:rPr>
          <w:rFonts w:hint="eastAsia"/>
          <w:sz w:val="24"/>
        </w:rPr>
        <w:t>提供警告信息推送服务，依据监测结果和厂商、安全机构发布的信息，通过电子邮件、电话、短信、移动终端等方式及时向指定责任人发送故障通知，并给出处置建议。</w:t>
      </w:r>
    </w:p>
    <w:p w14:paraId="46D1E1B7" w14:textId="77777777" w:rsidR="00F777CE" w:rsidRDefault="00F777CE" w:rsidP="00F777CE">
      <w:pPr>
        <w:pStyle w:val="H1"/>
        <w:pageBreakBefore w:val="0"/>
        <w:ind w:left="992" w:hanging="510"/>
        <w:jc w:val="left"/>
        <w:outlineLvl w:val="4"/>
        <w:rPr>
          <w:sz w:val="24"/>
          <w:szCs w:val="24"/>
        </w:rPr>
      </w:pPr>
      <w:r>
        <w:rPr>
          <w:sz w:val="24"/>
          <w:szCs w:val="24"/>
        </w:rPr>
        <w:lastRenderedPageBreak/>
        <w:t>3</w:t>
      </w:r>
      <w:r>
        <w:rPr>
          <w:rFonts w:hint="eastAsia"/>
          <w:sz w:val="24"/>
          <w:szCs w:val="24"/>
        </w:rPr>
        <w:t>、服务频次</w:t>
      </w:r>
    </w:p>
    <w:p w14:paraId="7CCCFAED" w14:textId="77777777" w:rsidR="00F777CE" w:rsidRDefault="00F777CE" w:rsidP="00F777CE">
      <w:pPr>
        <w:pStyle w:val="17"/>
        <w:spacing w:line="360" w:lineRule="auto"/>
        <w:ind w:firstLineChars="213" w:firstLine="511"/>
        <w:rPr>
          <w:rFonts w:ascii="Times New Roman" w:hAnsi="Times New Roman"/>
          <w:sz w:val="24"/>
          <w:szCs w:val="24"/>
        </w:rPr>
      </w:pPr>
      <w:r>
        <w:rPr>
          <w:rFonts w:ascii="Times New Roman" w:hAnsi="Times New Roman" w:hint="eastAsia"/>
          <w:sz w:val="24"/>
          <w:szCs w:val="24"/>
        </w:rPr>
        <w:t>服务期内实时监测，</w:t>
      </w:r>
      <w:r>
        <w:rPr>
          <w:rFonts w:ascii="Times New Roman" w:hAnsi="Times New Roman"/>
          <w:sz w:val="24"/>
          <w:szCs w:val="24"/>
        </w:rPr>
        <w:t>7x24</w:t>
      </w:r>
      <w:r>
        <w:rPr>
          <w:rFonts w:ascii="Times New Roman" w:hAnsi="Times New Roman" w:hint="eastAsia"/>
          <w:sz w:val="24"/>
          <w:szCs w:val="24"/>
        </w:rPr>
        <w:t>小时邮件、电话</w:t>
      </w:r>
      <w:r>
        <w:rPr>
          <w:rFonts w:ascii="Times New Roman" w:hAnsi="Times New Roman"/>
          <w:sz w:val="24"/>
          <w:szCs w:val="24"/>
        </w:rPr>
        <w:t>/</w:t>
      </w:r>
      <w:r>
        <w:rPr>
          <w:rFonts w:ascii="Times New Roman" w:hAnsi="Times New Roman" w:hint="eastAsia"/>
          <w:sz w:val="24"/>
          <w:szCs w:val="24"/>
        </w:rPr>
        <w:t>短信预警。</w:t>
      </w:r>
    </w:p>
    <w:p w14:paraId="5EC340F2" w14:textId="77777777" w:rsidR="00F777CE" w:rsidRDefault="00F777CE" w:rsidP="00F777CE">
      <w:pPr>
        <w:pStyle w:val="H1"/>
        <w:pageBreakBefore w:val="0"/>
        <w:ind w:left="992" w:hanging="510"/>
        <w:jc w:val="left"/>
        <w:outlineLvl w:val="4"/>
        <w:rPr>
          <w:sz w:val="24"/>
          <w:szCs w:val="24"/>
        </w:rPr>
      </w:pPr>
      <w:r>
        <w:rPr>
          <w:sz w:val="24"/>
          <w:szCs w:val="24"/>
        </w:rPr>
        <w:t>4</w:t>
      </w:r>
      <w:r>
        <w:rPr>
          <w:rFonts w:hint="eastAsia"/>
          <w:sz w:val="24"/>
          <w:szCs w:val="24"/>
        </w:rPr>
        <w:t>、服务成果</w:t>
      </w:r>
    </w:p>
    <w:p w14:paraId="039F5EA8" w14:textId="77777777" w:rsidR="00F777CE" w:rsidRDefault="00F777CE" w:rsidP="00F777CE">
      <w:pPr>
        <w:pStyle w:val="17"/>
        <w:spacing w:line="360" w:lineRule="auto"/>
        <w:ind w:firstLineChars="213" w:firstLine="511"/>
        <w:rPr>
          <w:rFonts w:ascii="Times New Roman" w:hAnsi="Times New Roman"/>
          <w:sz w:val="24"/>
          <w:szCs w:val="24"/>
        </w:rPr>
      </w:pPr>
      <w:r>
        <w:rPr>
          <w:rFonts w:ascii="Times New Roman" w:hAnsi="Times New Roman" w:hint="eastAsia"/>
          <w:sz w:val="24"/>
          <w:szCs w:val="24"/>
        </w:rPr>
        <w:t>监测工作成果包括但不限于：</w:t>
      </w:r>
    </w:p>
    <w:p w14:paraId="13FF053C" w14:textId="77777777" w:rsidR="00F777CE" w:rsidRDefault="00F777CE" w:rsidP="00F777CE">
      <w:pPr>
        <w:pStyle w:val="17"/>
        <w:spacing w:line="360" w:lineRule="auto"/>
        <w:ind w:firstLineChars="213" w:firstLine="511"/>
        <w:rPr>
          <w:rFonts w:ascii="Times New Roman" w:hAnsi="Times New Roman"/>
          <w:color w:val="000000"/>
          <w:sz w:val="24"/>
          <w:szCs w:val="24"/>
        </w:rPr>
      </w:pPr>
      <w:r>
        <w:rPr>
          <w:rFonts w:ascii="Times New Roman" w:hAnsi="Times New Roman" w:hint="eastAsia"/>
          <w:color w:val="000000"/>
          <w:sz w:val="24"/>
          <w:szCs w:val="24"/>
        </w:rPr>
        <w:t>各信息系统《安全监测报告》，包括月报和年报。</w:t>
      </w:r>
    </w:p>
    <w:p w14:paraId="39789D19" w14:textId="77777777" w:rsidR="00F777CE" w:rsidRDefault="00F777CE" w:rsidP="00F777CE">
      <w:pPr>
        <w:pStyle w:val="H1"/>
        <w:pageBreakBefore w:val="0"/>
        <w:ind w:left="992" w:hanging="510"/>
        <w:jc w:val="left"/>
        <w:outlineLvl w:val="4"/>
        <w:rPr>
          <w:sz w:val="24"/>
          <w:szCs w:val="24"/>
        </w:rPr>
      </w:pPr>
      <w:r>
        <w:rPr>
          <w:sz w:val="24"/>
          <w:szCs w:val="24"/>
        </w:rPr>
        <w:t>5</w:t>
      </w:r>
      <w:r>
        <w:rPr>
          <w:rFonts w:hint="eastAsia"/>
          <w:sz w:val="24"/>
          <w:szCs w:val="24"/>
        </w:rPr>
        <w:t>、常规服务时间</w:t>
      </w:r>
    </w:p>
    <w:p w14:paraId="632F9ACD" w14:textId="77777777" w:rsidR="00F777CE" w:rsidRDefault="00F777CE" w:rsidP="00F777CE">
      <w:pPr>
        <w:pStyle w:val="aff1"/>
        <w:spacing w:before="120" w:after="120" w:line="360" w:lineRule="auto"/>
        <w:ind w:firstLine="480"/>
        <w:rPr>
          <w:sz w:val="24"/>
          <w:szCs w:val="24"/>
        </w:rPr>
      </w:pPr>
      <w:r>
        <w:rPr>
          <w:sz w:val="24"/>
        </w:rPr>
        <w:t>7×24</w:t>
      </w:r>
      <w:r>
        <w:rPr>
          <w:rFonts w:hint="eastAsia"/>
          <w:sz w:val="24"/>
        </w:rPr>
        <w:t>小时。</w:t>
      </w:r>
    </w:p>
    <w:p w14:paraId="345298B1" w14:textId="77777777" w:rsidR="00F777CE" w:rsidRDefault="00F777CE" w:rsidP="003E34BA">
      <w:pPr>
        <w:pStyle w:val="000"/>
        <w:spacing w:before="240" w:after="120" w:line="360" w:lineRule="auto"/>
        <w:outlineLvl w:val="3"/>
        <w:rPr>
          <w:rFonts w:ascii="Times New Roman" w:hAnsi="Times New Roman"/>
          <w:b/>
          <w:sz w:val="24"/>
          <w:szCs w:val="24"/>
        </w:rPr>
      </w:pPr>
      <w:r>
        <w:rPr>
          <w:rFonts w:ascii="Times New Roman" w:hAnsi="Times New Roman" w:hint="eastAsia"/>
          <w:b/>
          <w:sz w:val="24"/>
          <w:szCs w:val="24"/>
        </w:rPr>
        <w:t>（三）漏洞扫描服务</w:t>
      </w:r>
    </w:p>
    <w:p w14:paraId="5FB89F8E" w14:textId="77777777" w:rsidR="00F777CE" w:rsidRDefault="00F777CE" w:rsidP="00F777CE">
      <w:pPr>
        <w:pStyle w:val="17"/>
        <w:spacing w:line="360" w:lineRule="auto"/>
        <w:ind w:firstLineChars="213" w:firstLine="511"/>
        <w:rPr>
          <w:rFonts w:ascii="Times New Roman" w:hAnsi="Times New Roman"/>
          <w:sz w:val="24"/>
          <w:szCs w:val="24"/>
        </w:rPr>
      </w:pPr>
      <w:r>
        <w:rPr>
          <w:rFonts w:ascii="Times New Roman" w:hAnsi="Times New Roman" w:hint="eastAsia"/>
          <w:sz w:val="24"/>
          <w:szCs w:val="24"/>
        </w:rPr>
        <w:t>通过漏洞扫描及时发现信息系统存在的各种安全隐患（网络结构、网络设备、服务器主机、操作系统、数据库和用户账号、口令等安全对象）和应用系统的漏洞，及时地消除安全漏洞可能带来的风险。</w:t>
      </w:r>
    </w:p>
    <w:p w14:paraId="48CE01F2" w14:textId="77777777" w:rsidR="00F777CE" w:rsidRDefault="00F777CE" w:rsidP="00F777CE">
      <w:pPr>
        <w:pStyle w:val="H1"/>
        <w:pageBreakBefore w:val="0"/>
        <w:ind w:left="992" w:hanging="510"/>
        <w:jc w:val="left"/>
        <w:outlineLvl w:val="4"/>
        <w:rPr>
          <w:sz w:val="24"/>
          <w:szCs w:val="24"/>
        </w:rPr>
      </w:pPr>
      <w:r>
        <w:rPr>
          <w:sz w:val="24"/>
          <w:szCs w:val="24"/>
        </w:rPr>
        <w:t>1</w:t>
      </w:r>
      <w:r>
        <w:rPr>
          <w:rFonts w:hint="eastAsia"/>
          <w:sz w:val="24"/>
          <w:szCs w:val="24"/>
        </w:rPr>
        <w:t>、服务范围</w:t>
      </w:r>
    </w:p>
    <w:p w14:paraId="222D8851" w14:textId="77777777" w:rsidR="00F777CE" w:rsidRDefault="00F777CE" w:rsidP="00F777CE">
      <w:pPr>
        <w:pStyle w:val="17"/>
        <w:tabs>
          <w:tab w:val="center" w:pos="4787"/>
        </w:tabs>
        <w:spacing w:line="360" w:lineRule="auto"/>
        <w:ind w:firstLineChars="213" w:firstLine="511"/>
        <w:rPr>
          <w:rFonts w:ascii="Times New Roman" w:hAnsi="Times New Roman"/>
          <w:sz w:val="24"/>
          <w:szCs w:val="24"/>
        </w:rPr>
      </w:pPr>
      <w:r>
        <w:rPr>
          <w:rFonts w:ascii="Times New Roman" w:hAnsi="Times New Roman" w:hint="eastAsia"/>
          <w:sz w:val="24"/>
          <w:szCs w:val="24"/>
        </w:rPr>
        <w:t>深圳体彩网、深圳体彩微信公众号、深圳体彩益积分小程序、</w:t>
      </w:r>
      <w:r>
        <w:rPr>
          <w:rFonts w:ascii="Times New Roman" w:hAnsi="Times New Roman" w:hint="eastAsia"/>
          <w:color w:val="000000"/>
          <w:sz w:val="24"/>
          <w:szCs w:val="24"/>
        </w:rPr>
        <w:t>深圳体彩网点视频监控管理平台、深圳体彩网点消防监控管理平台、深圳体彩网点网络监控管理平台</w:t>
      </w:r>
      <w:r>
        <w:rPr>
          <w:rFonts w:ascii="Times New Roman" w:hAnsi="Times New Roman" w:hint="eastAsia"/>
          <w:sz w:val="24"/>
          <w:szCs w:val="24"/>
        </w:rPr>
        <w:t>以及甲方指定的其他系统。</w:t>
      </w:r>
    </w:p>
    <w:p w14:paraId="47D35861" w14:textId="77777777" w:rsidR="00F777CE" w:rsidRDefault="00F777CE" w:rsidP="00F777CE">
      <w:pPr>
        <w:pStyle w:val="H1"/>
        <w:pageBreakBefore w:val="0"/>
        <w:ind w:left="992" w:hanging="510"/>
        <w:jc w:val="left"/>
        <w:outlineLvl w:val="4"/>
        <w:rPr>
          <w:sz w:val="24"/>
          <w:szCs w:val="24"/>
        </w:rPr>
      </w:pPr>
      <w:r>
        <w:rPr>
          <w:sz w:val="24"/>
          <w:szCs w:val="24"/>
        </w:rPr>
        <w:t>2</w:t>
      </w:r>
      <w:r>
        <w:rPr>
          <w:rFonts w:hint="eastAsia"/>
          <w:sz w:val="24"/>
          <w:szCs w:val="24"/>
        </w:rPr>
        <w:t>、服务内容</w:t>
      </w:r>
    </w:p>
    <w:p w14:paraId="11F2499F" w14:textId="77777777" w:rsidR="00F777CE" w:rsidRDefault="00F777CE" w:rsidP="00F777CE">
      <w:pPr>
        <w:pStyle w:val="17"/>
        <w:spacing w:line="360" w:lineRule="auto"/>
        <w:ind w:firstLineChars="213" w:firstLine="511"/>
        <w:rPr>
          <w:rFonts w:ascii="Times New Roman" w:hAnsi="Times New Roman"/>
          <w:sz w:val="24"/>
          <w:szCs w:val="24"/>
        </w:rPr>
      </w:pPr>
      <w:r>
        <w:rPr>
          <w:rFonts w:ascii="Times New Roman" w:hAnsi="Times New Roman" w:hint="eastAsia"/>
          <w:sz w:val="24"/>
          <w:szCs w:val="24"/>
        </w:rPr>
        <w:t>利用安全软件和设备等工具进行自动化</w:t>
      </w:r>
      <w:r>
        <w:rPr>
          <w:rFonts w:ascii="Times New Roman" w:hAnsi="Times New Roman"/>
          <w:sz w:val="24"/>
          <w:szCs w:val="24"/>
        </w:rPr>
        <w:t>Web</w:t>
      </w:r>
      <w:r>
        <w:rPr>
          <w:rFonts w:ascii="Times New Roman" w:hAnsi="Times New Roman" w:hint="eastAsia"/>
          <w:sz w:val="24"/>
          <w:szCs w:val="24"/>
        </w:rPr>
        <w:t>应用安全检测。检测内容包括应用系统安全检测、应用中间件安全检测、操作系统安全检测、数据库安全检测。检测方式为机器与人工相结合，在机器检测的基础上，再进行人工复测、校验，排除误报信息。</w:t>
      </w:r>
    </w:p>
    <w:p w14:paraId="16FF1E13" w14:textId="77777777" w:rsidR="00F777CE" w:rsidRDefault="00F777CE" w:rsidP="00F777CE">
      <w:pPr>
        <w:pStyle w:val="17"/>
        <w:spacing w:line="360" w:lineRule="auto"/>
        <w:ind w:firstLineChars="213" w:firstLine="511"/>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）主机系统漏洞扫描</w:t>
      </w:r>
    </w:p>
    <w:p w14:paraId="5431730D" w14:textId="77777777" w:rsidR="00F777CE" w:rsidRDefault="00F777CE" w:rsidP="00F777CE">
      <w:pPr>
        <w:pStyle w:val="17"/>
        <w:spacing w:line="360" w:lineRule="auto"/>
        <w:ind w:firstLineChars="213" w:firstLine="511"/>
        <w:rPr>
          <w:rFonts w:ascii="Times New Roman" w:hAnsi="Times New Roman"/>
          <w:sz w:val="24"/>
          <w:szCs w:val="24"/>
        </w:rPr>
      </w:pPr>
      <w:r>
        <w:rPr>
          <w:rFonts w:ascii="Times New Roman" w:hAnsi="Times New Roman" w:hint="eastAsia"/>
          <w:sz w:val="24"/>
          <w:szCs w:val="24"/>
        </w:rPr>
        <w:t>利用漏洞扫描软件对网络设备、操作系统的各类安全问题测试，测试内容包括共享目录、账户信息、账户口令、系统漏洞等系统基本信息进行扫描。</w:t>
      </w:r>
    </w:p>
    <w:p w14:paraId="0817A3C0" w14:textId="77777777" w:rsidR="00F777CE" w:rsidRDefault="00F777CE" w:rsidP="00F777CE">
      <w:pPr>
        <w:pStyle w:val="17"/>
        <w:spacing w:line="360" w:lineRule="auto"/>
        <w:ind w:firstLineChars="213" w:firstLine="511"/>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）数据库扫描</w:t>
      </w:r>
    </w:p>
    <w:p w14:paraId="0DF1B10E" w14:textId="77777777" w:rsidR="00F777CE" w:rsidRDefault="00F777CE" w:rsidP="00F777CE">
      <w:pPr>
        <w:pStyle w:val="17"/>
        <w:spacing w:line="360" w:lineRule="auto"/>
        <w:ind w:firstLineChars="213" w:firstLine="511"/>
        <w:rPr>
          <w:rFonts w:ascii="Times New Roman" w:hAnsi="Times New Roman"/>
          <w:sz w:val="24"/>
          <w:szCs w:val="24"/>
        </w:rPr>
      </w:pPr>
      <w:r>
        <w:rPr>
          <w:rFonts w:ascii="Times New Roman" w:hAnsi="Times New Roman" w:hint="eastAsia"/>
          <w:sz w:val="24"/>
          <w:szCs w:val="24"/>
        </w:rPr>
        <w:t>利用漏洞扫描软件对服务器运行的数据库系统进行安全漏洞检测，测试内容包括数据库账户安全、漏洞测试等。</w:t>
      </w:r>
    </w:p>
    <w:p w14:paraId="0C221153" w14:textId="77777777" w:rsidR="00F777CE" w:rsidRDefault="00F777CE" w:rsidP="00F777CE">
      <w:pPr>
        <w:pStyle w:val="17"/>
        <w:spacing w:line="360" w:lineRule="auto"/>
        <w:ind w:firstLineChars="213" w:firstLine="511"/>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3</w:t>
      </w:r>
      <w:r>
        <w:rPr>
          <w:rFonts w:ascii="Times New Roman" w:hAnsi="Times New Roman" w:hint="eastAsia"/>
          <w:sz w:val="24"/>
          <w:szCs w:val="24"/>
        </w:rPr>
        <w:t>）应用安全扫描</w:t>
      </w:r>
    </w:p>
    <w:p w14:paraId="11FF4937" w14:textId="77777777" w:rsidR="00F777CE" w:rsidRDefault="00F777CE" w:rsidP="00F777CE">
      <w:pPr>
        <w:pStyle w:val="17"/>
        <w:spacing w:line="360" w:lineRule="auto"/>
        <w:ind w:firstLineChars="213" w:firstLine="511"/>
        <w:rPr>
          <w:rFonts w:ascii="Times New Roman" w:hAnsi="Times New Roman"/>
          <w:sz w:val="24"/>
          <w:szCs w:val="24"/>
        </w:rPr>
      </w:pPr>
      <w:r>
        <w:rPr>
          <w:rFonts w:ascii="Times New Roman" w:hAnsi="Times New Roman" w:hint="eastAsia"/>
          <w:sz w:val="24"/>
          <w:szCs w:val="24"/>
        </w:rPr>
        <w:t>利用漏洞扫描软件针对服务器运行的基本应用服务进行安全漏洞检测，测试内容包</w:t>
      </w:r>
      <w:r>
        <w:rPr>
          <w:rFonts w:ascii="Times New Roman" w:hAnsi="Times New Roman" w:hint="eastAsia"/>
          <w:sz w:val="24"/>
          <w:szCs w:val="24"/>
        </w:rPr>
        <w:lastRenderedPageBreak/>
        <w:t>括账户安全、应用脚本安全漏洞检测。</w:t>
      </w:r>
    </w:p>
    <w:p w14:paraId="09A86EF8" w14:textId="77777777" w:rsidR="00F777CE" w:rsidRDefault="00F777CE" w:rsidP="00F777CE">
      <w:pPr>
        <w:pStyle w:val="17"/>
        <w:spacing w:line="360" w:lineRule="auto"/>
        <w:ind w:firstLineChars="213" w:firstLine="511"/>
        <w:rPr>
          <w:rFonts w:ascii="Times New Roman" w:hAnsi="Times New Roman"/>
          <w:sz w:val="24"/>
          <w:szCs w:val="24"/>
        </w:rPr>
      </w:pPr>
      <w:r>
        <w:rPr>
          <w:rFonts w:ascii="Times New Roman" w:hAnsi="Times New Roman" w:hint="eastAsia"/>
          <w:sz w:val="24"/>
          <w:szCs w:val="24"/>
        </w:rPr>
        <w:t>通过漏洞扫描服务及时发现信息系统存在的各种安全隐患（网络结构、网络设备、服务器主机、操作系统、数据库和用户账号、口令等安全对象、</w:t>
      </w:r>
      <w:r>
        <w:rPr>
          <w:rFonts w:ascii="Times New Roman" w:hAnsi="Times New Roman"/>
          <w:sz w:val="24"/>
          <w:szCs w:val="24"/>
        </w:rPr>
        <w:t>webshell</w:t>
      </w:r>
      <w:r>
        <w:rPr>
          <w:rFonts w:ascii="Times New Roman" w:hAnsi="Times New Roman" w:hint="eastAsia"/>
          <w:sz w:val="24"/>
          <w:szCs w:val="24"/>
        </w:rPr>
        <w:t>、病毒、木马）和应用系统的漏洞。</w:t>
      </w:r>
    </w:p>
    <w:p w14:paraId="1DB5C51C" w14:textId="77777777" w:rsidR="00F777CE" w:rsidRDefault="00F777CE" w:rsidP="00F777CE">
      <w:pPr>
        <w:pStyle w:val="17"/>
        <w:spacing w:line="360" w:lineRule="auto"/>
        <w:ind w:firstLineChars="213" w:firstLine="511"/>
        <w:rPr>
          <w:rFonts w:ascii="Times New Roman" w:hAnsi="Times New Roman"/>
          <w:sz w:val="24"/>
          <w:szCs w:val="24"/>
        </w:rPr>
      </w:pPr>
      <w:r>
        <w:rPr>
          <w:rFonts w:ascii="Times New Roman" w:hAnsi="Times New Roman" w:hint="eastAsia"/>
          <w:sz w:val="24"/>
          <w:szCs w:val="24"/>
        </w:rPr>
        <w:t>识别目前流行的</w:t>
      </w:r>
      <w:r>
        <w:rPr>
          <w:rFonts w:ascii="Times New Roman" w:hAnsi="Times New Roman"/>
          <w:sz w:val="24"/>
          <w:szCs w:val="24"/>
        </w:rPr>
        <w:t>Web</w:t>
      </w:r>
      <w:r>
        <w:rPr>
          <w:rFonts w:ascii="Times New Roman" w:hAnsi="Times New Roman" w:hint="eastAsia"/>
          <w:sz w:val="24"/>
          <w:szCs w:val="24"/>
        </w:rPr>
        <w:t>应用漏洞，例如</w:t>
      </w:r>
      <w:r>
        <w:rPr>
          <w:rFonts w:ascii="Times New Roman" w:hAnsi="Times New Roman"/>
          <w:sz w:val="24"/>
          <w:szCs w:val="24"/>
        </w:rPr>
        <w:t>SQL</w:t>
      </w:r>
      <w:r>
        <w:rPr>
          <w:rFonts w:ascii="Times New Roman" w:hAnsi="Times New Roman" w:hint="eastAsia"/>
          <w:sz w:val="24"/>
          <w:szCs w:val="24"/>
        </w:rPr>
        <w:t>注入、跨网站脚本攻击以及缓存溢出等，并且定位</w:t>
      </w:r>
      <w:r>
        <w:rPr>
          <w:rFonts w:ascii="Times New Roman" w:hAnsi="Times New Roman"/>
          <w:sz w:val="24"/>
          <w:szCs w:val="24"/>
        </w:rPr>
        <w:t>Web</w:t>
      </w:r>
      <w:r>
        <w:rPr>
          <w:rFonts w:ascii="Times New Roman" w:hAnsi="Times New Roman" w:hint="eastAsia"/>
          <w:sz w:val="24"/>
          <w:szCs w:val="24"/>
        </w:rPr>
        <w:t>应用漏洞所在的位置。</w:t>
      </w:r>
    </w:p>
    <w:p w14:paraId="615792AB" w14:textId="77777777" w:rsidR="00F777CE" w:rsidRDefault="00F777CE" w:rsidP="00F777CE">
      <w:pPr>
        <w:pStyle w:val="17"/>
        <w:spacing w:line="360" w:lineRule="auto"/>
        <w:ind w:firstLineChars="213" w:firstLine="511"/>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）应用上线扫描</w:t>
      </w:r>
    </w:p>
    <w:p w14:paraId="77A29F9B" w14:textId="77777777" w:rsidR="00F777CE" w:rsidRDefault="00F777CE" w:rsidP="00F777CE">
      <w:pPr>
        <w:pStyle w:val="17"/>
        <w:spacing w:line="360" w:lineRule="auto"/>
        <w:ind w:firstLineChars="213" w:firstLine="511"/>
        <w:rPr>
          <w:rFonts w:ascii="Times New Roman" w:hAnsi="Times New Roman"/>
          <w:sz w:val="24"/>
          <w:szCs w:val="24"/>
        </w:rPr>
      </w:pPr>
      <w:r>
        <w:rPr>
          <w:rFonts w:ascii="Times New Roman" w:hAnsi="Times New Roman" w:hint="eastAsia"/>
          <w:sz w:val="24"/>
          <w:szCs w:val="24"/>
        </w:rPr>
        <w:t>利用漏洞扫描软件针对每次版本升级上线的业务应用系统进行安全漏洞检测。通过漏洞扫描服务及时发现信息系统存在的各种安全隐患（网络结构、网络设备、服务器主机、操作系统、数据库和用户账号、口令等安全对象）和应用系统的漏洞。</w:t>
      </w:r>
    </w:p>
    <w:p w14:paraId="34D1F652" w14:textId="77777777" w:rsidR="00F777CE" w:rsidRDefault="00F777CE" w:rsidP="00F777CE">
      <w:pPr>
        <w:pStyle w:val="17"/>
        <w:spacing w:line="360" w:lineRule="auto"/>
        <w:ind w:firstLineChars="213" w:firstLine="511"/>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5</w:t>
      </w:r>
      <w:r>
        <w:rPr>
          <w:rFonts w:ascii="Times New Roman" w:hAnsi="Times New Roman" w:hint="eastAsia"/>
          <w:sz w:val="24"/>
          <w:szCs w:val="24"/>
        </w:rPr>
        <w:t>）对已完成漏洞修复的</w:t>
      </w:r>
      <w:r>
        <w:rPr>
          <w:rFonts w:ascii="Times New Roman" w:hAnsi="Times New Roman"/>
          <w:sz w:val="24"/>
          <w:szCs w:val="24"/>
        </w:rPr>
        <w:t>web</w:t>
      </w:r>
      <w:r>
        <w:rPr>
          <w:rFonts w:ascii="Times New Roman" w:hAnsi="Times New Roman" w:hint="eastAsia"/>
          <w:sz w:val="24"/>
          <w:szCs w:val="24"/>
        </w:rPr>
        <w:t>应用系统开展验证性扫描，确保漏洞已经修复。</w:t>
      </w:r>
    </w:p>
    <w:p w14:paraId="75E368C0" w14:textId="77777777" w:rsidR="00F777CE" w:rsidRDefault="00F777CE" w:rsidP="00F777CE">
      <w:pPr>
        <w:pStyle w:val="17"/>
        <w:spacing w:line="360" w:lineRule="auto"/>
        <w:ind w:firstLineChars="213" w:firstLine="511"/>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6</w:t>
      </w:r>
      <w:r>
        <w:rPr>
          <w:rFonts w:ascii="Times New Roman" w:hAnsi="Times New Roman" w:hint="eastAsia"/>
          <w:sz w:val="24"/>
          <w:szCs w:val="24"/>
        </w:rPr>
        <w:t>）漏洞扫描工作结束后编写漏洞扫描报告；制定安全风险台帐，登记漏洞扫描发现的安全漏洞；为应用系统、应用中间件、操作系统、数据库的管理员提出整改建议和技术支持，指导甲方进行漏洞修复。</w:t>
      </w:r>
    </w:p>
    <w:p w14:paraId="30367A19" w14:textId="77777777" w:rsidR="00F777CE" w:rsidRDefault="00F777CE" w:rsidP="00F777CE">
      <w:pPr>
        <w:pStyle w:val="17"/>
        <w:spacing w:line="360" w:lineRule="auto"/>
        <w:ind w:firstLineChars="213" w:firstLine="511"/>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7</w:t>
      </w:r>
      <w:r>
        <w:rPr>
          <w:rFonts w:ascii="Times New Roman" w:hAnsi="Times New Roman" w:hint="eastAsia"/>
          <w:sz w:val="24"/>
          <w:szCs w:val="24"/>
        </w:rPr>
        <w:t>）非互联网信息系统、主机层漏洞扫描须在甲方本地进行。</w:t>
      </w:r>
    </w:p>
    <w:p w14:paraId="34F6DDBC" w14:textId="77777777" w:rsidR="00F777CE" w:rsidRDefault="00F777CE" w:rsidP="00F777CE">
      <w:pPr>
        <w:pStyle w:val="H1"/>
        <w:pageBreakBefore w:val="0"/>
        <w:ind w:left="992" w:hanging="510"/>
        <w:jc w:val="left"/>
        <w:outlineLvl w:val="4"/>
        <w:rPr>
          <w:sz w:val="24"/>
          <w:szCs w:val="24"/>
        </w:rPr>
      </w:pPr>
      <w:r>
        <w:rPr>
          <w:sz w:val="24"/>
          <w:szCs w:val="24"/>
        </w:rPr>
        <w:t>3</w:t>
      </w:r>
      <w:r>
        <w:rPr>
          <w:rFonts w:hint="eastAsia"/>
          <w:sz w:val="24"/>
          <w:szCs w:val="24"/>
        </w:rPr>
        <w:t>、服务频次</w:t>
      </w:r>
    </w:p>
    <w:p w14:paraId="7DA5482A" w14:textId="77777777" w:rsidR="00F777CE" w:rsidRDefault="00F777CE" w:rsidP="00F777CE">
      <w:pPr>
        <w:pStyle w:val="17"/>
        <w:spacing w:line="360" w:lineRule="auto"/>
        <w:ind w:firstLineChars="213" w:firstLine="511"/>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）每月对服务范围内的所有应用系统、服务器、中间件、数据库和网络设备开展一次漏洞扫描服务。</w:t>
      </w:r>
    </w:p>
    <w:p w14:paraId="48CE6F6A" w14:textId="77777777" w:rsidR="00F777CE" w:rsidRDefault="00F777CE" w:rsidP="00F777CE">
      <w:pPr>
        <w:pStyle w:val="17"/>
        <w:spacing w:line="360" w:lineRule="auto"/>
        <w:ind w:firstLineChars="213" w:firstLine="511"/>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）甲方指定的特定安全防护期（节假日、重大会议、重大活动、敏感时期、突发事件、网络安全威胁爆发期等）须每天开展漏洞扫描服务。</w:t>
      </w:r>
    </w:p>
    <w:p w14:paraId="32950E99" w14:textId="77777777" w:rsidR="00F777CE" w:rsidRDefault="00F777CE" w:rsidP="00F777CE">
      <w:pPr>
        <w:pStyle w:val="17"/>
        <w:spacing w:line="360" w:lineRule="auto"/>
        <w:ind w:firstLineChars="213" w:firstLine="511"/>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3</w:t>
      </w:r>
      <w:r>
        <w:rPr>
          <w:rFonts w:ascii="Times New Roman" w:hAnsi="Times New Roman" w:hint="eastAsia"/>
          <w:sz w:val="24"/>
          <w:szCs w:val="24"/>
        </w:rPr>
        <w:t>）新系统或功能上线之前。</w:t>
      </w:r>
    </w:p>
    <w:p w14:paraId="1B5DDC4D" w14:textId="77777777" w:rsidR="00F777CE" w:rsidRDefault="00F777CE" w:rsidP="00F777CE">
      <w:pPr>
        <w:pStyle w:val="H1"/>
        <w:pageBreakBefore w:val="0"/>
        <w:ind w:left="992" w:hanging="510"/>
        <w:jc w:val="left"/>
        <w:outlineLvl w:val="4"/>
        <w:rPr>
          <w:sz w:val="24"/>
          <w:szCs w:val="24"/>
        </w:rPr>
      </w:pPr>
      <w:r>
        <w:rPr>
          <w:sz w:val="24"/>
          <w:szCs w:val="24"/>
        </w:rPr>
        <w:t>4</w:t>
      </w:r>
      <w:r>
        <w:rPr>
          <w:rFonts w:hint="eastAsia"/>
          <w:sz w:val="24"/>
          <w:szCs w:val="24"/>
        </w:rPr>
        <w:t>、服务成果</w:t>
      </w:r>
    </w:p>
    <w:p w14:paraId="7AD92BD8" w14:textId="77777777" w:rsidR="00F777CE" w:rsidRDefault="00F777CE" w:rsidP="00F777CE">
      <w:pPr>
        <w:pStyle w:val="17"/>
        <w:spacing w:line="360" w:lineRule="auto"/>
        <w:ind w:firstLineChars="213" w:firstLine="511"/>
        <w:rPr>
          <w:rFonts w:ascii="Times New Roman" w:hAnsi="Times New Roman"/>
          <w:sz w:val="24"/>
          <w:szCs w:val="24"/>
        </w:rPr>
      </w:pPr>
      <w:r>
        <w:rPr>
          <w:rFonts w:ascii="Times New Roman" w:hAnsi="Times New Roman" w:hint="eastAsia"/>
          <w:sz w:val="24"/>
          <w:szCs w:val="24"/>
        </w:rPr>
        <w:t>《远程安全检测报告》。交付时间：常规时期每月提供；特定安全防护期每天提供；新系统或功能上线前提供。</w:t>
      </w:r>
    </w:p>
    <w:p w14:paraId="7873EE4F" w14:textId="77777777" w:rsidR="00F777CE" w:rsidRDefault="00F777CE" w:rsidP="00F777CE">
      <w:pPr>
        <w:pStyle w:val="H1"/>
        <w:pageBreakBefore w:val="0"/>
        <w:ind w:left="992" w:hanging="510"/>
        <w:jc w:val="left"/>
        <w:outlineLvl w:val="4"/>
        <w:rPr>
          <w:sz w:val="24"/>
          <w:szCs w:val="24"/>
        </w:rPr>
      </w:pPr>
      <w:r>
        <w:rPr>
          <w:sz w:val="24"/>
          <w:szCs w:val="24"/>
        </w:rPr>
        <w:t>5</w:t>
      </w:r>
      <w:r>
        <w:rPr>
          <w:rFonts w:hint="eastAsia"/>
          <w:sz w:val="24"/>
          <w:szCs w:val="24"/>
        </w:rPr>
        <w:t>、常规服务时间</w:t>
      </w:r>
    </w:p>
    <w:p w14:paraId="128A3BD2" w14:textId="77777777" w:rsidR="00F777CE" w:rsidRDefault="00F777CE" w:rsidP="00F777CE">
      <w:pPr>
        <w:pStyle w:val="17"/>
        <w:spacing w:line="360" w:lineRule="auto"/>
        <w:ind w:firstLineChars="213" w:firstLine="511"/>
        <w:rPr>
          <w:rFonts w:ascii="Times New Roman" w:hAnsi="Times New Roman"/>
          <w:b/>
          <w:sz w:val="24"/>
          <w:szCs w:val="24"/>
        </w:rPr>
      </w:pPr>
      <w:r>
        <w:rPr>
          <w:rFonts w:ascii="Times New Roman" w:hAnsi="Times New Roman"/>
          <w:sz w:val="24"/>
          <w:szCs w:val="24"/>
        </w:rPr>
        <w:t>5×8</w:t>
      </w:r>
      <w:r>
        <w:rPr>
          <w:rFonts w:ascii="Times New Roman" w:hAnsi="Times New Roman" w:hint="eastAsia"/>
          <w:sz w:val="24"/>
          <w:szCs w:val="24"/>
        </w:rPr>
        <w:t>小时。</w:t>
      </w:r>
    </w:p>
    <w:p w14:paraId="5C25A926" w14:textId="77777777" w:rsidR="00F777CE" w:rsidRDefault="00F777CE" w:rsidP="00F777CE">
      <w:pPr>
        <w:pStyle w:val="000"/>
        <w:spacing w:before="240" w:after="120" w:line="360" w:lineRule="auto"/>
        <w:outlineLvl w:val="3"/>
        <w:rPr>
          <w:rFonts w:ascii="Times New Roman" w:hAnsi="Times New Roman"/>
          <w:b/>
          <w:sz w:val="24"/>
          <w:szCs w:val="24"/>
        </w:rPr>
      </w:pPr>
      <w:r>
        <w:rPr>
          <w:rFonts w:ascii="Times New Roman" w:hAnsi="Times New Roman" w:hint="eastAsia"/>
          <w:b/>
          <w:sz w:val="24"/>
          <w:szCs w:val="24"/>
        </w:rPr>
        <w:t>（四）安全应急演练</w:t>
      </w:r>
    </w:p>
    <w:p w14:paraId="2BD70A0C" w14:textId="77777777" w:rsidR="00F777CE" w:rsidRDefault="00F777CE" w:rsidP="00F777CE">
      <w:pPr>
        <w:pStyle w:val="17"/>
        <w:spacing w:line="360" w:lineRule="auto"/>
        <w:ind w:left="940" w:hanging="420"/>
        <w:rPr>
          <w:rFonts w:ascii="Times New Roman" w:hAnsi="Times New Roman"/>
          <w:sz w:val="24"/>
          <w:szCs w:val="24"/>
        </w:rPr>
      </w:pPr>
      <w:r>
        <w:rPr>
          <w:rFonts w:ascii="Times New Roman" w:hAnsi="Times New Roman" w:hint="eastAsia"/>
          <w:sz w:val="24"/>
          <w:szCs w:val="24"/>
        </w:rPr>
        <w:t>与甲方信息系统的开发商或运维方紧密协作，组织开展应急演练。</w:t>
      </w:r>
    </w:p>
    <w:p w14:paraId="73A92FC5" w14:textId="77777777" w:rsidR="00F777CE" w:rsidRDefault="00F777CE" w:rsidP="00F777CE">
      <w:pPr>
        <w:pStyle w:val="17"/>
        <w:spacing w:line="360" w:lineRule="auto"/>
        <w:ind w:left="940" w:hanging="420"/>
        <w:rPr>
          <w:rFonts w:ascii="Times New Roman" w:hAnsi="Times New Roman"/>
          <w:b/>
          <w:sz w:val="24"/>
          <w:szCs w:val="24"/>
        </w:rPr>
      </w:pPr>
      <w:r>
        <w:rPr>
          <w:rFonts w:ascii="Times New Roman" w:hAnsi="Times New Roman"/>
          <w:b/>
          <w:sz w:val="24"/>
          <w:szCs w:val="24"/>
        </w:rPr>
        <w:lastRenderedPageBreak/>
        <w:t>1</w:t>
      </w:r>
      <w:r>
        <w:rPr>
          <w:rFonts w:ascii="Times New Roman" w:hAnsi="Times New Roman" w:hint="eastAsia"/>
          <w:b/>
          <w:sz w:val="24"/>
          <w:szCs w:val="24"/>
        </w:rPr>
        <w:t>、服务内容：</w:t>
      </w:r>
    </w:p>
    <w:p w14:paraId="3C9A885C" w14:textId="77777777" w:rsidR="00F777CE" w:rsidRDefault="00F777CE" w:rsidP="00F777CE">
      <w:pPr>
        <w:pStyle w:val="17"/>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）设计应急演练的场景，演练场景包括但不限于：网页篡改、</w:t>
      </w:r>
      <w:r>
        <w:rPr>
          <w:rFonts w:ascii="Times New Roman" w:hAnsi="Times New Roman"/>
          <w:sz w:val="24"/>
          <w:szCs w:val="24"/>
        </w:rPr>
        <w:t>DDOS</w:t>
      </w:r>
      <w:r>
        <w:rPr>
          <w:rFonts w:ascii="Times New Roman" w:hAnsi="Times New Roman" w:hint="eastAsia"/>
          <w:sz w:val="24"/>
          <w:szCs w:val="24"/>
        </w:rPr>
        <w:t>攻击、蠕虫病毒、信息泄露等。</w:t>
      </w:r>
    </w:p>
    <w:p w14:paraId="0F6E0B90" w14:textId="77777777" w:rsidR="00F777CE" w:rsidRDefault="00F777CE" w:rsidP="00F777CE">
      <w:pPr>
        <w:pStyle w:val="17"/>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）根据演练需要，充当黑客角色或运维人员，对系统进行模拟攻击或修复。</w:t>
      </w:r>
    </w:p>
    <w:p w14:paraId="0BBE5A7F" w14:textId="77777777" w:rsidR="00F777CE" w:rsidRDefault="00F777CE" w:rsidP="00F777CE">
      <w:pPr>
        <w:pStyle w:val="17"/>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3</w:t>
      </w:r>
      <w:r>
        <w:rPr>
          <w:rFonts w:ascii="Times New Roman" w:hAnsi="Times New Roman" w:hint="eastAsia"/>
          <w:sz w:val="24"/>
          <w:szCs w:val="24"/>
        </w:rPr>
        <w:t>）根据演练场景及应急预案，制定演练计划。依照演练计划实施演练。对演练流程进行监督，记录演练活动、所需时间、发生问题与障碍等，进行演练后的汇报，并根据演练结果修改演练计划及应急预案。</w:t>
      </w:r>
    </w:p>
    <w:p w14:paraId="20A2830B" w14:textId="77777777" w:rsidR="00F777CE" w:rsidRDefault="00F777CE" w:rsidP="00F777CE">
      <w:pPr>
        <w:pStyle w:val="H1"/>
        <w:pageBreakBefore w:val="0"/>
        <w:tabs>
          <w:tab w:val="clear" w:pos="1440"/>
        </w:tabs>
        <w:ind w:left="992" w:hanging="510"/>
        <w:jc w:val="left"/>
        <w:outlineLvl w:val="4"/>
        <w:rPr>
          <w:sz w:val="24"/>
          <w:szCs w:val="24"/>
        </w:rPr>
      </w:pPr>
      <w:r>
        <w:rPr>
          <w:sz w:val="24"/>
          <w:szCs w:val="24"/>
        </w:rPr>
        <w:t>2</w:t>
      </w:r>
      <w:r>
        <w:rPr>
          <w:rFonts w:hint="eastAsia"/>
          <w:sz w:val="24"/>
          <w:szCs w:val="24"/>
        </w:rPr>
        <w:t>、服务频次</w:t>
      </w:r>
    </w:p>
    <w:p w14:paraId="158A0CB9" w14:textId="77777777" w:rsidR="00F777CE" w:rsidRDefault="00F777CE" w:rsidP="00F777CE">
      <w:pPr>
        <w:pStyle w:val="17"/>
        <w:spacing w:line="360" w:lineRule="auto"/>
        <w:ind w:firstLineChars="213" w:firstLine="511"/>
        <w:rPr>
          <w:rFonts w:ascii="Times New Roman" w:hAnsi="Times New Roman"/>
          <w:sz w:val="24"/>
          <w:szCs w:val="24"/>
        </w:rPr>
      </w:pPr>
      <w:r>
        <w:rPr>
          <w:rFonts w:ascii="Times New Roman" w:hAnsi="Times New Roman" w:hint="eastAsia"/>
          <w:sz w:val="24"/>
          <w:szCs w:val="24"/>
        </w:rPr>
        <w:t>服务期内至少进行</w:t>
      </w:r>
      <w:r>
        <w:rPr>
          <w:rFonts w:ascii="Times New Roman" w:hAnsi="Times New Roman"/>
          <w:sz w:val="24"/>
          <w:szCs w:val="24"/>
        </w:rPr>
        <w:t>1</w:t>
      </w:r>
      <w:r>
        <w:rPr>
          <w:rFonts w:ascii="Times New Roman" w:hAnsi="Times New Roman" w:hint="eastAsia"/>
          <w:sz w:val="24"/>
          <w:szCs w:val="24"/>
        </w:rPr>
        <w:t>次演练。</w:t>
      </w:r>
    </w:p>
    <w:p w14:paraId="6C16D2DF" w14:textId="77777777" w:rsidR="00F777CE" w:rsidRDefault="00F777CE" w:rsidP="00F777CE">
      <w:pPr>
        <w:pStyle w:val="H1"/>
        <w:pageBreakBefore w:val="0"/>
        <w:tabs>
          <w:tab w:val="clear" w:pos="1440"/>
        </w:tabs>
        <w:ind w:left="992" w:hanging="510"/>
        <w:jc w:val="left"/>
        <w:outlineLvl w:val="4"/>
        <w:rPr>
          <w:sz w:val="24"/>
          <w:szCs w:val="24"/>
        </w:rPr>
      </w:pPr>
      <w:r>
        <w:rPr>
          <w:sz w:val="24"/>
          <w:szCs w:val="24"/>
        </w:rPr>
        <w:t>3</w:t>
      </w:r>
      <w:r>
        <w:rPr>
          <w:rFonts w:hint="eastAsia"/>
          <w:sz w:val="24"/>
          <w:szCs w:val="24"/>
        </w:rPr>
        <w:t>、服务成果</w:t>
      </w:r>
    </w:p>
    <w:p w14:paraId="42A4A1A8" w14:textId="77777777" w:rsidR="00F777CE" w:rsidRDefault="00F777CE" w:rsidP="00F777CE">
      <w:pPr>
        <w:pStyle w:val="17"/>
        <w:spacing w:line="360" w:lineRule="auto"/>
        <w:ind w:firstLineChars="213" w:firstLine="511"/>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）为参与演练的信息系统制定：《信息系统应急预案》、《信息系统突发事件应急预案演练计划》、《信息系统突发事件应急预案演练总结报告》。</w:t>
      </w:r>
    </w:p>
    <w:p w14:paraId="40DA928E" w14:textId="77777777" w:rsidR="00F777CE" w:rsidRDefault="00F777CE" w:rsidP="00F777CE">
      <w:pPr>
        <w:pStyle w:val="17"/>
        <w:spacing w:line="360" w:lineRule="auto"/>
        <w:ind w:firstLineChars="213" w:firstLine="511"/>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）每次演练须专人拍照和录制视频。</w:t>
      </w:r>
    </w:p>
    <w:p w14:paraId="1C353A57" w14:textId="77777777" w:rsidR="00F777CE" w:rsidRDefault="00F777CE" w:rsidP="00F777CE">
      <w:pPr>
        <w:pStyle w:val="000"/>
        <w:spacing w:before="240" w:after="120" w:line="360" w:lineRule="auto"/>
        <w:outlineLvl w:val="3"/>
        <w:rPr>
          <w:rFonts w:ascii="Times New Roman" w:hAnsi="Times New Roman"/>
          <w:b/>
          <w:sz w:val="24"/>
          <w:szCs w:val="24"/>
        </w:rPr>
      </w:pPr>
      <w:r>
        <w:rPr>
          <w:rFonts w:ascii="Times New Roman" w:hAnsi="Times New Roman" w:hint="eastAsia"/>
          <w:b/>
          <w:sz w:val="24"/>
          <w:szCs w:val="24"/>
        </w:rPr>
        <w:t>（五）信息安全培训</w:t>
      </w:r>
    </w:p>
    <w:p w14:paraId="410BCC89" w14:textId="77777777" w:rsidR="00F777CE" w:rsidRDefault="00F777CE" w:rsidP="00F777CE">
      <w:pPr>
        <w:pStyle w:val="17"/>
        <w:spacing w:line="360" w:lineRule="auto"/>
        <w:ind w:firstLineChars="200" w:firstLine="480"/>
        <w:rPr>
          <w:rFonts w:ascii="Times New Roman" w:hAnsi="Times New Roman"/>
          <w:sz w:val="24"/>
          <w:szCs w:val="24"/>
        </w:rPr>
      </w:pPr>
      <w:r>
        <w:rPr>
          <w:rFonts w:ascii="Times New Roman" w:hAnsi="Times New Roman" w:hint="eastAsia"/>
          <w:sz w:val="24"/>
          <w:szCs w:val="24"/>
        </w:rPr>
        <w:t>服务期间内，对甲方员工至少进行一次信息安全培训。</w:t>
      </w:r>
    </w:p>
    <w:p w14:paraId="7CB26EB2" w14:textId="77777777" w:rsidR="00F777CE" w:rsidRDefault="00F777CE" w:rsidP="00F777CE">
      <w:pPr>
        <w:pStyle w:val="H1"/>
        <w:pageBreakBefore w:val="0"/>
        <w:tabs>
          <w:tab w:val="clear" w:pos="1440"/>
        </w:tabs>
        <w:ind w:left="992" w:hanging="510"/>
        <w:jc w:val="left"/>
        <w:outlineLvl w:val="4"/>
        <w:rPr>
          <w:sz w:val="24"/>
          <w:szCs w:val="24"/>
        </w:rPr>
      </w:pPr>
      <w:r>
        <w:rPr>
          <w:sz w:val="24"/>
          <w:szCs w:val="24"/>
        </w:rPr>
        <w:t>1</w:t>
      </w:r>
      <w:r>
        <w:rPr>
          <w:rFonts w:hint="eastAsia"/>
          <w:sz w:val="24"/>
          <w:szCs w:val="24"/>
        </w:rPr>
        <w:t>、服务内容</w:t>
      </w:r>
    </w:p>
    <w:p w14:paraId="644D9514" w14:textId="77777777" w:rsidR="00F777CE" w:rsidRDefault="00F777CE" w:rsidP="00F777CE">
      <w:pPr>
        <w:pStyle w:val="17"/>
        <w:spacing w:line="360" w:lineRule="auto"/>
        <w:ind w:firstLineChars="200" w:firstLine="480"/>
        <w:rPr>
          <w:rFonts w:ascii="Times New Roman" w:hAnsi="Times New Roman"/>
          <w:sz w:val="24"/>
          <w:szCs w:val="24"/>
        </w:rPr>
      </w:pPr>
      <w:r>
        <w:rPr>
          <w:rFonts w:ascii="Times New Roman" w:hAnsi="Times New Roman" w:hint="eastAsia"/>
          <w:sz w:val="24"/>
          <w:szCs w:val="24"/>
        </w:rPr>
        <w:t>对甲方员工进行网络安全培训，培训内容由甲方与乙方商定，包括但不限于信息安全综合理论课程、系统和网络攻防课程、应急响应课程以及上机实践课程。</w:t>
      </w:r>
    </w:p>
    <w:p w14:paraId="0F5D0832" w14:textId="77777777" w:rsidR="00F777CE" w:rsidRDefault="00F777CE" w:rsidP="00F777CE">
      <w:pPr>
        <w:pStyle w:val="H1"/>
        <w:pageBreakBefore w:val="0"/>
        <w:tabs>
          <w:tab w:val="clear" w:pos="1440"/>
        </w:tabs>
        <w:ind w:left="992" w:hanging="510"/>
        <w:jc w:val="left"/>
        <w:outlineLvl w:val="4"/>
        <w:rPr>
          <w:sz w:val="24"/>
          <w:szCs w:val="24"/>
        </w:rPr>
      </w:pPr>
      <w:r>
        <w:rPr>
          <w:sz w:val="24"/>
          <w:szCs w:val="24"/>
        </w:rPr>
        <w:t>2</w:t>
      </w:r>
      <w:r>
        <w:rPr>
          <w:rFonts w:hint="eastAsia"/>
          <w:sz w:val="24"/>
          <w:szCs w:val="24"/>
        </w:rPr>
        <w:t>、服务频次</w:t>
      </w:r>
    </w:p>
    <w:p w14:paraId="7F10172A" w14:textId="77777777" w:rsidR="00F777CE" w:rsidRDefault="00F777CE" w:rsidP="00F777CE">
      <w:pPr>
        <w:pStyle w:val="17"/>
        <w:spacing w:line="360" w:lineRule="auto"/>
        <w:ind w:firstLineChars="200" w:firstLine="480"/>
        <w:rPr>
          <w:rFonts w:ascii="Times New Roman" w:hAnsi="Times New Roman"/>
          <w:sz w:val="24"/>
          <w:szCs w:val="24"/>
        </w:rPr>
      </w:pPr>
      <w:r>
        <w:rPr>
          <w:rFonts w:ascii="Times New Roman" w:hAnsi="Times New Roman" w:hint="eastAsia"/>
          <w:sz w:val="24"/>
          <w:szCs w:val="24"/>
        </w:rPr>
        <w:t>服务期间内，对甲方员工至少进行一次信息安全培训。</w:t>
      </w:r>
    </w:p>
    <w:p w14:paraId="27559E85" w14:textId="77777777" w:rsidR="00F777CE" w:rsidRDefault="00F777CE" w:rsidP="00F777CE">
      <w:pPr>
        <w:pStyle w:val="H1"/>
        <w:pageBreakBefore w:val="0"/>
        <w:tabs>
          <w:tab w:val="clear" w:pos="1440"/>
        </w:tabs>
        <w:ind w:left="992" w:hanging="510"/>
        <w:jc w:val="left"/>
        <w:outlineLvl w:val="4"/>
        <w:rPr>
          <w:sz w:val="24"/>
          <w:szCs w:val="24"/>
        </w:rPr>
      </w:pPr>
      <w:r>
        <w:rPr>
          <w:sz w:val="24"/>
          <w:szCs w:val="24"/>
        </w:rPr>
        <w:t>3</w:t>
      </w:r>
      <w:r>
        <w:rPr>
          <w:rFonts w:hint="eastAsia"/>
          <w:sz w:val="24"/>
          <w:szCs w:val="24"/>
        </w:rPr>
        <w:t>、服务成果</w:t>
      </w:r>
    </w:p>
    <w:p w14:paraId="1AAF1C53" w14:textId="77777777" w:rsidR="00F777CE" w:rsidRDefault="00F777CE" w:rsidP="00F777CE">
      <w:pPr>
        <w:pStyle w:val="17"/>
        <w:spacing w:line="360" w:lineRule="auto"/>
        <w:ind w:firstLineChars="200" w:firstLine="482"/>
        <w:rPr>
          <w:rFonts w:ascii="Times New Roman" w:hAnsi="Times New Roman"/>
          <w:sz w:val="24"/>
          <w:szCs w:val="24"/>
        </w:rPr>
      </w:pPr>
      <w:r>
        <w:rPr>
          <w:rFonts w:ascii="Times New Roman" w:hAnsi="Times New Roman" w:hint="eastAsia"/>
          <w:b/>
          <w:sz w:val="24"/>
          <w:szCs w:val="24"/>
        </w:rPr>
        <w:t>（</w:t>
      </w:r>
      <w:r>
        <w:rPr>
          <w:rFonts w:ascii="Times New Roman" w:hAnsi="Times New Roman"/>
          <w:b/>
          <w:sz w:val="24"/>
          <w:szCs w:val="24"/>
        </w:rPr>
        <w:t>1</w:t>
      </w:r>
      <w:r>
        <w:rPr>
          <w:rFonts w:ascii="Times New Roman" w:hAnsi="Times New Roman" w:hint="eastAsia"/>
          <w:b/>
          <w:sz w:val="24"/>
          <w:szCs w:val="24"/>
        </w:rPr>
        <w:t>）</w:t>
      </w:r>
      <w:r>
        <w:rPr>
          <w:rFonts w:ascii="Times New Roman" w:hAnsi="Times New Roman" w:hint="eastAsia"/>
          <w:sz w:val="24"/>
          <w:szCs w:val="24"/>
        </w:rPr>
        <w:t>制作信息安全培训课件。</w:t>
      </w:r>
    </w:p>
    <w:p w14:paraId="4ADE64FB" w14:textId="77777777" w:rsidR="00F777CE" w:rsidRDefault="00F777CE" w:rsidP="00F777CE">
      <w:pPr>
        <w:pStyle w:val="17"/>
        <w:spacing w:line="360" w:lineRule="auto"/>
        <w:ind w:firstLineChars="200" w:firstLine="482"/>
        <w:rPr>
          <w:rFonts w:ascii="Times New Roman" w:hAnsi="Times New Roman"/>
          <w:sz w:val="24"/>
          <w:szCs w:val="24"/>
        </w:rPr>
      </w:pPr>
      <w:r>
        <w:rPr>
          <w:rFonts w:ascii="Times New Roman" w:hAnsi="Times New Roman" w:hint="eastAsia"/>
          <w:b/>
          <w:sz w:val="24"/>
          <w:szCs w:val="24"/>
        </w:rPr>
        <w:t>（</w:t>
      </w:r>
      <w:r>
        <w:rPr>
          <w:rFonts w:ascii="Times New Roman" w:hAnsi="Times New Roman"/>
          <w:b/>
          <w:sz w:val="24"/>
          <w:szCs w:val="24"/>
        </w:rPr>
        <w:t>2</w:t>
      </w:r>
      <w:r>
        <w:rPr>
          <w:rFonts w:ascii="Times New Roman" w:hAnsi="Times New Roman" w:hint="eastAsia"/>
          <w:b/>
          <w:sz w:val="24"/>
          <w:szCs w:val="24"/>
        </w:rPr>
        <w:t>）</w:t>
      </w:r>
      <w:r>
        <w:rPr>
          <w:rFonts w:ascii="Times New Roman" w:hAnsi="Times New Roman" w:hint="eastAsia"/>
          <w:sz w:val="24"/>
          <w:szCs w:val="24"/>
        </w:rPr>
        <w:t>培训期间专人拍照和录制视频。</w:t>
      </w:r>
    </w:p>
    <w:p w14:paraId="50D4E04D" w14:textId="77777777" w:rsidR="00F777CE" w:rsidRDefault="00F777CE" w:rsidP="00F777CE">
      <w:pPr>
        <w:pStyle w:val="000"/>
        <w:spacing w:before="240" w:after="120" w:line="360" w:lineRule="auto"/>
        <w:outlineLvl w:val="3"/>
        <w:rPr>
          <w:rFonts w:ascii="Times New Roman" w:hAnsi="Times New Roman"/>
          <w:b/>
          <w:sz w:val="24"/>
          <w:szCs w:val="24"/>
        </w:rPr>
      </w:pPr>
      <w:r>
        <w:rPr>
          <w:rFonts w:ascii="Times New Roman" w:hAnsi="Times New Roman" w:hint="eastAsia"/>
          <w:b/>
          <w:sz w:val="24"/>
          <w:szCs w:val="24"/>
        </w:rPr>
        <w:t>（六）安全应急响应和现场技术支持</w:t>
      </w:r>
    </w:p>
    <w:p w14:paraId="11ADD220" w14:textId="77777777" w:rsidR="00F777CE" w:rsidRDefault="00F777CE" w:rsidP="00F777CE">
      <w:pPr>
        <w:pStyle w:val="H1"/>
        <w:pageBreakBefore w:val="0"/>
        <w:tabs>
          <w:tab w:val="clear" w:pos="1440"/>
        </w:tabs>
        <w:ind w:left="992" w:hanging="510"/>
        <w:jc w:val="left"/>
        <w:outlineLvl w:val="4"/>
        <w:rPr>
          <w:sz w:val="24"/>
          <w:szCs w:val="24"/>
        </w:rPr>
      </w:pPr>
      <w:r>
        <w:rPr>
          <w:sz w:val="24"/>
          <w:szCs w:val="24"/>
        </w:rPr>
        <w:t>1</w:t>
      </w:r>
      <w:r>
        <w:rPr>
          <w:rFonts w:hint="eastAsia"/>
          <w:sz w:val="24"/>
          <w:szCs w:val="24"/>
        </w:rPr>
        <w:t>、安全事件应急处置</w:t>
      </w:r>
    </w:p>
    <w:p w14:paraId="5462DB88" w14:textId="77777777" w:rsidR="00F777CE" w:rsidRDefault="00F777CE" w:rsidP="00F777CE">
      <w:pPr>
        <w:pStyle w:val="17"/>
        <w:spacing w:line="360" w:lineRule="auto"/>
        <w:ind w:firstLineChars="200" w:firstLine="480"/>
        <w:rPr>
          <w:rFonts w:ascii="Times New Roman" w:hAnsi="Times New Roman"/>
          <w:sz w:val="24"/>
          <w:szCs w:val="24"/>
        </w:rPr>
      </w:pPr>
      <w:r>
        <w:rPr>
          <w:rFonts w:ascii="Times New Roman" w:hAnsi="Times New Roman" w:hint="eastAsia"/>
          <w:sz w:val="24"/>
          <w:szCs w:val="24"/>
        </w:rPr>
        <w:t>在发生疑似和确切安全事件时，比如网站系统遭遇</w:t>
      </w:r>
      <w:r>
        <w:rPr>
          <w:rFonts w:ascii="Times New Roman" w:hAnsi="Times New Roman"/>
          <w:sz w:val="24"/>
          <w:szCs w:val="24"/>
        </w:rPr>
        <w:t>DDoS</w:t>
      </w:r>
      <w:r>
        <w:rPr>
          <w:rFonts w:ascii="Times New Roman" w:hAnsi="Times New Roman" w:hint="eastAsia"/>
          <w:sz w:val="24"/>
          <w:szCs w:val="24"/>
        </w:rPr>
        <w:t>攻击、</w:t>
      </w:r>
      <w:r>
        <w:rPr>
          <w:rFonts w:ascii="Times New Roman" w:hAnsi="Times New Roman"/>
          <w:sz w:val="24"/>
          <w:szCs w:val="24"/>
        </w:rPr>
        <w:t>CC</w:t>
      </w:r>
      <w:r>
        <w:rPr>
          <w:rFonts w:ascii="Times New Roman" w:hAnsi="Times New Roman" w:hint="eastAsia"/>
          <w:sz w:val="24"/>
          <w:szCs w:val="24"/>
        </w:rPr>
        <w:t>攻击、网页篡</w:t>
      </w:r>
      <w:r>
        <w:rPr>
          <w:rFonts w:ascii="Times New Roman" w:hAnsi="Times New Roman" w:hint="eastAsia"/>
          <w:sz w:val="24"/>
          <w:szCs w:val="24"/>
        </w:rPr>
        <w:lastRenderedPageBreak/>
        <w:t>改、黑页等，应急响应人员及时采取行动限制事件扩散和影响的范围，限制潜在的损失与破坏，检查所有受影响的系统，在准确判断安全事件原因的基础上，提出基于安全事件整体安全解决方案，排除系统安全风险并协助追查事件来源、提出解决方案、协助后续处置。确保甲方的安全应急事件能够快速响应和准确诊断，使信息系统迅速恢复，确保甲方信息系统事件导致的损失最小化。需要处理的紧急安全事件包括但不限于：</w:t>
      </w:r>
    </w:p>
    <w:p w14:paraId="6F8CDC4D" w14:textId="77777777" w:rsidR="00F777CE" w:rsidRDefault="00F777CE" w:rsidP="00F777CE">
      <w:pPr>
        <w:pStyle w:val="17"/>
        <w:numPr>
          <w:ilvl w:val="0"/>
          <w:numId w:val="8"/>
        </w:numPr>
        <w:spacing w:line="360" w:lineRule="auto"/>
        <w:ind w:left="975" w:firstLine="0"/>
        <w:rPr>
          <w:rFonts w:ascii="Times New Roman" w:hAnsi="Times New Roman"/>
          <w:sz w:val="24"/>
          <w:szCs w:val="24"/>
        </w:rPr>
      </w:pPr>
      <w:r>
        <w:rPr>
          <w:rFonts w:ascii="Times New Roman" w:hAnsi="Times New Roman"/>
          <w:sz w:val="24"/>
          <w:szCs w:val="24"/>
        </w:rPr>
        <w:sym w:font="Times New Roman" w:char="F0D8"/>
      </w:r>
      <w:r>
        <w:rPr>
          <w:rFonts w:ascii="Times New Roman" w:hAnsi="Times New Roman"/>
          <w:sz w:val="24"/>
          <w:szCs w:val="24"/>
        </w:rPr>
        <w:tab/>
      </w:r>
      <w:r>
        <w:rPr>
          <w:rFonts w:ascii="Times New Roman" w:hAnsi="Times New Roman" w:hint="eastAsia"/>
          <w:sz w:val="24"/>
          <w:szCs w:val="24"/>
        </w:rPr>
        <w:t>非授权访问，通过入侵的方式进入到未被授权访问的网络中，而导致数据信息泄漏；</w:t>
      </w:r>
    </w:p>
    <w:p w14:paraId="09EC6565" w14:textId="77777777" w:rsidR="00F777CE" w:rsidRDefault="00F777CE" w:rsidP="00F777CE">
      <w:pPr>
        <w:pStyle w:val="17"/>
        <w:numPr>
          <w:ilvl w:val="0"/>
          <w:numId w:val="8"/>
        </w:numPr>
        <w:spacing w:line="360" w:lineRule="auto"/>
        <w:ind w:left="975" w:firstLine="0"/>
        <w:rPr>
          <w:rFonts w:ascii="Times New Roman" w:hAnsi="Times New Roman"/>
          <w:sz w:val="24"/>
          <w:szCs w:val="24"/>
        </w:rPr>
      </w:pPr>
      <w:r>
        <w:rPr>
          <w:rFonts w:ascii="Times New Roman" w:hAnsi="Times New Roman"/>
          <w:sz w:val="24"/>
          <w:szCs w:val="24"/>
        </w:rPr>
        <w:sym w:font="Times New Roman" w:char="F0D8"/>
      </w:r>
      <w:r>
        <w:rPr>
          <w:rFonts w:ascii="Times New Roman" w:hAnsi="Times New Roman"/>
          <w:sz w:val="24"/>
          <w:szCs w:val="24"/>
        </w:rPr>
        <w:tab/>
      </w:r>
      <w:r>
        <w:rPr>
          <w:rFonts w:ascii="Times New Roman" w:hAnsi="Times New Roman" w:hint="eastAsia"/>
          <w:sz w:val="24"/>
          <w:szCs w:val="24"/>
        </w:rPr>
        <w:t>信息泄密，数据在传输中因数据被截取、篡改而造成信息的更改；</w:t>
      </w:r>
    </w:p>
    <w:p w14:paraId="4CFA8B10" w14:textId="77777777" w:rsidR="00F777CE" w:rsidRDefault="00F777CE" w:rsidP="00F777CE">
      <w:pPr>
        <w:pStyle w:val="17"/>
        <w:numPr>
          <w:ilvl w:val="0"/>
          <w:numId w:val="8"/>
        </w:numPr>
        <w:spacing w:line="360" w:lineRule="auto"/>
        <w:ind w:left="975" w:firstLine="0"/>
        <w:rPr>
          <w:rFonts w:ascii="Times New Roman" w:hAnsi="Times New Roman"/>
          <w:sz w:val="24"/>
          <w:szCs w:val="24"/>
        </w:rPr>
      </w:pPr>
      <w:r>
        <w:rPr>
          <w:rFonts w:ascii="Times New Roman" w:hAnsi="Times New Roman"/>
          <w:sz w:val="24"/>
          <w:szCs w:val="24"/>
        </w:rPr>
        <w:sym w:font="Times New Roman" w:char="F0D8"/>
      </w:r>
      <w:r>
        <w:rPr>
          <w:rFonts w:ascii="Times New Roman" w:hAnsi="Times New Roman"/>
          <w:sz w:val="24"/>
          <w:szCs w:val="24"/>
        </w:rPr>
        <w:tab/>
      </w:r>
      <w:r>
        <w:rPr>
          <w:rFonts w:ascii="Times New Roman" w:hAnsi="Times New Roman" w:hint="eastAsia"/>
          <w:sz w:val="24"/>
          <w:szCs w:val="24"/>
        </w:rPr>
        <w:t>拒绝服务，正常用户不能正常访问服务器提供的相关服务；</w:t>
      </w:r>
    </w:p>
    <w:p w14:paraId="42B5C791" w14:textId="77777777" w:rsidR="00F777CE" w:rsidRDefault="00F777CE" w:rsidP="00F777CE">
      <w:pPr>
        <w:pStyle w:val="17"/>
        <w:numPr>
          <w:ilvl w:val="0"/>
          <w:numId w:val="8"/>
        </w:numPr>
        <w:spacing w:line="360" w:lineRule="auto"/>
        <w:ind w:left="975" w:firstLine="0"/>
        <w:rPr>
          <w:rFonts w:ascii="Times New Roman" w:hAnsi="Times New Roman"/>
          <w:sz w:val="24"/>
          <w:szCs w:val="24"/>
        </w:rPr>
      </w:pPr>
      <w:r>
        <w:rPr>
          <w:rFonts w:ascii="Times New Roman" w:hAnsi="Times New Roman"/>
          <w:sz w:val="24"/>
          <w:szCs w:val="24"/>
        </w:rPr>
        <w:sym w:font="Times New Roman" w:char="F0D8"/>
      </w:r>
      <w:r>
        <w:rPr>
          <w:rFonts w:ascii="Times New Roman" w:hAnsi="Times New Roman"/>
          <w:sz w:val="24"/>
          <w:szCs w:val="24"/>
        </w:rPr>
        <w:tab/>
      </w:r>
      <w:r>
        <w:rPr>
          <w:rFonts w:ascii="Times New Roman" w:hAnsi="Times New Roman" w:hint="eastAsia"/>
          <w:sz w:val="24"/>
          <w:szCs w:val="24"/>
        </w:rPr>
        <w:t>大面积感染计算机病毒或蠕虫；</w:t>
      </w:r>
    </w:p>
    <w:p w14:paraId="52B5EEF3" w14:textId="77777777" w:rsidR="00F777CE" w:rsidRDefault="00F777CE" w:rsidP="00F777CE">
      <w:pPr>
        <w:pStyle w:val="17"/>
        <w:numPr>
          <w:ilvl w:val="0"/>
          <w:numId w:val="8"/>
        </w:numPr>
        <w:spacing w:line="360" w:lineRule="auto"/>
        <w:ind w:left="975" w:firstLine="0"/>
        <w:rPr>
          <w:rFonts w:ascii="Times New Roman" w:hAnsi="Times New Roman"/>
          <w:sz w:val="24"/>
          <w:szCs w:val="24"/>
        </w:rPr>
      </w:pPr>
      <w:r>
        <w:rPr>
          <w:rFonts w:ascii="Times New Roman" w:hAnsi="Times New Roman"/>
          <w:sz w:val="24"/>
          <w:szCs w:val="24"/>
        </w:rPr>
        <w:sym w:font="Times New Roman" w:char="F0D8"/>
      </w:r>
      <w:r>
        <w:rPr>
          <w:rFonts w:ascii="Times New Roman" w:hAnsi="Times New Roman"/>
          <w:sz w:val="24"/>
          <w:szCs w:val="24"/>
        </w:rPr>
        <w:tab/>
      </w:r>
      <w:r>
        <w:rPr>
          <w:rFonts w:ascii="Times New Roman" w:hAnsi="Times New Roman" w:hint="eastAsia"/>
          <w:sz w:val="24"/>
          <w:szCs w:val="24"/>
        </w:rPr>
        <w:t>大规模病毒爆发；</w:t>
      </w:r>
    </w:p>
    <w:p w14:paraId="289CC1FC" w14:textId="77777777" w:rsidR="00F777CE" w:rsidRDefault="00F777CE" w:rsidP="00F777CE">
      <w:pPr>
        <w:pStyle w:val="17"/>
        <w:numPr>
          <w:ilvl w:val="0"/>
          <w:numId w:val="8"/>
        </w:numPr>
        <w:spacing w:line="360" w:lineRule="auto"/>
        <w:ind w:left="975" w:firstLine="0"/>
        <w:rPr>
          <w:rFonts w:ascii="Times New Roman" w:hAnsi="Times New Roman"/>
          <w:sz w:val="24"/>
          <w:szCs w:val="24"/>
        </w:rPr>
      </w:pPr>
      <w:r>
        <w:rPr>
          <w:rFonts w:ascii="Times New Roman" w:hAnsi="Times New Roman" w:hint="eastAsia"/>
          <w:sz w:val="24"/>
          <w:szCs w:val="24"/>
        </w:rPr>
        <w:t>应急响应服务主要包括以下内容：</w:t>
      </w:r>
    </w:p>
    <w:p w14:paraId="20CAB4FE" w14:textId="77777777" w:rsidR="00F777CE" w:rsidRDefault="00F777CE" w:rsidP="00F777CE">
      <w:pPr>
        <w:pStyle w:val="17"/>
        <w:numPr>
          <w:ilvl w:val="0"/>
          <w:numId w:val="8"/>
        </w:numPr>
        <w:spacing w:line="360" w:lineRule="auto"/>
        <w:ind w:left="975" w:firstLine="0"/>
        <w:rPr>
          <w:rFonts w:ascii="Times New Roman" w:hAnsi="Times New Roman"/>
          <w:sz w:val="24"/>
          <w:szCs w:val="24"/>
        </w:rPr>
      </w:pPr>
      <w:r>
        <w:rPr>
          <w:rFonts w:ascii="Times New Roman" w:hAnsi="Times New Roman"/>
          <w:sz w:val="24"/>
          <w:szCs w:val="24"/>
        </w:rPr>
        <w:sym w:font="Times New Roman" w:char="F0D8"/>
      </w:r>
      <w:r>
        <w:rPr>
          <w:rFonts w:ascii="Times New Roman" w:hAnsi="Times New Roman"/>
          <w:sz w:val="24"/>
          <w:szCs w:val="24"/>
        </w:rPr>
        <w:tab/>
      </w:r>
      <w:r>
        <w:rPr>
          <w:rFonts w:ascii="Times New Roman" w:hAnsi="Times New Roman" w:hint="eastAsia"/>
          <w:sz w:val="24"/>
          <w:szCs w:val="24"/>
        </w:rPr>
        <w:t>排查安全事件，隔离关键数据；</w:t>
      </w:r>
    </w:p>
    <w:p w14:paraId="1B8E42F3" w14:textId="77777777" w:rsidR="00F777CE" w:rsidRDefault="00F777CE" w:rsidP="00F777CE">
      <w:pPr>
        <w:pStyle w:val="17"/>
        <w:numPr>
          <w:ilvl w:val="0"/>
          <w:numId w:val="8"/>
        </w:numPr>
        <w:spacing w:line="360" w:lineRule="auto"/>
        <w:ind w:left="975" w:firstLine="0"/>
        <w:rPr>
          <w:rFonts w:ascii="Times New Roman" w:hAnsi="Times New Roman"/>
          <w:sz w:val="24"/>
          <w:szCs w:val="24"/>
        </w:rPr>
      </w:pPr>
      <w:r>
        <w:rPr>
          <w:rFonts w:ascii="Times New Roman" w:hAnsi="Times New Roman"/>
          <w:sz w:val="24"/>
          <w:szCs w:val="24"/>
        </w:rPr>
        <w:sym w:font="Times New Roman" w:char="F0D8"/>
      </w:r>
      <w:r>
        <w:rPr>
          <w:rFonts w:ascii="Times New Roman" w:hAnsi="Times New Roman"/>
          <w:sz w:val="24"/>
          <w:szCs w:val="24"/>
        </w:rPr>
        <w:tab/>
      </w:r>
      <w:r>
        <w:rPr>
          <w:rFonts w:ascii="Times New Roman" w:hAnsi="Times New Roman" w:hint="eastAsia"/>
          <w:sz w:val="24"/>
          <w:szCs w:val="24"/>
        </w:rPr>
        <w:t>攻击手段分析，提供应急方案、工具软件、安全防护设备和产品；</w:t>
      </w:r>
    </w:p>
    <w:p w14:paraId="3BAB337A" w14:textId="77777777" w:rsidR="00F777CE" w:rsidRDefault="00F777CE" w:rsidP="00F777CE">
      <w:pPr>
        <w:pStyle w:val="17"/>
        <w:numPr>
          <w:ilvl w:val="0"/>
          <w:numId w:val="8"/>
        </w:numPr>
        <w:spacing w:line="360" w:lineRule="auto"/>
        <w:ind w:left="975" w:firstLine="0"/>
        <w:rPr>
          <w:rFonts w:ascii="Times New Roman" w:hAnsi="Times New Roman"/>
          <w:sz w:val="24"/>
          <w:szCs w:val="24"/>
        </w:rPr>
      </w:pPr>
      <w:r>
        <w:rPr>
          <w:rFonts w:ascii="Times New Roman" w:hAnsi="Times New Roman"/>
          <w:sz w:val="24"/>
          <w:szCs w:val="24"/>
        </w:rPr>
        <w:sym w:font="Times New Roman" w:char="F0D8"/>
      </w:r>
      <w:r>
        <w:rPr>
          <w:rFonts w:ascii="Times New Roman" w:hAnsi="Times New Roman"/>
          <w:sz w:val="24"/>
          <w:szCs w:val="24"/>
        </w:rPr>
        <w:tab/>
      </w:r>
      <w:r>
        <w:rPr>
          <w:rFonts w:ascii="Times New Roman" w:hAnsi="Times New Roman" w:hint="eastAsia"/>
          <w:sz w:val="24"/>
          <w:szCs w:val="24"/>
        </w:rPr>
        <w:t>进行日志分析并溯源跟踪，找出被利用的漏洞，定位攻击来源，提出安全建议；</w:t>
      </w:r>
    </w:p>
    <w:p w14:paraId="31E2A8F0" w14:textId="77777777" w:rsidR="00F777CE" w:rsidRDefault="00F777CE" w:rsidP="00F777CE">
      <w:pPr>
        <w:pStyle w:val="17"/>
        <w:spacing w:line="360" w:lineRule="auto"/>
        <w:ind w:leftChars="100" w:left="210" w:firstLine="480"/>
        <w:rPr>
          <w:rFonts w:ascii="Times New Roman" w:hAnsi="Times New Roman"/>
          <w:sz w:val="24"/>
          <w:szCs w:val="24"/>
        </w:rPr>
      </w:pPr>
      <w:r>
        <w:rPr>
          <w:rFonts w:ascii="Times New Roman" w:hAnsi="Times New Roman" w:hint="eastAsia"/>
          <w:sz w:val="24"/>
          <w:szCs w:val="24"/>
        </w:rPr>
        <w:t>提供的应急响应中标方式：远程响应和现场服务，在处理紧急事件时，通常先尝试通过远程接入的方式定位并解决问题，如果条件不允许或不能解决问题，需尽可能快赶赴事件现场进行处理。</w:t>
      </w:r>
    </w:p>
    <w:p w14:paraId="5F77BBF4" w14:textId="77777777" w:rsidR="00F777CE" w:rsidRDefault="00F777CE" w:rsidP="00F777CE">
      <w:pPr>
        <w:pStyle w:val="H1"/>
        <w:pageBreakBefore w:val="0"/>
        <w:tabs>
          <w:tab w:val="clear" w:pos="1440"/>
        </w:tabs>
        <w:ind w:left="992" w:hanging="510"/>
        <w:jc w:val="left"/>
        <w:outlineLvl w:val="4"/>
        <w:rPr>
          <w:sz w:val="24"/>
          <w:szCs w:val="24"/>
        </w:rPr>
      </w:pPr>
      <w:r>
        <w:rPr>
          <w:sz w:val="24"/>
          <w:szCs w:val="24"/>
        </w:rPr>
        <w:t>2</w:t>
      </w:r>
      <w:r>
        <w:rPr>
          <w:rFonts w:hint="eastAsia"/>
          <w:sz w:val="24"/>
          <w:szCs w:val="24"/>
        </w:rPr>
        <w:t>、服务时效</w:t>
      </w:r>
    </w:p>
    <w:p w14:paraId="0F726566" w14:textId="77777777" w:rsidR="00F777CE" w:rsidRDefault="00F777CE" w:rsidP="00F777CE">
      <w:pPr>
        <w:pStyle w:val="17"/>
        <w:spacing w:line="360" w:lineRule="auto"/>
        <w:ind w:firstLineChars="213" w:firstLine="511"/>
        <w:rPr>
          <w:rFonts w:ascii="Times New Roman" w:hAnsi="Times New Roman"/>
          <w:sz w:val="24"/>
          <w:szCs w:val="24"/>
        </w:rPr>
      </w:pPr>
      <w:r>
        <w:rPr>
          <w:rFonts w:ascii="Times New Roman" w:hAnsi="Times New Roman" w:hint="eastAsia"/>
          <w:sz w:val="24"/>
          <w:szCs w:val="24"/>
        </w:rPr>
        <w:t>远程服务：不限次数。</w:t>
      </w:r>
    </w:p>
    <w:p w14:paraId="32A8A0CB" w14:textId="77777777" w:rsidR="00F777CE" w:rsidRDefault="00F777CE" w:rsidP="00F777CE">
      <w:pPr>
        <w:pStyle w:val="17"/>
        <w:spacing w:line="360" w:lineRule="auto"/>
        <w:ind w:firstLineChars="213" w:firstLine="511"/>
        <w:rPr>
          <w:rFonts w:ascii="Times New Roman" w:hAnsi="Times New Roman"/>
          <w:sz w:val="24"/>
          <w:szCs w:val="24"/>
        </w:rPr>
      </w:pPr>
      <w:r>
        <w:rPr>
          <w:rFonts w:ascii="Times New Roman" w:hAnsi="Times New Roman" w:hint="eastAsia"/>
          <w:sz w:val="24"/>
          <w:szCs w:val="24"/>
        </w:rPr>
        <w:t>应急响应现场服务：当发生确切或疑似的安全事件时，乙方需根据甲方要求到现场进行事件排除和分析，提供技术支持，不限服务次数，必要时需</w:t>
      </w:r>
      <w:r>
        <w:rPr>
          <w:rFonts w:ascii="Times New Roman" w:hAnsi="Times New Roman"/>
          <w:sz w:val="24"/>
          <w:szCs w:val="24"/>
        </w:rPr>
        <w:t>7×24</w:t>
      </w:r>
      <w:r>
        <w:rPr>
          <w:rFonts w:ascii="Times New Roman" w:hAnsi="Times New Roman" w:hint="eastAsia"/>
          <w:sz w:val="24"/>
          <w:szCs w:val="24"/>
        </w:rPr>
        <w:t>小时全天候待命。</w:t>
      </w:r>
    </w:p>
    <w:p w14:paraId="0A2D6211" w14:textId="77777777" w:rsidR="00F777CE" w:rsidRDefault="00F777CE" w:rsidP="00F777CE">
      <w:pPr>
        <w:pStyle w:val="H1"/>
        <w:pageBreakBefore w:val="0"/>
        <w:tabs>
          <w:tab w:val="clear" w:pos="1440"/>
        </w:tabs>
        <w:ind w:left="992" w:hanging="510"/>
        <w:jc w:val="left"/>
        <w:outlineLvl w:val="4"/>
        <w:rPr>
          <w:sz w:val="24"/>
          <w:szCs w:val="24"/>
        </w:rPr>
      </w:pPr>
      <w:r>
        <w:rPr>
          <w:sz w:val="24"/>
          <w:szCs w:val="24"/>
        </w:rPr>
        <w:t>3</w:t>
      </w:r>
      <w:r>
        <w:rPr>
          <w:rFonts w:hint="eastAsia"/>
          <w:sz w:val="24"/>
          <w:szCs w:val="24"/>
        </w:rPr>
        <w:t>、服务方式</w:t>
      </w:r>
    </w:p>
    <w:p w14:paraId="0A17E33F" w14:textId="77777777" w:rsidR="00F777CE" w:rsidRDefault="00F777CE" w:rsidP="00F777CE">
      <w:pPr>
        <w:pStyle w:val="17"/>
        <w:spacing w:line="360" w:lineRule="auto"/>
        <w:ind w:firstLineChars="213" w:firstLine="511"/>
        <w:rPr>
          <w:rFonts w:ascii="Times New Roman" w:hAnsi="Times New Roman"/>
          <w:sz w:val="24"/>
          <w:szCs w:val="24"/>
        </w:rPr>
      </w:pPr>
      <w:r>
        <w:rPr>
          <w:rFonts w:ascii="Times New Roman" w:hAnsi="Times New Roman" w:hint="eastAsia"/>
          <w:sz w:val="24"/>
          <w:szCs w:val="24"/>
        </w:rPr>
        <w:t>电话支持、远程支持和现场支持。在处理紧急事件时，可先尝试通过远程接入的方式定位并解决问题，如电话及远程方式无法解决，则根据故障等级协调技术人员赴现场进行技术支持。</w:t>
      </w:r>
    </w:p>
    <w:p w14:paraId="51759CC9" w14:textId="77777777" w:rsidR="00F777CE" w:rsidRDefault="00F777CE" w:rsidP="00F777CE">
      <w:pPr>
        <w:pStyle w:val="H1"/>
        <w:pageBreakBefore w:val="0"/>
        <w:tabs>
          <w:tab w:val="clear" w:pos="1440"/>
        </w:tabs>
        <w:ind w:left="992" w:hanging="510"/>
        <w:jc w:val="left"/>
        <w:outlineLvl w:val="4"/>
        <w:rPr>
          <w:sz w:val="24"/>
          <w:szCs w:val="24"/>
        </w:rPr>
      </w:pPr>
      <w:r>
        <w:rPr>
          <w:sz w:val="24"/>
          <w:szCs w:val="24"/>
        </w:rPr>
        <w:t>4</w:t>
      </w:r>
      <w:r>
        <w:rPr>
          <w:rFonts w:hint="eastAsia"/>
          <w:sz w:val="24"/>
          <w:szCs w:val="24"/>
        </w:rPr>
        <w:t>、响应时间</w:t>
      </w:r>
    </w:p>
    <w:p w14:paraId="280CAE00" w14:textId="77777777" w:rsidR="00F777CE" w:rsidRDefault="00F777CE" w:rsidP="00F777CE">
      <w:pPr>
        <w:pStyle w:val="17"/>
        <w:numPr>
          <w:ilvl w:val="0"/>
          <w:numId w:val="8"/>
        </w:numPr>
        <w:spacing w:line="360" w:lineRule="auto"/>
        <w:ind w:left="975" w:firstLine="0"/>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严重安全事件：发生可导致信息系统完整性、控制权被破坏的严重信息安</w:t>
      </w:r>
      <w:r>
        <w:rPr>
          <w:rFonts w:ascii="Times New Roman" w:hAnsi="Times New Roman" w:hint="eastAsia"/>
          <w:sz w:val="24"/>
          <w:szCs w:val="24"/>
        </w:rPr>
        <w:lastRenderedPageBreak/>
        <w:t>全事故，包括但不限于系统遭到入侵、网页被篡改、系统被控制、数据窃取丢失泄露、病毒</w:t>
      </w:r>
      <w:r>
        <w:rPr>
          <w:rFonts w:ascii="Times New Roman" w:hAnsi="Times New Roman"/>
          <w:sz w:val="24"/>
          <w:szCs w:val="24"/>
        </w:rPr>
        <w:t>/</w:t>
      </w:r>
      <w:r>
        <w:rPr>
          <w:rFonts w:ascii="Times New Roman" w:hAnsi="Times New Roman" w:hint="eastAsia"/>
          <w:sz w:val="24"/>
          <w:szCs w:val="24"/>
        </w:rPr>
        <w:t>木马爆发等。</w:t>
      </w:r>
    </w:p>
    <w:p w14:paraId="097C0DD2" w14:textId="77777777" w:rsidR="00F777CE" w:rsidRDefault="00F777CE" w:rsidP="00F777CE">
      <w:pPr>
        <w:pStyle w:val="17"/>
        <w:spacing w:line="360" w:lineRule="auto"/>
        <w:ind w:left="975"/>
        <w:rPr>
          <w:rFonts w:ascii="Times New Roman" w:hAnsi="Times New Roman"/>
          <w:sz w:val="24"/>
          <w:szCs w:val="24"/>
        </w:rPr>
      </w:pPr>
      <w:r>
        <w:rPr>
          <w:rFonts w:ascii="Times New Roman" w:hAnsi="Times New Roman" w:hint="eastAsia"/>
          <w:sz w:val="24"/>
          <w:szCs w:val="24"/>
        </w:rPr>
        <w:t>响应时间：远程</w:t>
      </w:r>
      <w:r>
        <w:rPr>
          <w:rFonts w:ascii="Times New Roman" w:hAnsi="Times New Roman"/>
          <w:sz w:val="24"/>
          <w:szCs w:val="24"/>
        </w:rPr>
        <w:t>5</w:t>
      </w:r>
      <w:r>
        <w:rPr>
          <w:rFonts w:ascii="Times New Roman" w:hAnsi="Times New Roman" w:hint="eastAsia"/>
          <w:sz w:val="24"/>
          <w:szCs w:val="24"/>
        </w:rPr>
        <w:t>分钟内响应，</w:t>
      </w:r>
      <w:r>
        <w:rPr>
          <w:rFonts w:ascii="Times New Roman" w:hAnsi="Times New Roman"/>
          <w:sz w:val="24"/>
          <w:szCs w:val="24"/>
        </w:rPr>
        <w:t>1</w:t>
      </w:r>
      <w:r>
        <w:rPr>
          <w:rFonts w:ascii="Times New Roman" w:hAnsi="Times New Roman" w:hint="eastAsia"/>
          <w:sz w:val="24"/>
          <w:szCs w:val="24"/>
        </w:rPr>
        <w:t>小时到达现场。</w:t>
      </w:r>
    </w:p>
    <w:p w14:paraId="772AE044" w14:textId="77777777" w:rsidR="00F777CE" w:rsidRDefault="00F777CE" w:rsidP="00F777CE">
      <w:pPr>
        <w:pStyle w:val="17"/>
        <w:numPr>
          <w:ilvl w:val="0"/>
          <w:numId w:val="8"/>
        </w:numPr>
        <w:spacing w:line="360" w:lineRule="auto"/>
        <w:ind w:left="975" w:firstLine="0"/>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较严重安全事件：发生可导致信息系统可用性严重下降的较严重信息安全事故（但系统完整性、控制权未被破坏），包括但不限于</w:t>
      </w:r>
      <w:r>
        <w:rPr>
          <w:rFonts w:ascii="Times New Roman" w:hAnsi="Times New Roman"/>
          <w:sz w:val="24"/>
          <w:szCs w:val="24"/>
        </w:rPr>
        <w:t>DDOS</w:t>
      </w:r>
      <w:r>
        <w:rPr>
          <w:rFonts w:ascii="Times New Roman" w:hAnsi="Times New Roman" w:hint="eastAsia"/>
          <w:sz w:val="24"/>
          <w:szCs w:val="24"/>
        </w:rPr>
        <w:t>攻击、</w:t>
      </w:r>
      <w:r>
        <w:rPr>
          <w:rFonts w:ascii="Times New Roman" w:hAnsi="Times New Roman"/>
          <w:sz w:val="24"/>
          <w:szCs w:val="24"/>
        </w:rPr>
        <w:t>CC</w:t>
      </w:r>
      <w:r>
        <w:rPr>
          <w:rFonts w:ascii="Times New Roman" w:hAnsi="Times New Roman" w:hint="eastAsia"/>
          <w:sz w:val="24"/>
          <w:szCs w:val="24"/>
        </w:rPr>
        <w:t>攻击等。</w:t>
      </w:r>
    </w:p>
    <w:p w14:paraId="42EA8CA2" w14:textId="77777777" w:rsidR="00F777CE" w:rsidRDefault="00F777CE" w:rsidP="00F777CE">
      <w:pPr>
        <w:pStyle w:val="17"/>
        <w:spacing w:line="360" w:lineRule="auto"/>
        <w:ind w:left="555" w:firstLineChars="200" w:firstLine="480"/>
        <w:rPr>
          <w:rFonts w:ascii="Times New Roman" w:hAnsi="Times New Roman"/>
          <w:sz w:val="24"/>
          <w:szCs w:val="24"/>
        </w:rPr>
      </w:pPr>
      <w:r>
        <w:rPr>
          <w:rFonts w:ascii="Times New Roman" w:hAnsi="Times New Roman" w:hint="eastAsia"/>
          <w:sz w:val="24"/>
          <w:szCs w:val="24"/>
        </w:rPr>
        <w:t>响应时间：远程</w:t>
      </w:r>
      <w:r>
        <w:rPr>
          <w:rFonts w:ascii="Times New Roman" w:hAnsi="Times New Roman"/>
          <w:sz w:val="24"/>
          <w:szCs w:val="24"/>
        </w:rPr>
        <w:t>10</w:t>
      </w:r>
      <w:r>
        <w:rPr>
          <w:rFonts w:ascii="Times New Roman" w:hAnsi="Times New Roman" w:hint="eastAsia"/>
          <w:sz w:val="24"/>
          <w:szCs w:val="24"/>
        </w:rPr>
        <w:t>分钟内响应，</w:t>
      </w:r>
      <w:r>
        <w:rPr>
          <w:rFonts w:ascii="Times New Roman" w:hAnsi="Times New Roman"/>
          <w:sz w:val="24"/>
          <w:szCs w:val="24"/>
        </w:rPr>
        <w:t>2</w:t>
      </w:r>
      <w:r>
        <w:rPr>
          <w:rFonts w:ascii="Times New Roman" w:hAnsi="Times New Roman" w:hint="eastAsia"/>
          <w:sz w:val="24"/>
          <w:szCs w:val="24"/>
        </w:rPr>
        <w:t>小时到达现场。</w:t>
      </w:r>
      <w:r>
        <w:rPr>
          <w:rFonts w:ascii="Times New Roman" w:hAnsi="Times New Roman"/>
          <w:sz w:val="24"/>
          <w:szCs w:val="24"/>
        </w:rPr>
        <w:t xml:space="preserve">  </w:t>
      </w:r>
    </w:p>
    <w:p w14:paraId="3B220D7A" w14:textId="77777777" w:rsidR="00F777CE" w:rsidRDefault="00F777CE" w:rsidP="00F777CE">
      <w:pPr>
        <w:pStyle w:val="17"/>
        <w:numPr>
          <w:ilvl w:val="0"/>
          <w:numId w:val="8"/>
        </w:numPr>
        <w:spacing w:line="360" w:lineRule="auto"/>
        <w:ind w:left="975" w:firstLine="0"/>
        <w:rPr>
          <w:rFonts w:ascii="Times New Roman" w:hAnsi="Times New Roman"/>
          <w:sz w:val="24"/>
          <w:szCs w:val="24"/>
        </w:rPr>
      </w:pPr>
      <w:r>
        <w:rPr>
          <w:rFonts w:ascii="Times New Roman" w:hAnsi="Times New Roman"/>
          <w:sz w:val="24"/>
          <w:szCs w:val="24"/>
        </w:rPr>
        <w:sym w:font="Times New Roman" w:char="F0D8"/>
      </w:r>
      <w:r>
        <w:rPr>
          <w:rFonts w:ascii="Times New Roman" w:hAnsi="Times New Roman"/>
          <w:sz w:val="24"/>
          <w:szCs w:val="24"/>
        </w:rPr>
        <w:tab/>
      </w:r>
      <w:r>
        <w:rPr>
          <w:rFonts w:ascii="Times New Roman" w:hAnsi="Times New Roman" w:hint="eastAsia"/>
          <w:sz w:val="24"/>
          <w:szCs w:val="24"/>
        </w:rPr>
        <w:t>一般安全事件：网络一般安全告警、漏洞，但不影响业务的正常使用。</w:t>
      </w:r>
    </w:p>
    <w:p w14:paraId="246BC701" w14:textId="77777777" w:rsidR="00F777CE" w:rsidRDefault="00F777CE" w:rsidP="00F777CE">
      <w:pPr>
        <w:pStyle w:val="17"/>
        <w:numPr>
          <w:ilvl w:val="0"/>
          <w:numId w:val="8"/>
        </w:numPr>
        <w:spacing w:line="360" w:lineRule="auto"/>
        <w:ind w:left="975" w:firstLine="0"/>
        <w:rPr>
          <w:rFonts w:ascii="Times New Roman" w:hAnsi="Times New Roman"/>
          <w:sz w:val="24"/>
          <w:szCs w:val="24"/>
        </w:rPr>
      </w:pPr>
      <w:r>
        <w:rPr>
          <w:rFonts w:ascii="Times New Roman" w:hAnsi="Times New Roman"/>
          <w:sz w:val="24"/>
          <w:szCs w:val="24"/>
        </w:rPr>
        <w:sym w:font="Times New Roman" w:char="F0D8"/>
      </w:r>
      <w:r>
        <w:rPr>
          <w:rFonts w:ascii="Times New Roman" w:hAnsi="Times New Roman"/>
          <w:sz w:val="24"/>
          <w:szCs w:val="24"/>
        </w:rPr>
        <w:tab/>
      </w:r>
      <w:r>
        <w:rPr>
          <w:rFonts w:ascii="Times New Roman" w:hAnsi="Times New Roman" w:hint="eastAsia"/>
          <w:sz w:val="24"/>
          <w:szCs w:val="24"/>
        </w:rPr>
        <w:t>响应时间：远程</w:t>
      </w:r>
      <w:r>
        <w:rPr>
          <w:rFonts w:ascii="Times New Roman" w:hAnsi="Times New Roman"/>
          <w:sz w:val="24"/>
          <w:szCs w:val="24"/>
        </w:rPr>
        <w:t>15</w:t>
      </w:r>
      <w:r>
        <w:rPr>
          <w:rFonts w:ascii="Times New Roman" w:hAnsi="Times New Roman" w:hint="eastAsia"/>
          <w:sz w:val="24"/>
          <w:szCs w:val="24"/>
        </w:rPr>
        <w:t>分钟内响应，</w:t>
      </w:r>
      <w:r>
        <w:rPr>
          <w:rFonts w:ascii="Times New Roman" w:hAnsi="Times New Roman"/>
          <w:sz w:val="24"/>
          <w:szCs w:val="24"/>
        </w:rPr>
        <w:t>2</w:t>
      </w:r>
      <w:r>
        <w:rPr>
          <w:rFonts w:ascii="Times New Roman" w:hAnsi="Times New Roman" w:hint="eastAsia"/>
          <w:sz w:val="24"/>
          <w:szCs w:val="24"/>
        </w:rPr>
        <w:t>小时到达现场。</w:t>
      </w:r>
    </w:p>
    <w:p w14:paraId="55BE485B" w14:textId="77777777" w:rsidR="00F777CE" w:rsidRDefault="00F777CE" w:rsidP="00F777CE">
      <w:pPr>
        <w:pStyle w:val="17"/>
        <w:numPr>
          <w:ilvl w:val="0"/>
          <w:numId w:val="8"/>
        </w:numPr>
        <w:spacing w:line="360" w:lineRule="auto"/>
        <w:ind w:left="975" w:firstLine="0"/>
        <w:rPr>
          <w:rFonts w:ascii="Times New Roman" w:hAnsi="Times New Roman"/>
          <w:sz w:val="24"/>
          <w:szCs w:val="24"/>
        </w:rPr>
      </w:pPr>
      <w:r>
        <w:rPr>
          <w:rFonts w:ascii="Times New Roman" w:hAnsi="Times New Roman"/>
          <w:sz w:val="24"/>
          <w:szCs w:val="24"/>
        </w:rPr>
        <w:sym w:font="Times New Roman" w:char="F0D8"/>
      </w:r>
      <w:r>
        <w:rPr>
          <w:rFonts w:ascii="Times New Roman" w:hAnsi="Times New Roman"/>
          <w:sz w:val="24"/>
          <w:szCs w:val="24"/>
        </w:rPr>
        <w:tab/>
      </w:r>
      <w:r>
        <w:rPr>
          <w:rFonts w:ascii="Times New Roman" w:hAnsi="Times New Roman" w:hint="eastAsia"/>
          <w:sz w:val="24"/>
          <w:szCs w:val="24"/>
        </w:rPr>
        <w:t>疑似安全事件：发生疑似安全攻击、安全漏洞等事件。</w:t>
      </w:r>
    </w:p>
    <w:p w14:paraId="7FEAA079" w14:textId="77777777" w:rsidR="00F777CE" w:rsidRDefault="00F777CE" w:rsidP="00F777CE">
      <w:pPr>
        <w:pStyle w:val="17"/>
        <w:numPr>
          <w:ilvl w:val="0"/>
          <w:numId w:val="8"/>
        </w:numPr>
        <w:spacing w:line="360" w:lineRule="auto"/>
        <w:ind w:left="975" w:firstLine="0"/>
        <w:rPr>
          <w:rFonts w:ascii="Times New Roman" w:hAnsi="Times New Roman"/>
          <w:sz w:val="24"/>
          <w:szCs w:val="24"/>
        </w:rPr>
      </w:pPr>
      <w:r>
        <w:rPr>
          <w:rFonts w:ascii="Times New Roman" w:hAnsi="Times New Roman"/>
          <w:sz w:val="24"/>
          <w:szCs w:val="24"/>
        </w:rPr>
        <w:sym w:font="Times New Roman" w:char="F0D8"/>
      </w:r>
      <w:r>
        <w:rPr>
          <w:rFonts w:ascii="Times New Roman" w:hAnsi="Times New Roman"/>
          <w:sz w:val="24"/>
          <w:szCs w:val="24"/>
        </w:rPr>
        <w:tab/>
      </w:r>
      <w:r>
        <w:rPr>
          <w:rFonts w:ascii="Times New Roman" w:hAnsi="Times New Roman" w:hint="eastAsia"/>
          <w:sz w:val="24"/>
          <w:szCs w:val="24"/>
        </w:rPr>
        <w:t>响应时间：远程</w:t>
      </w:r>
      <w:r>
        <w:rPr>
          <w:rFonts w:ascii="Times New Roman" w:hAnsi="Times New Roman"/>
          <w:sz w:val="24"/>
          <w:szCs w:val="24"/>
        </w:rPr>
        <w:t>15</w:t>
      </w:r>
      <w:r>
        <w:rPr>
          <w:rFonts w:ascii="Times New Roman" w:hAnsi="Times New Roman" w:hint="eastAsia"/>
          <w:sz w:val="24"/>
          <w:szCs w:val="24"/>
        </w:rPr>
        <w:t>分钟内响应，根据甲方需求</w:t>
      </w:r>
      <w:r>
        <w:rPr>
          <w:rFonts w:ascii="Times New Roman" w:hAnsi="Times New Roman"/>
          <w:sz w:val="24"/>
          <w:szCs w:val="24"/>
        </w:rPr>
        <w:t>24</w:t>
      </w:r>
      <w:r>
        <w:rPr>
          <w:rFonts w:ascii="Times New Roman" w:hAnsi="Times New Roman" w:hint="eastAsia"/>
          <w:sz w:val="24"/>
          <w:szCs w:val="24"/>
        </w:rPr>
        <w:t>小时到达现场。</w:t>
      </w:r>
    </w:p>
    <w:p w14:paraId="671B44DB" w14:textId="77777777" w:rsidR="00F777CE" w:rsidRDefault="00F777CE" w:rsidP="00F777CE">
      <w:pPr>
        <w:pStyle w:val="H1"/>
        <w:pageBreakBefore w:val="0"/>
        <w:tabs>
          <w:tab w:val="clear" w:pos="1440"/>
        </w:tabs>
        <w:ind w:left="992" w:hanging="510"/>
        <w:jc w:val="left"/>
        <w:outlineLvl w:val="4"/>
        <w:rPr>
          <w:sz w:val="24"/>
          <w:szCs w:val="24"/>
        </w:rPr>
      </w:pPr>
      <w:r>
        <w:rPr>
          <w:sz w:val="24"/>
          <w:szCs w:val="24"/>
        </w:rPr>
        <w:t>5</w:t>
      </w:r>
      <w:r>
        <w:rPr>
          <w:rFonts w:hint="eastAsia"/>
          <w:sz w:val="24"/>
          <w:szCs w:val="24"/>
        </w:rPr>
        <w:t>、服务成果</w:t>
      </w:r>
    </w:p>
    <w:p w14:paraId="1C2D6BFD" w14:textId="77777777" w:rsidR="00F777CE" w:rsidRDefault="00F777CE" w:rsidP="00F777CE">
      <w:pPr>
        <w:pStyle w:val="17"/>
        <w:tabs>
          <w:tab w:val="center" w:pos="4787"/>
        </w:tabs>
        <w:spacing w:line="360" w:lineRule="auto"/>
        <w:ind w:firstLineChars="213" w:firstLine="511"/>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）每次进行应急处置均需输出《安全事件应急响应报告》。</w:t>
      </w:r>
    </w:p>
    <w:p w14:paraId="15948801" w14:textId="77777777" w:rsidR="00F777CE" w:rsidRDefault="00F777CE" w:rsidP="003E34BA">
      <w:pPr>
        <w:pStyle w:val="000"/>
        <w:spacing w:before="240" w:after="120" w:line="360" w:lineRule="auto"/>
        <w:outlineLvl w:val="3"/>
        <w:rPr>
          <w:rFonts w:ascii="Times New Roman" w:hAnsi="Times New Roman"/>
          <w:b/>
          <w:sz w:val="24"/>
          <w:szCs w:val="24"/>
        </w:rPr>
      </w:pPr>
      <w:r>
        <w:rPr>
          <w:rFonts w:ascii="Times New Roman" w:hAnsi="Times New Roman" w:hint="eastAsia"/>
          <w:b/>
          <w:sz w:val="24"/>
          <w:szCs w:val="24"/>
        </w:rPr>
        <w:t>（七）安全风险评估服务</w:t>
      </w:r>
    </w:p>
    <w:p w14:paraId="7E323F96" w14:textId="77777777" w:rsidR="00F777CE" w:rsidRDefault="00F777CE" w:rsidP="00F777CE">
      <w:pPr>
        <w:pStyle w:val="17"/>
        <w:spacing w:line="360" w:lineRule="auto"/>
        <w:ind w:firstLineChars="213" w:firstLine="511"/>
        <w:rPr>
          <w:rFonts w:ascii="Times New Roman" w:hAnsi="Times New Roman"/>
          <w:sz w:val="24"/>
          <w:szCs w:val="24"/>
        </w:rPr>
      </w:pPr>
      <w:r>
        <w:rPr>
          <w:rFonts w:ascii="Times New Roman" w:hAnsi="Times New Roman" w:hint="eastAsia"/>
          <w:sz w:val="24"/>
          <w:szCs w:val="24"/>
        </w:rPr>
        <w:t>通过分析安全资产报告、漏洞扫描、设计和代码审计、渗透测试、安全应急响应、安全加固等方面的成果，客观全面评价甲方信息系统的安全状态。</w:t>
      </w:r>
    </w:p>
    <w:p w14:paraId="68BE6AA8" w14:textId="77777777" w:rsidR="00F777CE" w:rsidRDefault="00F777CE" w:rsidP="00F777CE">
      <w:pPr>
        <w:pStyle w:val="H1"/>
        <w:pageBreakBefore w:val="0"/>
        <w:tabs>
          <w:tab w:val="clear" w:pos="1440"/>
        </w:tabs>
        <w:ind w:left="992" w:hanging="510"/>
        <w:jc w:val="left"/>
        <w:outlineLvl w:val="4"/>
        <w:rPr>
          <w:sz w:val="24"/>
          <w:szCs w:val="24"/>
        </w:rPr>
      </w:pPr>
      <w:r>
        <w:rPr>
          <w:sz w:val="24"/>
          <w:szCs w:val="24"/>
        </w:rPr>
        <w:t>1</w:t>
      </w:r>
      <w:r>
        <w:rPr>
          <w:rFonts w:hint="eastAsia"/>
          <w:sz w:val="24"/>
          <w:szCs w:val="24"/>
        </w:rPr>
        <w:t>、服务范围</w:t>
      </w:r>
    </w:p>
    <w:p w14:paraId="6C0E90F6" w14:textId="77777777" w:rsidR="00F777CE" w:rsidRDefault="00F777CE" w:rsidP="00F777CE">
      <w:pPr>
        <w:pStyle w:val="17"/>
        <w:tabs>
          <w:tab w:val="center" w:pos="4787"/>
        </w:tabs>
        <w:spacing w:line="360" w:lineRule="auto"/>
        <w:ind w:firstLineChars="213" w:firstLine="511"/>
        <w:rPr>
          <w:rFonts w:ascii="Times New Roman" w:hAnsi="Times New Roman"/>
          <w:sz w:val="24"/>
          <w:szCs w:val="24"/>
        </w:rPr>
      </w:pPr>
      <w:r>
        <w:rPr>
          <w:rFonts w:ascii="Times New Roman" w:hAnsi="Times New Roman" w:hint="eastAsia"/>
          <w:sz w:val="24"/>
          <w:szCs w:val="24"/>
        </w:rPr>
        <w:t>深圳体彩网、深圳体彩微信公众号、深圳体彩益积分小程序、</w:t>
      </w:r>
      <w:r>
        <w:rPr>
          <w:rFonts w:ascii="Times New Roman" w:hAnsi="Times New Roman" w:hint="eastAsia"/>
          <w:color w:val="000000"/>
          <w:sz w:val="24"/>
          <w:szCs w:val="24"/>
        </w:rPr>
        <w:t>深圳体彩网点视频监控管理平台、深圳体彩网点消防监控管理平台、深圳体彩网点网络监控管理平台</w:t>
      </w:r>
      <w:r>
        <w:rPr>
          <w:rFonts w:ascii="Times New Roman" w:hAnsi="Times New Roman" w:hint="eastAsia"/>
          <w:sz w:val="24"/>
          <w:szCs w:val="24"/>
        </w:rPr>
        <w:t>以及甲方指定的其他系统。</w:t>
      </w:r>
    </w:p>
    <w:p w14:paraId="05DC16B8" w14:textId="77777777" w:rsidR="00F777CE" w:rsidRDefault="00F777CE" w:rsidP="00F777CE">
      <w:pPr>
        <w:pStyle w:val="H1"/>
        <w:pageBreakBefore w:val="0"/>
        <w:tabs>
          <w:tab w:val="clear" w:pos="1440"/>
        </w:tabs>
        <w:ind w:left="992" w:hanging="510"/>
        <w:jc w:val="left"/>
        <w:outlineLvl w:val="4"/>
        <w:rPr>
          <w:sz w:val="24"/>
          <w:szCs w:val="24"/>
        </w:rPr>
      </w:pPr>
      <w:r>
        <w:rPr>
          <w:sz w:val="24"/>
          <w:szCs w:val="24"/>
        </w:rPr>
        <w:t>2</w:t>
      </w:r>
      <w:r>
        <w:rPr>
          <w:rFonts w:hint="eastAsia"/>
          <w:sz w:val="24"/>
          <w:szCs w:val="24"/>
        </w:rPr>
        <w:t>、服务内容</w:t>
      </w:r>
    </w:p>
    <w:p w14:paraId="6760534E" w14:textId="77777777" w:rsidR="00F777CE" w:rsidRDefault="00F777CE" w:rsidP="00F777CE">
      <w:pPr>
        <w:pStyle w:val="17"/>
        <w:spacing w:line="360" w:lineRule="auto"/>
        <w:ind w:firstLineChars="213" w:firstLine="511"/>
        <w:rPr>
          <w:rFonts w:ascii="Times New Roman" w:hAnsi="Times New Roman"/>
          <w:sz w:val="24"/>
          <w:szCs w:val="24"/>
        </w:rPr>
      </w:pPr>
      <w:r>
        <w:rPr>
          <w:rFonts w:ascii="Times New Roman" w:hAnsi="Times New Roman" w:hint="eastAsia"/>
          <w:sz w:val="24"/>
          <w:szCs w:val="24"/>
        </w:rPr>
        <w:t>对甲方的信息系统进行安全评估，针对网络应用环境，综合运用各种手段，定性与定量相结合，通过技术测试、调查等多种途径，对网络的脆弱性、威胁和影响进行全方位评估，总结面对的风险。</w:t>
      </w:r>
    </w:p>
    <w:p w14:paraId="7568B598" w14:textId="77777777" w:rsidR="00F777CE" w:rsidRDefault="00F777CE" w:rsidP="00F777CE">
      <w:pPr>
        <w:pStyle w:val="17"/>
        <w:spacing w:line="360" w:lineRule="auto"/>
        <w:ind w:firstLineChars="213" w:firstLine="511"/>
        <w:rPr>
          <w:rFonts w:ascii="Times New Roman" w:hAnsi="Times New Roman"/>
          <w:sz w:val="24"/>
          <w:szCs w:val="24"/>
        </w:rPr>
      </w:pPr>
      <w:r>
        <w:rPr>
          <w:rFonts w:ascii="Times New Roman" w:hAnsi="Times New Roman" w:hint="eastAsia"/>
          <w:sz w:val="24"/>
          <w:szCs w:val="24"/>
        </w:rPr>
        <w:t>安全风险评估服务主要包括：实体安全性风险评估、数据安全性风险评估、应用安全性风险评估、运行安全性风险评估、管理安全性风险评估、业务安全性风险评估等。</w:t>
      </w:r>
    </w:p>
    <w:p w14:paraId="4D0B7564" w14:textId="77777777" w:rsidR="00F777CE" w:rsidRDefault="00F777CE" w:rsidP="00F777CE">
      <w:pPr>
        <w:pStyle w:val="H1"/>
        <w:pageBreakBefore w:val="0"/>
        <w:tabs>
          <w:tab w:val="clear" w:pos="1440"/>
        </w:tabs>
        <w:ind w:left="992" w:hanging="510"/>
        <w:jc w:val="left"/>
        <w:outlineLvl w:val="4"/>
        <w:rPr>
          <w:sz w:val="24"/>
          <w:szCs w:val="24"/>
        </w:rPr>
      </w:pPr>
      <w:r>
        <w:rPr>
          <w:sz w:val="24"/>
          <w:szCs w:val="24"/>
        </w:rPr>
        <w:t>3</w:t>
      </w:r>
      <w:r>
        <w:rPr>
          <w:rFonts w:hint="eastAsia"/>
          <w:sz w:val="24"/>
          <w:szCs w:val="24"/>
        </w:rPr>
        <w:t>、服务频次</w:t>
      </w:r>
    </w:p>
    <w:p w14:paraId="4BA349D4" w14:textId="77777777" w:rsidR="00F777CE" w:rsidRDefault="00F777CE" w:rsidP="00F777CE">
      <w:pPr>
        <w:pStyle w:val="17"/>
        <w:spacing w:line="360" w:lineRule="auto"/>
        <w:ind w:firstLineChars="213" w:firstLine="511"/>
        <w:rPr>
          <w:rFonts w:ascii="Times New Roman" w:hAnsi="Times New Roman"/>
          <w:sz w:val="24"/>
          <w:szCs w:val="24"/>
        </w:rPr>
      </w:pPr>
      <w:r>
        <w:rPr>
          <w:rFonts w:ascii="Times New Roman" w:hAnsi="Times New Roman" w:hint="eastAsia"/>
          <w:sz w:val="24"/>
          <w:szCs w:val="24"/>
        </w:rPr>
        <w:t>服务期内至少一次。</w:t>
      </w:r>
    </w:p>
    <w:p w14:paraId="52543550" w14:textId="77777777" w:rsidR="00F777CE" w:rsidRDefault="00F777CE" w:rsidP="00F777CE">
      <w:pPr>
        <w:pStyle w:val="H1"/>
        <w:pageBreakBefore w:val="0"/>
        <w:tabs>
          <w:tab w:val="clear" w:pos="1440"/>
        </w:tabs>
        <w:ind w:left="992" w:hanging="510"/>
        <w:jc w:val="left"/>
        <w:outlineLvl w:val="4"/>
        <w:rPr>
          <w:sz w:val="24"/>
          <w:szCs w:val="24"/>
        </w:rPr>
      </w:pPr>
      <w:r>
        <w:rPr>
          <w:sz w:val="24"/>
          <w:szCs w:val="24"/>
        </w:rPr>
        <w:lastRenderedPageBreak/>
        <w:t>4</w:t>
      </w:r>
      <w:r>
        <w:rPr>
          <w:rFonts w:hint="eastAsia"/>
          <w:sz w:val="24"/>
          <w:szCs w:val="24"/>
        </w:rPr>
        <w:t>、服务成果</w:t>
      </w:r>
    </w:p>
    <w:p w14:paraId="038E1C1A" w14:textId="77777777" w:rsidR="00F777CE" w:rsidRDefault="00F777CE" w:rsidP="00F777CE">
      <w:pPr>
        <w:pStyle w:val="17"/>
        <w:spacing w:line="360" w:lineRule="auto"/>
        <w:ind w:firstLineChars="213" w:firstLine="511"/>
        <w:rPr>
          <w:rFonts w:ascii="Times New Roman" w:hAnsi="Times New Roman"/>
          <w:sz w:val="24"/>
          <w:szCs w:val="24"/>
        </w:rPr>
      </w:pPr>
      <w:r>
        <w:rPr>
          <w:rFonts w:ascii="Times New Roman" w:hAnsi="Times New Roman" w:hint="eastAsia"/>
          <w:sz w:val="24"/>
          <w:szCs w:val="24"/>
        </w:rPr>
        <w:t>《安全风险评估报告》。</w:t>
      </w:r>
    </w:p>
    <w:p w14:paraId="7DD8C358" w14:textId="77777777" w:rsidR="00F777CE" w:rsidRDefault="00F777CE" w:rsidP="003E34BA">
      <w:pPr>
        <w:pStyle w:val="000"/>
        <w:spacing w:before="240" w:after="120" w:line="360" w:lineRule="auto"/>
        <w:outlineLvl w:val="3"/>
        <w:rPr>
          <w:rFonts w:ascii="Times New Roman" w:hAnsi="Times New Roman"/>
          <w:b/>
          <w:sz w:val="24"/>
          <w:szCs w:val="24"/>
        </w:rPr>
      </w:pPr>
      <w:r>
        <w:rPr>
          <w:rFonts w:ascii="Times New Roman" w:hAnsi="Times New Roman" w:hint="eastAsia"/>
          <w:b/>
          <w:sz w:val="24"/>
          <w:szCs w:val="24"/>
        </w:rPr>
        <w:t>（八）渗透测试</w:t>
      </w:r>
    </w:p>
    <w:p w14:paraId="7FCB061E" w14:textId="77777777" w:rsidR="00F777CE" w:rsidRDefault="00F777CE" w:rsidP="00F777CE">
      <w:pPr>
        <w:pStyle w:val="aff1"/>
        <w:spacing w:before="120" w:after="120" w:line="360" w:lineRule="auto"/>
        <w:ind w:firstLine="480"/>
        <w:rPr>
          <w:rFonts w:ascii="Times New Roman" w:hAnsi="Times New Roman"/>
          <w:sz w:val="24"/>
          <w:szCs w:val="24"/>
        </w:rPr>
      </w:pPr>
      <w:r>
        <w:rPr>
          <w:rFonts w:hint="eastAsia"/>
          <w:sz w:val="24"/>
        </w:rPr>
        <w:t>通过渗透测试尽可能完整地模拟黑客使用漏洞发现技术和攻击手段，对甲方网络、主机、数据库、应用的安全性作深入的探测，发现系统最脆弱的环节。</w:t>
      </w:r>
    </w:p>
    <w:p w14:paraId="2AB6B68B" w14:textId="77777777" w:rsidR="00F777CE" w:rsidRDefault="00F777CE" w:rsidP="00F777CE">
      <w:pPr>
        <w:pStyle w:val="H1"/>
        <w:pageBreakBefore w:val="0"/>
        <w:ind w:left="992" w:hanging="510"/>
        <w:jc w:val="left"/>
        <w:outlineLvl w:val="4"/>
        <w:rPr>
          <w:sz w:val="24"/>
          <w:szCs w:val="24"/>
        </w:rPr>
      </w:pPr>
      <w:r>
        <w:rPr>
          <w:sz w:val="24"/>
          <w:szCs w:val="24"/>
        </w:rPr>
        <w:t>1</w:t>
      </w:r>
      <w:r>
        <w:rPr>
          <w:rFonts w:hint="eastAsia"/>
          <w:sz w:val="24"/>
          <w:szCs w:val="24"/>
        </w:rPr>
        <w:t>、服务范围</w:t>
      </w:r>
    </w:p>
    <w:p w14:paraId="3E85BFE6" w14:textId="77777777" w:rsidR="00F777CE" w:rsidRDefault="00F777CE" w:rsidP="00F777CE">
      <w:pPr>
        <w:pStyle w:val="17"/>
        <w:tabs>
          <w:tab w:val="center" w:pos="4787"/>
        </w:tabs>
        <w:spacing w:line="360" w:lineRule="auto"/>
        <w:ind w:firstLineChars="213" w:firstLine="511"/>
        <w:rPr>
          <w:rFonts w:ascii="Times New Roman" w:hAnsi="Times New Roman"/>
          <w:sz w:val="24"/>
          <w:szCs w:val="24"/>
        </w:rPr>
      </w:pPr>
      <w:r>
        <w:rPr>
          <w:rFonts w:ascii="Times New Roman" w:hAnsi="Times New Roman" w:hint="eastAsia"/>
          <w:sz w:val="24"/>
          <w:szCs w:val="24"/>
        </w:rPr>
        <w:t>深圳体彩网、深圳体彩微信公众号、深圳体彩益积分小程序、</w:t>
      </w:r>
      <w:r>
        <w:rPr>
          <w:rFonts w:ascii="Times New Roman" w:hAnsi="Times New Roman" w:hint="eastAsia"/>
          <w:color w:val="000000"/>
          <w:sz w:val="24"/>
          <w:szCs w:val="24"/>
        </w:rPr>
        <w:t>深圳体彩网点视频监控管理平台、深圳体彩网点消防监控管理平台、深圳体彩网点网络监控管理平台</w:t>
      </w:r>
      <w:r>
        <w:rPr>
          <w:rFonts w:ascii="Times New Roman" w:hAnsi="Times New Roman" w:hint="eastAsia"/>
          <w:sz w:val="24"/>
          <w:szCs w:val="24"/>
        </w:rPr>
        <w:t>以及甲方指定的其他系统。</w:t>
      </w:r>
    </w:p>
    <w:p w14:paraId="2C1FA662" w14:textId="77777777" w:rsidR="00F777CE" w:rsidRDefault="00F777CE" w:rsidP="00F777CE">
      <w:pPr>
        <w:pStyle w:val="H1"/>
        <w:pageBreakBefore w:val="0"/>
        <w:ind w:left="992" w:hanging="510"/>
        <w:jc w:val="left"/>
        <w:outlineLvl w:val="4"/>
        <w:rPr>
          <w:sz w:val="24"/>
          <w:szCs w:val="24"/>
        </w:rPr>
      </w:pPr>
      <w:r>
        <w:rPr>
          <w:sz w:val="24"/>
          <w:szCs w:val="24"/>
        </w:rPr>
        <w:t>2</w:t>
      </w:r>
      <w:r>
        <w:rPr>
          <w:rFonts w:hint="eastAsia"/>
          <w:sz w:val="24"/>
          <w:szCs w:val="24"/>
        </w:rPr>
        <w:t>、服务内容</w:t>
      </w:r>
    </w:p>
    <w:p w14:paraId="553ED08C" w14:textId="77777777" w:rsidR="00F777CE" w:rsidRDefault="00F777CE" w:rsidP="00F777CE">
      <w:pPr>
        <w:pStyle w:val="17"/>
        <w:numPr>
          <w:ilvl w:val="0"/>
          <w:numId w:val="8"/>
        </w:numPr>
        <w:spacing w:line="360" w:lineRule="auto"/>
        <w:ind w:left="975"/>
        <w:rPr>
          <w:rFonts w:ascii="Times New Roman" w:hAnsi="Times New Roman"/>
          <w:sz w:val="24"/>
          <w:szCs w:val="24"/>
        </w:rPr>
      </w:pPr>
      <w:r>
        <w:rPr>
          <w:rFonts w:ascii="Times New Roman" w:hAnsi="Times New Roman" w:hint="eastAsia"/>
          <w:sz w:val="24"/>
          <w:szCs w:val="24"/>
        </w:rPr>
        <w:t>初测：对服务范围中的信息系统采用黑盒测试发现目标存在的安全漏洞。发现漏洞问题时应先输出漏洞简报交给甲方进行整改稍后再输出正式报告，每进行一次测试都必须输出一份正式报告。</w:t>
      </w:r>
    </w:p>
    <w:p w14:paraId="65D3679E" w14:textId="77777777" w:rsidR="00F777CE" w:rsidRDefault="00F777CE" w:rsidP="00F777CE">
      <w:pPr>
        <w:pStyle w:val="17"/>
        <w:numPr>
          <w:ilvl w:val="0"/>
          <w:numId w:val="8"/>
        </w:numPr>
        <w:spacing w:line="360" w:lineRule="auto"/>
        <w:ind w:left="975"/>
        <w:rPr>
          <w:rFonts w:ascii="Times New Roman" w:hAnsi="Times New Roman"/>
          <w:sz w:val="24"/>
          <w:szCs w:val="24"/>
        </w:rPr>
      </w:pPr>
      <w:r>
        <w:rPr>
          <w:rFonts w:ascii="Times New Roman" w:hAnsi="Times New Roman" w:hint="eastAsia"/>
          <w:sz w:val="24"/>
          <w:szCs w:val="24"/>
        </w:rPr>
        <w:t>复测：甲方完成初测的整改后按照需求可以不限次数下发复测任务，直到初测发现的漏洞问题整改完成。</w:t>
      </w:r>
    </w:p>
    <w:p w14:paraId="7A3B13A7" w14:textId="77777777" w:rsidR="00F777CE" w:rsidRDefault="00F777CE" w:rsidP="00F777CE">
      <w:pPr>
        <w:pStyle w:val="17"/>
        <w:numPr>
          <w:ilvl w:val="0"/>
          <w:numId w:val="8"/>
        </w:numPr>
        <w:spacing w:line="360" w:lineRule="auto"/>
        <w:ind w:left="975"/>
        <w:rPr>
          <w:rFonts w:ascii="Times New Roman" w:hAnsi="Times New Roman"/>
          <w:sz w:val="24"/>
          <w:szCs w:val="24"/>
        </w:rPr>
      </w:pPr>
      <w:r>
        <w:rPr>
          <w:rFonts w:ascii="Times New Roman" w:hAnsi="Times New Roman" w:hint="eastAsia"/>
          <w:sz w:val="24"/>
          <w:szCs w:val="24"/>
        </w:rPr>
        <w:t>整改：对于初测中出现的漏洞问题甲方无法完成整改时，甲方可以要求乙方协助完成整改，包括给出整改意见及单独指派渗透测试工程师进行配合指导漏洞问题整改完成。</w:t>
      </w:r>
    </w:p>
    <w:p w14:paraId="476DE627" w14:textId="77777777" w:rsidR="00F777CE" w:rsidRDefault="00F777CE" w:rsidP="00F777CE">
      <w:pPr>
        <w:pStyle w:val="H1"/>
        <w:pageBreakBefore w:val="0"/>
        <w:ind w:left="992" w:hanging="510"/>
        <w:jc w:val="left"/>
        <w:outlineLvl w:val="4"/>
        <w:rPr>
          <w:sz w:val="24"/>
          <w:szCs w:val="24"/>
        </w:rPr>
      </w:pPr>
      <w:r>
        <w:rPr>
          <w:sz w:val="24"/>
          <w:szCs w:val="24"/>
        </w:rPr>
        <w:t>3</w:t>
      </w:r>
      <w:r>
        <w:rPr>
          <w:rFonts w:hint="eastAsia"/>
          <w:sz w:val="24"/>
          <w:szCs w:val="24"/>
        </w:rPr>
        <w:t>、服务频次</w:t>
      </w:r>
    </w:p>
    <w:p w14:paraId="5E234301" w14:textId="77777777" w:rsidR="00F777CE" w:rsidRDefault="00F777CE" w:rsidP="00F777CE">
      <w:pPr>
        <w:pStyle w:val="17"/>
        <w:spacing w:line="360" w:lineRule="auto"/>
        <w:ind w:firstLineChars="213" w:firstLine="511"/>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）每季度对服务范围内的所有目标开展一次渗透测试服务。</w:t>
      </w:r>
    </w:p>
    <w:p w14:paraId="09CE593B" w14:textId="77777777" w:rsidR="00F777CE" w:rsidRDefault="00F777CE" w:rsidP="00F777CE">
      <w:pPr>
        <w:pStyle w:val="17"/>
        <w:spacing w:line="360" w:lineRule="auto"/>
        <w:ind w:firstLineChars="213" w:firstLine="511"/>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）甲方指定的特定安全防护期（重大会议、重大活动、敏感时期、网络安全威胁爆发期等须开展渗透测试服务。</w:t>
      </w:r>
    </w:p>
    <w:p w14:paraId="4C41D412" w14:textId="77777777" w:rsidR="00F777CE" w:rsidRDefault="00F777CE" w:rsidP="00F777CE">
      <w:pPr>
        <w:pStyle w:val="H1"/>
        <w:pageBreakBefore w:val="0"/>
        <w:ind w:left="992" w:hanging="510"/>
        <w:jc w:val="left"/>
        <w:outlineLvl w:val="4"/>
        <w:rPr>
          <w:sz w:val="24"/>
          <w:szCs w:val="24"/>
        </w:rPr>
      </w:pPr>
      <w:r>
        <w:rPr>
          <w:sz w:val="24"/>
          <w:szCs w:val="24"/>
        </w:rPr>
        <w:t>4</w:t>
      </w:r>
      <w:r>
        <w:rPr>
          <w:rFonts w:hint="eastAsia"/>
          <w:sz w:val="24"/>
          <w:szCs w:val="24"/>
        </w:rPr>
        <w:t>、服务成果</w:t>
      </w:r>
    </w:p>
    <w:p w14:paraId="147193C1" w14:textId="77777777" w:rsidR="00F777CE" w:rsidRDefault="00F777CE" w:rsidP="00F777CE">
      <w:pPr>
        <w:pStyle w:val="17"/>
        <w:spacing w:line="360" w:lineRule="auto"/>
        <w:ind w:firstLineChars="213" w:firstLine="511"/>
        <w:rPr>
          <w:rFonts w:ascii="Times New Roman" w:hAnsi="Times New Roman"/>
          <w:sz w:val="24"/>
          <w:szCs w:val="24"/>
        </w:rPr>
      </w:pPr>
      <w:r>
        <w:rPr>
          <w:rFonts w:ascii="Times New Roman" w:hAnsi="Times New Roman" w:hint="eastAsia"/>
          <w:sz w:val="24"/>
          <w:szCs w:val="24"/>
        </w:rPr>
        <w:t>每完成一次渗透测试均需输出相应的《系统渗透测试报告》。</w:t>
      </w:r>
    </w:p>
    <w:p w14:paraId="643E0517" w14:textId="77777777" w:rsidR="00F777CE" w:rsidRDefault="00F777CE" w:rsidP="003E34BA">
      <w:pPr>
        <w:pStyle w:val="000"/>
        <w:spacing w:before="240" w:after="120" w:line="360" w:lineRule="auto"/>
        <w:outlineLvl w:val="3"/>
        <w:rPr>
          <w:rFonts w:ascii="Times New Roman" w:hAnsi="Times New Roman"/>
          <w:b/>
          <w:sz w:val="24"/>
          <w:szCs w:val="24"/>
        </w:rPr>
      </w:pPr>
      <w:r>
        <w:rPr>
          <w:rFonts w:ascii="Times New Roman" w:hAnsi="Times New Roman" w:hint="eastAsia"/>
          <w:b/>
          <w:sz w:val="24"/>
          <w:szCs w:val="24"/>
        </w:rPr>
        <w:t>（九）个人信息收集合规评估</w:t>
      </w:r>
    </w:p>
    <w:p w14:paraId="3A56231D" w14:textId="77777777" w:rsidR="00F777CE" w:rsidRDefault="00F777CE" w:rsidP="00F777CE">
      <w:pPr>
        <w:pStyle w:val="aff1"/>
        <w:spacing w:before="120" w:after="120" w:line="360" w:lineRule="auto"/>
        <w:ind w:firstLineChars="250" w:firstLine="600"/>
        <w:rPr>
          <w:rFonts w:ascii="Times New Roman" w:hAnsi="Times New Roman"/>
          <w:sz w:val="24"/>
          <w:szCs w:val="24"/>
        </w:rPr>
      </w:pPr>
      <w:r>
        <w:rPr>
          <w:rFonts w:hint="eastAsia"/>
          <w:sz w:val="24"/>
        </w:rPr>
        <w:t>依据《互联网个人信息安全保护指引》、《个人信息收集必要性认定指引》等相关文件要求，提供个人信息安全相关咨询服务，帮助甲方的信息系统建立规范的收集、</w:t>
      </w:r>
      <w:r>
        <w:rPr>
          <w:rFonts w:hint="eastAsia"/>
          <w:sz w:val="24"/>
        </w:rPr>
        <w:lastRenderedPageBreak/>
        <w:t>使用用户信息的制度，加强个人信息安全保护；评估个人信息安全保护的安全管理机制、安全技术措施和业务流程的安全性，帮助建立个人信息的安全保护体制，确保个人信息在收集、保存、应用、删除、共享和转让时符合相关监管要求。</w:t>
      </w:r>
    </w:p>
    <w:p w14:paraId="158DEE9F" w14:textId="77777777" w:rsidR="00F777CE" w:rsidRDefault="00F777CE" w:rsidP="00F777CE">
      <w:pPr>
        <w:pStyle w:val="H1"/>
        <w:pageBreakBefore w:val="0"/>
        <w:ind w:left="992" w:hanging="510"/>
        <w:jc w:val="left"/>
        <w:outlineLvl w:val="4"/>
        <w:rPr>
          <w:sz w:val="24"/>
          <w:szCs w:val="24"/>
        </w:rPr>
      </w:pPr>
      <w:r>
        <w:rPr>
          <w:sz w:val="24"/>
          <w:szCs w:val="24"/>
        </w:rPr>
        <w:t>1</w:t>
      </w:r>
      <w:r>
        <w:rPr>
          <w:rFonts w:hint="eastAsia"/>
          <w:sz w:val="24"/>
          <w:szCs w:val="24"/>
        </w:rPr>
        <w:t>、服务范围</w:t>
      </w:r>
    </w:p>
    <w:p w14:paraId="01081080" w14:textId="77777777" w:rsidR="00F777CE" w:rsidRDefault="00F777CE" w:rsidP="00F777CE">
      <w:pPr>
        <w:pStyle w:val="17"/>
        <w:tabs>
          <w:tab w:val="center" w:pos="4787"/>
        </w:tabs>
        <w:spacing w:line="360" w:lineRule="auto"/>
        <w:ind w:firstLineChars="213" w:firstLine="511"/>
        <w:rPr>
          <w:rFonts w:ascii="Times New Roman" w:hAnsi="Times New Roman"/>
          <w:sz w:val="24"/>
          <w:szCs w:val="24"/>
        </w:rPr>
      </w:pPr>
      <w:r>
        <w:rPr>
          <w:rFonts w:ascii="Times New Roman" w:hAnsi="Times New Roman" w:hint="eastAsia"/>
          <w:sz w:val="24"/>
          <w:szCs w:val="24"/>
        </w:rPr>
        <w:t>深圳体彩益积分小程序以及甲方其他涉及个人信息收集的系统。</w:t>
      </w:r>
    </w:p>
    <w:p w14:paraId="2D6D9D99" w14:textId="77777777" w:rsidR="00F777CE" w:rsidRDefault="00F777CE" w:rsidP="00F777CE">
      <w:pPr>
        <w:pStyle w:val="H1"/>
        <w:pageBreakBefore w:val="0"/>
        <w:ind w:left="992" w:hanging="510"/>
        <w:jc w:val="left"/>
        <w:outlineLvl w:val="4"/>
        <w:rPr>
          <w:sz w:val="24"/>
          <w:szCs w:val="24"/>
        </w:rPr>
      </w:pPr>
      <w:r>
        <w:rPr>
          <w:sz w:val="24"/>
          <w:szCs w:val="24"/>
        </w:rPr>
        <w:t>2</w:t>
      </w:r>
      <w:r>
        <w:rPr>
          <w:rFonts w:hint="eastAsia"/>
          <w:sz w:val="24"/>
          <w:szCs w:val="24"/>
        </w:rPr>
        <w:t>、服务内容</w:t>
      </w:r>
    </w:p>
    <w:p w14:paraId="6143B8AB" w14:textId="77777777" w:rsidR="00F777CE" w:rsidRDefault="00F777CE" w:rsidP="00F777CE">
      <w:pPr>
        <w:pStyle w:val="17"/>
        <w:numPr>
          <w:ilvl w:val="0"/>
          <w:numId w:val="8"/>
        </w:numPr>
        <w:spacing w:line="360" w:lineRule="auto"/>
        <w:ind w:left="975"/>
        <w:rPr>
          <w:rFonts w:ascii="Times New Roman" w:hAnsi="Times New Roman"/>
          <w:sz w:val="24"/>
          <w:szCs w:val="24"/>
          <w:lang w:eastAsia="zh-Hans"/>
        </w:rPr>
      </w:pPr>
      <w:r>
        <w:rPr>
          <w:rFonts w:ascii="Times New Roman" w:hAnsi="Times New Roman" w:hint="eastAsia"/>
          <w:sz w:val="24"/>
          <w:szCs w:val="24"/>
          <w:lang w:eastAsia="zh-Hans"/>
        </w:rPr>
        <w:t>隐私政策</w:t>
      </w:r>
      <w:r>
        <w:rPr>
          <w:rFonts w:ascii="Times New Roman" w:hAnsi="Times New Roman" w:hint="eastAsia"/>
          <w:sz w:val="24"/>
          <w:szCs w:val="24"/>
        </w:rPr>
        <w:t>；</w:t>
      </w:r>
    </w:p>
    <w:p w14:paraId="7E106567" w14:textId="77777777" w:rsidR="00F777CE" w:rsidRDefault="00F777CE" w:rsidP="00F777CE">
      <w:pPr>
        <w:pStyle w:val="17"/>
        <w:numPr>
          <w:ilvl w:val="0"/>
          <w:numId w:val="8"/>
        </w:numPr>
        <w:spacing w:line="360" w:lineRule="auto"/>
        <w:ind w:left="975"/>
        <w:rPr>
          <w:rFonts w:ascii="Times New Roman" w:hAnsi="Times New Roman"/>
          <w:sz w:val="24"/>
          <w:szCs w:val="24"/>
          <w:lang w:eastAsia="zh-Hans"/>
        </w:rPr>
      </w:pPr>
      <w:r>
        <w:rPr>
          <w:rFonts w:ascii="Times New Roman" w:hAnsi="Times New Roman" w:hint="eastAsia"/>
          <w:sz w:val="24"/>
          <w:szCs w:val="24"/>
          <w:lang w:eastAsia="zh-Hans"/>
        </w:rPr>
        <w:t>收集个人信息的行为</w:t>
      </w:r>
      <w:r>
        <w:rPr>
          <w:rFonts w:ascii="Times New Roman" w:hAnsi="Times New Roman" w:hint="eastAsia"/>
          <w:sz w:val="24"/>
          <w:szCs w:val="24"/>
        </w:rPr>
        <w:t>；</w:t>
      </w:r>
    </w:p>
    <w:p w14:paraId="560F0A84" w14:textId="77777777" w:rsidR="00F777CE" w:rsidRDefault="00F777CE" w:rsidP="00F777CE">
      <w:pPr>
        <w:pStyle w:val="17"/>
        <w:numPr>
          <w:ilvl w:val="0"/>
          <w:numId w:val="8"/>
        </w:numPr>
        <w:spacing w:line="360" w:lineRule="auto"/>
        <w:ind w:left="975"/>
        <w:rPr>
          <w:rFonts w:ascii="Times New Roman" w:hAnsi="Times New Roman"/>
          <w:sz w:val="24"/>
          <w:szCs w:val="24"/>
          <w:lang w:eastAsia="zh-Hans"/>
        </w:rPr>
      </w:pPr>
      <w:r>
        <w:rPr>
          <w:rFonts w:ascii="Times New Roman" w:hAnsi="Times New Roman" w:hint="eastAsia"/>
          <w:sz w:val="24"/>
          <w:szCs w:val="24"/>
          <w:lang w:eastAsia="zh-Hans"/>
        </w:rPr>
        <w:t>运营者对用户权利的保障</w:t>
      </w:r>
      <w:r>
        <w:rPr>
          <w:rFonts w:ascii="Times New Roman" w:hAnsi="Times New Roman" w:hint="eastAsia"/>
          <w:sz w:val="24"/>
          <w:szCs w:val="24"/>
        </w:rPr>
        <w:t>。</w:t>
      </w:r>
    </w:p>
    <w:p w14:paraId="1A134B96" w14:textId="77777777" w:rsidR="00F777CE" w:rsidRDefault="00F777CE" w:rsidP="00F777CE">
      <w:pPr>
        <w:pStyle w:val="H1"/>
        <w:pageBreakBefore w:val="0"/>
        <w:ind w:left="992" w:hanging="510"/>
        <w:jc w:val="left"/>
        <w:outlineLvl w:val="4"/>
        <w:rPr>
          <w:sz w:val="24"/>
          <w:szCs w:val="24"/>
        </w:rPr>
      </w:pPr>
      <w:r>
        <w:rPr>
          <w:sz w:val="24"/>
          <w:szCs w:val="24"/>
        </w:rPr>
        <w:t>3</w:t>
      </w:r>
      <w:r>
        <w:rPr>
          <w:rFonts w:hint="eastAsia"/>
          <w:sz w:val="24"/>
          <w:szCs w:val="24"/>
        </w:rPr>
        <w:t>、服务频次</w:t>
      </w:r>
    </w:p>
    <w:p w14:paraId="714786F7" w14:textId="77777777" w:rsidR="00F777CE" w:rsidRDefault="00F777CE" w:rsidP="00F777CE">
      <w:pPr>
        <w:pStyle w:val="17"/>
        <w:spacing w:line="360" w:lineRule="auto"/>
        <w:ind w:firstLineChars="213" w:firstLine="511"/>
        <w:rPr>
          <w:rFonts w:ascii="Times New Roman" w:hAnsi="Times New Roman"/>
          <w:sz w:val="24"/>
          <w:szCs w:val="24"/>
        </w:rPr>
      </w:pPr>
      <w:r>
        <w:rPr>
          <w:rFonts w:ascii="Times New Roman" w:hAnsi="Times New Roman" w:hint="eastAsia"/>
          <w:sz w:val="24"/>
          <w:szCs w:val="24"/>
        </w:rPr>
        <w:t>服务期内一次。</w:t>
      </w:r>
    </w:p>
    <w:p w14:paraId="6011AAE3" w14:textId="77777777" w:rsidR="00F777CE" w:rsidRDefault="00F777CE" w:rsidP="00F777CE">
      <w:pPr>
        <w:pStyle w:val="H1"/>
        <w:pageBreakBefore w:val="0"/>
        <w:ind w:left="992" w:hanging="510"/>
        <w:jc w:val="left"/>
        <w:outlineLvl w:val="4"/>
        <w:rPr>
          <w:sz w:val="24"/>
          <w:szCs w:val="24"/>
        </w:rPr>
      </w:pPr>
      <w:r>
        <w:rPr>
          <w:sz w:val="24"/>
          <w:szCs w:val="24"/>
        </w:rPr>
        <w:t>4</w:t>
      </w:r>
      <w:r>
        <w:rPr>
          <w:rFonts w:hint="eastAsia"/>
          <w:sz w:val="24"/>
          <w:szCs w:val="24"/>
        </w:rPr>
        <w:t>、服务成果</w:t>
      </w:r>
    </w:p>
    <w:p w14:paraId="20D5BBBB" w14:textId="77777777" w:rsidR="00F777CE" w:rsidRPr="00F777CE" w:rsidRDefault="00F777CE" w:rsidP="00F777CE">
      <w:pPr>
        <w:spacing w:line="360" w:lineRule="auto"/>
        <w:rPr>
          <w:sz w:val="24"/>
        </w:rPr>
      </w:pPr>
      <w:r w:rsidRPr="00F777CE">
        <w:rPr>
          <w:rFonts w:hint="eastAsia"/>
          <w:sz w:val="24"/>
        </w:rPr>
        <w:t>《个人信息收集评估报告》。</w:t>
      </w:r>
    </w:p>
    <w:p w14:paraId="428FB2AD" w14:textId="77777777" w:rsidR="00F777CE" w:rsidRDefault="00F777CE" w:rsidP="00F777CE">
      <w:pPr>
        <w:tabs>
          <w:tab w:val="left" w:pos="360"/>
          <w:tab w:val="left" w:pos="420"/>
          <w:tab w:val="left" w:pos="1350"/>
        </w:tabs>
        <w:spacing w:line="360" w:lineRule="auto"/>
        <w:rPr>
          <w:b/>
          <w:bCs/>
          <w:color w:val="000000"/>
          <w:sz w:val="24"/>
        </w:rPr>
      </w:pPr>
      <w:r>
        <w:rPr>
          <w:b/>
          <w:bCs/>
          <w:color w:val="000000"/>
          <w:sz w:val="24"/>
        </w:rPr>
        <w:t>1.3</w:t>
      </w:r>
      <w:r>
        <w:rPr>
          <w:rFonts w:hint="eastAsia"/>
          <w:b/>
          <w:bCs/>
          <w:color w:val="000000"/>
          <w:sz w:val="24"/>
        </w:rPr>
        <w:t>网络安全等级保护测评服务内容：</w:t>
      </w:r>
      <w:r>
        <w:rPr>
          <w:b/>
          <w:bCs/>
          <w:color w:val="000000"/>
          <w:sz w:val="24"/>
        </w:rPr>
        <w:t xml:space="preserve"> </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16"/>
        <w:gridCol w:w="2051"/>
        <w:gridCol w:w="2692"/>
      </w:tblGrid>
      <w:tr w:rsidR="00F777CE" w14:paraId="5B1FC865" w14:textId="77777777" w:rsidTr="007B56E3">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C6641A" w14:textId="77777777" w:rsidR="00F777CE" w:rsidRDefault="00F777CE" w:rsidP="007B56E3">
            <w:pPr>
              <w:spacing w:line="360" w:lineRule="auto"/>
              <w:jc w:val="center"/>
              <w:rPr>
                <w:color w:val="000000"/>
                <w:sz w:val="24"/>
              </w:rPr>
            </w:pPr>
            <w:r>
              <w:rPr>
                <w:rFonts w:hint="eastAsia"/>
                <w:color w:val="000000"/>
                <w:sz w:val="24"/>
              </w:rPr>
              <w:t>序号</w:t>
            </w:r>
          </w:p>
        </w:tc>
        <w:tc>
          <w:tcPr>
            <w:tcW w:w="36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FAF756" w14:textId="77777777" w:rsidR="00F777CE" w:rsidRDefault="00F777CE" w:rsidP="007B56E3">
            <w:pPr>
              <w:spacing w:line="360" w:lineRule="auto"/>
              <w:jc w:val="center"/>
              <w:rPr>
                <w:color w:val="000000"/>
                <w:sz w:val="24"/>
              </w:rPr>
            </w:pPr>
            <w:r>
              <w:rPr>
                <w:rFonts w:hint="eastAsia"/>
                <w:color w:val="000000"/>
                <w:sz w:val="24"/>
              </w:rPr>
              <w:t>系统名称</w:t>
            </w:r>
          </w:p>
        </w:tc>
        <w:tc>
          <w:tcPr>
            <w:tcW w:w="2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EF796E" w14:textId="77777777" w:rsidR="00F777CE" w:rsidRDefault="00F777CE" w:rsidP="007B56E3">
            <w:pPr>
              <w:spacing w:line="360" w:lineRule="auto"/>
              <w:jc w:val="center"/>
              <w:rPr>
                <w:color w:val="000000"/>
                <w:sz w:val="24"/>
              </w:rPr>
            </w:pPr>
            <w:r>
              <w:rPr>
                <w:rFonts w:hint="eastAsia"/>
                <w:color w:val="000000"/>
                <w:sz w:val="24"/>
              </w:rPr>
              <w:t>系统等级</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6A124CF8" w14:textId="77777777" w:rsidR="00F777CE" w:rsidRDefault="00F777CE" w:rsidP="007B56E3">
            <w:pPr>
              <w:spacing w:line="360" w:lineRule="auto"/>
              <w:jc w:val="center"/>
              <w:rPr>
                <w:color w:val="000000"/>
                <w:sz w:val="24"/>
              </w:rPr>
            </w:pPr>
            <w:r>
              <w:rPr>
                <w:rFonts w:hint="eastAsia"/>
                <w:color w:val="000000"/>
                <w:sz w:val="24"/>
              </w:rPr>
              <w:t>测评年度</w:t>
            </w:r>
          </w:p>
        </w:tc>
      </w:tr>
      <w:tr w:rsidR="00F777CE" w14:paraId="7C8414A2" w14:textId="77777777" w:rsidTr="007B56E3">
        <w:tc>
          <w:tcPr>
            <w:tcW w:w="851" w:type="dxa"/>
            <w:tcBorders>
              <w:top w:val="single" w:sz="4" w:space="0" w:color="auto"/>
              <w:left w:val="single" w:sz="4" w:space="0" w:color="auto"/>
              <w:bottom w:val="single" w:sz="4" w:space="0" w:color="auto"/>
              <w:right w:val="single" w:sz="4" w:space="0" w:color="auto"/>
            </w:tcBorders>
            <w:vAlign w:val="center"/>
            <w:hideMark/>
          </w:tcPr>
          <w:p w14:paraId="6D579FA8" w14:textId="77777777" w:rsidR="00F777CE" w:rsidRDefault="00F777CE" w:rsidP="007B56E3">
            <w:pPr>
              <w:spacing w:line="360" w:lineRule="auto"/>
              <w:jc w:val="center"/>
              <w:rPr>
                <w:color w:val="000000"/>
                <w:sz w:val="24"/>
              </w:rPr>
            </w:pPr>
            <w:r>
              <w:rPr>
                <w:color w:val="000000"/>
                <w:sz w:val="24"/>
              </w:rPr>
              <w:t>1</w:t>
            </w:r>
          </w:p>
        </w:tc>
        <w:tc>
          <w:tcPr>
            <w:tcW w:w="3618" w:type="dxa"/>
            <w:tcBorders>
              <w:top w:val="single" w:sz="4" w:space="0" w:color="auto"/>
              <w:left w:val="single" w:sz="4" w:space="0" w:color="auto"/>
              <w:bottom w:val="single" w:sz="4" w:space="0" w:color="auto"/>
              <w:right w:val="single" w:sz="4" w:space="0" w:color="auto"/>
            </w:tcBorders>
            <w:vAlign w:val="center"/>
            <w:hideMark/>
          </w:tcPr>
          <w:p w14:paraId="5594EF7C" w14:textId="77777777" w:rsidR="00F777CE" w:rsidRDefault="00F777CE" w:rsidP="007B56E3">
            <w:pPr>
              <w:pStyle w:val="17"/>
              <w:widowControl/>
              <w:spacing w:line="360" w:lineRule="auto"/>
              <w:rPr>
                <w:rFonts w:ascii="Times New Roman" w:hAnsi="Times New Roman"/>
                <w:sz w:val="24"/>
                <w:szCs w:val="24"/>
              </w:rPr>
            </w:pPr>
            <w:r>
              <w:rPr>
                <w:rFonts w:ascii="Times New Roman" w:hAnsi="Times New Roman" w:hint="eastAsia"/>
                <w:sz w:val="24"/>
                <w:szCs w:val="24"/>
              </w:rPr>
              <w:t>深圳体彩网（</w:t>
            </w:r>
            <w:r>
              <w:rPr>
                <w:rFonts w:ascii="Times New Roman" w:hAnsi="Times New Roman"/>
                <w:sz w:val="24"/>
                <w:szCs w:val="24"/>
              </w:rPr>
              <w:t>www.szticai.com</w:t>
            </w:r>
            <w:r>
              <w:rPr>
                <w:rFonts w:ascii="Times New Roman" w:hAnsi="Times New Roman" w:hint="eastAsia"/>
                <w:sz w:val="24"/>
                <w:szCs w:val="24"/>
              </w:rPr>
              <w:t>）</w:t>
            </w:r>
          </w:p>
        </w:tc>
        <w:tc>
          <w:tcPr>
            <w:tcW w:w="2052" w:type="dxa"/>
            <w:tcBorders>
              <w:top w:val="single" w:sz="4" w:space="0" w:color="auto"/>
              <w:left w:val="single" w:sz="4" w:space="0" w:color="auto"/>
              <w:bottom w:val="single" w:sz="4" w:space="0" w:color="auto"/>
              <w:right w:val="single" w:sz="4" w:space="0" w:color="auto"/>
            </w:tcBorders>
            <w:vAlign w:val="center"/>
            <w:hideMark/>
          </w:tcPr>
          <w:p w14:paraId="4DB440D6" w14:textId="77777777" w:rsidR="00F777CE" w:rsidRDefault="00F777CE" w:rsidP="007B56E3">
            <w:pPr>
              <w:spacing w:line="360" w:lineRule="auto"/>
              <w:jc w:val="center"/>
              <w:rPr>
                <w:color w:val="000000"/>
                <w:sz w:val="24"/>
              </w:rPr>
            </w:pPr>
            <w:r>
              <w:rPr>
                <w:rFonts w:hint="eastAsia"/>
                <w:color w:val="000000"/>
                <w:sz w:val="24"/>
              </w:rPr>
              <w:t>三级</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72834F3" w14:textId="77777777" w:rsidR="00F777CE" w:rsidRDefault="00F777CE" w:rsidP="007B56E3">
            <w:pPr>
              <w:spacing w:line="360" w:lineRule="auto"/>
              <w:jc w:val="center"/>
              <w:rPr>
                <w:color w:val="000000"/>
                <w:sz w:val="24"/>
              </w:rPr>
            </w:pPr>
            <w:r>
              <w:rPr>
                <w:color w:val="000000"/>
                <w:sz w:val="24"/>
              </w:rPr>
              <w:t>2022</w:t>
            </w:r>
            <w:r>
              <w:rPr>
                <w:rFonts w:hint="eastAsia"/>
                <w:color w:val="000000"/>
                <w:sz w:val="24"/>
              </w:rPr>
              <w:t>年度</w:t>
            </w:r>
          </w:p>
        </w:tc>
      </w:tr>
      <w:tr w:rsidR="00F777CE" w14:paraId="00923767" w14:textId="77777777" w:rsidTr="007B56E3">
        <w:tc>
          <w:tcPr>
            <w:tcW w:w="851" w:type="dxa"/>
            <w:tcBorders>
              <w:top w:val="single" w:sz="4" w:space="0" w:color="auto"/>
              <w:left w:val="single" w:sz="4" w:space="0" w:color="auto"/>
              <w:bottom w:val="single" w:sz="4" w:space="0" w:color="auto"/>
              <w:right w:val="single" w:sz="4" w:space="0" w:color="auto"/>
            </w:tcBorders>
            <w:vAlign w:val="center"/>
            <w:hideMark/>
          </w:tcPr>
          <w:p w14:paraId="72187A31" w14:textId="77777777" w:rsidR="00F777CE" w:rsidRDefault="00F777CE" w:rsidP="007B56E3">
            <w:pPr>
              <w:spacing w:line="360" w:lineRule="auto"/>
              <w:jc w:val="center"/>
              <w:rPr>
                <w:color w:val="000000"/>
                <w:sz w:val="24"/>
              </w:rPr>
            </w:pPr>
            <w:r>
              <w:rPr>
                <w:color w:val="000000"/>
                <w:sz w:val="24"/>
              </w:rPr>
              <w:t>2</w:t>
            </w:r>
          </w:p>
        </w:tc>
        <w:tc>
          <w:tcPr>
            <w:tcW w:w="3618" w:type="dxa"/>
            <w:tcBorders>
              <w:top w:val="single" w:sz="4" w:space="0" w:color="auto"/>
              <w:left w:val="single" w:sz="4" w:space="0" w:color="auto"/>
              <w:bottom w:val="single" w:sz="4" w:space="0" w:color="auto"/>
              <w:right w:val="single" w:sz="4" w:space="0" w:color="auto"/>
            </w:tcBorders>
            <w:vAlign w:val="center"/>
            <w:hideMark/>
          </w:tcPr>
          <w:p w14:paraId="3014A702" w14:textId="77777777" w:rsidR="00F777CE" w:rsidRDefault="00F777CE" w:rsidP="007B56E3">
            <w:pPr>
              <w:pStyle w:val="17"/>
              <w:widowControl/>
              <w:spacing w:line="360" w:lineRule="auto"/>
              <w:rPr>
                <w:rFonts w:ascii="Times New Roman" w:hAnsi="Times New Roman"/>
                <w:sz w:val="24"/>
                <w:szCs w:val="24"/>
              </w:rPr>
            </w:pPr>
            <w:r>
              <w:rPr>
                <w:rFonts w:ascii="Times New Roman" w:hAnsi="Times New Roman" w:hint="eastAsia"/>
                <w:sz w:val="24"/>
                <w:szCs w:val="24"/>
              </w:rPr>
              <w:t>深圳体彩益积分小程序</w:t>
            </w:r>
          </w:p>
        </w:tc>
        <w:tc>
          <w:tcPr>
            <w:tcW w:w="2052" w:type="dxa"/>
            <w:tcBorders>
              <w:top w:val="single" w:sz="4" w:space="0" w:color="auto"/>
              <w:left w:val="single" w:sz="4" w:space="0" w:color="auto"/>
              <w:bottom w:val="single" w:sz="4" w:space="0" w:color="auto"/>
              <w:right w:val="single" w:sz="4" w:space="0" w:color="auto"/>
            </w:tcBorders>
            <w:vAlign w:val="center"/>
            <w:hideMark/>
          </w:tcPr>
          <w:p w14:paraId="2357BF49" w14:textId="77777777" w:rsidR="00F777CE" w:rsidRDefault="00F777CE" w:rsidP="007B56E3">
            <w:pPr>
              <w:spacing w:line="360" w:lineRule="auto"/>
              <w:jc w:val="center"/>
              <w:rPr>
                <w:color w:val="000000"/>
                <w:sz w:val="24"/>
              </w:rPr>
            </w:pPr>
            <w:r>
              <w:rPr>
                <w:rFonts w:hint="eastAsia"/>
                <w:color w:val="000000"/>
                <w:sz w:val="24"/>
              </w:rPr>
              <w:t>三级</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85218E6" w14:textId="77777777" w:rsidR="00F777CE" w:rsidRDefault="00F777CE" w:rsidP="007B56E3">
            <w:pPr>
              <w:spacing w:line="360" w:lineRule="auto"/>
              <w:jc w:val="center"/>
              <w:rPr>
                <w:color w:val="000000"/>
                <w:sz w:val="24"/>
              </w:rPr>
            </w:pPr>
            <w:r>
              <w:rPr>
                <w:color w:val="000000"/>
                <w:sz w:val="24"/>
              </w:rPr>
              <w:t>2022</w:t>
            </w:r>
            <w:r>
              <w:rPr>
                <w:rFonts w:hint="eastAsia"/>
                <w:color w:val="000000"/>
                <w:sz w:val="24"/>
              </w:rPr>
              <w:t>年度</w:t>
            </w:r>
          </w:p>
        </w:tc>
      </w:tr>
      <w:tr w:rsidR="00F777CE" w14:paraId="6F54690A" w14:textId="77777777" w:rsidTr="007B56E3">
        <w:tc>
          <w:tcPr>
            <w:tcW w:w="851" w:type="dxa"/>
            <w:tcBorders>
              <w:top w:val="single" w:sz="4" w:space="0" w:color="auto"/>
              <w:left w:val="single" w:sz="4" w:space="0" w:color="auto"/>
              <w:bottom w:val="single" w:sz="4" w:space="0" w:color="auto"/>
              <w:right w:val="single" w:sz="4" w:space="0" w:color="auto"/>
            </w:tcBorders>
            <w:vAlign w:val="center"/>
            <w:hideMark/>
          </w:tcPr>
          <w:p w14:paraId="04642A09" w14:textId="77777777" w:rsidR="00F777CE" w:rsidRDefault="00F777CE" w:rsidP="007B56E3">
            <w:pPr>
              <w:spacing w:line="360" w:lineRule="auto"/>
              <w:jc w:val="center"/>
              <w:rPr>
                <w:color w:val="000000"/>
                <w:sz w:val="24"/>
              </w:rPr>
            </w:pPr>
            <w:r>
              <w:rPr>
                <w:color w:val="000000"/>
                <w:sz w:val="24"/>
              </w:rPr>
              <w:t>3</w:t>
            </w:r>
          </w:p>
        </w:tc>
        <w:tc>
          <w:tcPr>
            <w:tcW w:w="3618" w:type="dxa"/>
            <w:tcBorders>
              <w:top w:val="single" w:sz="4" w:space="0" w:color="auto"/>
              <w:left w:val="single" w:sz="4" w:space="0" w:color="auto"/>
              <w:bottom w:val="single" w:sz="4" w:space="0" w:color="auto"/>
              <w:right w:val="single" w:sz="4" w:space="0" w:color="auto"/>
            </w:tcBorders>
            <w:vAlign w:val="center"/>
            <w:hideMark/>
          </w:tcPr>
          <w:p w14:paraId="11AD56EB" w14:textId="77777777" w:rsidR="00F777CE" w:rsidRDefault="00F777CE" w:rsidP="007B56E3">
            <w:pPr>
              <w:pStyle w:val="17"/>
              <w:widowControl/>
              <w:spacing w:line="360" w:lineRule="auto"/>
              <w:rPr>
                <w:rFonts w:ascii="Times New Roman" w:hAnsi="Times New Roman"/>
                <w:color w:val="000000"/>
                <w:sz w:val="24"/>
                <w:szCs w:val="24"/>
              </w:rPr>
            </w:pPr>
            <w:r>
              <w:rPr>
                <w:rFonts w:ascii="Times New Roman" w:hAnsi="Times New Roman" w:hint="eastAsia"/>
                <w:color w:val="000000"/>
                <w:sz w:val="24"/>
                <w:szCs w:val="24"/>
              </w:rPr>
              <w:t>深圳体彩网点视频监控管理平台</w:t>
            </w:r>
          </w:p>
        </w:tc>
        <w:tc>
          <w:tcPr>
            <w:tcW w:w="2052" w:type="dxa"/>
            <w:tcBorders>
              <w:top w:val="single" w:sz="4" w:space="0" w:color="auto"/>
              <w:left w:val="single" w:sz="4" w:space="0" w:color="auto"/>
              <w:bottom w:val="single" w:sz="4" w:space="0" w:color="auto"/>
              <w:right w:val="single" w:sz="4" w:space="0" w:color="auto"/>
            </w:tcBorders>
            <w:vAlign w:val="center"/>
            <w:hideMark/>
          </w:tcPr>
          <w:p w14:paraId="41EC2476" w14:textId="77777777" w:rsidR="00F777CE" w:rsidRDefault="00F777CE" w:rsidP="007B56E3">
            <w:pPr>
              <w:spacing w:line="360" w:lineRule="auto"/>
              <w:jc w:val="center"/>
              <w:rPr>
                <w:color w:val="000000"/>
                <w:sz w:val="24"/>
              </w:rPr>
            </w:pPr>
            <w:r>
              <w:rPr>
                <w:rFonts w:hint="eastAsia"/>
                <w:color w:val="000000"/>
                <w:sz w:val="24"/>
              </w:rPr>
              <w:t>二级</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B3F8816" w14:textId="77777777" w:rsidR="00F777CE" w:rsidRDefault="00F777CE" w:rsidP="007B56E3">
            <w:pPr>
              <w:spacing w:line="360" w:lineRule="auto"/>
              <w:jc w:val="center"/>
              <w:rPr>
                <w:color w:val="000000"/>
                <w:sz w:val="24"/>
              </w:rPr>
            </w:pPr>
            <w:r>
              <w:rPr>
                <w:color w:val="000000"/>
                <w:sz w:val="24"/>
              </w:rPr>
              <w:t>2022</w:t>
            </w:r>
            <w:r>
              <w:rPr>
                <w:rFonts w:hint="eastAsia"/>
                <w:color w:val="000000"/>
                <w:sz w:val="24"/>
              </w:rPr>
              <w:t>年度</w:t>
            </w:r>
          </w:p>
        </w:tc>
      </w:tr>
      <w:tr w:rsidR="00F777CE" w14:paraId="29BBAC57" w14:textId="77777777" w:rsidTr="007B56E3">
        <w:tc>
          <w:tcPr>
            <w:tcW w:w="851" w:type="dxa"/>
            <w:tcBorders>
              <w:top w:val="single" w:sz="4" w:space="0" w:color="auto"/>
              <w:left w:val="single" w:sz="4" w:space="0" w:color="auto"/>
              <w:bottom w:val="single" w:sz="4" w:space="0" w:color="auto"/>
              <w:right w:val="single" w:sz="4" w:space="0" w:color="auto"/>
            </w:tcBorders>
            <w:vAlign w:val="center"/>
            <w:hideMark/>
          </w:tcPr>
          <w:p w14:paraId="144E958E" w14:textId="77777777" w:rsidR="00F777CE" w:rsidRDefault="00F777CE" w:rsidP="007B56E3">
            <w:pPr>
              <w:spacing w:line="360" w:lineRule="auto"/>
              <w:jc w:val="center"/>
              <w:rPr>
                <w:color w:val="000000"/>
                <w:sz w:val="24"/>
              </w:rPr>
            </w:pPr>
            <w:r>
              <w:rPr>
                <w:color w:val="000000"/>
                <w:sz w:val="24"/>
              </w:rPr>
              <w:t>4</w:t>
            </w:r>
          </w:p>
        </w:tc>
        <w:tc>
          <w:tcPr>
            <w:tcW w:w="3618" w:type="dxa"/>
            <w:tcBorders>
              <w:top w:val="single" w:sz="4" w:space="0" w:color="auto"/>
              <w:left w:val="single" w:sz="4" w:space="0" w:color="auto"/>
              <w:bottom w:val="single" w:sz="4" w:space="0" w:color="auto"/>
              <w:right w:val="single" w:sz="4" w:space="0" w:color="auto"/>
            </w:tcBorders>
            <w:vAlign w:val="center"/>
            <w:hideMark/>
          </w:tcPr>
          <w:p w14:paraId="25CC11E0" w14:textId="77777777" w:rsidR="00F777CE" w:rsidRDefault="00F777CE" w:rsidP="007B56E3">
            <w:pPr>
              <w:pStyle w:val="17"/>
              <w:widowControl/>
              <w:spacing w:line="360" w:lineRule="auto"/>
              <w:rPr>
                <w:rFonts w:ascii="Times New Roman" w:hAnsi="Times New Roman"/>
                <w:color w:val="000000"/>
                <w:sz w:val="24"/>
                <w:szCs w:val="24"/>
              </w:rPr>
            </w:pPr>
            <w:r>
              <w:rPr>
                <w:rFonts w:ascii="Times New Roman" w:hAnsi="Times New Roman" w:hint="eastAsia"/>
                <w:color w:val="000000"/>
                <w:sz w:val="24"/>
                <w:szCs w:val="24"/>
              </w:rPr>
              <w:t>深圳体彩网点消防监控管理平台</w:t>
            </w:r>
          </w:p>
        </w:tc>
        <w:tc>
          <w:tcPr>
            <w:tcW w:w="2052" w:type="dxa"/>
            <w:tcBorders>
              <w:top w:val="single" w:sz="4" w:space="0" w:color="auto"/>
              <w:left w:val="single" w:sz="4" w:space="0" w:color="auto"/>
              <w:bottom w:val="single" w:sz="4" w:space="0" w:color="auto"/>
              <w:right w:val="single" w:sz="4" w:space="0" w:color="auto"/>
            </w:tcBorders>
            <w:vAlign w:val="center"/>
            <w:hideMark/>
          </w:tcPr>
          <w:p w14:paraId="20D67513" w14:textId="77777777" w:rsidR="00F777CE" w:rsidRDefault="00F777CE" w:rsidP="007B56E3">
            <w:pPr>
              <w:spacing w:line="360" w:lineRule="auto"/>
              <w:jc w:val="center"/>
              <w:rPr>
                <w:color w:val="000000"/>
                <w:sz w:val="24"/>
              </w:rPr>
            </w:pPr>
            <w:r>
              <w:rPr>
                <w:rFonts w:hint="eastAsia"/>
                <w:color w:val="000000"/>
                <w:sz w:val="24"/>
              </w:rPr>
              <w:t>二级</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E56244E" w14:textId="77777777" w:rsidR="00F777CE" w:rsidRDefault="00F777CE" w:rsidP="007B56E3">
            <w:pPr>
              <w:spacing w:line="360" w:lineRule="auto"/>
              <w:jc w:val="center"/>
              <w:rPr>
                <w:color w:val="000000"/>
                <w:sz w:val="24"/>
              </w:rPr>
            </w:pPr>
            <w:r>
              <w:rPr>
                <w:color w:val="000000"/>
                <w:sz w:val="24"/>
              </w:rPr>
              <w:t>2022</w:t>
            </w:r>
            <w:r>
              <w:rPr>
                <w:rFonts w:hint="eastAsia"/>
                <w:color w:val="000000"/>
                <w:sz w:val="24"/>
              </w:rPr>
              <w:t>年度</w:t>
            </w:r>
          </w:p>
        </w:tc>
      </w:tr>
      <w:tr w:rsidR="00F777CE" w14:paraId="2B4EB5DB" w14:textId="77777777" w:rsidTr="007B56E3">
        <w:tc>
          <w:tcPr>
            <w:tcW w:w="851" w:type="dxa"/>
            <w:tcBorders>
              <w:top w:val="single" w:sz="4" w:space="0" w:color="auto"/>
              <w:left w:val="single" w:sz="4" w:space="0" w:color="auto"/>
              <w:bottom w:val="single" w:sz="4" w:space="0" w:color="auto"/>
              <w:right w:val="single" w:sz="4" w:space="0" w:color="auto"/>
            </w:tcBorders>
            <w:vAlign w:val="center"/>
            <w:hideMark/>
          </w:tcPr>
          <w:p w14:paraId="1FCF3D94" w14:textId="77777777" w:rsidR="00F777CE" w:rsidRDefault="00F777CE" w:rsidP="007B56E3">
            <w:pPr>
              <w:spacing w:line="360" w:lineRule="auto"/>
              <w:jc w:val="center"/>
              <w:rPr>
                <w:color w:val="000000"/>
                <w:sz w:val="24"/>
              </w:rPr>
            </w:pPr>
            <w:r>
              <w:rPr>
                <w:color w:val="000000"/>
                <w:sz w:val="24"/>
              </w:rPr>
              <w:t>5</w:t>
            </w:r>
          </w:p>
        </w:tc>
        <w:tc>
          <w:tcPr>
            <w:tcW w:w="3618" w:type="dxa"/>
            <w:tcBorders>
              <w:top w:val="single" w:sz="4" w:space="0" w:color="auto"/>
              <w:left w:val="single" w:sz="4" w:space="0" w:color="auto"/>
              <w:bottom w:val="single" w:sz="4" w:space="0" w:color="auto"/>
              <w:right w:val="single" w:sz="4" w:space="0" w:color="auto"/>
            </w:tcBorders>
            <w:vAlign w:val="center"/>
            <w:hideMark/>
          </w:tcPr>
          <w:p w14:paraId="6C7A248A" w14:textId="77777777" w:rsidR="00F777CE" w:rsidRDefault="00F777CE" w:rsidP="007B56E3">
            <w:pPr>
              <w:pStyle w:val="17"/>
              <w:widowControl/>
              <w:spacing w:line="360" w:lineRule="auto"/>
              <w:rPr>
                <w:rFonts w:ascii="Times New Roman" w:hAnsi="Times New Roman"/>
                <w:color w:val="000000"/>
                <w:sz w:val="24"/>
                <w:szCs w:val="24"/>
              </w:rPr>
            </w:pPr>
            <w:r>
              <w:rPr>
                <w:rFonts w:ascii="Times New Roman" w:hAnsi="Times New Roman" w:hint="eastAsia"/>
                <w:color w:val="000000"/>
                <w:sz w:val="24"/>
                <w:szCs w:val="24"/>
              </w:rPr>
              <w:t>深圳体彩网点网络监控管理平台</w:t>
            </w:r>
          </w:p>
        </w:tc>
        <w:tc>
          <w:tcPr>
            <w:tcW w:w="2052" w:type="dxa"/>
            <w:tcBorders>
              <w:top w:val="single" w:sz="4" w:space="0" w:color="auto"/>
              <w:left w:val="single" w:sz="4" w:space="0" w:color="auto"/>
              <w:bottom w:val="single" w:sz="4" w:space="0" w:color="auto"/>
              <w:right w:val="single" w:sz="4" w:space="0" w:color="auto"/>
            </w:tcBorders>
            <w:vAlign w:val="center"/>
            <w:hideMark/>
          </w:tcPr>
          <w:p w14:paraId="24D8B0CE" w14:textId="77777777" w:rsidR="00F777CE" w:rsidRDefault="00F777CE" w:rsidP="007B56E3">
            <w:pPr>
              <w:spacing w:line="360" w:lineRule="auto"/>
              <w:jc w:val="center"/>
              <w:rPr>
                <w:color w:val="000000"/>
                <w:sz w:val="24"/>
              </w:rPr>
            </w:pPr>
            <w:r>
              <w:rPr>
                <w:rFonts w:hint="eastAsia"/>
                <w:color w:val="000000"/>
                <w:sz w:val="24"/>
              </w:rPr>
              <w:t>二级</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8038D41" w14:textId="77777777" w:rsidR="00F777CE" w:rsidRDefault="00F777CE" w:rsidP="007B56E3">
            <w:pPr>
              <w:spacing w:line="360" w:lineRule="auto"/>
              <w:jc w:val="center"/>
              <w:rPr>
                <w:color w:val="000000"/>
                <w:sz w:val="24"/>
              </w:rPr>
            </w:pPr>
            <w:r>
              <w:rPr>
                <w:color w:val="000000"/>
                <w:sz w:val="24"/>
              </w:rPr>
              <w:t>2022</w:t>
            </w:r>
            <w:r>
              <w:rPr>
                <w:rFonts w:hint="eastAsia"/>
                <w:color w:val="000000"/>
                <w:sz w:val="24"/>
              </w:rPr>
              <w:t>年度</w:t>
            </w:r>
          </w:p>
        </w:tc>
      </w:tr>
      <w:tr w:rsidR="00F777CE" w14:paraId="1371589D" w14:textId="77777777" w:rsidTr="007B56E3">
        <w:tc>
          <w:tcPr>
            <w:tcW w:w="9214" w:type="dxa"/>
            <w:gridSpan w:val="4"/>
            <w:tcBorders>
              <w:top w:val="single" w:sz="4" w:space="0" w:color="auto"/>
              <w:left w:val="single" w:sz="4" w:space="0" w:color="auto"/>
              <w:bottom w:val="single" w:sz="4" w:space="0" w:color="auto"/>
              <w:right w:val="single" w:sz="4" w:space="0" w:color="auto"/>
            </w:tcBorders>
            <w:vAlign w:val="center"/>
            <w:hideMark/>
          </w:tcPr>
          <w:p w14:paraId="05A351BA" w14:textId="77777777" w:rsidR="00F777CE" w:rsidRDefault="00F777CE" w:rsidP="007B56E3">
            <w:pPr>
              <w:pStyle w:val="17"/>
              <w:widowControl/>
              <w:tabs>
                <w:tab w:val="center" w:pos="4787"/>
              </w:tabs>
              <w:spacing w:line="360" w:lineRule="auto"/>
              <w:jc w:val="left"/>
              <w:rPr>
                <w:rFonts w:ascii="Times New Roman" w:hAnsi="Times New Roman"/>
                <w:sz w:val="24"/>
                <w:szCs w:val="24"/>
              </w:rPr>
            </w:pPr>
            <w:r>
              <w:rPr>
                <w:rFonts w:ascii="Times New Roman" w:hAnsi="Times New Roman" w:hint="eastAsia"/>
                <w:sz w:val="24"/>
                <w:szCs w:val="24"/>
              </w:rPr>
              <w:t>备注：</w:t>
            </w:r>
          </w:p>
          <w:p w14:paraId="658304C4" w14:textId="77777777" w:rsidR="00F777CE" w:rsidRDefault="00F777CE" w:rsidP="007B56E3">
            <w:pPr>
              <w:pStyle w:val="17"/>
              <w:widowControl/>
              <w:tabs>
                <w:tab w:val="center" w:pos="4787"/>
              </w:tabs>
              <w:spacing w:line="360" w:lineRule="auto"/>
              <w:jc w:val="left"/>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）网络安全等级保护测评服务周期一般是</w:t>
            </w:r>
            <w:r>
              <w:rPr>
                <w:rFonts w:ascii="Times New Roman" w:hAnsi="Times New Roman"/>
                <w:sz w:val="24"/>
                <w:szCs w:val="24"/>
              </w:rPr>
              <w:t>2-3</w:t>
            </w:r>
            <w:r>
              <w:rPr>
                <w:rFonts w:ascii="Times New Roman" w:hAnsi="Times New Roman" w:hint="eastAsia"/>
                <w:sz w:val="24"/>
                <w:szCs w:val="24"/>
              </w:rPr>
              <w:t>个月的时间，具体出测评报告的时间取决于甲方对信息系统的整改项目的配合和信息系统本身的完善程度。</w:t>
            </w:r>
            <w:r>
              <w:rPr>
                <w:rFonts w:ascii="Times New Roman" w:hAnsi="Times New Roman"/>
                <w:sz w:val="24"/>
                <w:szCs w:val="24"/>
              </w:rPr>
              <w:t>2-3</w:t>
            </w:r>
            <w:r>
              <w:rPr>
                <w:rFonts w:ascii="Times New Roman" w:hAnsi="Times New Roman" w:hint="eastAsia"/>
                <w:sz w:val="24"/>
                <w:szCs w:val="24"/>
              </w:rPr>
              <w:t>个月是乙方实施的经验时间，不作为确切时间，但是乙方应当确保严格按照本合同约定向甲方提供网络安全等级保护测评服务。</w:t>
            </w:r>
          </w:p>
          <w:p w14:paraId="6E5AB5E2" w14:textId="77777777" w:rsidR="00F777CE" w:rsidRDefault="00F777CE" w:rsidP="007B56E3">
            <w:pPr>
              <w:pStyle w:val="17"/>
              <w:widowControl/>
              <w:tabs>
                <w:tab w:val="center" w:pos="4787"/>
              </w:tabs>
              <w:spacing w:line="360" w:lineRule="auto"/>
              <w:jc w:val="left"/>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）网络安全等级保护测评服务是参照等级保护对应级别标准提供测评，帮助甲方的系统进行建设，提供相关指导意见。</w:t>
            </w:r>
          </w:p>
          <w:p w14:paraId="29008169" w14:textId="77777777" w:rsidR="00F777CE" w:rsidRDefault="00F777CE" w:rsidP="007B56E3">
            <w:pPr>
              <w:pStyle w:val="17"/>
              <w:widowControl/>
              <w:tabs>
                <w:tab w:val="center" w:pos="4787"/>
              </w:tabs>
              <w:spacing w:line="360" w:lineRule="auto"/>
              <w:jc w:val="left"/>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）网络安全等级保护测评服务的合同交付物是对应的网络安全等级保护的等级测评报</w:t>
            </w:r>
            <w:r>
              <w:rPr>
                <w:rFonts w:ascii="Times New Roman" w:hAnsi="Times New Roman" w:hint="eastAsia"/>
                <w:sz w:val="24"/>
                <w:szCs w:val="24"/>
              </w:rPr>
              <w:lastRenderedPageBreak/>
              <w:t>告</w:t>
            </w:r>
            <w:r>
              <w:rPr>
                <w:rFonts w:ascii="Times New Roman" w:hAnsi="Times New Roman"/>
                <w:sz w:val="24"/>
                <w:szCs w:val="24"/>
              </w:rPr>
              <w:t>2</w:t>
            </w:r>
            <w:r>
              <w:rPr>
                <w:rFonts w:ascii="Times New Roman" w:hAnsi="Times New Roman" w:hint="eastAsia"/>
                <w:sz w:val="24"/>
                <w:szCs w:val="24"/>
              </w:rPr>
              <w:t>份。甲方在收到乙方交付的测评报告后，在七个工作日内组织验收。如乙方提交的测评报告质量等未能通过验收的，甲方有权要求乙方进行整改（基于实际的测评情况与结果），直至测评服务符合甲方招标文件、乙方投标文件与国家和行业有关规范、规程和标准，由此导致乙方逾期的或其他违约情形的，乙方仍应承担相应的违约责任。</w:t>
            </w:r>
          </w:p>
        </w:tc>
      </w:tr>
    </w:tbl>
    <w:p w14:paraId="7E612CBD" w14:textId="77777777" w:rsidR="00F777CE" w:rsidRDefault="00F777CE" w:rsidP="00F777CE">
      <w:pPr>
        <w:spacing w:line="360" w:lineRule="auto"/>
        <w:rPr>
          <w:bCs/>
          <w:color w:val="000000"/>
          <w:sz w:val="24"/>
        </w:rPr>
      </w:pPr>
      <w:r>
        <w:rPr>
          <w:b/>
          <w:bCs/>
          <w:color w:val="000000"/>
          <w:sz w:val="24"/>
        </w:rPr>
        <w:lastRenderedPageBreak/>
        <w:t>1.4</w:t>
      </w:r>
      <w:r>
        <w:rPr>
          <w:rFonts w:hint="eastAsia"/>
          <w:bCs/>
          <w:color w:val="000000"/>
          <w:sz w:val="24"/>
        </w:rPr>
        <w:t>本</w:t>
      </w:r>
      <w:r>
        <w:rPr>
          <w:rFonts w:hint="eastAsia"/>
          <w:color w:val="000000"/>
          <w:sz w:val="24"/>
        </w:rPr>
        <w:t>合同成交总额：</w:t>
      </w:r>
      <w:r>
        <w:rPr>
          <w:rFonts w:hint="eastAsia"/>
          <w:color w:val="000000"/>
          <w:sz w:val="24"/>
          <w:u w:val="single"/>
        </w:rPr>
        <w:t>￥</w:t>
      </w:r>
      <w:r>
        <w:rPr>
          <w:color w:val="000000"/>
          <w:sz w:val="24"/>
          <w:u w:val="single"/>
        </w:rPr>
        <w:t xml:space="preserve">     </w:t>
      </w:r>
      <w:r>
        <w:rPr>
          <w:rFonts w:hint="eastAsia"/>
          <w:color w:val="000000"/>
          <w:sz w:val="24"/>
          <w:u w:val="single"/>
        </w:rPr>
        <w:t>（大写：人民币</w:t>
      </w:r>
      <w:r>
        <w:rPr>
          <w:color w:val="000000"/>
          <w:sz w:val="24"/>
          <w:u w:val="single"/>
        </w:rPr>
        <w:t xml:space="preserve">    </w:t>
      </w:r>
      <w:r>
        <w:rPr>
          <w:rFonts w:hint="eastAsia"/>
          <w:color w:val="000000"/>
          <w:sz w:val="24"/>
          <w:u w:val="single"/>
        </w:rPr>
        <w:t>元整），</w:t>
      </w:r>
      <w:r>
        <w:rPr>
          <w:rFonts w:hint="eastAsia"/>
          <w:color w:val="000000"/>
          <w:sz w:val="24"/>
        </w:rPr>
        <w:t>该合同总价为含税价，已包含本合同履行过程中所产生的包括但不限于测评服务费、培训费、制作费、材料费、讲师费、机器设备费、差旅费、利润、税费等</w:t>
      </w:r>
      <w:r>
        <w:rPr>
          <w:rFonts w:hint="eastAsia"/>
          <w:sz w:val="24"/>
        </w:rPr>
        <w:t>乙方为完成本项目发生的</w:t>
      </w:r>
      <w:r>
        <w:rPr>
          <w:rFonts w:hint="eastAsia"/>
          <w:color w:val="000000"/>
          <w:sz w:val="24"/>
        </w:rPr>
        <w:t>全部费用。除上述款项外，甲方无需再向乙方支付任何费用。</w:t>
      </w:r>
    </w:p>
    <w:p w14:paraId="70FE4738" w14:textId="77777777" w:rsidR="00F777CE" w:rsidRDefault="00F777CE" w:rsidP="00F777CE">
      <w:pPr>
        <w:tabs>
          <w:tab w:val="left" w:pos="360"/>
          <w:tab w:val="left" w:pos="420"/>
          <w:tab w:val="left" w:pos="1350"/>
        </w:tabs>
        <w:spacing w:line="360" w:lineRule="auto"/>
        <w:rPr>
          <w:color w:val="000000"/>
          <w:sz w:val="24"/>
        </w:rPr>
      </w:pPr>
      <w:r>
        <w:rPr>
          <w:b/>
          <w:bCs/>
          <w:color w:val="000000"/>
          <w:sz w:val="24"/>
        </w:rPr>
        <w:t>1.5</w:t>
      </w:r>
      <w:r>
        <w:rPr>
          <w:rFonts w:hint="eastAsia"/>
          <w:color w:val="000000"/>
          <w:sz w:val="24"/>
        </w:rPr>
        <w:t>合同服务周期：测评服务周期是一次，若本合同期限届满但测评服务尚未完成的，乙方应当继续提供相应测评服务，本合同服务期限延续至本合同约定的测评服务全部完成之日止，同时甲方并不免除乙方由此所应当承担的违约责任。</w:t>
      </w:r>
    </w:p>
    <w:p w14:paraId="65FF1339" w14:textId="77777777" w:rsidR="00F777CE" w:rsidRDefault="00F777CE" w:rsidP="00F777CE">
      <w:pPr>
        <w:tabs>
          <w:tab w:val="left" w:pos="360"/>
          <w:tab w:val="left" w:pos="420"/>
          <w:tab w:val="left" w:pos="1350"/>
        </w:tabs>
        <w:spacing w:line="360" w:lineRule="auto"/>
        <w:rPr>
          <w:color w:val="000000"/>
          <w:sz w:val="24"/>
        </w:rPr>
      </w:pPr>
      <w:r>
        <w:rPr>
          <w:b/>
          <w:color w:val="000000"/>
          <w:sz w:val="24"/>
        </w:rPr>
        <w:t>1.6</w:t>
      </w:r>
      <w:r>
        <w:rPr>
          <w:rFonts w:hint="eastAsia"/>
          <w:color w:val="000000"/>
          <w:sz w:val="24"/>
        </w:rPr>
        <w:t>乙方应当于向甲方申请支付任一期款项前，向甲方提供符合要求的增值税专用发票（如果需要普通发票，请另外说明），并承担由此产生的全部税费。</w:t>
      </w:r>
    </w:p>
    <w:p w14:paraId="0591507F" w14:textId="77777777" w:rsidR="00F777CE" w:rsidRDefault="00F777CE" w:rsidP="00F777CE">
      <w:pPr>
        <w:pStyle w:val="af5"/>
        <w:ind w:firstLine="211"/>
      </w:pPr>
    </w:p>
    <w:p w14:paraId="32C9C2FF" w14:textId="77777777" w:rsidR="00F777CE" w:rsidRDefault="00F777CE" w:rsidP="00F777CE">
      <w:pPr>
        <w:pStyle w:val="30"/>
        <w:tabs>
          <w:tab w:val="left" w:pos="1350"/>
        </w:tabs>
        <w:spacing w:line="360" w:lineRule="auto"/>
        <w:rPr>
          <w:color w:val="000000"/>
          <w:szCs w:val="28"/>
        </w:rPr>
      </w:pPr>
      <w:bookmarkStart w:id="13" w:name="_Toc319319919"/>
      <w:r>
        <w:rPr>
          <w:rFonts w:hint="eastAsia"/>
          <w:color w:val="000000"/>
          <w:szCs w:val="28"/>
        </w:rPr>
        <w:t>第二条</w:t>
      </w:r>
      <w:r>
        <w:rPr>
          <w:color w:val="000000"/>
          <w:szCs w:val="28"/>
        </w:rPr>
        <w:t xml:space="preserve">   </w:t>
      </w:r>
      <w:r>
        <w:rPr>
          <w:rFonts w:hint="eastAsia"/>
          <w:color w:val="000000"/>
          <w:szCs w:val="28"/>
        </w:rPr>
        <w:t>付款方式</w:t>
      </w:r>
      <w:bookmarkEnd w:id="13"/>
    </w:p>
    <w:p w14:paraId="014A8695" w14:textId="77777777" w:rsidR="00F777CE" w:rsidRDefault="00F777CE" w:rsidP="00F777CE">
      <w:pPr>
        <w:tabs>
          <w:tab w:val="left" w:pos="360"/>
        </w:tabs>
        <w:spacing w:line="360" w:lineRule="auto"/>
        <w:rPr>
          <w:color w:val="000000"/>
          <w:sz w:val="24"/>
        </w:rPr>
      </w:pPr>
      <w:r>
        <w:rPr>
          <w:b/>
          <w:bCs/>
          <w:color w:val="000000"/>
          <w:sz w:val="24"/>
        </w:rPr>
        <w:t>2.1</w:t>
      </w:r>
      <w:r>
        <w:rPr>
          <w:color w:val="000000"/>
          <w:sz w:val="24"/>
        </w:rPr>
        <w:tab/>
      </w:r>
      <w:r>
        <w:rPr>
          <w:rFonts w:hint="eastAsia"/>
          <w:color w:val="000000"/>
          <w:sz w:val="24"/>
        </w:rPr>
        <w:t>本项目款项在合同生效后</w:t>
      </w:r>
      <w:r>
        <w:rPr>
          <w:color w:val="000000"/>
          <w:sz w:val="24"/>
        </w:rPr>
        <w:t>15</w:t>
      </w:r>
      <w:r>
        <w:rPr>
          <w:rFonts w:hint="eastAsia"/>
          <w:color w:val="000000"/>
          <w:sz w:val="24"/>
        </w:rPr>
        <w:t>个工作日内支付</w:t>
      </w:r>
      <w:r>
        <w:rPr>
          <w:color w:val="000000"/>
          <w:sz w:val="24"/>
        </w:rPr>
        <w:t>50%</w:t>
      </w:r>
      <w:r>
        <w:rPr>
          <w:rFonts w:hint="eastAsia"/>
          <w:color w:val="000000"/>
          <w:sz w:val="24"/>
        </w:rPr>
        <w:t>，即￥</w:t>
      </w:r>
      <w:r>
        <w:rPr>
          <w:color w:val="000000"/>
          <w:sz w:val="24"/>
          <w:u w:val="single"/>
        </w:rPr>
        <w:t xml:space="preserve">     </w:t>
      </w:r>
      <w:r>
        <w:rPr>
          <w:rFonts w:hint="eastAsia"/>
          <w:color w:val="000000"/>
          <w:sz w:val="24"/>
        </w:rPr>
        <w:t>（大写：人民币</w:t>
      </w:r>
      <w:r>
        <w:rPr>
          <w:color w:val="000000"/>
          <w:sz w:val="24"/>
          <w:u w:val="single"/>
        </w:rPr>
        <w:t xml:space="preserve">      </w:t>
      </w:r>
      <w:r>
        <w:rPr>
          <w:rFonts w:hint="eastAsia"/>
          <w:color w:val="000000"/>
          <w:sz w:val="24"/>
        </w:rPr>
        <w:t>元整）。</w:t>
      </w:r>
    </w:p>
    <w:p w14:paraId="2319C2B8" w14:textId="77777777" w:rsidR="00F777CE" w:rsidRDefault="00F777CE" w:rsidP="00F777CE">
      <w:pPr>
        <w:tabs>
          <w:tab w:val="left" w:pos="360"/>
        </w:tabs>
        <w:spacing w:line="360" w:lineRule="auto"/>
        <w:rPr>
          <w:color w:val="000000"/>
          <w:sz w:val="24"/>
        </w:rPr>
      </w:pPr>
      <w:r>
        <w:rPr>
          <w:b/>
          <w:bCs/>
          <w:color w:val="000000"/>
          <w:sz w:val="24"/>
        </w:rPr>
        <w:t>2.2</w:t>
      </w:r>
      <w:r>
        <w:rPr>
          <w:rFonts w:hint="eastAsia"/>
          <w:color w:val="000000"/>
          <w:sz w:val="24"/>
        </w:rPr>
        <w:t>乙方交付本合同第一条第</w:t>
      </w:r>
      <w:r>
        <w:rPr>
          <w:color w:val="000000"/>
          <w:sz w:val="24"/>
        </w:rPr>
        <w:t>1.3</w:t>
      </w:r>
      <w:r>
        <w:rPr>
          <w:rFonts w:hint="eastAsia"/>
          <w:color w:val="000000"/>
          <w:sz w:val="24"/>
        </w:rPr>
        <w:t>款所指定的五项信息系统信息安全等级保护测评结果通知书，经甲方验收合格后</w:t>
      </w:r>
      <w:r>
        <w:rPr>
          <w:color w:val="000000"/>
          <w:sz w:val="24"/>
        </w:rPr>
        <w:t>15</w:t>
      </w:r>
      <w:r>
        <w:rPr>
          <w:rFonts w:hint="eastAsia"/>
          <w:color w:val="000000"/>
          <w:sz w:val="24"/>
        </w:rPr>
        <w:t>个工作日内支付</w:t>
      </w:r>
      <w:r>
        <w:rPr>
          <w:color w:val="000000"/>
          <w:sz w:val="24"/>
        </w:rPr>
        <w:t>45%</w:t>
      </w:r>
      <w:r>
        <w:rPr>
          <w:rFonts w:hint="eastAsia"/>
          <w:color w:val="000000"/>
          <w:sz w:val="24"/>
        </w:rPr>
        <w:t>，即￥</w:t>
      </w:r>
      <w:r>
        <w:rPr>
          <w:color w:val="000000"/>
          <w:sz w:val="24"/>
          <w:u w:val="single"/>
        </w:rPr>
        <w:t xml:space="preserve">    </w:t>
      </w:r>
      <w:r>
        <w:rPr>
          <w:rFonts w:hint="eastAsia"/>
          <w:color w:val="000000"/>
          <w:sz w:val="24"/>
        </w:rPr>
        <w:t>（大写：人民币</w:t>
      </w:r>
      <w:r>
        <w:rPr>
          <w:color w:val="000000"/>
          <w:sz w:val="24"/>
          <w:u w:val="single"/>
        </w:rPr>
        <w:t xml:space="preserve">   </w:t>
      </w:r>
      <w:r>
        <w:rPr>
          <w:rFonts w:hint="eastAsia"/>
          <w:color w:val="000000"/>
          <w:sz w:val="24"/>
        </w:rPr>
        <w:t>元整）。</w:t>
      </w:r>
    </w:p>
    <w:p w14:paraId="2E4FD65A" w14:textId="77777777" w:rsidR="00F777CE" w:rsidRDefault="00F777CE" w:rsidP="00F777CE">
      <w:pPr>
        <w:tabs>
          <w:tab w:val="left" w:pos="360"/>
        </w:tabs>
        <w:spacing w:line="360" w:lineRule="auto"/>
        <w:rPr>
          <w:color w:val="000000"/>
          <w:sz w:val="24"/>
        </w:rPr>
      </w:pPr>
      <w:r>
        <w:rPr>
          <w:b/>
          <w:bCs/>
          <w:color w:val="000000"/>
          <w:sz w:val="24"/>
        </w:rPr>
        <w:t xml:space="preserve">2.3 </w:t>
      </w:r>
      <w:r>
        <w:rPr>
          <w:color w:val="000000"/>
          <w:sz w:val="24"/>
        </w:rPr>
        <w:t>2022</w:t>
      </w:r>
      <w:r>
        <w:rPr>
          <w:rFonts w:hint="eastAsia"/>
          <w:color w:val="000000"/>
          <w:sz w:val="24"/>
        </w:rPr>
        <w:t>年</w:t>
      </w:r>
      <w:r>
        <w:rPr>
          <w:color w:val="000000"/>
          <w:sz w:val="24"/>
        </w:rPr>
        <w:t>12</w:t>
      </w:r>
      <w:r>
        <w:rPr>
          <w:rFonts w:hint="eastAsia"/>
          <w:color w:val="000000"/>
          <w:sz w:val="24"/>
        </w:rPr>
        <w:t>月</w:t>
      </w:r>
      <w:r>
        <w:rPr>
          <w:color w:val="000000"/>
          <w:sz w:val="24"/>
        </w:rPr>
        <w:t>10</w:t>
      </w:r>
      <w:r>
        <w:rPr>
          <w:rFonts w:hint="eastAsia"/>
          <w:color w:val="000000"/>
          <w:sz w:val="24"/>
        </w:rPr>
        <w:t>日前，乙方提交项目年度总结报告，经甲方审核通过后</w:t>
      </w:r>
      <w:r>
        <w:rPr>
          <w:color w:val="000000"/>
          <w:sz w:val="24"/>
        </w:rPr>
        <w:t>15</w:t>
      </w:r>
      <w:r>
        <w:rPr>
          <w:rFonts w:hint="eastAsia"/>
          <w:color w:val="000000"/>
          <w:sz w:val="24"/>
        </w:rPr>
        <w:t>个工作日内支付</w:t>
      </w:r>
      <w:r>
        <w:rPr>
          <w:color w:val="000000"/>
          <w:sz w:val="24"/>
        </w:rPr>
        <w:t>5%</w:t>
      </w:r>
      <w:r>
        <w:rPr>
          <w:rFonts w:hint="eastAsia"/>
          <w:color w:val="000000"/>
          <w:sz w:val="24"/>
        </w:rPr>
        <w:t>，即￥</w:t>
      </w:r>
      <w:r>
        <w:rPr>
          <w:color w:val="000000"/>
          <w:sz w:val="24"/>
          <w:u w:val="single"/>
        </w:rPr>
        <w:t xml:space="preserve">      </w:t>
      </w:r>
      <w:r>
        <w:rPr>
          <w:rFonts w:hint="eastAsia"/>
          <w:color w:val="000000"/>
          <w:sz w:val="24"/>
        </w:rPr>
        <w:t>（大写：人民币</w:t>
      </w:r>
      <w:r>
        <w:rPr>
          <w:color w:val="000000"/>
          <w:sz w:val="24"/>
          <w:u w:val="single"/>
        </w:rPr>
        <w:t xml:space="preserve">     </w:t>
      </w:r>
      <w:r>
        <w:rPr>
          <w:rFonts w:hint="eastAsia"/>
          <w:color w:val="000000"/>
          <w:sz w:val="24"/>
        </w:rPr>
        <w:t>元整）。</w:t>
      </w:r>
    </w:p>
    <w:p w14:paraId="47DF00F1" w14:textId="77777777" w:rsidR="00F777CE" w:rsidRDefault="00F777CE" w:rsidP="00F777CE">
      <w:pPr>
        <w:tabs>
          <w:tab w:val="left" w:pos="360"/>
        </w:tabs>
        <w:spacing w:line="360" w:lineRule="auto"/>
        <w:rPr>
          <w:color w:val="000000"/>
          <w:sz w:val="24"/>
        </w:rPr>
      </w:pPr>
      <w:r>
        <w:rPr>
          <w:b/>
          <w:bCs/>
          <w:color w:val="000000"/>
          <w:sz w:val="24"/>
        </w:rPr>
        <w:t>2.4</w:t>
      </w:r>
      <w:r>
        <w:rPr>
          <w:rFonts w:hint="eastAsia"/>
          <w:color w:val="000000"/>
          <w:sz w:val="24"/>
        </w:rPr>
        <w:t>乙方在甲方付款前七个工作日，须向甲方提供符合要求的发票；乙方未及时提供符合要求的发票的，甲方有权拒绝支付相应款项，且不构成本合同项下之违约行为，乙方不得以此为由拒绝履行于本合同项下的任何义务。</w:t>
      </w:r>
    </w:p>
    <w:p w14:paraId="5133EF42" w14:textId="77777777" w:rsidR="00F777CE" w:rsidRDefault="00F777CE" w:rsidP="00F777CE">
      <w:pPr>
        <w:tabs>
          <w:tab w:val="left" w:pos="360"/>
        </w:tabs>
        <w:spacing w:line="360" w:lineRule="auto"/>
        <w:rPr>
          <w:bCs/>
          <w:color w:val="000000"/>
          <w:sz w:val="24"/>
        </w:rPr>
      </w:pPr>
      <w:r>
        <w:rPr>
          <w:b/>
          <w:bCs/>
          <w:color w:val="000000"/>
          <w:sz w:val="24"/>
        </w:rPr>
        <w:t>2.5</w:t>
      </w:r>
      <w:r>
        <w:rPr>
          <w:rFonts w:hint="eastAsia"/>
          <w:bCs/>
          <w:color w:val="000000"/>
          <w:sz w:val="24"/>
        </w:rPr>
        <w:t>本合同费用总额的所有支付由甲方以银行转账方式付至乙方下列指定银行账户。</w:t>
      </w:r>
    </w:p>
    <w:p w14:paraId="506EA712" w14:textId="77777777" w:rsidR="00F777CE" w:rsidRDefault="00F777CE" w:rsidP="00F777CE">
      <w:pPr>
        <w:tabs>
          <w:tab w:val="left" w:pos="360"/>
        </w:tabs>
        <w:spacing w:line="360" w:lineRule="auto"/>
        <w:rPr>
          <w:bCs/>
          <w:color w:val="000000"/>
          <w:sz w:val="24"/>
        </w:rPr>
      </w:pPr>
      <w:r>
        <w:rPr>
          <w:rFonts w:hint="eastAsia"/>
          <w:b/>
          <w:bCs/>
          <w:color w:val="000000"/>
          <w:sz w:val="24"/>
        </w:rPr>
        <w:t>乙方信息如下：</w:t>
      </w:r>
    </w:p>
    <w:p w14:paraId="400C2D30" w14:textId="77777777" w:rsidR="00F777CE" w:rsidRDefault="00F777CE" w:rsidP="00F777CE">
      <w:pPr>
        <w:tabs>
          <w:tab w:val="left" w:pos="360"/>
        </w:tabs>
        <w:spacing w:line="360" w:lineRule="auto"/>
        <w:rPr>
          <w:color w:val="000000"/>
          <w:sz w:val="24"/>
        </w:rPr>
      </w:pPr>
      <w:r>
        <w:rPr>
          <w:rFonts w:hint="eastAsia"/>
          <w:color w:val="000000"/>
          <w:sz w:val="24"/>
        </w:rPr>
        <w:t>公司名称：</w:t>
      </w:r>
    </w:p>
    <w:p w14:paraId="2E2E6780" w14:textId="77777777" w:rsidR="00F777CE" w:rsidRDefault="00F777CE" w:rsidP="00F777CE">
      <w:pPr>
        <w:tabs>
          <w:tab w:val="left" w:pos="360"/>
        </w:tabs>
        <w:spacing w:line="360" w:lineRule="auto"/>
        <w:rPr>
          <w:color w:val="000000"/>
          <w:sz w:val="24"/>
        </w:rPr>
      </w:pPr>
      <w:r>
        <w:rPr>
          <w:rFonts w:hint="eastAsia"/>
          <w:color w:val="000000"/>
          <w:sz w:val="24"/>
        </w:rPr>
        <w:t>公司地址：</w:t>
      </w:r>
    </w:p>
    <w:p w14:paraId="454563E7" w14:textId="77777777" w:rsidR="00F777CE" w:rsidRDefault="00F777CE" w:rsidP="00F777CE">
      <w:pPr>
        <w:tabs>
          <w:tab w:val="left" w:pos="360"/>
        </w:tabs>
        <w:spacing w:line="360" w:lineRule="auto"/>
        <w:rPr>
          <w:color w:val="000000"/>
          <w:sz w:val="24"/>
        </w:rPr>
      </w:pPr>
      <w:r>
        <w:rPr>
          <w:rFonts w:hint="eastAsia"/>
          <w:color w:val="000000"/>
          <w:sz w:val="24"/>
        </w:rPr>
        <w:t>公司电话：</w:t>
      </w:r>
    </w:p>
    <w:p w14:paraId="12167CEC" w14:textId="77777777" w:rsidR="00F777CE" w:rsidRDefault="00F777CE" w:rsidP="00F777CE">
      <w:pPr>
        <w:tabs>
          <w:tab w:val="left" w:pos="360"/>
        </w:tabs>
        <w:spacing w:line="360" w:lineRule="auto"/>
        <w:rPr>
          <w:color w:val="000000"/>
          <w:sz w:val="24"/>
        </w:rPr>
      </w:pPr>
      <w:r>
        <w:rPr>
          <w:rFonts w:hint="eastAsia"/>
          <w:color w:val="000000"/>
          <w:sz w:val="24"/>
        </w:rPr>
        <w:lastRenderedPageBreak/>
        <w:t>统一社会信用代码：</w:t>
      </w:r>
    </w:p>
    <w:p w14:paraId="03C321B6" w14:textId="77777777" w:rsidR="00F777CE" w:rsidRDefault="00F777CE" w:rsidP="00F777CE">
      <w:pPr>
        <w:tabs>
          <w:tab w:val="left" w:pos="360"/>
        </w:tabs>
        <w:spacing w:line="360" w:lineRule="auto"/>
        <w:rPr>
          <w:color w:val="000000"/>
          <w:sz w:val="24"/>
        </w:rPr>
      </w:pPr>
      <w:r>
        <w:rPr>
          <w:rFonts w:hint="eastAsia"/>
          <w:color w:val="000000"/>
          <w:sz w:val="24"/>
        </w:rPr>
        <w:t>开户行名称：</w:t>
      </w:r>
    </w:p>
    <w:p w14:paraId="6FF0EA87" w14:textId="77777777" w:rsidR="00F777CE" w:rsidRDefault="00F777CE" w:rsidP="00F777CE">
      <w:pPr>
        <w:tabs>
          <w:tab w:val="left" w:pos="360"/>
        </w:tabs>
        <w:spacing w:line="360" w:lineRule="auto"/>
        <w:rPr>
          <w:color w:val="000000"/>
          <w:sz w:val="24"/>
        </w:rPr>
      </w:pPr>
      <w:r>
        <w:rPr>
          <w:rFonts w:hint="eastAsia"/>
          <w:color w:val="000000"/>
          <w:sz w:val="24"/>
        </w:rPr>
        <w:t>银行账号：</w:t>
      </w:r>
    </w:p>
    <w:p w14:paraId="08622BB7" w14:textId="77777777" w:rsidR="00F777CE" w:rsidRDefault="00F777CE" w:rsidP="00F777CE">
      <w:pPr>
        <w:spacing w:line="360" w:lineRule="auto"/>
        <w:rPr>
          <w:color w:val="000000"/>
          <w:kern w:val="0"/>
          <w:sz w:val="24"/>
        </w:rPr>
      </w:pPr>
      <w:r>
        <w:rPr>
          <w:rFonts w:hint="eastAsia"/>
          <w:color w:val="000000"/>
          <w:kern w:val="0"/>
          <w:sz w:val="24"/>
        </w:rPr>
        <w:t>乙方上述信息变更的，应及时书面通知甲方，否则甲方按照上述银行账户付款的，视为甲方已履行付款义务，由此造成的损失由乙方自行承担。如在合同期限内该账号注销或其他因乙方原因导致甲方无法进行支付的，不视为甲方违约，由此造成的损失由乙方自行承担。</w:t>
      </w:r>
    </w:p>
    <w:p w14:paraId="3933C9E5" w14:textId="77777777" w:rsidR="00F777CE" w:rsidRDefault="00F777CE" w:rsidP="00F777CE">
      <w:pPr>
        <w:pStyle w:val="af5"/>
        <w:ind w:firstLine="211"/>
      </w:pPr>
    </w:p>
    <w:p w14:paraId="12D53BCC" w14:textId="77777777" w:rsidR="00F777CE" w:rsidRDefault="00F777CE" w:rsidP="00F777CE">
      <w:pPr>
        <w:pStyle w:val="30"/>
        <w:tabs>
          <w:tab w:val="left" w:pos="1350"/>
        </w:tabs>
        <w:spacing w:line="360" w:lineRule="auto"/>
        <w:rPr>
          <w:color w:val="000000"/>
          <w:szCs w:val="28"/>
        </w:rPr>
      </w:pPr>
      <w:bookmarkStart w:id="14" w:name="_Toc319319920"/>
      <w:r>
        <w:rPr>
          <w:rFonts w:hint="eastAsia"/>
          <w:color w:val="000000"/>
          <w:szCs w:val="28"/>
        </w:rPr>
        <w:t>第三条</w:t>
      </w:r>
      <w:r>
        <w:rPr>
          <w:color w:val="000000"/>
          <w:szCs w:val="28"/>
        </w:rPr>
        <w:t xml:space="preserve">   </w:t>
      </w:r>
      <w:r>
        <w:rPr>
          <w:rFonts w:hint="eastAsia"/>
          <w:color w:val="000000"/>
          <w:szCs w:val="28"/>
        </w:rPr>
        <w:t>不可抗力</w:t>
      </w:r>
      <w:bookmarkEnd w:id="14"/>
    </w:p>
    <w:p w14:paraId="1963C047" w14:textId="77777777" w:rsidR="00F777CE" w:rsidRDefault="00F777CE" w:rsidP="00F777CE">
      <w:pPr>
        <w:spacing w:line="360" w:lineRule="auto"/>
        <w:rPr>
          <w:color w:val="000000"/>
          <w:sz w:val="24"/>
          <w:u w:val="single"/>
        </w:rPr>
      </w:pPr>
      <w:r>
        <w:rPr>
          <w:b/>
          <w:bCs/>
          <w:color w:val="000000"/>
          <w:sz w:val="24"/>
        </w:rPr>
        <w:t>3.1</w:t>
      </w:r>
      <w:r>
        <w:rPr>
          <w:rFonts w:hint="eastAsia"/>
          <w:color w:val="000000"/>
          <w:kern w:val="0"/>
          <w:sz w:val="24"/>
        </w:rPr>
        <w:t>甲乙双方中</w:t>
      </w:r>
      <w:r>
        <w:rPr>
          <w:rFonts w:hint="eastAsia"/>
          <w:color w:val="000000"/>
          <w:sz w:val="24"/>
        </w:rPr>
        <w:t>任何一方，由于遭受战争、疫病、严重火灾、洪水、台风、地震或其它双方认为不能合理控制、不可预见或即使预见亦无法避免的不可抗力事件，导致合同无法依据约定正常履行的，遭受不可抗力的一方应采取有效措施减少损失，否则应对损失扩大部分承担损害赔偿责任，致使无法履行合同时，可延长合同执行期，延长期应相当于不可抗力事件持续时间。</w:t>
      </w:r>
    </w:p>
    <w:p w14:paraId="22D41BFE" w14:textId="77777777" w:rsidR="00F777CE" w:rsidRDefault="00F777CE" w:rsidP="00F777CE">
      <w:pPr>
        <w:spacing w:line="360" w:lineRule="auto"/>
        <w:rPr>
          <w:color w:val="000000"/>
          <w:sz w:val="24"/>
        </w:rPr>
      </w:pPr>
      <w:r>
        <w:rPr>
          <w:b/>
          <w:bCs/>
          <w:color w:val="000000"/>
          <w:sz w:val="24"/>
        </w:rPr>
        <w:t>3.2</w:t>
      </w:r>
      <w:r>
        <w:rPr>
          <w:rFonts w:hint="eastAsia"/>
          <w:color w:val="000000"/>
          <w:sz w:val="24"/>
        </w:rPr>
        <w:t>遭受不可抗力事件一方应尽快以传真方式通知另一方，并在不可抗力事件发生后</w:t>
      </w:r>
      <w:r>
        <w:rPr>
          <w:color w:val="000000"/>
          <w:sz w:val="24"/>
        </w:rPr>
        <w:t>15</w:t>
      </w:r>
      <w:r>
        <w:rPr>
          <w:rFonts w:hint="eastAsia"/>
          <w:color w:val="000000"/>
          <w:sz w:val="24"/>
        </w:rPr>
        <w:t>天内将有关当局出具的证明文件正本以快递方式寄出，供另一方审查确认。</w:t>
      </w:r>
    </w:p>
    <w:p w14:paraId="3E429B97" w14:textId="77777777" w:rsidR="00F777CE" w:rsidRDefault="00F777CE" w:rsidP="00F777CE">
      <w:pPr>
        <w:spacing w:line="360" w:lineRule="auto"/>
        <w:rPr>
          <w:color w:val="000000"/>
          <w:sz w:val="24"/>
        </w:rPr>
      </w:pPr>
      <w:r>
        <w:rPr>
          <w:b/>
          <w:bCs/>
          <w:color w:val="000000"/>
          <w:sz w:val="24"/>
        </w:rPr>
        <w:t>3.3</w:t>
      </w:r>
      <w:r>
        <w:rPr>
          <w:rFonts w:hint="eastAsia"/>
          <w:color w:val="000000"/>
          <w:sz w:val="24"/>
        </w:rPr>
        <w:t>一旦不可抗力事件终止或解除，由遭受不可抗力事件一方须以传真方式通知另一方，并寄出正本信件予以确认。</w:t>
      </w:r>
    </w:p>
    <w:p w14:paraId="1C57D22A" w14:textId="77777777" w:rsidR="00F777CE" w:rsidRDefault="00F777CE" w:rsidP="00F777CE">
      <w:pPr>
        <w:spacing w:line="360" w:lineRule="auto"/>
        <w:rPr>
          <w:color w:val="000000"/>
          <w:sz w:val="24"/>
        </w:rPr>
      </w:pPr>
      <w:r>
        <w:rPr>
          <w:b/>
          <w:bCs/>
          <w:color w:val="000000"/>
          <w:sz w:val="24"/>
        </w:rPr>
        <w:t>3.4</w:t>
      </w:r>
      <w:r>
        <w:rPr>
          <w:rFonts w:hint="eastAsia"/>
          <w:color w:val="000000"/>
          <w:sz w:val="24"/>
        </w:rPr>
        <w:t>如不可抗力事件持续</w:t>
      </w:r>
      <w:r>
        <w:rPr>
          <w:color w:val="000000"/>
          <w:sz w:val="24"/>
        </w:rPr>
        <w:t>2</w:t>
      </w:r>
      <w:r>
        <w:rPr>
          <w:rFonts w:hint="eastAsia"/>
          <w:color w:val="000000"/>
          <w:sz w:val="24"/>
        </w:rPr>
        <w:t>个月以上，则双方尽力协商解决所引起的问题；如持续</w:t>
      </w:r>
      <w:r>
        <w:rPr>
          <w:color w:val="000000"/>
          <w:sz w:val="24"/>
        </w:rPr>
        <w:t>3</w:t>
      </w:r>
      <w:r>
        <w:rPr>
          <w:rFonts w:hint="eastAsia"/>
          <w:color w:val="000000"/>
          <w:sz w:val="24"/>
        </w:rPr>
        <w:t>个月以上，则任何一方有权终止部分或全部合同。</w:t>
      </w:r>
    </w:p>
    <w:p w14:paraId="702654B8" w14:textId="77777777" w:rsidR="00F777CE" w:rsidRDefault="00F777CE" w:rsidP="00F777CE">
      <w:pPr>
        <w:pStyle w:val="af5"/>
        <w:ind w:firstLine="211"/>
      </w:pPr>
    </w:p>
    <w:p w14:paraId="098D1148" w14:textId="77777777" w:rsidR="00F777CE" w:rsidRDefault="00F777CE" w:rsidP="00F777CE">
      <w:pPr>
        <w:pStyle w:val="30"/>
        <w:tabs>
          <w:tab w:val="left" w:pos="1350"/>
        </w:tabs>
        <w:spacing w:line="360" w:lineRule="auto"/>
        <w:rPr>
          <w:color w:val="000000"/>
          <w:szCs w:val="28"/>
        </w:rPr>
      </w:pPr>
      <w:bookmarkStart w:id="15" w:name="_Toc319319921"/>
      <w:r>
        <w:rPr>
          <w:rFonts w:hint="eastAsia"/>
          <w:color w:val="000000"/>
          <w:szCs w:val="28"/>
        </w:rPr>
        <w:t>第四条</w:t>
      </w:r>
      <w:r>
        <w:rPr>
          <w:color w:val="000000"/>
          <w:szCs w:val="28"/>
        </w:rPr>
        <w:t xml:space="preserve">   </w:t>
      </w:r>
      <w:r>
        <w:rPr>
          <w:rFonts w:hint="eastAsia"/>
          <w:color w:val="000000"/>
          <w:szCs w:val="28"/>
        </w:rPr>
        <w:t>双方责任和权利</w:t>
      </w:r>
      <w:bookmarkEnd w:id="15"/>
    </w:p>
    <w:p w14:paraId="03DCA325" w14:textId="77777777" w:rsidR="00F777CE" w:rsidRDefault="00F777CE" w:rsidP="00F777CE">
      <w:pPr>
        <w:spacing w:line="360" w:lineRule="auto"/>
        <w:rPr>
          <w:b/>
          <w:color w:val="000000"/>
          <w:sz w:val="28"/>
          <w:szCs w:val="28"/>
        </w:rPr>
      </w:pPr>
      <w:r>
        <w:rPr>
          <w:b/>
          <w:bCs/>
          <w:color w:val="000000"/>
          <w:sz w:val="28"/>
          <w:szCs w:val="28"/>
        </w:rPr>
        <w:t xml:space="preserve">4.1   </w:t>
      </w:r>
      <w:r>
        <w:rPr>
          <w:rFonts w:hint="eastAsia"/>
          <w:b/>
          <w:color w:val="000000"/>
          <w:sz w:val="28"/>
          <w:szCs w:val="28"/>
        </w:rPr>
        <w:t>乙方责任和权利</w:t>
      </w:r>
    </w:p>
    <w:p w14:paraId="426B6775" w14:textId="77777777" w:rsidR="00F777CE" w:rsidRDefault="00F777CE" w:rsidP="00F777CE">
      <w:pPr>
        <w:spacing w:line="360" w:lineRule="auto"/>
        <w:rPr>
          <w:color w:val="000000"/>
          <w:sz w:val="24"/>
        </w:rPr>
      </w:pPr>
      <w:r>
        <w:rPr>
          <w:b/>
          <w:bCs/>
          <w:color w:val="000000"/>
          <w:sz w:val="24"/>
        </w:rPr>
        <w:t>4.1.1</w:t>
      </w:r>
      <w:r>
        <w:rPr>
          <w:rFonts w:hint="eastAsia"/>
          <w:color w:val="000000"/>
          <w:sz w:val="24"/>
        </w:rPr>
        <w:t>乙方在安全项目实施时，按照国家相关服务质量规定及甲方的相应要求，为甲方提供本合同项下的所有服务，并确保相应服务均按照国家有关标准执行，不得影响甲方系统正常运行，如因技术问题造成一些不便时，所有对系统修复或改动必须由双方协商并认可后方可进行，并在修复当日提请甲方确认系统在修复后是否正常运行。</w:t>
      </w:r>
    </w:p>
    <w:p w14:paraId="2D6CC301" w14:textId="77777777" w:rsidR="00F777CE" w:rsidRDefault="00F777CE" w:rsidP="00F777CE">
      <w:pPr>
        <w:spacing w:line="360" w:lineRule="auto"/>
        <w:rPr>
          <w:b/>
          <w:bCs/>
          <w:color w:val="000000"/>
          <w:sz w:val="24"/>
        </w:rPr>
      </w:pPr>
      <w:r>
        <w:rPr>
          <w:b/>
          <w:bCs/>
          <w:color w:val="000000"/>
          <w:sz w:val="24"/>
        </w:rPr>
        <w:t>4.1.2</w:t>
      </w:r>
      <w:r>
        <w:rPr>
          <w:rFonts w:hint="eastAsia"/>
          <w:bCs/>
          <w:color w:val="000000"/>
          <w:sz w:val="24"/>
        </w:rPr>
        <w:t>乙方及其员工或受托参与本合同有关事项的专业人士，均不得在本合同的签署或履</w:t>
      </w:r>
      <w:r>
        <w:rPr>
          <w:rFonts w:hint="eastAsia"/>
          <w:bCs/>
          <w:color w:val="000000"/>
          <w:sz w:val="24"/>
        </w:rPr>
        <w:lastRenderedPageBreak/>
        <w:t>行过程中，利用安全项目实施的机会为自身谋取利益，乙方有义务对项目人员进行必要的管理和监督，在其职责范围内防范道德风险。</w:t>
      </w:r>
    </w:p>
    <w:p w14:paraId="4081CC7D" w14:textId="77777777" w:rsidR="00F777CE" w:rsidRDefault="00F777CE" w:rsidP="00F777CE">
      <w:pPr>
        <w:spacing w:line="360" w:lineRule="auto"/>
        <w:rPr>
          <w:color w:val="000000"/>
          <w:sz w:val="24"/>
        </w:rPr>
      </w:pPr>
      <w:r>
        <w:rPr>
          <w:b/>
          <w:bCs/>
          <w:color w:val="000000"/>
          <w:sz w:val="24"/>
        </w:rPr>
        <w:t>4.1.3</w:t>
      </w:r>
      <w:r>
        <w:rPr>
          <w:rFonts w:hint="eastAsia"/>
          <w:color w:val="000000"/>
          <w:sz w:val="24"/>
        </w:rPr>
        <w:t>在乙方提供的服务期间，如甲方遭到恶意攻击，乙方应对事件过程做出文字上详细说明及分析，并且及时做出妥善处理。</w:t>
      </w:r>
    </w:p>
    <w:p w14:paraId="4E8EAA0E" w14:textId="77777777" w:rsidR="00F777CE" w:rsidRDefault="00F777CE" w:rsidP="00F777CE">
      <w:pPr>
        <w:spacing w:line="360" w:lineRule="auto"/>
        <w:rPr>
          <w:color w:val="000000"/>
          <w:sz w:val="24"/>
        </w:rPr>
      </w:pPr>
      <w:r>
        <w:rPr>
          <w:b/>
          <w:color w:val="000000"/>
          <w:sz w:val="24"/>
        </w:rPr>
        <w:t>4.1.4</w:t>
      </w:r>
      <w:r>
        <w:rPr>
          <w:rFonts w:hint="eastAsia"/>
          <w:color w:val="000000"/>
          <w:sz w:val="24"/>
        </w:rPr>
        <w:t>乙方提供给甲方使用的相关软件和工具必须是合法且未侵害任何第三方的合法权益的；否则，甲方有权立即单方解除本合同，并有权按照本合同总价款的</w:t>
      </w:r>
      <w:r>
        <w:rPr>
          <w:color w:val="000000"/>
          <w:sz w:val="24"/>
        </w:rPr>
        <w:t>20%</w:t>
      </w:r>
      <w:r>
        <w:rPr>
          <w:rFonts w:hint="eastAsia"/>
          <w:color w:val="000000"/>
          <w:sz w:val="24"/>
        </w:rPr>
        <w:t>要求乙方支付违约金。若甲方因使用乙方提供的相应软件和工具导致向第三人支付款项或遭受损失的，乙方应当承担由此产生的全部赔偿责任。</w:t>
      </w:r>
    </w:p>
    <w:p w14:paraId="521EC256" w14:textId="77777777" w:rsidR="00F777CE" w:rsidRDefault="00F777CE" w:rsidP="00F777CE">
      <w:pPr>
        <w:tabs>
          <w:tab w:val="left" w:pos="360"/>
        </w:tabs>
        <w:spacing w:line="520" w:lineRule="exact"/>
        <w:rPr>
          <w:color w:val="000000"/>
          <w:sz w:val="24"/>
        </w:rPr>
      </w:pPr>
      <w:r>
        <w:rPr>
          <w:b/>
          <w:bCs/>
          <w:color w:val="000000"/>
          <w:sz w:val="24"/>
        </w:rPr>
        <w:t>4.1.5</w:t>
      </w:r>
      <w:r>
        <w:rPr>
          <w:rFonts w:hint="eastAsia"/>
          <w:color w:val="000000"/>
          <w:sz w:val="24"/>
        </w:rPr>
        <w:t>乙方在服务期内提供</w:t>
      </w:r>
      <w:r>
        <w:rPr>
          <w:color w:val="000000"/>
          <w:sz w:val="24"/>
        </w:rPr>
        <w:t xml:space="preserve"> 7x24</w:t>
      </w:r>
      <w:r>
        <w:rPr>
          <w:rFonts w:hint="eastAsia"/>
          <w:color w:val="000000"/>
          <w:sz w:val="24"/>
        </w:rPr>
        <w:t>小时的电话技术支持，技术支持热线：</w:t>
      </w:r>
      <w:r>
        <w:rPr>
          <w:color w:val="000000"/>
          <w:sz w:val="24"/>
          <w:u w:val="single"/>
        </w:rPr>
        <w:t xml:space="preserve">        </w:t>
      </w:r>
      <w:r>
        <w:rPr>
          <w:rFonts w:hint="eastAsia"/>
          <w:color w:val="000000"/>
          <w:sz w:val="24"/>
        </w:rPr>
        <w:t>、</w:t>
      </w:r>
      <w:r>
        <w:rPr>
          <w:color w:val="000000"/>
          <w:sz w:val="24"/>
        </w:rPr>
        <w:t xml:space="preserve">E-mail: </w:t>
      </w:r>
      <w:r>
        <w:rPr>
          <w:color w:val="000000"/>
          <w:sz w:val="24"/>
          <w:u w:val="single"/>
        </w:rPr>
        <w:t xml:space="preserve">             </w:t>
      </w:r>
      <w:r>
        <w:rPr>
          <w:rFonts w:hint="eastAsia"/>
          <w:color w:val="000000"/>
          <w:sz w:val="24"/>
        </w:rPr>
        <w:t>。如乙方在接到甲方提出的技术服务要求或问题处理通知后未按本合同约定的时间进行响应、拒绝或未派人到达为甲方提供技术服务或问题处理，甲方有权委托第三人进行问题处理或提供技术服务，由此产生的一切费用由乙方承担。</w:t>
      </w:r>
    </w:p>
    <w:p w14:paraId="011242A0" w14:textId="77777777" w:rsidR="00F777CE" w:rsidRDefault="00F777CE" w:rsidP="00F777CE">
      <w:pPr>
        <w:spacing w:line="360" w:lineRule="auto"/>
        <w:rPr>
          <w:color w:val="000000"/>
          <w:sz w:val="24"/>
        </w:rPr>
      </w:pPr>
      <w:r>
        <w:rPr>
          <w:b/>
          <w:bCs/>
          <w:color w:val="000000"/>
          <w:sz w:val="24"/>
        </w:rPr>
        <w:t>4.1.6</w:t>
      </w:r>
      <w:r>
        <w:rPr>
          <w:rFonts w:hint="eastAsia"/>
          <w:color w:val="000000"/>
          <w:sz w:val="24"/>
        </w:rPr>
        <w:t>乙方应按合同要求履行合同条款，如因乙方原因未按要求履行，且经甲方催告后，乙方仍未按要求履行，甲方有权单方解除本合同，并有权按照本合同总价款的</w:t>
      </w:r>
      <w:r>
        <w:rPr>
          <w:color w:val="000000"/>
          <w:sz w:val="24"/>
        </w:rPr>
        <w:t>20%</w:t>
      </w:r>
      <w:r>
        <w:rPr>
          <w:rFonts w:hint="eastAsia"/>
          <w:color w:val="000000"/>
          <w:sz w:val="24"/>
        </w:rPr>
        <w:t>要求乙方支付违约金；给甲方造成损失的，乙方还应赔偿相应损失。</w:t>
      </w:r>
    </w:p>
    <w:p w14:paraId="34929E63" w14:textId="77777777" w:rsidR="00F777CE" w:rsidRDefault="00F777CE" w:rsidP="00F777CE">
      <w:pPr>
        <w:spacing w:line="360" w:lineRule="auto"/>
        <w:rPr>
          <w:color w:val="000000"/>
          <w:sz w:val="24"/>
        </w:rPr>
      </w:pPr>
      <w:bookmarkStart w:id="16" w:name="OLE_LINK2"/>
      <w:bookmarkStart w:id="17" w:name="OLE_LINK3"/>
      <w:r>
        <w:rPr>
          <w:b/>
          <w:bCs/>
          <w:color w:val="000000"/>
          <w:sz w:val="24"/>
        </w:rPr>
        <w:t>4.1.7</w:t>
      </w:r>
      <w:bookmarkEnd w:id="16"/>
      <w:bookmarkEnd w:id="17"/>
      <w:r>
        <w:rPr>
          <w:rFonts w:hint="eastAsia"/>
          <w:color w:val="000000"/>
          <w:sz w:val="24"/>
        </w:rPr>
        <w:t>乙方派驻甲方参与测评的人员须提供乙方出具的参与测评项目人员说明书并加盖公章，派驻甲方参与测评的人员需遵守甲方的工作秩序。</w:t>
      </w:r>
    </w:p>
    <w:p w14:paraId="77D30086" w14:textId="77777777" w:rsidR="00F777CE" w:rsidRDefault="00F777CE" w:rsidP="00F777CE">
      <w:pPr>
        <w:spacing w:line="360" w:lineRule="auto"/>
        <w:rPr>
          <w:color w:val="000000"/>
          <w:sz w:val="24"/>
        </w:rPr>
      </w:pPr>
      <w:r>
        <w:rPr>
          <w:b/>
          <w:bCs/>
          <w:color w:val="000000"/>
          <w:sz w:val="24"/>
        </w:rPr>
        <w:t>4.1.8</w:t>
      </w:r>
      <w:r>
        <w:rPr>
          <w:rFonts w:hint="eastAsia"/>
          <w:color w:val="000000"/>
          <w:sz w:val="24"/>
        </w:rPr>
        <w:t>乙方保证甲方使用合同中所述软件设备，不会受到第三方提出的侵犯其专利权、商标权及工业设计权等相关知识产权的诉讼。乙方使用的设计技术专利、应用软件等均应符合我国有关法律及行业标准，且并未侵犯任何第三人的合法权益，凡因以上问题与第三方发生的任何纠纷与甲方无关，乙方应当负责解决并承担全部责任。</w:t>
      </w:r>
    </w:p>
    <w:p w14:paraId="74C801BC" w14:textId="77777777" w:rsidR="00F777CE" w:rsidRDefault="00F777CE" w:rsidP="00F777CE">
      <w:pPr>
        <w:spacing w:line="360" w:lineRule="auto"/>
        <w:rPr>
          <w:color w:val="000000"/>
          <w:sz w:val="24"/>
        </w:rPr>
      </w:pPr>
    </w:p>
    <w:p w14:paraId="37F784DB" w14:textId="77777777" w:rsidR="00F777CE" w:rsidRDefault="00F777CE" w:rsidP="00F777CE">
      <w:pPr>
        <w:spacing w:line="360" w:lineRule="auto"/>
        <w:rPr>
          <w:b/>
          <w:bCs/>
          <w:color w:val="000000"/>
          <w:sz w:val="28"/>
          <w:szCs w:val="28"/>
        </w:rPr>
      </w:pPr>
      <w:r>
        <w:rPr>
          <w:b/>
          <w:bCs/>
          <w:color w:val="000000"/>
          <w:sz w:val="28"/>
          <w:szCs w:val="28"/>
        </w:rPr>
        <w:t xml:space="preserve">4.2   </w:t>
      </w:r>
      <w:r>
        <w:rPr>
          <w:rFonts w:hint="eastAsia"/>
          <w:b/>
          <w:bCs/>
          <w:color w:val="000000"/>
          <w:sz w:val="28"/>
          <w:szCs w:val="28"/>
        </w:rPr>
        <w:t>甲方责任和权利</w:t>
      </w:r>
    </w:p>
    <w:p w14:paraId="2DB08D44" w14:textId="77777777" w:rsidR="00F777CE" w:rsidRDefault="00F777CE" w:rsidP="00F777CE">
      <w:pPr>
        <w:pStyle w:val="ab"/>
        <w:rPr>
          <w:b w:val="0"/>
          <w:bCs w:val="0"/>
          <w:color w:val="000000"/>
          <w:sz w:val="21"/>
        </w:rPr>
      </w:pPr>
      <w:r>
        <w:rPr>
          <w:b w:val="0"/>
          <w:bCs w:val="0"/>
          <w:color w:val="000000"/>
        </w:rPr>
        <w:t>4.2.1</w:t>
      </w:r>
      <w:r>
        <w:rPr>
          <w:rFonts w:hint="eastAsia"/>
          <w:color w:val="000000"/>
        </w:rPr>
        <w:t>在进行服务实施期间，甲方为乙方工作提供相应的工作环境及支持。</w:t>
      </w:r>
    </w:p>
    <w:p w14:paraId="69283D05" w14:textId="77777777" w:rsidR="00F777CE" w:rsidRDefault="00F777CE" w:rsidP="00F777CE">
      <w:pPr>
        <w:pStyle w:val="ab"/>
        <w:rPr>
          <w:color w:val="000000"/>
        </w:rPr>
      </w:pPr>
      <w:r>
        <w:rPr>
          <w:b w:val="0"/>
          <w:bCs w:val="0"/>
          <w:color w:val="000000"/>
        </w:rPr>
        <w:t>4.2.2</w:t>
      </w:r>
      <w:r>
        <w:rPr>
          <w:rFonts w:hint="eastAsia"/>
          <w:color w:val="000000"/>
        </w:rPr>
        <w:t>在此期间，甲方向乙方提供测评人员对网络安全设置所需要的技术资料。乙方在本项目服务过程中，如甲方提供的资料不明确或不充分的，应及时向甲方提出书面报告并向甲方明确说明所需要的资料及文件。因乙方原因导致报告不及时或者要求不明确而导致服务期限延误的，乙方应承担相应的逾期责任。</w:t>
      </w:r>
    </w:p>
    <w:p w14:paraId="47B9E86B" w14:textId="77777777" w:rsidR="00F777CE" w:rsidRDefault="00F777CE" w:rsidP="00F777CE">
      <w:pPr>
        <w:spacing w:line="360" w:lineRule="auto"/>
        <w:rPr>
          <w:color w:val="000000"/>
          <w:sz w:val="24"/>
        </w:rPr>
      </w:pPr>
      <w:r>
        <w:rPr>
          <w:b/>
          <w:bCs/>
          <w:color w:val="000000"/>
          <w:sz w:val="24"/>
        </w:rPr>
        <w:t>4.2.3</w:t>
      </w:r>
      <w:r>
        <w:rPr>
          <w:rFonts w:hint="eastAsia"/>
          <w:color w:val="000000"/>
          <w:sz w:val="24"/>
        </w:rPr>
        <w:t>因甲方未能提供良好的安装场地、通信条件，造成工期延误的，甲方不因此追究乙</w:t>
      </w:r>
      <w:r>
        <w:rPr>
          <w:rFonts w:hint="eastAsia"/>
          <w:color w:val="000000"/>
          <w:sz w:val="24"/>
        </w:rPr>
        <w:lastRenderedPageBreak/>
        <w:t>方的逾期责任。</w:t>
      </w:r>
    </w:p>
    <w:p w14:paraId="42163786" w14:textId="77777777" w:rsidR="00F777CE" w:rsidRDefault="00F777CE" w:rsidP="00F777CE">
      <w:pPr>
        <w:spacing w:line="360" w:lineRule="auto"/>
        <w:rPr>
          <w:color w:val="000000"/>
          <w:sz w:val="24"/>
        </w:rPr>
      </w:pPr>
      <w:r>
        <w:rPr>
          <w:b/>
          <w:bCs/>
          <w:color w:val="000000"/>
          <w:sz w:val="24"/>
        </w:rPr>
        <w:t>4.2.4</w:t>
      </w:r>
      <w:r>
        <w:rPr>
          <w:rFonts w:hint="eastAsia"/>
          <w:color w:val="000000"/>
          <w:sz w:val="24"/>
        </w:rPr>
        <w:t>在合同期内，若乙方人员未按合同履行期职责、不满足甲方的要求、存在工作作风或态度问题、不能胜任相关工作或存在侵害甲方利益等情形的，甲方有权利要求乙方立即调换该人员，乙方应当自收到甲方通知之日起</w:t>
      </w:r>
      <w:r>
        <w:rPr>
          <w:color w:val="000000"/>
          <w:sz w:val="24"/>
        </w:rPr>
        <w:t>2</w:t>
      </w:r>
      <w:r>
        <w:rPr>
          <w:rFonts w:hint="eastAsia"/>
          <w:color w:val="000000"/>
          <w:sz w:val="24"/>
        </w:rPr>
        <w:t>日内更换为符合要求的人员，并承担由此产生的全部费用。若乙方未能按约进行调换的，甲方有权单方终止本合同，并要求乙方按照本合同总金额的</w:t>
      </w:r>
      <w:r>
        <w:rPr>
          <w:color w:val="000000"/>
          <w:sz w:val="24"/>
        </w:rPr>
        <w:t>20%</w:t>
      </w:r>
      <w:r>
        <w:rPr>
          <w:rFonts w:hint="eastAsia"/>
          <w:color w:val="000000"/>
          <w:sz w:val="24"/>
        </w:rPr>
        <w:t>向甲方支付违约金。</w:t>
      </w:r>
    </w:p>
    <w:p w14:paraId="695CE3AC" w14:textId="77777777" w:rsidR="00F777CE" w:rsidRDefault="00F777CE" w:rsidP="00F777CE">
      <w:pPr>
        <w:spacing w:line="360" w:lineRule="auto"/>
        <w:rPr>
          <w:color w:val="000000"/>
          <w:sz w:val="24"/>
        </w:rPr>
      </w:pPr>
      <w:r>
        <w:rPr>
          <w:b/>
          <w:bCs/>
          <w:color w:val="000000"/>
          <w:sz w:val="24"/>
        </w:rPr>
        <w:t>4.2.5</w:t>
      </w:r>
      <w:r>
        <w:rPr>
          <w:rFonts w:hint="eastAsia"/>
          <w:color w:val="000000"/>
          <w:sz w:val="24"/>
        </w:rPr>
        <w:t>甲方为乙方的现场技术服务、技术支持提供必要的工作环境和人员配合。</w:t>
      </w:r>
    </w:p>
    <w:p w14:paraId="2B972F14" w14:textId="77777777" w:rsidR="00F777CE" w:rsidRDefault="00F777CE" w:rsidP="00F777CE">
      <w:pPr>
        <w:spacing w:line="360" w:lineRule="auto"/>
        <w:rPr>
          <w:color w:val="000000"/>
          <w:sz w:val="24"/>
        </w:rPr>
      </w:pPr>
      <w:r>
        <w:rPr>
          <w:b/>
          <w:bCs/>
          <w:color w:val="000000"/>
          <w:sz w:val="24"/>
        </w:rPr>
        <w:t>4.2.6</w:t>
      </w:r>
      <w:r>
        <w:rPr>
          <w:rFonts w:hint="eastAsia"/>
          <w:color w:val="000000"/>
          <w:sz w:val="24"/>
        </w:rPr>
        <w:t>乙方必须根据甲方的要求进行项目的技术服务、安装调试和技术支持，并将相关结果按项目目标要求分期提交甲方确认。甲方有权向乙方询问工作进展情况及相关的内容，乙方应及时向甲方反馈。</w:t>
      </w:r>
    </w:p>
    <w:p w14:paraId="61F5D3D3" w14:textId="77777777" w:rsidR="00F777CE" w:rsidRDefault="00F777CE" w:rsidP="00F777CE">
      <w:pPr>
        <w:spacing w:line="360" w:lineRule="auto"/>
        <w:rPr>
          <w:color w:val="000000"/>
          <w:sz w:val="24"/>
        </w:rPr>
      </w:pPr>
      <w:r>
        <w:rPr>
          <w:b/>
          <w:bCs/>
          <w:color w:val="000000"/>
          <w:sz w:val="24"/>
        </w:rPr>
        <w:t xml:space="preserve">4.2.7 </w:t>
      </w:r>
      <w:r>
        <w:rPr>
          <w:rFonts w:hint="eastAsia"/>
          <w:color w:val="000000"/>
          <w:sz w:val="24"/>
        </w:rPr>
        <w:t>所有乙方提交给甲方的网络安全服务文件以及其他相关成果资料，包括但不限于乙方为履行本合同而提交的各种测评服务报告、课件、视频、照片、文档以及其他相关资料文本等，都属于甲方的财产，相关财产权益及知识产权归甲方享有，乙方在提交给甲方之前应将上述资料进行整理归类和编制索引。乙方未经甲方的书面同意，不得将上述资料用于与本合同所涉之服务项目之外的任何项目或其他用途。合同履行完毕后，未经甲方的书面同意，乙方不得保存、传播或者使用在履行合同过程中所获得或接触到的任何内部数据资料。</w:t>
      </w:r>
    </w:p>
    <w:p w14:paraId="2ECC4362" w14:textId="77777777" w:rsidR="00F777CE" w:rsidRDefault="00F777CE" w:rsidP="00F777CE">
      <w:pPr>
        <w:spacing w:line="360" w:lineRule="auto"/>
        <w:rPr>
          <w:color w:val="000000"/>
          <w:sz w:val="24"/>
        </w:rPr>
      </w:pPr>
    </w:p>
    <w:p w14:paraId="6D41D87F" w14:textId="77777777" w:rsidR="00F777CE" w:rsidRDefault="00F777CE" w:rsidP="00F777CE">
      <w:pPr>
        <w:spacing w:line="360" w:lineRule="auto"/>
        <w:rPr>
          <w:b/>
          <w:bCs/>
          <w:color w:val="000000"/>
          <w:sz w:val="28"/>
          <w:szCs w:val="28"/>
        </w:rPr>
      </w:pPr>
      <w:r>
        <w:rPr>
          <w:b/>
          <w:bCs/>
          <w:color w:val="000000"/>
          <w:sz w:val="28"/>
          <w:szCs w:val="28"/>
        </w:rPr>
        <w:t xml:space="preserve">4.3   </w:t>
      </w:r>
      <w:r>
        <w:rPr>
          <w:rFonts w:hint="eastAsia"/>
          <w:b/>
          <w:bCs/>
          <w:color w:val="000000"/>
          <w:sz w:val="28"/>
          <w:szCs w:val="28"/>
        </w:rPr>
        <w:t>双方保密约定</w:t>
      </w:r>
    </w:p>
    <w:p w14:paraId="121B6E6F" w14:textId="77777777" w:rsidR="00F777CE" w:rsidRDefault="00F777CE" w:rsidP="00F777CE">
      <w:pPr>
        <w:spacing w:line="360" w:lineRule="auto"/>
        <w:rPr>
          <w:color w:val="000000"/>
          <w:sz w:val="24"/>
        </w:rPr>
      </w:pPr>
      <w:r>
        <w:rPr>
          <w:b/>
          <w:bCs/>
          <w:color w:val="000000"/>
          <w:sz w:val="24"/>
        </w:rPr>
        <w:t>4.3.1</w:t>
      </w:r>
      <w:r>
        <w:rPr>
          <w:rFonts w:hint="eastAsia"/>
          <w:color w:val="000000"/>
          <w:sz w:val="24"/>
        </w:rPr>
        <w:t>乙方及乙方人员在任何情况下都必须严格遵守职业操德，不得向任何第三方泄露、使用或允许他人使用其所获知的甲方秘密（包括但不限于甲方技术资料、任何可能危及甲方网络安全的资料、甲方系统中所存储的涉及甲方及系统用户的全部信息、甲方的任何非公开信息等等），也不能以任何方式对甲方的系统进行破坏；否则甲方将追究乙方的法律责任和经济损失。</w:t>
      </w:r>
    </w:p>
    <w:p w14:paraId="41685A30" w14:textId="77777777" w:rsidR="00F777CE" w:rsidRDefault="00F777CE" w:rsidP="00F777CE">
      <w:pPr>
        <w:spacing w:line="360" w:lineRule="auto"/>
        <w:rPr>
          <w:color w:val="000000"/>
          <w:sz w:val="24"/>
        </w:rPr>
      </w:pPr>
      <w:r>
        <w:rPr>
          <w:b/>
          <w:bCs/>
          <w:color w:val="000000"/>
          <w:sz w:val="24"/>
        </w:rPr>
        <w:t>4.3.2</w:t>
      </w:r>
      <w:r>
        <w:rPr>
          <w:rFonts w:hint="eastAsia"/>
          <w:color w:val="000000"/>
          <w:sz w:val="24"/>
        </w:rPr>
        <w:t>甲方不得在未经乙方许可下，将乙方所提供的技术资料泄漏给第三方，否则乙方将追究甲方的法律责任和经济损失。</w:t>
      </w:r>
    </w:p>
    <w:p w14:paraId="5B58B050" w14:textId="77777777" w:rsidR="00F777CE" w:rsidRDefault="00F777CE" w:rsidP="00F777CE">
      <w:pPr>
        <w:spacing w:line="360" w:lineRule="auto"/>
        <w:rPr>
          <w:color w:val="000000"/>
          <w:sz w:val="24"/>
        </w:rPr>
      </w:pPr>
      <w:r>
        <w:rPr>
          <w:b/>
          <w:color w:val="000000"/>
          <w:sz w:val="24"/>
        </w:rPr>
        <w:t>4.3.3</w:t>
      </w:r>
      <w:r>
        <w:rPr>
          <w:rFonts w:hint="eastAsia"/>
          <w:color w:val="000000"/>
          <w:sz w:val="24"/>
        </w:rPr>
        <w:t>乙方人员必须严格遵守保密协议，保护甲方和甲方客户的商业机密。如果因为乙方人员泄密和疏忽导致的任何纠纷和责任，均由乙方负责。</w:t>
      </w:r>
    </w:p>
    <w:p w14:paraId="7470D4D6" w14:textId="77777777" w:rsidR="00F777CE" w:rsidRDefault="00F777CE" w:rsidP="00F777CE">
      <w:pPr>
        <w:spacing w:line="360" w:lineRule="auto"/>
        <w:rPr>
          <w:color w:val="000000"/>
          <w:sz w:val="24"/>
        </w:rPr>
      </w:pPr>
      <w:r>
        <w:rPr>
          <w:b/>
          <w:color w:val="000000"/>
          <w:sz w:val="24"/>
        </w:rPr>
        <w:t xml:space="preserve">4.3.4 </w:t>
      </w:r>
      <w:r>
        <w:rPr>
          <w:rFonts w:hint="eastAsia"/>
          <w:color w:val="000000"/>
          <w:sz w:val="24"/>
        </w:rPr>
        <w:t>其他相关保密义务约定参见双方签订的协议附件《保密协议》。</w:t>
      </w:r>
    </w:p>
    <w:p w14:paraId="27A20589" w14:textId="77777777" w:rsidR="00F777CE" w:rsidRDefault="00F777CE" w:rsidP="00F777CE">
      <w:pPr>
        <w:spacing w:line="360" w:lineRule="auto"/>
        <w:rPr>
          <w:color w:val="000000"/>
          <w:sz w:val="24"/>
        </w:rPr>
      </w:pPr>
    </w:p>
    <w:p w14:paraId="0DBB32E9" w14:textId="77777777" w:rsidR="00F777CE" w:rsidRDefault="00F777CE" w:rsidP="00F777CE">
      <w:pPr>
        <w:spacing w:line="360" w:lineRule="auto"/>
        <w:rPr>
          <w:b/>
          <w:bCs/>
          <w:color w:val="000000"/>
          <w:sz w:val="28"/>
          <w:szCs w:val="28"/>
        </w:rPr>
      </w:pPr>
      <w:r>
        <w:rPr>
          <w:b/>
          <w:bCs/>
          <w:color w:val="000000"/>
          <w:sz w:val="28"/>
          <w:szCs w:val="28"/>
        </w:rPr>
        <w:lastRenderedPageBreak/>
        <w:t xml:space="preserve">4.4 </w:t>
      </w:r>
      <w:r>
        <w:rPr>
          <w:rFonts w:hint="eastAsia"/>
          <w:b/>
          <w:bCs/>
          <w:color w:val="000000"/>
          <w:sz w:val="28"/>
          <w:szCs w:val="28"/>
        </w:rPr>
        <w:t>违约责任</w:t>
      </w:r>
    </w:p>
    <w:p w14:paraId="619CDBD3" w14:textId="3CC74C25" w:rsidR="00F777CE" w:rsidRDefault="00F777CE" w:rsidP="00F777CE">
      <w:pPr>
        <w:spacing w:line="360" w:lineRule="auto"/>
        <w:rPr>
          <w:color w:val="000000"/>
          <w:sz w:val="24"/>
        </w:rPr>
      </w:pPr>
      <w:r>
        <w:rPr>
          <w:b/>
          <w:color w:val="000000"/>
          <w:sz w:val="24"/>
        </w:rPr>
        <w:t>4.4.1</w:t>
      </w:r>
      <w:r>
        <w:rPr>
          <w:rFonts w:hint="eastAsia"/>
          <w:color w:val="000000"/>
          <w:sz w:val="24"/>
        </w:rPr>
        <w:t>如因乙方原因在服务期内未完成服务内容，每逾期一日，乙方须按合同价款的万分之五向甲方支付违约金，逾期超过【</w:t>
      </w:r>
      <w:r w:rsidR="009358A8">
        <w:rPr>
          <w:rFonts w:hint="eastAsia"/>
          <w:color w:val="000000"/>
          <w:sz w:val="24"/>
        </w:rPr>
        <w:t>15</w:t>
      </w:r>
      <w:r>
        <w:rPr>
          <w:rFonts w:hint="eastAsia"/>
          <w:color w:val="000000"/>
          <w:sz w:val="24"/>
        </w:rPr>
        <w:t>】日（含本数），甲方有权解除本合同，且有权要求乙方按照本合同价款的</w:t>
      </w:r>
      <w:r>
        <w:rPr>
          <w:color w:val="000000"/>
          <w:sz w:val="24"/>
        </w:rPr>
        <w:t>20%</w:t>
      </w:r>
      <w:r>
        <w:rPr>
          <w:rFonts w:hint="eastAsia"/>
          <w:color w:val="000000"/>
          <w:sz w:val="24"/>
        </w:rPr>
        <w:t>支付违约金。</w:t>
      </w:r>
    </w:p>
    <w:p w14:paraId="59AA1CEB" w14:textId="77777777" w:rsidR="00F777CE" w:rsidRDefault="00F777CE" w:rsidP="00F777CE">
      <w:pPr>
        <w:spacing w:line="360" w:lineRule="auto"/>
        <w:rPr>
          <w:color w:val="000000"/>
          <w:sz w:val="24"/>
        </w:rPr>
      </w:pPr>
      <w:r>
        <w:rPr>
          <w:b/>
          <w:color w:val="000000"/>
          <w:sz w:val="24"/>
        </w:rPr>
        <w:t xml:space="preserve">4.4.2 </w:t>
      </w:r>
      <w:r>
        <w:rPr>
          <w:rFonts w:hint="eastAsia"/>
          <w:color w:val="000000"/>
          <w:sz w:val="24"/>
        </w:rPr>
        <w:t>本合同履行过程中，如乙方有违约行为或影响甲方签订本合同目的之行为，乙方应在甲方指定的时间内进行整改，同时每发生一次，乙方应向甲方支付合同总价款的千分之一（</w:t>
      </w:r>
      <w:r>
        <w:rPr>
          <w:color w:val="000000"/>
          <w:sz w:val="24"/>
        </w:rPr>
        <w:t>1‰</w:t>
      </w:r>
      <w:r>
        <w:rPr>
          <w:rFonts w:hint="eastAsia"/>
          <w:color w:val="000000"/>
          <w:sz w:val="24"/>
        </w:rPr>
        <w:t>）作为违约金，该情形出现累计五次或经甲方书面通知，在通知期限内乙方仍未纠正的，甲方有权解除本合同，乙方须向甲方按本合同总价的</w:t>
      </w:r>
      <w:r>
        <w:rPr>
          <w:color w:val="000000"/>
          <w:sz w:val="24"/>
        </w:rPr>
        <w:t>20%</w:t>
      </w:r>
      <w:r>
        <w:rPr>
          <w:rFonts w:hint="eastAsia"/>
          <w:color w:val="000000"/>
          <w:sz w:val="24"/>
        </w:rPr>
        <w:t>支付违约金并结算退还未履行服务内容的相应合同款项，若因此造成甲方损失的，乙方还应当承担赔偿责任。</w:t>
      </w:r>
      <w:r>
        <w:rPr>
          <w:color w:val="000000"/>
          <w:sz w:val="24"/>
        </w:rPr>
        <w:t xml:space="preserve"> </w:t>
      </w:r>
    </w:p>
    <w:p w14:paraId="6E245975" w14:textId="77777777" w:rsidR="00F777CE" w:rsidRDefault="00F777CE" w:rsidP="00F777CE">
      <w:pPr>
        <w:spacing w:line="360" w:lineRule="auto"/>
        <w:rPr>
          <w:color w:val="000000"/>
          <w:sz w:val="24"/>
        </w:rPr>
      </w:pPr>
      <w:r>
        <w:rPr>
          <w:b/>
          <w:color w:val="000000"/>
          <w:sz w:val="24"/>
        </w:rPr>
        <w:t>4.4.3</w:t>
      </w:r>
      <w:r>
        <w:rPr>
          <w:rFonts w:hint="eastAsia"/>
          <w:color w:val="000000"/>
          <w:sz w:val="24"/>
        </w:rPr>
        <w:t>由于乙方履行本项目合同的行为导致甲方遭受损失或者向他人先行赔付的，甲方有权就其遭受的损失及向他人赔付的款项要求乙方足额赔偿。</w:t>
      </w:r>
    </w:p>
    <w:p w14:paraId="0388C18A" w14:textId="77777777" w:rsidR="00F777CE" w:rsidRDefault="00F777CE" w:rsidP="00F777CE">
      <w:pPr>
        <w:spacing w:line="360" w:lineRule="auto"/>
        <w:rPr>
          <w:color w:val="000000"/>
          <w:sz w:val="24"/>
        </w:rPr>
      </w:pPr>
      <w:r>
        <w:rPr>
          <w:b/>
          <w:color w:val="000000"/>
          <w:sz w:val="24"/>
        </w:rPr>
        <w:t xml:space="preserve">4.4.4 </w:t>
      </w:r>
      <w:r>
        <w:rPr>
          <w:rFonts w:hint="eastAsia"/>
          <w:color w:val="000000"/>
          <w:sz w:val="24"/>
        </w:rPr>
        <w:t>本项目合同任何一方擅自解除本合同，或者本项目合同任何一方根本违约，导致相对方解除本合同的，守约方有权要求违约方按照本合同总价款的</w:t>
      </w:r>
      <w:r>
        <w:rPr>
          <w:color w:val="000000"/>
          <w:sz w:val="24"/>
        </w:rPr>
        <w:t>20%</w:t>
      </w:r>
      <w:r>
        <w:rPr>
          <w:rFonts w:hint="eastAsia"/>
          <w:color w:val="000000"/>
          <w:sz w:val="24"/>
        </w:rPr>
        <w:t>支付违约金。同时，如乙方为前述情形下之违约方的，甲方还有权要求乙方返还已支付的合作费用。</w:t>
      </w:r>
    </w:p>
    <w:p w14:paraId="30756B21" w14:textId="77777777" w:rsidR="00F777CE" w:rsidRDefault="00F777CE" w:rsidP="00F777CE">
      <w:pPr>
        <w:spacing w:line="360" w:lineRule="auto"/>
        <w:rPr>
          <w:bCs/>
          <w:color w:val="000000"/>
          <w:sz w:val="24"/>
        </w:rPr>
      </w:pPr>
      <w:r>
        <w:rPr>
          <w:b/>
          <w:color w:val="000000"/>
          <w:sz w:val="24"/>
        </w:rPr>
        <w:t xml:space="preserve">4.4.5 </w:t>
      </w:r>
      <w:r>
        <w:rPr>
          <w:rFonts w:hint="eastAsia"/>
          <w:bCs/>
          <w:color w:val="000000"/>
          <w:sz w:val="24"/>
        </w:rPr>
        <w:t>乙方保证</w:t>
      </w:r>
      <w:r>
        <w:rPr>
          <w:rFonts w:hint="eastAsia"/>
          <w:bCs/>
          <w:color w:val="000000"/>
          <w:sz w:val="24"/>
          <w:lang w:val="zh-CN"/>
        </w:rPr>
        <w:t>交付的工作成果不含或携带计算机病毒</w:t>
      </w:r>
      <w:r>
        <w:rPr>
          <w:rFonts w:ascii="宋体" w:hAnsi="宋体" w:cs="Arial" w:hint="eastAsia"/>
          <w:color w:val="000000"/>
          <w:sz w:val="28"/>
        </w:rPr>
        <w:t>、</w:t>
      </w:r>
      <w:r w:rsidRPr="009358A8">
        <w:rPr>
          <w:rFonts w:hint="eastAsia"/>
          <w:bCs/>
          <w:color w:val="000000"/>
          <w:sz w:val="24"/>
          <w:lang w:val="zh-CN"/>
        </w:rPr>
        <w:t>后门</w:t>
      </w:r>
      <w:r>
        <w:rPr>
          <w:rFonts w:hint="eastAsia"/>
          <w:bCs/>
          <w:color w:val="000000"/>
          <w:sz w:val="24"/>
          <w:lang w:val="zh-CN"/>
        </w:rPr>
        <w:t>等危害或和妨碍甲方计算机系统安全及其他软件运行的程序和内容；</w:t>
      </w:r>
      <w:r>
        <w:rPr>
          <w:rFonts w:hint="eastAsia"/>
          <w:bCs/>
          <w:color w:val="000000"/>
          <w:sz w:val="24"/>
        </w:rPr>
        <w:t>否则，乙方应承担因此产生的一切后果，且甲方有权解除本合同，并有权要求乙方支付合同总价款</w:t>
      </w:r>
      <w:r>
        <w:rPr>
          <w:bCs/>
          <w:color w:val="000000"/>
          <w:sz w:val="24"/>
        </w:rPr>
        <w:t>20%</w:t>
      </w:r>
      <w:r>
        <w:rPr>
          <w:rFonts w:hint="eastAsia"/>
          <w:bCs/>
          <w:color w:val="000000"/>
          <w:sz w:val="24"/>
        </w:rPr>
        <w:t>的违约金。</w:t>
      </w:r>
    </w:p>
    <w:p w14:paraId="239B99F8" w14:textId="77777777" w:rsidR="00F777CE" w:rsidRDefault="00F777CE" w:rsidP="00F777CE">
      <w:pPr>
        <w:spacing w:line="360" w:lineRule="auto"/>
        <w:rPr>
          <w:bCs/>
          <w:color w:val="000000"/>
          <w:sz w:val="24"/>
        </w:rPr>
      </w:pPr>
      <w:r>
        <w:rPr>
          <w:b/>
          <w:color w:val="000000"/>
          <w:sz w:val="24"/>
        </w:rPr>
        <w:t xml:space="preserve">4.4.6 </w:t>
      </w:r>
      <w:r>
        <w:rPr>
          <w:rFonts w:hint="eastAsia"/>
          <w:bCs/>
          <w:color w:val="000000"/>
          <w:sz w:val="24"/>
        </w:rPr>
        <w:t>未经甲方书面同意，乙方不得将本合同项下的权利或义务转让给第三方，否则所得收益归甲方所有，且乙方还应向甲方支付合同总价款</w:t>
      </w:r>
      <w:r>
        <w:rPr>
          <w:bCs/>
          <w:color w:val="000000"/>
          <w:sz w:val="24"/>
        </w:rPr>
        <w:t>20%</w:t>
      </w:r>
      <w:r>
        <w:rPr>
          <w:rFonts w:hint="eastAsia"/>
          <w:bCs/>
          <w:color w:val="000000"/>
          <w:sz w:val="24"/>
        </w:rPr>
        <w:t>的违约金，同时甲方有权解除本合同。</w:t>
      </w:r>
    </w:p>
    <w:p w14:paraId="236E95CA" w14:textId="77777777" w:rsidR="00F777CE" w:rsidRDefault="00F777CE" w:rsidP="00F777CE">
      <w:pPr>
        <w:spacing w:line="360" w:lineRule="auto"/>
        <w:rPr>
          <w:bCs/>
          <w:color w:val="000000"/>
          <w:sz w:val="24"/>
        </w:rPr>
      </w:pPr>
      <w:r>
        <w:rPr>
          <w:b/>
          <w:color w:val="000000"/>
          <w:sz w:val="24"/>
        </w:rPr>
        <w:t>4.4.7</w:t>
      </w:r>
      <w:r>
        <w:rPr>
          <w:rFonts w:hint="eastAsia"/>
          <w:bCs/>
          <w:color w:val="000000"/>
          <w:sz w:val="24"/>
        </w:rPr>
        <w:t>乙方因违反本合同约定而需要向甲方支付的任何费用（包括但不限于违约金、赔偿金），甲方均有权在向乙方支付款项时予以先行扣除。</w:t>
      </w:r>
    </w:p>
    <w:p w14:paraId="64751FED" w14:textId="77777777" w:rsidR="00F777CE" w:rsidRDefault="00F777CE" w:rsidP="00F777CE">
      <w:pPr>
        <w:spacing w:line="360" w:lineRule="auto"/>
        <w:rPr>
          <w:bCs/>
          <w:color w:val="000000"/>
          <w:sz w:val="24"/>
        </w:rPr>
      </w:pPr>
      <w:r>
        <w:rPr>
          <w:b/>
          <w:color w:val="000000"/>
          <w:sz w:val="24"/>
        </w:rPr>
        <w:t xml:space="preserve">4.4.8 </w:t>
      </w:r>
      <w:r>
        <w:rPr>
          <w:rFonts w:hint="eastAsia"/>
          <w:bCs/>
          <w:color w:val="000000"/>
          <w:sz w:val="24"/>
        </w:rPr>
        <w:t>乙方基于本合同约定应向甲方支付的违约金不足以弥补甲方损失的，乙方应予以补足。本合同所约定的甲方损失包括但不限于甲方直接经济利益的减损、可得利益损失、甲方支付的调查取证费、公证费、评估费、鉴定费、审计费、诉讼费、仲裁费、保全费、保全担保费或保全担保保险费、律师代理费、咨询费、执行费、差旅费以及甲方向第三方支付的赔偿款、向行政机关缴纳的罚款等全部损失及费用。</w:t>
      </w:r>
      <w:r>
        <w:rPr>
          <w:bCs/>
          <w:color w:val="000000"/>
          <w:sz w:val="24"/>
        </w:rPr>
        <w:t xml:space="preserve"> </w:t>
      </w:r>
    </w:p>
    <w:p w14:paraId="7C56B41D" w14:textId="77777777" w:rsidR="00F777CE" w:rsidRDefault="00F777CE" w:rsidP="00F777CE">
      <w:pPr>
        <w:spacing w:line="360" w:lineRule="auto"/>
        <w:rPr>
          <w:bCs/>
          <w:color w:val="000000"/>
          <w:sz w:val="24"/>
        </w:rPr>
      </w:pPr>
      <w:r>
        <w:rPr>
          <w:b/>
          <w:color w:val="000000"/>
          <w:sz w:val="24"/>
        </w:rPr>
        <w:t>4.4.9</w:t>
      </w:r>
      <w:r>
        <w:rPr>
          <w:bCs/>
          <w:color w:val="000000"/>
          <w:sz w:val="24"/>
        </w:rPr>
        <w:t xml:space="preserve"> </w:t>
      </w:r>
      <w:r>
        <w:rPr>
          <w:rFonts w:hint="eastAsia"/>
          <w:bCs/>
          <w:color w:val="000000"/>
          <w:sz w:val="24"/>
        </w:rPr>
        <w:t>因乙方违约导致甲方解除本合同的，乙方应当自收到甲方解除通知之日起</w:t>
      </w:r>
      <w:r>
        <w:rPr>
          <w:bCs/>
          <w:color w:val="000000"/>
          <w:sz w:val="24"/>
        </w:rPr>
        <w:t>5</w:t>
      </w:r>
      <w:r>
        <w:rPr>
          <w:rFonts w:hint="eastAsia"/>
          <w:bCs/>
          <w:color w:val="000000"/>
          <w:sz w:val="24"/>
        </w:rPr>
        <w:t>日内，</w:t>
      </w:r>
      <w:r>
        <w:rPr>
          <w:rFonts w:hint="eastAsia"/>
          <w:bCs/>
          <w:color w:val="000000"/>
          <w:sz w:val="24"/>
        </w:rPr>
        <w:lastRenderedPageBreak/>
        <w:t>将基于本合同未实施的款项退还甲方。</w:t>
      </w:r>
    </w:p>
    <w:p w14:paraId="2548C7C1" w14:textId="77777777" w:rsidR="00F777CE" w:rsidRPr="009358A8" w:rsidRDefault="00F777CE" w:rsidP="00F777CE">
      <w:pPr>
        <w:pStyle w:val="af5"/>
        <w:ind w:firstLine="211"/>
        <w:rPr>
          <w:bCs w:val="0"/>
        </w:rPr>
      </w:pPr>
    </w:p>
    <w:p w14:paraId="7423FD78" w14:textId="77777777" w:rsidR="00F777CE" w:rsidRDefault="00F777CE" w:rsidP="00F777CE">
      <w:pPr>
        <w:pStyle w:val="30"/>
        <w:tabs>
          <w:tab w:val="left" w:pos="1350"/>
        </w:tabs>
        <w:rPr>
          <w:color w:val="000000"/>
          <w:szCs w:val="28"/>
        </w:rPr>
      </w:pPr>
      <w:r>
        <w:rPr>
          <w:rFonts w:hint="eastAsia"/>
          <w:color w:val="000000"/>
          <w:szCs w:val="28"/>
        </w:rPr>
        <w:t>第五条</w:t>
      </w:r>
      <w:r>
        <w:rPr>
          <w:color w:val="000000"/>
          <w:szCs w:val="28"/>
        </w:rPr>
        <w:t xml:space="preserve"> </w:t>
      </w:r>
      <w:r>
        <w:rPr>
          <w:rFonts w:hint="eastAsia"/>
          <w:color w:val="000000"/>
          <w:szCs w:val="28"/>
        </w:rPr>
        <w:t>验收要求：</w:t>
      </w:r>
      <w:r>
        <w:rPr>
          <w:color w:val="000000"/>
          <w:szCs w:val="28"/>
        </w:rPr>
        <w:t xml:space="preserve"> </w:t>
      </w:r>
    </w:p>
    <w:p w14:paraId="23BFD3F0" w14:textId="77777777" w:rsidR="00F777CE" w:rsidRDefault="00F777CE" w:rsidP="00F777CE">
      <w:pPr>
        <w:spacing w:line="360" w:lineRule="auto"/>
        <w:rPr>
          <w:color w:val="000000"/>
          <w:sz w:val="24"/>
        </w:rPr>
      </w:pPr>
      <w:r>
        <w:rPr>
          <w:b/>
          <w:bCs/>
          <w:color w:val="000000"/>
          <w:sz w:val="24"/>
        </w:rPr>
        <w:t>5.1</w:t>
      </w:r>
      <w:r>
        <w:rPr>
          <w:rFonts w:hint="eastAsia"/>
          <w:color w:val="000000"/>
          <w:sz w:val="24"/>
        </w:rPr>
        <w:t>验收人员：甲方指定的工作人员。</w:t>
      </w:r>
    </w:p>
    <w:p w14:paraId="11327508" w14:textId="77777777" w:rsidR="00F777CE" w:rsidRDefault="00F777CE" w:rsidP="00F777CE">
      <w:pPr>
        <w:spacing w:line="360" w:lineRule="auto"/>
        <w:rPr>
          <w:color w:val="000000"/>
          <w:sz w:val="24"/>
        </w:rPr>
      </w:pPr>
      <w:r>
        <w:rPr>
          <w:b/>
          <w:bCs/>
          <w:color w:val="000000"/>
          <w:sz w:val="24"/>
        </w:rPr>
        <w:t>5.2</w:t>
      </w:r>
      <w:r>
        <w:rPr>
          <w:rFonts w:hint="eastAsia"/>
          <w:color w:val="000000"/>
          <w:sz w:val="24"/>
        </w:rPr>
        <w:t>验收时间：乙方提交项目总结材料后</w:t>
      </w:r>
      <w:r>
        <w:rPr>
          <w:color w:val="000000"/>
          <w:sz w:val="24"/>
        </w:rPr>
        <w:t>7</w:t>
      </w:r>
      <w:r>
        <w:rPr>
          <w:rFonts w:hint="eastAsia"/>
          <w:color w:val="000000"/>
          <w:sz w:val="24"/>
        </w:rPr>
        <w:t>个工作日完成验收。</w:t>
      </w:r>
    </w:p>
    <w:p w14:paraId="57C07B63" w14:textId="77777777" w:rsidR="00F777CE" w:rsidRDefault="00F777CE" w:rsidP="00F777CE">
      <w:pPr>
        <w:spacing w:line="360" w:lineRule="auto"/>
        <w:rPr>
          <w:color w:val="000000"/>
          <w:sz w:val="24"/>
        </w:rPr>
      </w:pPr>
      <w:r>
        <w:rPr>
          <w:b/>
          <w:bCs/>
          <w:color w:val="000000"/>
          <w:sz w:val="24"/>
        </w:rPr>
        <w:t>5.3</w:t>
      </w:r>
      <w:r>
        <w:rPr>
          <w:rFonts w:hint="eastAsia"/>
          <w:color w:val="000000"/>
          <w:sz w:val="24"/>
        </w:rPr>
        <w:t>验收方式：服务期内不定期抽查、服务期满集中验收。</w:t>
      </w:r>
    </w:p>
    <w:p w14:paraId="0E4A69BF" w14:textId="77777777" w:rsidR="00F777CE" w:rsidRDefault="00F777CE" w:rsidP="00F777CE">
      <w:pPr>
        <w:spacing w:line="360" w:lineRule="auto"/>
        <w:rPr>
          <w:color w:val="000000"/>
          <w:sz w:val="24"/>
        </w:rPr>
      </w:pPr>
      <w:r>
        <w:rPr>
          <w:b/>
          <w:bCs/>
          <w:color w:val="000000"/>
          <w:sz w:val="24"/>
        </w:rPr>
        <w:t>5.4</w:t>
      </w:r>
      <w:r>
        <w:rPr>
          <w:rFonts w:hint="eastAsia"/>
          <w:color w:val="000000"/>
          <w:sz w:val="24"/>
        </w:rPr>
        <w:t>验收内容及要求：验收人员根据下表进行验收</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145"/>
        <w:gridCol w:w="3445"/>
        <w:gridCol w:w="1888"/>
        <w:gridCol w:w="1832"/>
      </w:tblGrid>
      <w:tr w:rsidR="00F777CE" w14:paraId="18F940EB" w14:textId="77777777" w:rsidTr="007B56E3">
        <w:trPr>
          <w:trHeight w:val="495"/>
        </w:trPr>
        <w:tc>
          <w:tcPr>
            <w:tcW w:w="6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C783A0" w14:textId="77777777" w:rsidR="00F777CE" w:rsidRDefault="00F777CE" w:rsidP="007B56E3">
            <w:pPr>
              <w:pStyle w:val="17"/>
              <w:widowControl/>
              <w:spacing w:line="360" w:lineRule="auto"/>
              <w:jc w:val="center"/>
              <w:rPr>
                <w:rFonts w:ascii="Times New Roman" w:eastAsia="等线" w:hAnsi="Times New Roman"/>
                <w:b/>
                <w:bCs/>
                <w:szCs w:val="21"/>
              </w:rPr>
            </w:pPr>
            <w:r>
              <w:rPr>
                <w:rFonts w:ascii="Times New Roman" w:hAnsi="Times New Roman" w:hint="eastAsia"/>
                <w:b/>
                <w:bCs/>
                <w:szCs w:val="21"/>
              </w:rPr>
              <w:t>序号</w:t>
            </w:r>
          </w:p>
        </w:tc>
        <w:tc>
          <w:tcPr>
            <w:tcW w:w="114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1176A8" w14:textId="77777777" w:rsidR="00F777CE" w:rsidRDefault="00F777CE" w:rsidP="007B56E3">
            <w:pPr>
              <w:pStyle w:val="17"/>
              <w:widowControl/>
              <w:spacing w:line="360" w:lineRule="auto"/>
              <w:jc w:val="center"/>
              <w:rPr>
                <w:rFonts w:ascii="Times New Roman" w:eastAsia="等线" w:hAnsi="Times New Roman"/>
                <w:b/>
                <w:bCs/>
                <w:szCs w:val="21"/>
              </w:rPr>
            </w:pPr>
            <w:r>
              <w:rPr>
                <w:rFonts w:ascii="Times New Roman" w:hAnsi="Times New Roman" w:hint="eastAsia"/>
                <w:b/>
                <w:bCs/>
                <w:szCs w:val="21"/>
              </w:rPr>
              <w:t>服务项目</w:t>
            </w:r>
          </w:p>
        </w:tc>
        <w:tc>
          <w:tcPr>
            <w:tcW w:w="344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01C33A" w14:textId="77777777" w:rsidR="00F777CE" w:rsidRDefault="00F777CE" w:rsidP="007B56E3">
            <w:pPr>
              <w:pStyle w:val="17"/>
              <w:widowControl/>
              <w:spacing w:line="360" w:lineRule="auto"/>
              <w:jc w:val="center"/>
              <w:rPr>
                <w:rFonts w:ascii="Times New Roman" w:eastAsia="等线" w:hAnsi="Times New Roman"/>
                <w:b/>
                <w:bCs/>
                <w:szCs w:val="21"/>
              </w:rPr>
            </w:pPr>
            <w:r>
              <w:rPr>
                <w:rFonts w:ascii="Times New Roman" w:hAnsi="Times New Roman" w:hint="eastAsia"/>
                <w:b/>
                <w:bCs/>
                <w:szCs w:val="21"/>
              </w:rPr>
              <w:t>甲方服务需求</w:t>
            </w:r>
          </w:p>
        </w:tc>
        <w:tc>
          <w:tcPr>
            <w:tcW w:w="188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AB6AC1" w14:textId="77777777" w:rsidR="00F777CE" w:rsidRDefault="00F777CE" w:rsidP="007B56E3">
            <w:pPr>
              <w:pStyle w:val="17"/>
              <w:widowControl/>
              <w:spacing w:line="360" w:lineRule="auto"/>
              <w:jc w:val="center"/>
              <w:rPr>
                <w:rFonts w:ascii="Times New Roman" w:hAnsi="Times New Roman"/>
                <w:b/>
                <w:bCs/>
                <w:szCs w:val="21"/>
              </w:rPr>
            </w:pPr>
            <w:r>
              <w:rPr>
                <w:rFonts w:ascii="Times New Roman" w:hAnsi="Times New Roman" w:hint="eastAsia"/>
                <w:b/>
                <w:bCs/>
                <w:szCs w:val="21"/>
              </w:rPr>
              <w:t>乙方响应情况</w:t>
            </w:r>
          </w:p>
        </w:tc>
        <w:tc>
          <w:tcPr>
            <w:tcW w:w="18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2B2A0E" w14:textId="77777777" w:rsidR="00F777CE" w:rsidRDefault="00F777CE" w:rsidP="007B56E3">
            <w:pPr>
              <w:pStyle w:val="17"/>
              <w:widowControl/>
              <w:spacing w:line="360" w:lineRule="auto"/>
              <w:jc w:val="center"/>
              <w:rPr>
                <w:rFonts w:ascii="Times New Roman" w:hAnsi="Times New Roman"/>
                <w:b/>
                <w:bCs/>
                <w:szCs w:val="21"/>
              </w:rPr>
            </w:pPr>
            <w:r>
              <w:rPr>
                <w:rFonts w:ascii="Times New Roman" w:hAnsi="Times New Roman" w:hint="eastAsia"/>
                <w:b/>
                <w:bCs/>
                <w:szCs w:val="21"/>
              </w:rPr>
              <w:t>完成情况</w:t>
            </w:r>
          </w:p>
        </w:tc>
      </w:tr>
      <w:tr w:rsidR="00F777CE" w14:paraId="5F42DC1A" w14:textId="77777777" w:rsidTr="007B56E3">
        <w:trPr>
          <w:trHeight w:val="735"/>
        </w:trPr>
        <w:tc>
          <w:tcPr>
            <w:tcW w:w="698" w:type="dxa"/>
            <w:tcBorders>
              <w:top w:val="single" w:sz="4" w:space="0" w:color="auto"/>
              <w:left w:val="single" w:sz="4" w:space="0" w:color="auto"/>
              <w:bottom w:val="single" w:sz="4" w:space="0" w:color="auto"/>
              <w:right w:val="single" w:sz="4" w:space="0" w:color="auto"/>
            </w:tcBorders>
            <w:vAlign w:val="center"/>
            <w:hideMark/>
          </w:tcPr>
          <w:p w14:paraId="2D3C2514" w14:textId="77777777" w:rsidR="00F777CE" w:rsidRDefault="00F777CE" w:rsidP="007B56E3">
            <w:pPr>
              <w:pStyle w:val="17"/>
              <w:widowControl/>
              <w:spacing w:line="360" w:lineRule="auto"/>
              <w:ind w:left="420" w:hanging="420"/>
              <w:jc w:val="center"/>
              <w:rPr>
                <w:rFonts w:ascii="Times New Roman" w:eastAsia="等线" w:hAnsi="Times New Roman"/>
                <w:szCs w:val="21"/>
              </w:rPr>
            </w:pPr>
            <w:r>
              <w:rPr>
                <w:rFonts w:ascii="Times New Roman" w:eastAsia="等线" w:hAnsi="Times New Roman"/>
                <w:szCs w:val="21"/>
              </w:rPr>
              <w:t>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77674275" w14:textId="77777777" w:rsidR="00F777CE" w:rsidRDefault="00F777CE" w:rsidP="007B56E3">
            <w:pPr>
              <w:pStyle w:val="17"/>
              <w:widowControl/>
              <w:spacing w:line="360" w:lineRule="auto"/>
              <w:jc w:val="center"/>
              <w:rPr>
                <w:rFonts w:ascii="Times New Roman" w:eastAsia="等线" w:hAnsi="Times New Roman"/>
                <w:szCs w:val="21"/>
              </w:rPr>
            </w:pPr>
            <w:r>
              <w:rPr>
                <w:rFonts w:ascii="Times New Roman" w:hAnsi="Times New Roman" w:hint="eastAsia"/>
                <w:szCs w:val="21"/>
              </w:rPr>
              <w:t>安全等保测评</w:t>
            </w:r>
          </w:p>
        </w:tc>
        <w:tc>
          <w:tcPr>
            <w:tcW w:w="3445" w:type="dxa"/>
            <w:tcBorders>
              <w:top w:val="single" w:sz="4" w:space="0" w:color="auto"/>
              <w:left w:val="single" w:sz="4" w:space="0" w:color="auto"/>
              <w:bottom w:val="single" w:sz="4" w:space="0" w:color="auto"/>
              <w:right w:val="single" w:sz="4" w:space="0" w:color="auto"/>
            </w:tcBorders>
            <w:vAlign w:val="center"/>
            <w:hideMark/>
          </w:tcPr>
          <w:p w14:paraId="4F6D8CAC" w14:textId="77777777" w:rsidR="00F777CE" w:rsidRDefault="00F777CE" w:rsidP="007B56E3">
            <w:pPr>
              <w:pStyle w:val="17"/>
              <w:widowControl/>
              <w:spacing w:line="360" w:lineRule="auto"/>
              <w:rPr>
                <w:rFonts w:ascii="Times New Roman" w:eastAsia="等线" w:hAnsi="Times New Roman"/>
                <w:szCs w:val="21"/>
              </w:rPr>
            </w:pPr>
            <w:r>
              <w:rPr>
                <w:rFonts w:ascii="Times New Roman" w:hAnsi="Times New Roman" w:hint="eastAsia"/>
                <w:szCs w:val="21"/>
              </w:rPr>
              <w:t>负责完成甲方重要信息系统的信息安全等级保护测评工作，包含材料报送、差距分析、指导信息安全软硬件整改（安全管理制度编制与优化，信息系统的安全策略调优与安全加固等，但不包含软硬件采购），并通过等级保护测评。</w:t>
            </w:r>
          </w:p>
        </w:tc>
        <w:tc>
          <w:tcPr>
            <w:tcW w:w="1888" w:type="dxa"/>
            <w:tcBorders>
              <w:top w:val="single" w:sz="4" w:space="0" w:color="auto"/>
              <w:left w:val="single" w:sz="4" w:space="0" w:color="auto"/>
              <w:bottom w:val="single" w:sz="4" w:space="0" w:color="auto"/>
              <w:right w:val="single" w:sz="4" w:space="0" w:color="auto"/>
            </w:tcBorders>
          </w:tcPr>
          <w:p w14:paraId="38BA7A3A" w14:textId="77777777" w:rsidR="00F777CE" w:rsidRDefault="00F777CE" w:rsidP="007B56E3">
            <w:pPr>
              <w:pStyle w:val="17"/>
              <w:widowControl/>
              <w:spacing w:line="360" w:lineRule="auto"/>
              <w:rPr>
                <w:rFonts w:ascii="Times New Roman" w:hAnsi="Times New Roman"/>
                <w:szCs w:val="21"/>
              </w:rPr>
            </w:pPr>
          </w:p>
        </w:tc>
        <w:tc>
          <w:tcPr>
            <w:tcW w:w="1832" w:type="dxa"/>
            <w:tcBorders>
              <w:top w:val="single" w:sz="4" w:space="0" w:color="auto"/>
              <w:left w:val="single" w:sz="4" w:space="0" w:color="auto"/>
              <w:bottom w:val="single" w:sz="4" w:space="0" w:color="auto"/>
              <w:right w:val="single" w:sz="4" w:space="0" w:color="auto"/>
            </w:tcBorders>
          </w:tcPr>
          <w:p w14:paraId="64EFD172" w14:textId="77777777" w:rsidR="00F777CE" w:rsidRDefault="00F777CE" w:rsidP="007B56E3">
            <w:pPr>
              <w:pStyle w:val="17"/>
              <w:widowControl/>
              <w:spacing w:line="360" w:lineRule="auto"/>
              <w:rPr>
                <w:rFonts w:ascii="Times New Roman" w:hAnsi="Times New Roman"/>
                <w:szCs w:val="21"/>
              </w:rPr>
            </w:pPr>
          </w:p>
        </w:tc>
      </w:tr>
      <w:tr w:rsidR="00F777CE" w14:paraId="0FEDBA3C" w14:textId="77777777" w:rsidTr="007B56E3">
        <w:trPr>
          <w:trHeight w:val="765"/>
        </w:trPr>
        <w:tc>
          <w:tcPr>
            <w:tcW w:w="698" w:type="dxa"/>
            <w:tcBorders>
              <w:top w:val="single" w:sz="4" w:space="0" w:color="auto"/>
              <w:left w:val="single" w:sz="4" w:space="0" w:color="auto"/>
              <w:bottom w:val="single" w:sz="4" w:space="0" w:color="auto"/>
              <w:right w:val="single" w:sz="4" w:space="0" w:color="auto"/>
            </w:tcBorders>
            <w:vAlign w:val="center"/>
            <w:hideMark/>
          </w:tcPr>
          <w:p w14:paraId="2302BB8C" w14:textId="77777777" w:rsidR="00F777CE" w:rsidRDefault="00F777CE" w:rsidP="007B56E3">
            <w:pPr>
              <w:pStyle w:val="17"/>
              <w:widowControl/>
              <w:spacing w:line="360" w:lineRule="auto"/>
              <w:ind w:left="420" w:hanging="420"/>
              <w:jc w:val="center"/>
              <w:rPr>
                <w:rFonts w:ascii="Times New Roman" w:eastAsia="等线" w:hAnsi="Times New Roman"/>
                <w:szCs w:val="21"/>
              </w:rPr>
            </w:pPr>
            <w:r>
              <w:rPr>
                <w:rFonts w:ascii="Times New Roman" w:eastAsia="等线" w:hAnsi="Times New Roman"/>
                <w:szCs w:val="21"/>
              </w:rPr>
              <w:t>2</w:t>
            </w:r>
          </w:p>
        </w:tc>
        <w:tc>
          <w:tcPr>
            <w:tcW w:w="1145" w:type="dxa"/>
            <w:tcBorders>
              <w:top w:val="single" w:sz="4" w:space="0" w:color="auto"/>
              <w:left w:val="single" w:sz="4" w:space="0" w:color="auto"/>
              <w:bottom w:val="single" w:sz="4" w:space="0" w:color="auto"/>
              <w:right w:val="single" w:sz="4" w:space="0" w:color="auto"/>
            </w:tcBorders>
            <w:vAlign w:val="center"/>
            <w:hideMark/>
          </w:tcPr>
          <w:p w14:paraId="3AE1A521" w14:textId="77777777" w:rsidR="00F777CE" w:rsidRDefault="00F777CE" w:rsidP="007B56E3">
            <w:pPr>
              <w:pStyle w:val="17"/>
              <w:widowControl/>
              <w:spacing w:line="360" w:lineRule="auto"/>
              <w:jc w:val="center"/>
              <w:rPr>
                <w:rFonts w:ascii="Times New Roman" w:eastAsia="等线" w:hAnsi="Times New Roman"/>
                <w:szCs w:val="21"/>
              </w:rPr>
            </w:pPr>
            <w:r>
              <w:rPr>
                <w:rFonts w:ascii="Times New Roman" w:hAnsi="Times New Roman" w:hint="eastAsia"/>
                <w:szCs w:val="21"/>
              </w:rPr>
              <w:t>网络安全监测</w:t>
            </w:r>
          </w:p>
        </w:tc>
        <w:tc>
          <w:tcPr>
            <w:tcW w:w="3445" w:type="dxa"/>
            <w:tcBorders>
              <w:top w:val="single" w:sz="4" w:space="0" w:color="auto"/>
              <w:left w:val="single" w:sz="4" w:space="0" w:color="auto"/>
              <w:bottom w:val="single" w:sz="4" w:space="0" w:color="auto"/>
              <w:right w:val="single" w:sz="4" w:space="0" w:color="auto"/>
            </w:tcBorders>
            <w:vAlign w:val="center"/>
            <w:hideMark/>
          </w:tcPr>
          <w:p w14:paraId="7D88B076" w14:textId="77777777" w:rsidR="00F777CE" w:rsidRDefault="00F777CE" w:rsidP="007B56E3">
            <w:pPr>
              <w:pStyle w:val="17"/>
              <w:widowControl/>
              <w:spacing w:line="360" w:lineRule="auto"/>
              <w:rPr>
                <w:rFonts w:ascii="Times New Roman" w:eastAsia="等线" w:hAnsi="Times New Roman"/>
                <w:szCs w:val="21"/>
              </w:rPr>
            </w:pPr>
            <w:r>
              <w:rPr>
                <w:rFonts w:ascii="Times New Roman" w:hAnsi="Times New Roman" w:hint="eastAsia"/>
                <w:szCs w:val="21"/>
              </w:rPr>
              <w:t>为甲方重要信息系统进行内容篡改监测、挂马监测、暗链监测、敏感内容监测、可用性监测、</w:t>
            </w:r>
            <w:r>
              <w:rPr>
                <w:rFonts w:ascii="Times New Roman" w:eastAsia="等线" w:hAnsi="Times New Roman"/>
                <w:szCs w:val="21"/>
              </w:rPr>
              <w:t>DNS</w:t>
            </w:r>
            <w:r>
              <w:rPr>
                <w:rFonts w:ascii="Times New Roman" w:hAnsi="Times New Roman" w:hint="eastAsia"/>
                <w:szCs w:val="21"/>
              </w:rPr>
              <w:t>劫持检测、性能监测、健康度监测、实时报警推送等。</w:t>
            </w:r>
          </w:p>
        </w:tc>
        <w:tc>
          <w:tcPr>
            <w:tcW w:w="1888" w:type="dxa"/>
            <w:tcBorders>
              <w:top w:val="single" w:sz="4" w:space="0" w:color="auto"/>
              <w:left w:val="single" w:sz="4" w:space="0" w:color="auto"/>
              <w:bottom w:val="single" w:sz="4" w:space="0" w:color="auto"/>
              <w:right w:val="single" w:sz="4" w:space="0" w:color="auto"/>
            </w:tcBorders>
          </w:tcPr>
          <w:p w14:paraId="7FE69806" w14:textId="77777777" w:rsidR="00F777CE" w:rsidRDefault="00F777CE" w:rsidP="007B56E3">
            <w:pPr>
              <w:pStyle w:val="17"/>
              <w:widowControl/>
              <w:spacing w:line="360" w:lineRule="auto"/>
              <w:rPr>
                <w:rFonts w:ascii="Times New Roman" w:hAnsi="Times New Roman"/>
                <w:szCs w:val="21"/>
              </w:rPr>
            </w:pPr>
          </w:p>
        </w:tc>
        <w:tc>
          <w:tcPr>
            <w:tcW w:w="1832" w:type="dxa"/>
            <w:tcBorders>
              <w:top w:val="single" w:sz="4" w:space="0" w:color="auto"/>
              <w:left w:val="single" w:sz="4" w:space="0" w:color="auto"/>
              <w:bottom w:val="single" w:sz="4" w:space="0" w:color="auto"/>
              <w:right w:val="single" w:sz="4" w:space="0" w:color="auto"/>
            </w:tcBorders>
          </w:tcPr>
          <w:p w14:paraId="4C631371" w14:textId="77777777" w:rsidR="00F777CE" w:rsidRDefault="00F777CE" w:rsidP="007B56E3">
            <w:pPr>
              <w:pStyle w:val="17"/>
              <w:widowControl/>
              <w:spacing w:line="360" w:lineRule="auto"/>
              <w:rPr>
                <w:rFonts w:ascii="Times New Roman" w:hAnsi="Times New Roman"/>
                <w:szCs w:val="21"/>
              </w:rPr>
            </w:pPr>
          </w:p>
        </w:tc>
      </w:tr>
      <w:tr w:rsidR="00F777CE" w14:paraId="2022DE9C" w14:textId="77777777" w:rsidTr="007B56E3">
        <w:trPr>
          <w:trHeight w:val="990"/>
        </w:trPr>
        <w:tc>
          <w:tcPr>
            <w:tcW w:w="698" w:type="dxa"/>
            <w:tcBorders>
              <w:top w:val="single" w:sz="4" w:space="0" w:color="auto"/>
              <w:left w:val="single" w:sz="4" w:space="0" w:color="auto"/>
              <w:bottom w:val="single" w:sz="4" w:space="0" w:color="auto"/>
              <w:right w:val="single" w:sz="4" w:space="0" w:color="auto"/>
            </w:tcBorders>
            <w:vAlign w:val="center"/>
            <w:hideMark/>
          </w:tcPr>
          <w:p w14:paraId="2E0E3DA8" w14:textId="77777777" w:rsidR="00F777CE" w:rsidRDefault="00F777CE" w:rsidP="007B56E3">
            <w:pPr>
              <w:pStyle w:val="17"/>
              <w:widowControl/>
              <w:spacing w:line="360" w:lineRule="auto"/>
              <w:ind w:left="420" w:hanging="420"/>
              <w:jc w:val="center"/>
              <w:rPr>
                <w:rFonts w:ascii="Times New Roman" w:eastAsia="等线" w:hAnsi="Times New Roman"/>
                <w:szCs w:val="21"/>
              </w:rPr>
            </w:pPr>
            <w:r>
              <w:rPr>
                <w:rFonts w:ascii="Times New Roman" w:eastAsia="等线" w:hAnsi="Times New Roman"/>
                <w:szCs w:val="21"/>
              </w:rPr>
              <w:t>3</w:t>
            </w:r>
          </w:p>
        </w:tc>
        <w:tc>
          <w:tcPr>
            <w:tcW w:w="1145" w:type="dxa"/>
            <w:tcBorders>
              <w:top w:val="single" w:sz="4" w:space="0" w:color="auto"/>
              <w:left w:val="single" w:sz="4" w:space="0" w:color="auto"/>
              <w:bottom w:val="single" w:sz="4" w:space="0" w:color="auto"/>
              <w:right w:val="single" w:sz="4" w:space="0" w:color="auto"/>
            </w:tcBorders>
            <w:vAlign w:val="center"/>
            <w:hideMark/>
          </w:tcPr>
          <w:p w14:paraId="73600FCC" w14:textId="77777777" w:rsidR="00F777CE" w:rsidRDefault="00F777CE" w:rsidP="007B56E3">
            <w:pPr>
              <w:pStyle w:val="17"/>
              <w:widowControl/>
              <w:spacing w:line="360" w:lineRule="auto"/>
              <w:jc w:val="center"/>
              <w:rPr>
                <w:rFonts w:ascii="Times New Roman" w:eastAsia="等线" w:hAnsi="Times New Roman"/>
                <w:szCs w:val="21"/>
              </w:rPr>
            </w:pPr>
            <w:r>
              <w:rPr>
                <w:rFonts w:ascii="Times New Roman" w:hAnsi="Times New Roman" w:hint="eastAsia"/>
                <w:szCs w:val="21"/>
              </w:rPr>
              <w:t>漏洞扫描服务</w:t>
            </w:r>
          </w:p>
        </w:tc>
        <w:tc>
          <w:tcPr>
            <w:tcW w:w="3445" w:type="dxa"/>
            <w:tcBorders>
              <w:top w:val="single" w:sz="4" w:space="0" w:color="auto"/>
              <w:left w:val="single" w:sz="4" w:space="0" w:color="auto"/>
              <w:bottom w:val="single" w:sz="4" w:space="0" w:color="auto"/>
              <w:right w:val="single" w:sz="4" w:space="0" w:color="auto"/>
            </w:tcBorders>
            <w:vAlign w:val="center"/>
            <w:hideMark/>
          </w:tcPr>
          <w:p w14:paraId="474B0709" w14:textId="77777777" w:rsidR="00F777CE" w:rsidRDefault="00F777CE" w:rsidP="007B56E3">
            <w:pPr>
              <w:pStyle w:val="17"/>
              <w:widowControl/>
              <w:spacing w:line="360" w:lineRule="auto"/>
              <w:rPr>
                <w:rFonts w:ascii="Times New Roman" w:eastAsia="等线" w:hAnsi="Times New Roman"/>
                <w:szCs w:val="21"/>
              </w:rPr>
            </w:pPr>
            <w:r>
              <w:rPr>
                <w:rFonts w:ascii="Times New Roman" w:hAnsi="Times New Roman" w:hint="eastAsia"/>
                <w:szCs w:val="21"/>
              </w:rPr>
              <w:t>定期为甲方指定的信息系统进行漏洞扫描服务，包括后台服务器、前端服务器、数据库服务器、网站及应用系统，发现信息系统中存在的安全漏洞，及时地消除安全漏洞可能带来的安全风险。</w:t>
            </w:r>
          </w:p>
        </w:tc>
        <w:tc>
          <w:tcPr>
            <w:tcW w:w="1888" w:type="dxa"/>
            <w:tcBorders>
              <w:top w:val="single" w:sz="4" w:space="0" w:color="auto"/>
              <w:left w:val="single" w:sz="4" w:space="0" w:color="auto"/>
              <w:bottom w:val="single" w:sz="4" w:space="0" w:color="auto"/>
              <w:right w:val="single" w:sz="4" w:space="0" w:color="auto"/>
            </w:tcBorders>
          </w:tcPr>
          <w:p w14:paraId="2459BCE9" w14:textId="77777777" w:rsidR="00F777CE" w:rsidRDefault="00F777CE" w:rsidP="007B56E3">
            <w:pPr>
              <w:pStyle w:val="17"/>
              <w:widowControl/>
              <w:spacing w:line="360" w:lineRule="auto"/>
              <w:rPr>
                <w:rFonts w:ascii="Times New Roman" w:hAnsi="Times New Roman"/>
                <w:szCs w:val="21"/>
              </w:rPr>
            </w:pPr>
          </w:p>
        </w:tc>
        <w:tc>
          <w:tcPr>
            <w:tcW w:w="1832" w:type="dxa"/>
            <w:tcBorders>
              <w:top w:val="single" w:sz="4" w:space="0" w:color="auto"/>
              <w:left w:val="single" w:sz="4" w:space="0" w:color="auto"/>
              <w:bottom w:val="single" w:sz="4" w:space="0" w:color="auto"/>
              <w:right w:val="single" w:sz="4" w:space="0" w:color="auto"/>
            </w:tcBorders>
          </w:tcPr>
          <w:p w14:paraId="21B10BEA" w14:textId="77777777" w:rsidR="00F777CE" w:rsidRDefault="00F777CE" w:rsidP="007B56E3">
            <w:pPr>
              <w:pStyle w:val="17"/>
              <w:widowControl/>
              <w:spacing w:line="360" w:lineRule="auto"/>
              <w:rPr>
                <w:rFonts w:ascii="Times New Roman" w:hAnsi="Times New Roman"/>
                <w:szCs w:val="21"/>
              </w:rPr>
            </w:pPr>
          </w:p>
        </w:tc>
      </w:tr>
      <w:tr w:rsidR="00F777CE" w14:paraId="6A63515C" w14:textId="77777777" w:rsidTr="007B56E3">
        <w:trPr>
          <w:trHeight w:val="975"/>
        </w:trPr>
        <w:tc>
          <w:tcPr>
            <w:tcW w:w="698" w:type="dxa"/>
            <w:tcBorders>
              <w:top w:val="single" w:sz="4" w:space="0" w:color="auto"/>
              <w:left w:val="single" w:sz="4" w:space="0" w:color="auto"/>
              <w:bottom w:val="single" w:sz="4" w:space="0" w:color="auto"/>
              <w:right w:val="single" w:sz="4" w:space="0" w:color="auto"/>
            </w:tcBorders>
            <w:vAlign w:val="center"/>
            <w:hideMark/>
          </w:tcPr>
          <w:p w14:paraId="74C2CEE6" w14:textId="77777777" w:rsidR="00F777CE" w:rsidRDefault="00F777CE" w:rsidP="007B56E3">
            <w:pPr>
              <w:pStyle w:val="17"/>
              <w:widowControl/>
              <w:spacing w:line="360" w:lineRule="auto"/>
              <w:ind w:left="420" w:hanging="420"/>
              <w:jc w:val="center"/>
              <w:rPr>
                <w:rFonts w:ascii="Times New Roman" w:eastAsia="等线" w:hAnsi="Times New Roman"/>
                <w:szCs w:val="21"/>
              </w:rPr>
            </w:pPr>
            <w:r>
              <w:rPr>
                <w:rFonts w:ascii="Times New Roman" w:eastAsia="等线" w:hAnsi="Times New Roman"/>
                <w:szCs w:val="21"/>
              </w:rPr>
              <w:t>4</w:t>
            </w:r>
          </w:p>
        </w:tc>
        <w:tc>
          <w:tcPr>
            <w:tcW w:w="1145" w:type="dxa"/>
            <w:tcBorders>
              <w:top w:val="single" w:sz="4" w:space="0" w:color="auto"/>
              <w:left w:val="single" w:sz="4" w:space="0" w:color="auto"/>
              <w:bottom w:val="single" w:sz="4" w:space="0" w:color="auto"/>
              <w:right w:val="single" w:sz="4" w:space="0" w:color="auto"/>
            </w:tcBorders>
            <w:vAlign w:val="center"/>
            <w:hideMark/>
          </w:tcPr>
          <w:p w14:paraId="708851A7" w14:textId="77777777" w:rsidR="00F777CE" w:rsidRDefault="00F777CE" w:rsidP="007B56E3">
            <w:pPr>
              <w:pStyle w:val="17"/>
              <w:widowControl/>
              <w:spacing w:line="360" w:lineRule="auto"/>
              <w:jc w:val="center"/>
              <w:rPr>
                <w:rFonts w:ascii="Times New Roman" w:eastAsia="等线" w:hAnsi="Times New Roman"/>
                <w:szCs w:val="21"/>
              </w:rPr>
            </w:pPr>
            <w:r>
              <w:rPr>
                <w:rFonts w:ascii="Times New Roman" w:hAnsi="Times New Roman" w:hint="eastAsia"/>
                <w:szCs w:val="21"/>
              </w:rPr>
              <w:t>安全应急演练</w:t>
            </w:r>
          </w:p>
        </w:tc>
        <w:tc>
          <w:tcPr>
            <w:tcW w:w="3445" w:type="dxa"/>
            <w:tcBorders>
              <w:top w:val="single" w:sz="4" w:space="0" w:color="auto"/>
              <w:left w:val="single" w:sz="4" w:space="0" w:color="auto"/>
              <w:bottom w:val="single" w:sz="4" w:space="0" w:color="auto"/>
              <w:right w:val="single" w:sz="4" w:space="0" w:color="auto"/>
            </w:tcBorders>
            <w:vAlign w:val="center"/>
            <w:hideMark/>
          </w:tcPr>
          <w:p w14:paraId="38B15680" w14:textId="77777777" w:rsidR="00F777CE" w:rsidRDefault="00F777CE" w:rsidP="007B56E3">
            <w:pPr>
              <w:pStyle w:val="17"/>
              <w:tabs>
                <w:tab w:val="left" w:pos="567"/>
                <w:tab w:val="left" w:pos="1080"/>
              </w:tabs>
              <w:spacing w:line="360" w:lineRule="auto"/>
              <w:rPr>
                <w:rFonts w:ascii="Times New Roman" w:eastAsia="等线" w:hAnsi="Times New Roman"/>
                <w:szCs w:val="21"/>
              </w:rPr>
            </w:pPr>
            <w:r>
              <w:rPr>
                <w:rFonts w:ascii="Times New Roman" w:hAnsi="Times New Roman" w:hint="eastAsia"/>
                <w:szCs w:val="21"/>
              </w:rPr>
              <w:t>协助甲方进行安全应急演练。制定并完善应急演练方案，按照应急响应流程及预案，组织信息系统运维服务商模拟突发信息安全事件开展应急演练。</w:t>
            </w:r>
          </w:p>
        </w:tc>
        <w:tc>
          <w:tcPr>
            <w:tcW w:w="1888" w:type="dxa"/>
            <w:tcBorders>
              <w:top w:val="single" w:sz="4" w:space="0" w:color="auto"/>
              <w:left w:val="single" w:sz="4" w:space="0" w:color="auto"/>
              <w:bottom w:val="single" w:sz="4" w:space="0" w:color="auto"/>
              <w:right w:val="single" w:sz="4" w:space="0" w:color="auto"/>
            </w:tcBorders>
          </w:tcPr>
          <w:p w14:paraId="06503675" w14:textId="77777777" w:rsidR="00F777CE" w:rsidRDefault="00F777CE" w:rsidP="007B56E3">
            <w:pPr>
              <w:pStyle w:val="17"/>
              <w:tabs>
                <w:tab w:val="left" w:pos="567"/>
                <w:tab w:val="left" w:pos="1080"/>
              </w:tabs>
              <w:spacing w:line="360" w:lineRule="auto"/>
              <w:rPr>
                <w:rFonts w:ascii="Times New Roman" w:hAnsi="Times New Roman"/>
                <w:szCs w:val="21"/>
              </w:rPr>
            </w:pPr>
          </w:p>
        </w:tc>
        <w:tc>
          <w:tcPr>
            <w:tcW w:w="1832" w:type="dxa"/>
            <w:tcBorders>
              <w:top w:val="single" w:sz="4" w:space="0" w:color="auto"/>
              <w:left w:val="single" w:sz="4" w:space="0" w:color="auto"/>
              <w:bottom w:val="single" w:sz="4" w:space="0" w:color="auto"/>
              <w:right w:val="single" w:sz="4" w:space="0" w:color="auto"/>
            </w:tcBorders>
          </w:tcPr>
          <w:p w14:paraId="4E45E4B2" w14:textId="77777777" w:rsidR="00F777CE" w:rsidRDefault="00F777CE" w:rsidP="007B56E3">
            <w:pPr>
              <w:pStyle w:val="17"/>
              <w:tabs>
                <w:tab w:val="left" w:pos="567"/>
                <w:tab w:val="left" w:pos="1080"/>
              </w:tabs>
              <w:spacing w:line="360" w:lineRule="auto"/>
              <w:rPr>
                <w:rFonts w:ascii="Times New Roman" w:hAnsi="Times New Roman"/>
                <w:szCs w:val="21"/>
              </w:rPr>
            </w:pPr>
          </w:p>
        </w:tc>
      </w:tr>
      <w:tr w:rsidR="00F777CE" w14:paraId="757D6C46" w14:textId="77777777" w:rsidTr="007B56E3">
        <w:trPr>
          <w:trHeight w:val="300"/>
        </w:trPr>
        <w:tc>
          <w:tcPr>
            <w:tcW w:w="698" w:type="dxa"/>
            <w:tcBorders>
              <w:top w:val="single" w:sz="4" w:space="0" w:color="auto"/>
              <w:left w:val="single" w:sz="4" w:space="0" w:color="auto"/>
              <w:bottom w:val="single" w:sz="4" w:space="0" w:color="auto"/>
              <w:right w:val="single" w:sz="4" w:space="0" w:color="auto"/>
            </w:tcBorders>
            <w:vAlign w:val="center"/>
            <w:hideMark/>
          </w:tcPr>
          <w:p w14:paraId="7F35284F" w14:textId="77777777" w:rsidR="00F777CE" w:rsidRDefault="00F777CE" w:rsidP="007B56E3">
            <w:pPr>
              <w:pStyle w:val="17"/>
              <w:widowControl/>
              <w:spacing w:line="360" w:lineRule="auto"/>
              <w:jc w:val="center"/>
              <w:rPr>
                <w:rFonts w:ascii="Times New Roman" w:hAnsi="Times New Roman"/>
                <w:szCs w:val="21"/>
              </w:rPr>
            </w:pPr>
            <w:r>
              <w:rPr>
                <w:rFonts w:ascii="Times New Roman" w:hAnsi="Times New Roman"/>
                <w:szCs w:val="21"/>
              </w:rPr>
              <w:t>5</w:t>
            </w:r>
          </w:p>
        </w:tc>
        <w:tc>
          <w:tcPr>
            <w:tcW w:w="1145" w:type="dxa"/>
            <w:tcBorders>
              <w:top w:val="single" w:sz="4" w:space="0" w:color="auto"/>
              <w:left w:val="single" w:sz="4" w:space="0" w:color="auto"/>
              <w:bottom w:val="single" w:sz="4" w:space="0" w:color="auto"/>
              <w:right w:val="single" w:sz="4" w:space="0" w:color="auto"/>
            </w:tcBorders>
            <w:vAlign w:val="center"/>
            <w:hideMark/>
          </w:tcPr>
          <w:p w14:paraId="35586280" w14:textId="77777777" w:rsidR="00F777CE" w:rsidRDefault="00F777CE" w:rsidP="007B56E3">
            <w:pPr>
              <w:pStyle w:val="17"/>
              <w:widowControl/>
              <w:spacing w:line="360" w:lineRule="auto"/>
              <w:jc w:val="center"/>
              <w:rPr>
                <w:rFonts w:ascii="Times New Roman" w:hAnsi="Times New Roman"/>
                <w:szCs w:val="21"/>
              </w:rPr>
            </w:pPr>
            <w:r>
              <w:rPr>
                <w:rFonts w:ascii="Times New Roman" w:hAnsi="Times New Roman" w:hint="eastAsia"/>
                <w:szCs w:val="21"/>
              </w:rPr>
              <w:t>信息安全</w:t>
            </w:r>
            <w:r>
              <w:rPr>
                <w:rFonts w:ascii="Times New Roman" w:hAnsi="Times New Roman" w:hint="eastAsia"/>
                <w:szCs w:val="21"/>
              </w:rPr>
              <w:lastRenderedPageBreak/>
              <w:t>培训</w:t>
            </w:r>
          </w:p>
        </w:tc>
        <w:tc>
          <w:tcPr>
            <w:tcW w:w="3445" w:type="dxa"/>
            <w:tcBorders>
              <w:top w:val="single" w:sz="4" w:space="0" w:color="auto"/>
              <w:left w:val="single" w:sz="4" w:space="0" w:color="auto"/>
              <w:bottom w:val="single" w:sz="4" w:space="0" w:color="auto"/>
              <w:right w:val="single" w:sz="4" w:space="0" w:color="auto"/>
            </w:tcBorders>
            <w:vAlign w:val="center"/>
            <w:hideMark/>
          </w:tcPr>
          <w:p w14:paraId="1AC78F76" w14:textId="77777777" w:rsidR="00F777CE" w:rsidRDefault="00F777CE" w:rsidP="007B56E3">
            <w:pPr>
              <w:pStyle w:val="17"/>
              <w:tabs>
                <w:tab w:val="left" w:pos="567"/>
                <w:tab w:val="left" w:pos="1080"/>
              </w:tabs>
              <w:spacing w:line="360" w:lineRule="auto"/>
              <w:rPr>
                <w:rFonts w:ascii="Times New Roman" w:hAnsi="Times New Roman"/>
                <w:szCs w:val="21"/>
              </w:rPr>
            </w:pPr>
            <w:r>
              <w:rPr>
                <w:rFonts w:ascii="Times New Roman" w:hAnsi="Times New Roman" w:hint="eastAsia"/>
                <w:szCs w:val="21"/>
              </w:rPr>
              <w:lastRenderedPageBreak/>
              <w:t>对甲方员工进行信息安全培训。乙</w:t>
            </w:r>
            <w:r>
              <w:rPr>
                <w:rFonts w:ascii="Times New Roman" w:hAnsi="Times New Roman" w:hint="eastAsia"/>
                <w:szCs w:val="21"/>
              </w:rPr>
              <w:lastRenderedPageBreak/>
              <w:t>方派遣具有信息安全认证的人员进行培训。</w:t>
            </w:r>
          </w:p>
        </w:tc>
        <w:tc>
          <w:tcPr>
            <w:tcW w:w="1888" w:type="dxa"/>
            <w:tcBorders>
              <w:top w:val="single" w:sz="4" w:space="0" w:color="auto"/>
              <w:left w:val="single" w:sz="4" w:space="0" w:color="auto"/>
              <w:bottom w:val="single" w:sz="4" w:space="0" w:color="auto"/>
              <w:right w:val="single" w:sz="4" w:space="0" w:color="auto"/>
            </w:tcBorders>
          </w:tcPr>
          <w:p w14:paraId="74D755DD" w14:textId="77777777" w:rsidR="00F777CE" w:rsidRDefault="00F777CE" w:rsidP="007B56E3">
            <w:pPr>
              <w:pStyle w:val="17"/>
              <w:tabs>
                <w:tab w:val="left" w:pos="567"/>
                <w:tab w:val="left" w:pos="1080"/>
              </w:tabs>
              <w:spacing w:line="360" w:lineRule="auto"/>
              <w:rPr>
                <w:rFonts w:ascii="Times New Roman" w:hAnsi="Times New Roman"/>
                <w:szCs w:val="21"/>
              </w:rPr>
            </w:pPr>
          </w:p>
        </w:tc>
        <w:tc>
          <w:tcPr>
            <w:tcW w:w="1832" w:type="dxa"/>
            <w:tcBorders>
              <w:top w:val="single" w:sz="4" w:space="0" w:color="auto"/>
              <w:left w:val="single" w:sz="4" w:space="0" w:color="auto"/>
              <w:bottom w:val="single" w:sz="4" w:space="0" w:color="auto"/>
              <w:right w:val="single" w:sz="4" w:space="0" w:color="auto"/>
            </w:tcBorders>
          </w:tcPr>
          <w:p w14:paraId="040601BD" w14:textId="77777777" w:rsidR="00F777CE" w:rsidRDefault="00F777CE" w:rsidP="007B56E3">
            <w:pPr>
              <w:pStyle w:val="17"/>
              <w:tabs>
                <w:tab w:val="left" w:pos="567"/>
                <w:tab w:val="left" w:pos="1080"/>
              </w:tabs>
              <w:spacing w:line="360" w:lineRule="auto"/>
              <w:rPr>
                <w:rFonts w:ascii="Times New Roman" w:hAnsi="Times New Roman"/>
                <w:szCs w:val="21"/>
              </w:rPr>
            </w:pPr>
          </w:p>
        </w:tc>
      </w:tr>
      <w:tr w:rsidR="00F777CE" w14:paraId="243BFD58" w14:textId="77777777" w:rsidTr="007B56E3">
        <w:trPr>
          <w:trHeight w:val="1215"/>
        </w:trPr>
        <w:tc>
          <w:tcPr>
            <w:tcW w:w="698" w:type="dxa"/>
            <w:tcBorders>
              <w:top w:val="single" w:sz="4" w:space="0" w:color="auto"/>
              <w:left w:val="single" w:sz="4" w:space="0" w:color="auto"/>
              <w:bottom w:val="single" w:sz="4" w:space="0" w:color="auto"/>
              <w:right w:val="single" w:sz="4" w:space="0" w:color="auto"/>
            </w:tcBorders>
            <w:vAlign w:val="center"/>
            <w:hideMark/>
          </w:tcPr>
          <w:p w14:paraId="67AFB79B" w14:textId="77777777" w:rsidR="00F777CE" w:rsidRDefault="00F777CE" w:rsidP="007B56E3">
            <w:pPr>
              <w:pStyle w:val="17"/>
              <w:widowControl/>
              <w:spacing w:line="360" w:lineRule="auto"/>
              <w:ind w:left="420" w:hanging="420"/>
              <w:jc w:val="center"/>
              <w:rPr>
                <w:rFonts w:ascii="Times New Roman" w:eastAsia="等线" w:hAnsi="Times New Roman"/>
                <w:szCs w:val="21"/>
              </w:rPr>
            </w:pPr>
            <w:r>
              <w:rPr>
                <w:rFonts w:ascii="Times New Roman" w:eastAsia="等线" w:hAnsi="Times New Roman"/>
                <w:szCs w:val="21"/>
              </w:rPr>
              <w:lastRenderedPageBreak/>
              <w:t>6</w:t>
            </w:r>
          </w:p>
        </w:tc>
        <w:tc>
          <w:tcPr>
            <w:tcW w:w="1145" w:type="dxa"/>
            <w:tcBorders>
              <w:top w:val="single" w:sz="4" w:space="0" w:color="auto"/>
              <w:left w:val="single" w:sz="4" w:space="0" w:color="auto"/>
              <w:bottom w:val="single" w:sz="4" w:space="0" w:color="auto"/>
              <w:right w:val="single" w:sz="4" w:space="0" w:color="auto"/>
            </w:tcBorders>
            <w:vAlign w:val="center"/>
            <w:hideMark/>
          </w:tcPr>
          <w:p w14:paraId="5B23B104" w14:textId="77777777" w:rsidR="00F777CE" w:rsidRDefault="00F777CE" w:rsidP="007B56E3">
            <w:pPr>
              <w:pStyle w:val="17"/>
              <w:widowControl/>
              <w:spacing w:line="360" w:lineRule="auto"/>
              <w:jc w:val="center"/>
              <w:rPr>
                <w:rFonts w:ascii="Times New Roman" w:hAnsi="Times New Roman"/>
                <w:szCs w:val="21"/>
              </w:rPr>
            </w:pPr>
            <w:r>
              <w:rPr>
                <w:rFonts w:ascii="Times New Roman" w:hAnsi="Times New Roman" w:hint="eastAsia"/>
                <w:szCs w:val="21"/>
              </w:rPr>
              <w:t>安全应急响应和现场技术</w:t>
            </w:r>
          </w:p>
          <w:p w14:paraId="034ABC06" w14:textId="77777777" w:rsidR="00F777CE" w:rsidRDefault="00F777CE" w:rsidP="007B56E3">
            <w:pPr>
              <w:pStyle w:val="17"/>
              <w:widowControl/>
              <w:spacing w:line="360" w:lineRule="auto"/>
              <w:jc w:val="center"/>
              <w:rPr>
                <w:rFonts w:ascii="Times New Roman" w:eastAsia="等线" w:hAnsi="Times New Roman"/>
                <w:szCs w:val="21"/>
              </w:rPr>
            </w:pPr>
            <w:r>
              <w:rPr>
                <w:rFonts w:ascii="Times New Roman" w:hAnsi="Times New Roman" w:hint="eastAsia"/>
                <w:szCs w:val="21"/>
              </w:rPr>
              <w:t>支持</w:t>
            </w:r>
          </w:p>
        </w:tc>
        <w:tc>
          <w:tcPr>
            <w:tcW w:w="3445" w:type="dxa"/>
            <w:tcBorders>
              <w:top w:val="single" w:sz="4" w:space="0" w:color="auto"/>
              <w:left w:val="single" w:sz="4" w:space="0" w:color="auto"/>
              <w:bottom w:val="single" w:sz="4" w:space="0" w:color="auto"/>
              <w:right w:val="single" w:sz="4" w:space="0" w:color="auto"/>
            </w:tcBorders>
            <w:vAlign w:val="center"/>
            <w:hideMark/>
          </w:tcPr>
          <w:p w14:paraId="651BF64A" w14:textId="77777777" w:rsidR="00F777CE" w:rsidRDefault="00F777CE" w:rsidP="007B56E3">
            <w:pPr>
              <w:pStyle w:val="17"/>
              <w:widowControl/>
              <w:spacing w:line="360" w:lineRule="auto"/>
              <w:rPr>
                <w:rFonts w:ascii="Times New Roman" w:eastAsia="等线" w:hAnsi="Times New Roman"/>
                <w:szCs w:val="21"/>
              </w:rPr>
            </w:pPr>
            <w:r>
              <w:rPr>
                <w:rFonts w:ascii="Times New Roman" w:hAnsi="Times New Roman" w:hint="eastAsia"/>
                <w:szCs w:val="21"/>
              </w:rPr>
              <w:t>对监控到的安全事件采取有效的方法进行处置，对安全事件的影响程度和等级进行分析，启动相应的应急预案。在指定时间进行应急事件处置，及时排查事件原因，使信息系统在最短时间内恢复正常运作。应急响应服务包括远程和现场应急响应服务等。</w:t>
            </w:r>
          </w:p>
        </w:tc>
        <w:tc>
          <w:tcPr>
            <w:tcW w:w="1888" w:type="dxa"/>
            <w:tcBorders>
              <w:top w:val="single" w:sz="4" w:space="0" w:color="auto"/>
              <w:left w:val="single" w:sz="4" w:space="0" w:color="auto"/>
              <w:bottom w:val="single" w:sz="4" w:space="0" w:color="auto"/>
              <w:right w:val="single" w:sz="4" w:space="0" w:color="auto"/>
            </w:tcBorders>
          </w:tcPr>
          <w:p w14:paraId="7CC452FE" w14:textId="77777777" w:rsidR="00F777CE" w:rsidRDefault="00F777CE" w:rsidP="007B56E3">
            <w:pPr>
              <w:pStyle w:val="17"/>
              <w:widowControl/>
              <w:spacing w:line="360" w:lineRule="auto"/>
              <w:rPr>
                <w:rFonts w:ascii="Times New Roman" w:hAnsi="Times New Roman"/>
                <w:szCs w:val="21"/>
              </w:rPr>
            </w:pPr>
          </w:p>
        </w:tc>
        <w:tc>
          <w:tcPr>
            <w:tcW w:w="1832" w:type="dxa"/>
            <w:tcBorders>
              <w:top w:val="single" w:sz="4" w:space="0" w:color="auto"/>
              <w:left w:val="single" w:sz="4" w:space="0" w:color="auto"/>
              <w:bottom w:val="single" w:sz="4" w:space="0" w:color="auto"/>
              <w:right w:val="single" w:sz="4" w:space="0" w:color="auto"/>
            </w:tcBorders>
          </w:tcPr>
          <w:p w14:paraId="12B0D083" w14:textId="77777777" w:rsidR="00F777CE" w:rsidRDefault="00F777CE" w:rsidP="007B56E3">
            <w:pPr>
              <w:pStyle w:val="17"/>
              <w:widowControl/>
              <w:spacing w:line="360" w:lineRule="auto"/>
              <w:rPr>
                <w:rFonts w:ascii="Times New Roman" w:hAnsi="Times New Roman"/>
                <w:szCs w:val="21"/>
              </w:rPr>
            </w:pPr>
          </w:p>
        </w:tc>
      </w:tr>
      <w:tr w:rsidR="00F777CE" w14:paraId="33E2691A" w14:textId="77777777" w:rsidTr="007B56E3">
        <w:trPr>
          <w:trHeight w:val="735"/>
        </w:trPr>
        <w:tc>
          <w:tcPr>
            <w:tcW w:w="698" w:type="dxa"/>
            <w:tcBorders>
              <w:top w:val="single" w:sz="4" w:space="0" w:color="auto"/>
              <w:left w:val="single" w:sz="4" w:space="0" w:color="auto"/>
              <w:bottom w:val="single" w:sz="4" w:space="0" w:color="auto"/>
              <w:right w:val="single" w:sz="4" w:space="0" w:color="auto"/>
            </w:tcBorders>
            <w:vAlign w:val="center"/>
            <w:hideMark/>
          </w:tcPr>
          <w:p w14:paraId="2C72E4F3" w14:textId="77777777" w:rsidR="00F777CE" w:rsidRDefault="00F777CE" w:rsidP="007B56E3">
            <w:pPr>
              <w:pStyle w:val="17"/>
              <w:widowControl/>
              <w:spacing w:line="360" w:lineRule="auto"/>
              <w:ind w:left="420" w:hanging="420"/>
              <w:jc w:val="center"/>
              <w:rPr>
                <w:rFonts w:ascii="Times New Roman" w:eastAsia="等线" w:hAnsi="Times New Roman"/>
                <w:szCs w:val="21"/>
              </w:rPr>
            </w:pPr>
            <w:r>
              <w:rPr>
                <w:rFonts w:ascii="Times New Roman" w:eastAsia="等线" w:hAnsi="Times New Roman"/>
                <w:szCs w:val="21"/>
              </w:rPr>
              <w:t>7</w:t>
            </w:r>
          </w:p>
        </w:tc>
        <w:tc>
          <w:tcPr>
            <w:tcW w:w="1145" w:type="dxa"/>
            <w:tcBorders>
              <w:top w:val="single" w:sz="4" w:space="0" w:color="auto"/>
              <w:left w:val="single" w:sz="4" w:space="0" w:color="auto"/>
              <w:bottom w:val="single" w:sz="4" w:space="0" w:color="auto"/>
              <w:right w:val="single" w:sz="4" w:space="0" w:color="auto"/>
            </w:tcBorders>
            <w:vAlign w:val="center"/>
            <w:hideMark/>
          </w:tcPr>
          <w:p w14:paraId="4EC5F8CC" w14:textId="77777777" w:rsidR="00F777CE" w:rsidRDefault="00F777CE" w:rsidP="007B56E3">
            <w:pPr>
              <w:pStyle w:val="17"/>
              <w:widowControl/>
              <w:spacing w:line="360" w:lineRule="auto"/>
              <w:jc w:val="center"/>
              <w:rPr>
                <w:rFonts w:ascii="Times New Roman" w:eastAsia="等线" w:hAnsi="Times New Roman"/>
                <w:szCs w:val="21"/>
              </w:rPr>
            </w:pPr>
            <w:r>
              <w:rPr>
                <w:rFonts w:ascii="Times New Roman" w:hAnsi="Times New Roman" w:hint="eastAsia"/>
                <w:szCs w:val="21"/>
              </w:rPr>
              <w:t>安全风险评估服务</w:t>
            </w:r>
          </w:p>
        </w:tc>
        <w:tc>
          <w:tcPr>
            <w:tcW w:w="3445" w:type="dxa"/>
            <w:tcBorders>
              <w:top w:val="single" w:sz="4" w:space="0" w:color="auto"/>
              <w:left w:val="single" w:sz="4" w:space="0" w:color="auto"/>
              <w:bottom w:val="single" w:sz="4" w:space="0" w:color="auto"/>
              <w:right w:val="single" w:sz="4" w:space="0" w:color="auto"/>
            </w:tcBorders>
            <w:vAlign w:val="center"/>
            <w:hideMark/>
          </w:tcPr>
          <w:p w14:paraId="1BE67EA2" w14:textId="77777777" w:rsidR="00F777CE" w:rsidRDefault="00F777CE" w:rsidP="007B56E3">
            <w:pPr>
              <w:pStyle w:val="17"/>
              <w:widowControl/>
              <w:spacing w:line="360" w:lineRule="auto"/>
              <w:rPr>
                <w:rFonts w:ascii="Times New Roman" w:eastAsia="等线" w:hAnsi="Times New Roman"/>
                <w:szCs w:val="21"/>
              </w:rPr>
            </w:pPr>
            <w:r>
              <w:rPr>
                <w:rFonts w:ascii="Times New Roman" w:hAnsi="Times New Roman" w:hint="eastAsia"/>
                <w:szCs w:val="21"/>
              </w:rPr>
              <w:t>定期对甲方指定的信息系统进行安全评估，针对网络应用环境，综合运用各种手段，定性与定量相结合，通过技术测试、调查等多种途径，对网络的脆弱性、威胁和影响进行全方位评估，提示潜在的风险。</w:t>
            </w:r>
          </w:p>
        </w:tc>
        <w:tc>
          <w:tcPr>
            <w:tcW w:w="1888" w:type="dxa"/>
            <w:tcBorders>
              <w:top w:val="single" w:sz="4" w:space="0" w:color="auto"/>
              <w:left w:val="single" w:sz="4" w:space="0" w:color="auto"/>
              <w:bottom w:val="single" w:sz="4" w:space="0" w:color="auto"/>
              <w:right w:val="single" w:sz="4" w:space="0" w:color="auto"/>
            </w:tcBorders>
          </w:tcPr>
          <w:p w14:paraId="7494BC21" w14:textId="77777777" w:rsidR="00F777CE" w:rsidRDefault="00F777CE" w:rsidP="007B56E3">
            <w:pPr>
              <w:pStyle w:val="17"/>
              <w:widowControl/>
              <w:spacing w:line="360" w:lineRule="auto"/>
              <w:rPr>
                <w:rFonts w:ascii="Times New Roman" w:hAnsi="Times New Roman"/>
                <w:szCs w:val="21"/>
              </w:rPr>
            </w:pPr>
          </w:p>
        </w:tc>
        <w:tc>
          <w:tcPr>
            <w:tcW w:w="1832" w:type="dxa"/>
            <w:tcBorders>
              <w:top w:val="single" w:sz="4" w:space="0" w:color="auto"/>
              <w:left w:val="single" w:sz="4" w:space="0" w:color="auto"/>
              <w:bottom w:val="single" w:sz="4" w:space="0" w:color="auto"/>
              <w:right w:val="single" w:sz="4" w:space="0" w:color="auto"/>
            </w:tcBorders>
          </w:tcPr>
          <w:p w14:paraId="09022F6F" w14:textId="77777777" w:rsidR="00F777CE" w:rsidRDefault="00F777CE" w:rsidP="007B56E3">
            <w:pPr>
              <w:pStyle w:val="17"/>
              <w:widowControl/>
              <w:spacing w:line="360" w:lineRule="auto"/>
              <w:rPr>
                <w:rFonts w:ascii="Times New Roman" w:hAnsi="Times New Roman"/>
                <w:szCs w:val="21"/>
              </w:rPr>
            </w:pPr>
          </w:p>
        </w:tc>
      </w:tr>
      <w:tr w:rsidR="00F777CE" w14:paraId="6CE9D4E1" w14:textId="77777777" w:rsidTr="007B56E3">
        <w:trPr>
          <w:trHeight w:val="735"/>
        </w:trPr>
        <w:tc>
          <w:tcPr>
            <w:tcW w:w="698" w:type="dxa"/>
            <w:tcBorders>
              <w:top w:val="single" w:sz="4" w:space="0" w:color="auto"/>
              <w:left w:val="single" w:sz="4" w:space="0" w:color="auto"/>
              <w:bottom w:val="single" w:sz="4" w:space="0" w:color="auto"/>
              <w:right w:val="single" w:sz="4" w:space="0" w:color="auto"/>
            </w:tcBorders>
            <w:vAlign w:val="center"/>
            <w:hideMark/>
          </w:tcPr>
          <w:p w14:paraId="0FE6D1A1" w14:textId="77777777" w:rsidR="00F777CE" w:rsidRDefault="00F777CE" w:rsidP="007B56E3">
            <w:pPr>
              <w:pStyle w:val="17"/>
              <w:widowControl/>
              <w:spacing w:line="360" w:lineRule="auto"/>
              <w:ind w:left="420" w:hanging="420"/>
              <w:jc w:val="center"/>
              <w:rPr>
                <w:rFonts w:ascii="Times New Roman" w:eastAsia="等线" w:hAnsi="Times New Roman"/>
                <w:szCs w:val="21"/>
              </w:rPr>
            </w:pPr>
            <w:r>
              <w:rPr>
                <w:rFonts w:ascii="Times New Roman" w:eastAsia="等线" w:hAnsi="Times New Roman"/>
                <w:szCs w:val="21"/>
              </w:rPr>
              <w:t>8</w:t>
            </w:r>
          </w:p>
        </w:tc>
        <w:tc>
          <w:tcPr>
            <w:tcW w:w="1145" w:type="dxa"/>
            <w:tcBorders>
              <w:top w:val="single" w:sz="4" w:space="0" w:color="auto"/>
              <w:left w:val="single" w:sz="4" w:space="0" w:color="auto"/>
              <w:bottom w:val="single" w:sz="4" w:space="0" w:color="auto"/>
              <w:right w:val="single" w:sz="4" w:space="0" w:color="auto"/>
            </w:tcBorders>
            <w:vAlign w:val="center"/>
            <w:hideMark/>
          </w:tcPr>
          <w:p w14:paraId="2504D665" w14:textId="77777777" w:rsidR="00F777CE" w:rsidRDefault="00F777CE" w:rsidP="007B56E3">
            <w:pPr>
              <w:pStyle w:val="17"/>
              <w:widowControl/>
              <w:spacing w:line="360" w:lineRule="auto"/>
              <w:jc w:val="center"/>
              <w:rPr>
                <w:rFonts w:ascii="Times New Roman" w:hAnsi="Times New Roman"/>
                <w:szCs w:val="21"/>
              </w:rPr>
            </w:pPr>
            <w:r>
              <w:rPr>
                <w:rFonts w:ascii="Times New Roman" w:hAnsi="Times New Roman" w:hint="eastAsia"/>
                <w:szCs w:val="21"/>
              </w:rPr>
              <w:t>渗透测试</w:t>
            </w:r>
          </w:p>
        </w:tc>
        <w:tc>
          <w:tcPr>
            <w:tcW w:w="3445" w:type="dxa"/>
            <w:tcBorders>
              <w:top w:val="single" w:sz="4" w:space="0" w:color="auto"/>
              <w:left w:val="single" w:sz="4" w:space="0" w:color="auto"/>
              <w:bottom w:val="single" w:sz="4" w:space="0" w:color="auto"/>
              <w:right w:val="single" w:sz="4" w:space="0" w:color="auto"/>
            </w:tcBorders>
            <w:vAlign w:val="center"/>
            <w:hideMark/>
          </w:tcPr>
          <w:p w14:paraId="45A1B06A" w14:textId="77777777" w:rsidR="00F777CE" w:rsidRPr="00F777CE" w:rsidRDefault="00F777CE" w:rsidP="007B56E3">
            <w:pPr>
              <w:pStyle w:val="aa"/>
              <w:spacing w:line="360" w:lineRule="auto"/>
              <w:rPr>
                <w:rFonts w:ascii="Times New Roman"/>
                <w:kern w:val="2"/>
                <w:sz w:val="21"/>
                <w:szCs w:val="21"/>
              </w:rPr>
            </w:pPr>
            <w:r w:rsidRPr="00F777CE">
              <w:rPr>
                <w:rFonts w:ascii="Times New Roman" w:hint="eastAsia"/>
                <w:kern w:val="2"/>
                <w:sz w:val="21"/>
                <w:szCs w:val="21"/>
              </w:rPr>
              <w:t>定期对甲方指定的信息系统进行测试，深入地发现测试目标存在的漏洞问题，且经过手工验证确保发现漏洞的准确性，对发现的安全隐患给出合理地解决方案，并指导运维人员进行整改。</w:t>
            </w:r>
          </w:p>
        </w:tc>
        <w:tc>
          <w:tcPr>
            <w:tcW w:w="1888" w:type="dxa"/>
            <w:tcBorders>
              <w:top w:val="single" w:sz="4" w:space="0" w:color="auto"/>
              <w:left w:val="single" w:sz="4" w:space="0" w:color="auto"/>
              <w:bottom w:val="single" w:sz="4" w:space="0" w:color="auto"/>
              <w:right w:val="single" w:sz="4" w:space="0" w:color="auto"/>
            </w:tcBorders>
          </w:tcPr>
          <w:p w14:paraId="66F9B689" w14:textId="77777777" w:rsidR="00F777CE" w:rsidRDefault="00F777CE" w:rsidP="007B56E3">
            <w:pPr>
              <w:pStyle w:val="aa"/>
              <w:spacing w:line="360" w:lineRule="auto"/>
              <w:ind w:firstLine="420"/>
              <w:rPr>
                <w:szCs w:val="21"/>
              </w:rPr>
            </w:pPr>
          </w:p>
        </w:tc>
        <w:tc>
          <w:tcPr>
            <w:tcW w:w="1832" w:type="dxa"/>
            <w:tcBorders>
              <w:top w:val="single" w:sz="4" w:space="0" w:color="auto"/>
              <w:left w:val="single" w:sz="4" w:space="0" w:color="auto"/>
              <w:bottom w:val="single" w:sz="4" w:space="0" w:color="auto"/>
              <w:right w:val="single" w:sz="4" w:space="0" w:color="auto"/>
            </w:tcBorders>
          </w:tcPr>
          <w:p w14:paraId="14DC926B" w14:textId="77777777" w:rsidR="00F777CE" w:rsidRDefault="00F777CE" w:rsidP="007B56E3">
            <w:pPr>
              <w:pStyle w:val="aa"/>
              <w:spacing w:line="360" w:lineRule="auto"/>
              <w:ind w:firstLine="420"/>
              <w:rPr>
                <w:szCs w:val="21"/>
              </w:rPr>
            </w:pPr>
          </w:p>
        </w:tc>
      </w:tr>
      <w:tr w:rsidR="00F777CE" w14:paraId="7DC654E6" w14:textId="77777777" w:rsidTr="007B56E3">
        <w:trPr>
          <w:trHeight w:val="735"/>
        </w:trPr>
        <w:tc>
          <w:tcPr>
            <w:tcW w:w="698" w:type="dxa"/>
            <w:tcBorders>
              <w:top w:val="single" w:sz="4" w:space="0" w:color="auto"/>
              <w:left w:val="single" w:sz="4" w:space="0" w:color="auto"/>
              <w:bottom w:val="single" w:sz="4" w:space="0" w:color="auto"/>
              <w:right w:val="single" w:sz="4" w:space="0" w:color="auto"/>
            </w:tcBorders>
            <w:vAlign w:val="center"/>
            <w:hideMark/>
          </w:tcPr>
          <w:p w14:paraId="6198BCEA" w14:textId="77777777" w:rsidR="00F777CE" w:rsidRDefault="00F777CE" w:rsidP="007B56E3">
            <w:pPr>
              <w:pStyle w:val="17"/>
              <w:widowControl/>
              <w:spacing w:line="360" w:lineRule="auto"/>
              <w:ind w:left="420" w:hanging="420"/>
              <w:jc w:val="center"/>
              <w:rPr>
                <w:rFonts w:ascii="Times New Roman" w:eastAsia="等线" w:hAnsi="Times New Roman"/>
                <w:szCs w:val="21"/>
              </w:rPr>
            </w:pPr>
            <w:r>
              <w:rPr>
                <w:rFonts w:ascii="Times New Roman" w:eastAsia="等线" w:hAnsi="Times New Roman"/>
                <w:szCs w:val="21"/>
              </w:rPr>
              <w:t>9</w:t>
            </w:r>
          </w:p>
        </w:tc>
        <w:tc>
          <w:tcPr>
            <w:tcW w:w="1145" w:type="dxa"/>
            <w:tcBorders>
              <w:top w:val="single" w:sz="4" w:space="0" w:color="auto"/>
              <w:left w:val="single" w:sz="4" w:space="0" w:color="auto"/>
              <w:bottom w:val="single" w:sz="4" w:space="0" w:color="auto"/>
              <w:right w:val="single" w:sz="4" w:space="0" w:color="auto"/>
            </w:tcBorders>
            <w:vAlign w:val="center"/>
            <w:hideMark/>
          </w:tcPr>
          <w:p w14:paraId="3B943C8B" w14:textId="77777777" w:rsidR="00F777CE" w:rsidRDefault="00F777CE" w:rsidP="007B56E3">
            <w:pPr>
              <w:pStyle w:val="17"/>
              <w:widowControl/>
              <w:spacing w:line="360" w:lineRule="auto"/>
              <w:jc w:val="center"/>
              <w:rPr>
                <w:rFonts w:ascii="Times New Roman" w:hAnsi="Times New Roman"/>
                <w:szCs w:val="21"/>
              </w:rPr>
            </w:pPr>
            <w:r>
              <w:rPr>
                <w:rFonts w:ascii="Times New Roman" w:hAnsi="Times New Roman" w:hint="eastAsia"/>
                <w:szCs w:val="21"/>
              </w:rPr>
              <w:t>个人信息收集合规评估</w:t>
            </w:r>
          </w:p>
        </w:tc>
        <w:tc>
          <w:tcPr>
            <w:tcW w:w="3445" w:type="dxa"/>
            <w:tcBorders>
              <w:top w:val="single" w:sz="4" w:space="0" w:color="auto"/>
              <w:left w:val="single" w:sz="4" w:space="0" w:color="auto"/>
              <w:bottom w:val="single" w:sz="4" w:space="0" w:color="auto"/>
              <w:right w:val="single" w:sz="4" w:space="0" w:color="auto"/>
            </w:tcBorders>
            <w:vAlign w:val="center"/>
            <w:hideMark/>
          </w:tcPr>
          <w:p w14:paraId="40E36AAD" w14:textId="77777777" w:rsidR="00F777CE" w:rsidRDefault="00F777CE" w:rsidP="007B56E3">
            <w:pPr>
              <w:pStyle w:val="17"/>
              <w:widowControl/>
              <w:spacing w:line="360" w:lineRule="auto"/>
              <w:rPr>
                <w:rFonts w:ascii="Times New Roman" w:hAnsi="Times New Roman"/>
                <w:szCs w:val="21"/>
              </w:rPr>
            </w:pPr>
            <w:r>
              <w:rPr>
                <w:rFonts w:ascii="Times New Roman" w:hAnsi="Times New Roman" w:hint="eastAsia"/>
                <w:szCs w:val="21"/>
              </w:rPr>
              <w:t>依据《互联网个人信息安全保护指引》、《个人信息收集必要性认定指引》等相关文件要求，提供个人信息安全相关咨询服务，帮助甲方的信息系统建立规范的收集、使用用户信息的制度，加强个人信息安全保护；评估个人信息安全保护的安全管理机制、安全技术措施和业务流程的安全性，帮助建立个人信息的安全保护体制，确保个人信息在收集、保存、应用、删除、共享和转让时符合相关监管要求。</w:t>
            </w:r>
          </w:p>
        </w:tc>
        <w:tc>
          <w:tcPr>
            <w:tcW w:w="1888" w:type="dxa"/>
            <w:tcBorders>
              <w:top w:val="single" w:sz="4" w:space="0" w:color="auto"/>
              <w:left w:val="single" w:sz="4" w:space="0" w:color="auto"/>
              <w:bottom w:val="single" w:sz="4" w:space="0" w:color="auto"/>
              <w:right w:val="single" w:sz="4" w:space="0" w:color="auto"/>
            </w:tcBorders>
          </w:tcPr>
          <w:p w14:paraId="6F8041F1" w14:textId="77777777" w:rsidR="00F777CE" w:rsidRDefault="00F777CE" w:rsidP="007B56E3">
            <w:pPr>
              <w:pStyle w:val="17"/>
              <w:widowControl/>
              <w:spacing w:line="360" w:lineRule="auto"/>
              <w:rPr>
                <w:rFonts w:ascii="Times New Roman" w:hAnsi="Times New Roman"/>
                <w:szCs w:val="21"/>
              </w:rPr>
            </w:pPr>
          </w:p>
        </w:tc>
        <w:tc>
          <w:tcPr>
            <w:tcW w:w="1832" w:type="dxa"/>
            <w:tcBorders>
              <w:top w:val="single" w:sz="4" w:space="0" w:color="auto"/>
              <w:left w:val="single" w:sz="4" w:space="0" w:color="auto"/>
              <w:bottom w:val="single" w:sz="4" w:space="0" w:color="auto"/>
              <w:right w:val="single" w:sz="4" w:space="0" w:color="auto"/>
            </w:tcBorders>
          </w:tcPr>
          <w:p w14:paraId="266EA540" w14:textId="77777777" w:rsidR="00F777CE" w:rsidRDefault="00F777CE" w:rsidP="007B56E3">
            <w:pPr>
              <w:pStyle w:val="17"/>
              <w:widowControl/>
              <w:spacing w:line="360" w:lineRule="auto"/>
              <w:rPr>
                <w:rFonts w:ascii="Times New Roman" w:hAnsi="Times New Roman"/>
                <w:szCs w:val="21"/>
              </w:rPr>
            </w:pPr>
          </w:p>
        </w:tc>
      </w:tr>
    </w:tbl>
    <w:p w14:paraId="3CB3F4CA" w14:textId="77777777" w:rsidR="00F777CE" w:rsidRDefault="00F777CE" w:rsidP="00F777CE">
      <w:pPr>
        <w:pStyle w:val="17"/>
        <w:spacing w:line="360" w:lineRule="auto"/>
        <w:rPr>
          <w:rFonts w:ascii="Times New Roman" w:hAnsi="Times New Roman"/>
          <w:color w:val="000000"/>
          <w:sz w:val="24"/>
          <w:szCs w:val="24"/>
        </w:rPr>
      </w:pPr>
      <w:r>
        <w:rPr>
          <w:rFonts w:ascii="Times New Roman" w:hAnsi="Times New Roman"/>
          <w:color w:val="000000"/>
          <w:sz w:val="24"/>
          <w:szCs w:val="24"/>
        </w:rPr>
        <w:lastRenderedPageBreak/>
        <w:t xml:space="preserve">5.5 </w:t>
      </w:r>
      <w:r>
        <w:rPr>
          <w:rFonts w:ascii="Times New Roman" w:hAnsi="Times New Roman" w:hint="eastAsia"/>
          <w:color w:val="000000"/>
          <w:sz w:val="24"/>
          <w:szCs w:val="24"/>
        </w:rPr>
        <w:t>验收不合格处理：按照本合同第</w:t>
      </w:r>
      <w:r>
        <w:rPr>
          <w:rFonts w:ascii="Times New Roman" w:hAnsi="Times New Roman"/>
          <w:color w:val="000000"/>
          <w:sz w:val="24"/>
          <w:szCs w:val="24"/>
        </w:rPr>
        <w:t>4.4</w:t>
      </w:r>
      <w:r>
        <w:rPr>
          <w:rFonts w:ascii="Times New Roman" w:hAnsi="Times New Roman" w:hint="eastAsia"/>
          <w:color w:val="000000"/>
          <w:sz w:val="24"/>
          <w:szCs w:val="24"/>
        </w:rPr>
        <w:t>条约定的</w:t>
      </w:r>
      <w:r>
        <w:rPr>
          <w:rFonts w:ascii="Times New Roman" w:hAnsi="Times New Roman"/>
          <w:color w:val="000000"/>
          <w:sz w:val="24"/>
          <w:szCs w:val="24"/>
        </w:rPr>
        <w:t>“</w:t>
      </w:r>
      <w:r>
        <w:rPr>
          <w:rFonts w:ascii="Times New Roman" w:hAnsi="Times New Roman" w:hint="eastAsia"/>
          <w:color w:val="000000"/>
          <w:sz w:val="24"/>
          <w:szCs w:val="24"/>
        </w:rPr>
        <w:t>违约责任</w:t>
      </w:r>
      <w:r>
        <w:rPr>
          <w:rFonts w:ascii="Times New Roman" w:hAnsi="Times New Roman"/>
          <w:color w:val="000000"/>
          <w:sz w:val="24"/>
          <w:szCs w:val="24"/>
        </w:rPr>
        <w:t>”</w:t>
      </w:r>
      <w:r>
        <w:rPr>
          <w:rFonts w:ascii="Times New Roman" w:hAnsi="Times New Roman" w:hint="eastAsia"/>
          <w:color w:val="000000"/>
          <w:sz w:val="24"/>
          <w:szCs w:val="24"/>
        </w:rPr>
        <w:t>、乙方投标文件中的</w:t>
      </w:r>
      <w:r>
        <w:rPr>
          <w:rFonts w:ascii="Times New Roman" w:hAnsi="Times New Roman"/>
          <w:color w:val="000000"/>
          <w:sz w:val="24"/>
          <w:szCs w:val="24"/>
        </w:rPr>
        <w:t>“</w:t>
      </w:r>
      <w:r>
        <w:rPr>
          <w:rFonts w:ascii="Times New Roman" w:hAnsi="Times New Roman" w:hint="eastAsia"/>
          <w:color w:val="000000"/>
          <w:sz w:val="24"/>
          <w:szCs w:val="24"/>
        </w:rPr>
        <w:t>违约承诺</w:t>
      </w:r>
      <w:r>
        <w:rPr>
          <w:rFonts w:ascii="Times New Roman" w:hAnsi="Times New Roman"/>
          <w:color w:val="000000"/>
          <w:sz w:val="24"/>
          <w:szCs w:val="24"/>
        </w:rPr>
        <w:t>”</w:t>
      </w:r>
      <w:r>
        <w:rPr>
          <w:rFonts w:ascii="Times New Roman" w:hAnsi="Times New Roman" w:hint="eastAsia"/>
          <w:color w:val="000000"/>
          <w:sz w:val="24"/>
          <w:szCs w:val="24"/>
        </w:rPr>
        <w:t>及本项目合同其他相关约定进行处理。</w:t>
      </w:r>
    </w:p>
    <w:p w14:paraId="5EC2BF53" w14:textId="77777777" w:rsidR="00F777CE" w:rsidRDefault="00F777CE" w:rsidP="00F777CE">
      <w:pPr>
        <w:pStyle w:val="17"/>
        <w:spacing w:line="360" w:lineRule="auto"/>
        <w:rPr>
          <w:rFonts w:ascii="Times New Roman" w:hAnsi="Times New Roman"/>
          <w:color w:val="000000"/>
          <w:sz w:val="24"/>
          <w:szCs w:val="24"/>
        </w:rPr>
      </w:pPr>
    </w:p>
    <w:p w14:paraId="7032BA1A" w14:textId="77777777" w:rsidR="00F777CE" w:rsidRDefault="00F777CE" w:rsidP="00F777CE">
      <w:pPr>
        <w:pStyle w:val="30"/>
        <w:tabs>
          <w:tab w:val="left" w:pos="1350"/>
        </w:tabs>
        <w:rPr>
          <w:rFonts w:ascii="Times New Roman" w:hAnsi="Times New Roman"/>
          <w:color w:val="000000"/>
          <w:szCs w:val="28"/>
        </w:rPr>
      </w:pPr>
      <w:r>
        <w:rPr>
          <w:rFonts w:hint="eastAsia"/>
          <w:color w:val="000000"/>
          <w:szCs w:val="28"/>
        </w:rPr>
        <w:t>第六条</w:t>
      </w:r>
      <w:r>
        <w:rPr>
          <w:color w:val="000000"/>
          <w:szCs w:val="28"/>
        </w:rPr>
        <w:t xml:space="preserve">   </w:t>
      </w:r>
      <w:r>
        <w:rPr>
          <w:rFonts w:hint="eastAsia"/>
          <w:color w:val="000000"/>
          <w:szCs w:val="28"/>
        </w:rPr>
        <w:t>风险揭示与承诺</w:t>
      </w:r>
    </w:p>
    <w:p w14:paraId="651A6750" w14:textId="77777777" w:rsidR="00F777CE" w:rsidRDefault="00F777CE" w:rsidP="00F777CE">
      <w:pPr>
        <w:spacing w:line="360" w:lineRule="auto"/>
        <w:rPr>
          <w:color w:val="000000"/>
          <w:sz w:val="24"/>
        </w:rPr>
      </w:pPr>
      <w:r>
        <w:rPr>
          <w:b/>
          <w:bCs/>
          <w:color w:val="000000"/>
          <w:sz w:val="24"/>
        </w:rPr>
        <w:t>6.1</w:t>
      </w:r>
      <w:r>
        <w:rPr>
          <w:rFonts w:hint="eastAsia"/>
          <w:color w:val="000000"/>
          <w:sz w:val="24"/>
        </w:rPr>
        <w:t>甲方授权乙方进行现场测评。乙方在甲方的许可和配合下，将利用安全测评工具或相关技术手段，对甲方的网络及信息系统进行安全测评。乙方在测评前应向甲方说明各项测评采用的工具、技术手段及对网络系统、信息系统可能带来的影响。</w:t>
      </w:r>
    </w:p>
    <w:p w14:paraId="40FA493F" w14:textId="77777777" w:rsidR="00F777CE" w:rsidRDefault="00F777CE" w:rsidP="00F777CE">
      <w:pPr>
        <w:spacing w:line="360" w:lineRule="auto"/>
        <w:rPr>
          <w:color w:val="000000"/>
          <w:sz w:val="24"/>
        </w:rPr>
      </w:pPr>
      <w:r>
        <w:rPr>
          <w:b/>
          <w:bCs/>
          <w:color w:val="000000"/>
          <w:sz w:val="24"/>
        </w:rPr>
        <w:t xml:space="preserve">6.2 </w:t>
      </w:r>
      <w:r>
        <w:rPr>
          <w:rFonts w:hint="eastAsia"/>
          <w:color w:val="000000"/>
          <w:sz w:val="24"/>
        </w:rPr>
        <w:t>乙方在进行等级测评现场工作时，可能会给被测系统带来如下风险：</w:t>
      </w:r>
    </w:p>
    <w:p w14:paraId="5CD8BFEA" w14:textId="77777777" w:rsidR="00F777CE" w:rsidRDefault="00F777CE" w:rsidP="00F777CE">
      <w:pPr>
        <w:numPr>
          <w:ilvl w:val="0"/>
          <w:numId w:val="12"/>
        </w:numPr>
        <w:tabs>
          <w:tab w:val="left" w:pos="420"/>
        </w:tabs>
        <w:spacing w:line="360" w:lineRule="auto"/>
        <w:ind w:firstLine="300"/>
        <w:rPr>
          <w:color w:val="000000"/>
          <w:sz w:val="24"/>
        </w:rPr>
      </w:pPr>
      <w:r>
        <w:rPr>
          <w:rFonts w:hint="eastAsia"/>
          <w:color w:val="000000"/>
          <w:sz w:val="24"/>
        </w:rPr>
        <w:t>网络性能变慢；</w:t>
      </w:r>
    </w:p>
    <w:p w14:paraId="02475F89" w14:textId="77777777" w:rsidR="00F777CE" w:rsidRDefault="00F777CE" w:rsidP="00F777CE">
      <w:pPr>
        <w:numPr>
          <w:ilvl w:val="0"/>
          <w:numId w:val="12"/>
        </w:numPr>
        <w:tabs>
          <w:tab w:val="left" w:pos="420"/>
        </w:tabs>
        <w:spacing w:line="360" w:lineRule="auto"/>
        <w:ind w:firstLine="300"/>
        <w:rPr>
          <w:color w:val="000000"/>
          <w:sz w:val="24"/>
        </w:rPr>
      </w:pPr>
      <w:r>
        <w:rPr>
          <w:rFonts w:hint="eastAsia"/>
          <w:color w:val="000000"/>
          <w:sz w:val="24"/>
        </w:rPr>
        <w:t>网络设备性能变慢或停机；</w:t>
      </w:r>
    </w:p>
    <w:p w14:paraId="0728B0FD" w14:textId="77777777" w:rsidR="00F777CE" w:rsidRDefault="00F777CE" w:rsidP="00F777CE">
      <w:pPr>
        <w:numPr>
          <w:ilvl w:val="0"/>
          <w:numId w:val="12"/>
        </w:numPr>
        <w:tabs>
          <w:tab w:val="left" w:pos="420"/>
        </w:tabs>
        <w:spacing w:line="360" w:lineRule="auto"/>
        <w:ind w:firstLine="300"/>
        <w:rPr>
          <w:color w:val="000000"/>
          <w:sz w:val="24"/>
        </w:rPr>
      </w:pPr>
      <w:r>
        <w:rPr>
          <w:rFonts w:hint="eastAsia"/>
          <w:color w:val="000000"/>
          <w:sz w:val="24"/>
        </w:rPr>
        <w:t>主机服务器性能变慢或停机；</w:t>
      </w:r>
    </w:p>
    <w:p w14:paraId="3F1A7F74" w14:textId="77777777" w:rsidR="00F777CE" w:rsidRDefault="00F777CE" w:rsidP="00F777CE">
      <w:pPr>
        <w:numPr>
          <w:ilvl w:val="0"/>
          <w:numId w:val="12"/>
        </w:numPr>
        <w:tabs>
          <w:tab w:val="left" w:pos="420"/>
        </w:tabs>
        <w:spacing w:line="360" w:lineRule="auto"/>
        <w:ind w:firstLine="300"/>
        <w:rPr>
          <w:color w:val="000000"/>
          <w:sz w:val="24"/>
        </w:rPr>
      </w:pPr>
      <w:r>
        <w:rPr>
          <w:rFonts w:hint="eastAsia"/>
          <w:color w:val="000000"/>
          <w:sz w:val="24"/>
        </w:rPr>
        <w:t>应用系统性能变慢或下线；</w:t>
      </w:r>
    </w:p>
    <w:p w14:paraId="76984FAF" w14:textId="77777777" w:rsidR="00F777CE" w:rsidRDefault="00F777CE" w:rsidP="00F777CE">
      <w:pPr>
        <w:numPr>
          <w:ilvl w:val="0"/>
          <w:numId w:val="12"/>
        </w:numPr>
        <w:tabs>
          <w:tab w:val="left" w:pos="420"/>
        </w:tabs>
        <w:spacing w:line="360" w:lineRule="auto"/>
        <w:ind w:firstLine="300"/>
        <w:rPr>
          <w:color w:val="000000"/>
          <w:sz w:val="24"/>
        </w:rPr>
      </w:pPr>
      <w:r>
        <w:rPr>
          <w:rFonts w:hint="eastAsia"/>
          <w:color w:val="000000"/>
          <w:sz w:val="24"/>
        </w:rPr>
        <w:t>数据库数据可能丢失。</w:t>
      </w:r>
    </w:p>
    <w:p w14:paraId="4C35D33A" w14:textId="77777777" w:rsidR="00F777CE" w:rsidRDefault="00F777CE" w:rsidP="00F777CE">
      <w:pPr>
        <w:spacing w:line="360" w:lineRule="auto"/>
        <w:ind w:firstLineChars="200" w:firstLine="480"/>
        <w:rPr>
          <w:color w:val="000000"/>
          <w:sz w:val="24"/>
        </w:rPr>
      </w:pPr>
      <w:r>
        <w:rPr>
          <w:rFonts w:hint="eastAsia"/>
          <w:color w:val="000000"/>
          <w:sz w:val="24"/>
        </w:rPr>
        <w:t>鉴于以上风险，乙方应协助甲方做好各项数据、设备和系统的备份工作和应急响应工作。乙方确认，在相应测评工作完成之后，被测系统的相应性能将恢复至正常水平，且应当确保甲方的正常使用。</w:t>
      </w:r>
    </w:p>
    <w:p w14:paraId="47F52C37" w14:textId="77777777" w:rsidR="00F777CE" w:rsidRDefault="00F777CE" w:rsidP="00F777CE">
      <w:pPr>
        <w:spacing w:line="360" w:lineRule="auto"/>
        <w:rPr>
          <w:color w:val="000000"/>
          <w:sz w:val="24"/>
        </w:rPr>
      </w:pPr>
      <w:r>
        <w:rPr>
          <w:b/>
          <w:bCs/>
          <w:color w:val="000000"/>
          <w:sz w:val="24"/>
        </w:rPr>
        <w:t>6.3</w:t>
      </w:r>
      <w:r>
        <w:rPr>
          <w:rFonts w:hint="eastAsia"/>
          <w:color w:val="000000"/>
          <w:sz w:val="24"/>
        </w:rPr>
        <w:t>在测试之前，乙方应及时与甲方技术人员协商沟通，在相关数据已经备份、不影响甲方正常业务开展且得到甲方技术人员认可的前提下开展测评工作。</w:t>
      </w:r>
    </w:p>
    <w:p w14:paraId="23AE1326" w14:textId="77777777" w:rsidR="00F777CE" w:rsidRDefault="00F777CE" w:rsidP="00F777CE">
      <w:pPr>
        <w:spacing w:line="360" w:lineRule="auto"/>
        <w:rPr>
          <w:bCs/>
          <w:color w:val="000000"/>
          <w:sz w:val="24"/>
        </w:rPr>
      </w:pPr>
      <w:r>
        <w:rPr>
          <w:b/>
          <w:bCs/>
          <w:color w:val="000000"/>
          <w:sz w:val="24"/>
        </w:rPr>
        <w:t>6.4</w:t>
      </w:r>
      <w:r>
        <w:rPr>
          <w:rFonts w:hint="eastAsia"/>
          <w:bCs/>
          <w:color w:val="000000"/>
          <w:sz w:val="24"/>
        </w:rPr>
        <w:t>如果在授权测试期间发生上述风险，乙方应配合甲方进行原因分析。如确实与乙方相关，乙方将承担相应的法律责任并赔偿相应损失；如果与现场测评活动无关，则由甲方承担上述风险导致的法律责任和经济损失。</w:t>
      </w:r>
    </w:p>
    <w:p w14:paraId="6821521F" w14:textId="77777777" w:rsidR="00F777CE" w:rsidRDefault="00F777CE" w:rsidP="00F777CE">
      <w:pPr>
        <w:spacing w:line="360" w:lineRule="auto"/>
        <w:rPr>
          <w:b/>
          <w:bCs/>
          <w:sz w:val="24"/>
        </w:rPr>
      </w:pPr>
      <w:r>
        <w:rPr>
          <w:b/>
          <w:bCs/>
          <w:sz w:val="24"/>
        </w:rPr>
        <w:t>6.5</w:t>
      </w:r>
      <w:r>
        <w:rPr>
          <w:rFonts w:hint="eastAsia"/>
          <w:sz w:val="24"/>
        </w:rPr>
        <w:t>乙方交付的《等级保护测评报告》中测评结论的有效性建立在被测评单位提供相关证据的真实性基础之上，被测单位必须客观、真实的提交相关证据材料。若甲方隐瞒真实情况，隐瞒、伪造材料，因此导致的一切后果由甲方自行承担，同时，乙方不对因甲方未按商定的截止日期交付上述所有材料而导致的成本超支和项目延期进行负责。</w:t>
      </w:r>
    </w:p>
    <w:p w14:paraId="61586DBD" w14:textId="77777777" w:rsidR="00F777CE" w:rsidRDefault="00F777CE" w:rsidP="00F777CE">
      <w:pPr>
        <w:spacing w:line="360" w:lineRule="auto"/>
        <w:rPr>
          <w:bCs/>
          <w:sz w:val="24"/>
        </w:rPr>
      </w:pPr>
      <w:r>
        <w:rPr>
          <w:b/>
          <w:bCs/>
          <w:sz w:val="24"/>
        </w:rPr>
        <w:t xml:space="preserve">6.6 </w:t>
      </w:r>
      <w:r>
        <w:rPr>
          <w:rFonts w:hint="eastAsia"/>
          <w:bCs/>
          <w:sz w:val="24"/>
        </w:rPr>
        <w:t>乙方在履行本合同服务项目时，应协助甲方确保乙方正在进行信息安全等级保护测评的系统中所收集的个人信息的生命周期（采集、存储、访问、使用、流转）均符合法律法规的相关要求：系统采集的个人信息不存在非法获取的情形，且仅存储在中国大陆境内，确实由于业务需要，确需向境外提供的，按照国家法律法规报送监管部门进行了</w:t>
      </w:r>
      <w:r>
        <w:rPr>
          <w:rFonts w:hint="eastAsia"/>
          <w:bCs/>
          <w:sz w:val="24"/>
        </w:rPr>
        <w:lastRenderedPageBreak/>
        <w:t>相关审核或批准。对个人信息的访问、使用及流转均已获得最终用户的授权，并仅在用户授权范围内进行相关操作。如乙方发现存在不符之处，应及时向甲方提交书面报告，并提出修改方案。</w:t>
      </w:r>
    </w:p>
    <w:p w14:paraId="1876DCE1" w14:textId="77777777" w:rsidR="00F777CE" w:rsidRDefault="00F777CE" w:rsidP="00F777CE">
      <w:pPr>
        <w:spacing w:line="360" w:lineRule="auto"/>
        <w:rPr>
          <w:color w:val="000000"/>
          <w:sz w:val="24"/>
        </w:rPr>
      </w:pPr>
      <w:r>
        <w:rPr>
          <w:b/>
          <w:bCs/>
          <w:color w:val="000000"/>
          <w:sz w:val="24"/>
        </w:rPr>
        <w:t>6.7</w:t>
      </w:r>
      <w:r>
        <w:rPr>
          <w:rFonts w:hint="eastAsia"/>
          <w:bCs/>
          <w:color w:val="000000"/>
          <w:sz w:val="24"/>
        </w:rPr>
        <w:t>乙方</w:t>
      </w:r>
      <w:r>
        <w:rPr>
          <w:rFonts w:hint="eastAsia"/>
          <w:color w:val="000000"/>
          <w:sz w:val="24"/>
        </w:rPr>
        <w:t>在对甲方系统的个人信息合法采集、保存、访问、使用的检测过程中，应对当前已检测内容和检测范围情况进行符合性判断。如因甲方相关人员采取隐匿等方式进行的个人信息违法违规处理，致使乙方测评人员无法客观作出测评结论，则由甲方自行承担由此导致的法律责任和经济损失。</w:t>
      </w:r>
    </w:p>
    <w:p w14:paraId="230468D3" w14:textId="77777777" w:rsidR="00F777CE" w:rsidRDefault="00F777CE" w:rsidP="00F777CE">
      <w:pPr>
        <w:spacing w:line="360" w:lineRule="auto"/>
        <w:rPr>
          <w:color w:val="000000"/>
          <w:sz w:val="24"/>
        </w:rPr>
      </w:pPr>
    </w:p>
    <w:p w14:paraId="7B362C42" w14:textId="77777777" w:rsidR="00F777CE" w:rsidRDefault="00F777CE" w:rsidP="00F777CE">
      <w:pPr>
        <w:pStyle w:val="30"/>
        <w:tabs>
          <w:tab w:val="left" w:pos="1350"/>
        </w:tabs>
        <w:spacing w:line="360" w:lineRule="auto"/>
        <w:rPr>
          <w:color w:val="000000"/>
          <w:szCs w:val="28"/>
        </w:rPr>
      </w:pPr>
      <w:r>
        <w:rPr>
          <w:rFonts w:hint="eastAsia"/>
          <w:color w:val="000000"/>
          <w:szCs w:val="28"/>
        </w:rPr>
        <w:t>第七条</w:t>
      </w:r>
      <w:r>
        <w:rPr>
          <w:color w:val="000000"/>
          <w:szCs w:val="28"/>
        </w:rPr>
        <w:t xml:space="preserve">   </w:t>
      </w:r>
      <w:r>
        <w:rPr>
          <w:rFonts w:hint="eastAsia"/>
          <w:color w:val="000000"/>
          <w:szCs w:val="28"/>
        </w:rPr>
        <w:t>项目管理要求</w:t>
      </w:r>
    </w:p>
    <w:p w14:paraId="684CD65C" w14:textId="77777777" w:rsidR="00F777CE" w:rsidRDefault="00F777CE" w:rsidP="00F777CE">
      <w:pPr>
        <w:pStyle w:val="17"/>
        <w:spacing w:line="360" w:lineRule="auto"/>
        <w:ind w:firstLineChars="213" w:firstLine="511"/>
        <w:rPr>
          <w:rFonts w:ascii="Times New Roman" w:hAnsi="Times New Roman"/>
          <w:bCs/>
          <w:color w:val="000000"/>
          <w:sz w:val="24"/>
          <w:szCs w:val="24"/>
        </w:rPr>
      </w:pPr>
      <w:r>
        <w:rPr>
          <w:rFonts w:ascii="Times New Roman" w:hAnsi="Times New Roman" w:hint="eastAsia"/>
          <w:bCs/>
          <w:color w:val="000000"/>
          <w:sz w:val="24"/>
          <w:szCs w:val="24"/>
        </w:rPr>
        <w:t>乙方需对项目作出具体安排，制定出详细的中标方案和时间计划，包括范围过程管理、服务结果质量保证、设备管理、人员管理、记录控制、成果文档审核；并就规范的测评流程、科学的测评方法、全面的测评内容、完善的测评工具、完备的测评指标体系和测评结果、有效的安全保密控制措施作出说明，严格落实人员安排，控制实施进度和项目质量，并能根据甲方要求合理调整实施安排。</w:t>
      </w:r>
    </w:p>
    <w:p w14:paraId="66C88753" w14:textId="77777777" w:rsidR="00F777CE" w:rsidRDefault="00F777CE" w:rsidP="00F777CE">
      <w:pPr>
        <w:spacing w:line="360" w:lineRule="auto"/>
        <w:rPr>
          <w:b/>
          <w:bCs/>
          <w:color w:val="000000"/>
          <w:sz w:val="24"/>
        </w:rPr>
      </w:pPr>
    </w:p>
    <w:p w14:paraId="35FC5751" w14:textId="77777777" w:rsidR="00F777CE" w:rsidRDefault="00F777CE" w:rsidP="00F777CE">
      <w:pPr>
        <w:pStyle w:val="30"/>
        <w:tabs>
          <w:tab w:val="left" w:pos="1350"/>
        </w:tabs>
        <w:spacing w:line="360" w:lineRule="auto"/>
        <w:rPr>
          <w:bCs w:val="0"/>
          <w:color w:val="000000"/>
          <w:szCs w:val="28"/>
        </w:rPr>
      </w:pPr>
      <w:r>
        <w:rPr>
          <w:rFonts w:hint="eastAsia"/>
          <w:color w:val="000000"/>
          <w:szCs w:val="28"/>
        </w:rPr>
        <w:t>第八条</w:t>
      </w:r>
      <w:r>
        <w:rPr>
          <w:color w:val="000000"/>
          <w:szCs w:val="28"/>
        </w:rPr>
        <w:t xml:space="preserve">   </w:t>
      </w:r>
      <w:r>
        <w:rPr>
          <w:rFonts w:hint="eastAsia"/>
          <w:color w:val="000000"/>
          <w:szCs w:val="28"/>
        </w:rPr>
        <w:t>其他要求</w:t>
      </w:r>
    </w:p>
    <w:p w14:paraId="2CAE81F0" w14:textId="77777777" w:rsidR="00F777CE" w:rsidRDefault="00F777CE" w:rsidP="00F777CE">
      <w:pPr>
        <w:pStyle w:val="17"/>
        <w:spacing w:line="360" w:lineRule="auto"/>
        <w:rPr>
          <w:rFonts w:ascii="Times New Roman" w:hAnsi="Times New Roman"/>
          <w:bCs/>
          <w:color w:val="000000"/>
          <w:sz w:val="24"/>
          <w:szCs w:val="24"/>
        </w:rPr>
      </w:pPr>
      <w:r>
        <w:rPr>
          <w:rFonts w:ascii="Times New Roman" w:hAnsi="Times New Roman"/>
          <w:b/>
          <w:color w:val="000000"/>
          <w:sz w:val="24"/>
          <w:szCs w:val="24"/>
        </w:rPr>
        <w:t>8.1</w:t>
      </w:r>
      <w:r>
        <w:rPr>
          <w:rFonts w:ascii="Times New Roman" w:hAnsi="Times New Roman"/>
          <w:bCs/>
          <w:color w:val="000000"/>
          <w:sz w:val="24"/>
          <w:szCs w:val="24"/>
        </w:rPr>
        <w:t xml:space="preserve"> </w:t>
      </w:r>
      <w:r>
        <w:rPr>
          <w:rFonts w:ascii="Times New Roman" w:hAnsi="Times New Roman" w:hint="eastAsia"/>
          <w:bCs/>
          <w:color w:val="000000"/>
          <w:sz w:val="24"/>
          <w:szCs w:val="24"/>
        </w:rPr>
        <w:t>网络安全等级保护测评服务应持续到甲方指定的信息系统通过测评为止，期间如进行多次网络安全等级保护测评，甲方将不再另付费用，所有费用由乙方自理。</w:t>
      </w:r>
    </w:p>
    <w:p w14:paraId="3DBBA0EA" w14:textId="77777777" w:rsidR="00F777CE" w:rsidRDefault="00F777CE" w:rsidP="00F777CE">
      <w:pPr>
        <w:pStyle w:val="17"/>
        <w:spacing w:line="360" w:lineRule="auto"/>
        <w:rPr>
          <w:rFonts w:ascii="Times New Roman" w:hAnsi="Times New Roman"/>
          <w:bCs/>
          <w:color w:val="000000"/>
          <w:sz w:val="24"/>
          <w:szCs w:val="24"/>
        </w:rPr>
      </w:pPr>
      <w:r>
        <w:rPr>
          <w:rFonts w:ascii="Times New Roman" w:hAnsi="Times New Roman"/>
          <w:b/>
          <w:color w:val="000000"/>
          <w:sz w:val="24"/>
          <w:szCs w:val="24"/>
        </w:rPr>
        <w:t>8.2</w:t>
      </w:r>
      <w:r>
        <w:rPr>
          <w:rFonts w:ascii="Times New Roman" w:hAnsi="Times New Roman"/>
          <w:bCs/>
          <w:color w:val="000000"/>
          <w:sz w:val="24"/>
          <w:szCs w:val="24"/>
        </w:rPr>
        <w:t xml:space="preserve"> </w:t>
      </w:r>
      <w:r>
        <w:rPr>
          <w:rFonts w:ascii="Times New Roman" w:hAnsi="Times New Roman" w:hint="eastAsia"/>
          <w:bCs/>
          <w:color w:val="000000"/>
          <w:sz w:val="24"/>
          <w:szCs w:val="24"/>
        </w:rPr>
        <w:t>本项目涉及的各类工具使用所产生的相关费用全部由乙方自行承担，甲方不另行支付任何费用。</w:t>
      </w:r>
    </w:p>
    <w:p w14:paraId="62190AD8" w14:textId="77777777" w:rsidR="00F777CE" w:rsidRDefault="00F777CE" w:rsidP="00F777CE">
      <w:pPr>
        <w:pStyle w:val="17"/>
        <w:spacing w:line="360" w:lineRule="auto"/>
        <w:rPr>
          <w:rFonts w:ascii="Times New Roman" w:hAnsi="Times New Roman"/>
          <w:bCs/>
          <w:color w:val="000000"/>
          <w:sz w:val="24"/>
          <w:szCs w:val="24"/>
        </w:rPr>
      </w:pPr>
      <w:r>
        <w:rPr>
          <w:rFonts w:ascii="Times New Roman" w:hAnsi="Times New Roman"/>
          <w:b/>
          <w:color w:val="000000"/>
          <w:sz w:val="24"/>
          <w:szCs w:val="24"/>
        </w:rPr>
        <w:t>8.3</w:t>
      </w:r>
      <w:r>
        <w:rPr>
          <w:rFonts w:ascii="Times New Roman" w:hAnsi="Times New Roman"/>
          <w:bCs/>
          <w:color w:val="000000"/>
          <w:sz w:val="24"/>
          <w:szCs w:val="24"/>
        </w:rPr>
        <w:t xml:space="preserve"> </w:t>
      </w:r>
      <w:r>
        <w:rPr>
          <w:rFonts w:ascii="Times New Roman" w:hAnsi="Times New Roman" w:hint="eastAsia"/>
          <w:bCs/>
          <w:color w:val="000000"/>
          <w:sz w:val="24"/>
          <w:szCs w:val="24"/>
        </w:rPr>
        <w:t>乙方应承诺投标文件所列工具均可在安全测评期间合法合规使用。</w:t>
      </w:r>
    </w:p>
    <w:p w14:paraId="75C1F880" w14:textId="77777777" w:rsidR="00F777CE" w:rsidRDefault="00F777CE" w:rsidP="00F777CE">
      <w:pPr>
        <w:pStyle w:val="17"/>
        <w:spacing w:line="360" w:lineRule="auto"/>
        <w:rPr>
          <w:rFonts w:ascii="Times New Roman" w:hAnsi="Times New Roman"/>
          <w:bCs/>
          <w:color w:val="000000"/>
          <w:sz w:val="24"/>
          <w:szCs w:val="24"/>
        </w:rPr>
      </w:pPr>
      <w:r>
        <w:rPr>
          <w:rFonts w:ascii="Times New Roman" w:hAnsi="Times New Roman"/>
          <w:b/>
          <w:color w:val="000000"/>
          <w:sz w:val="24"/>
          <w:szCs w:val="24"/>
        </w:rPr>
        <w:t xml:space="preserve">8.4 </w:t>
      </w:r>
      <w:r>
        <w:rPr>
          <w:rFonts w:ascii="Times New Roman" w:hAnsi="Times New Roman" w:hint="eastAsia"/>
          <w:bCs/>
          <w:color w:val="000000"/>
          <w:sz w:val="24"/>
          <w:szCs w:val="24"/>
        </w:rPr>
        <w:t>乙方须提供项目完成（服务期满）后的服务承诺，必须包括：本项目合同期满后到下一次招标完成期间的服务承诺、下一次招标如更换服务商须积极配合完成项目交接的承诺等。</w:t>
      </w:r>
    </w:p>
    <w:p w14:paraId="2D674641" w14:textId="77777777" w:rsidR="00F777CE" w:rsidRDefault="00F777CE" w:rsidP="00F777CE">
      <w:pPr>
        <w:pStyle w:val="30"/>
        <w:tabs>
          <w:tab w:val="left" w:pos="1350"/>
        </w:tabs>
        <w:spacing w:line="360" w:lineRule="auto"/>
        <w:rPr>
          <w:rFonts w:ascii="Times New Roman" w:hAnsi="Times New Roman"/>
          <w:bCs w:val="0"/>
          <w:color w:val="000000"/>
          <w:szCs w:val="28"/>
        </w:rPr>
      </w:pPr>
      <w:bookmarkStart w:id="18" w:name="_Toc319319922"/>
      <w:r>
        <w:rPr>
          <w:rFonts w:hint="eastAsia"/>
          <w:color w:val="000000"/>
          <w:szCs w:val="28"/>
        </w:rPr>
        <w:t>第九条</w:t>
      </w:r>
      <w:r>
        <w:rPr>
          <w:color w:val="000000"/>
          <w:szCs w:val="28"/>
        </w:rPr>
        <w:t xml:space="preserve">   </w:t>
      </w:r>
      <w:r>
        <w:rPr>
          <w:rFonts w:hint="eastAsia"/>
          <w:color w:val="000000"/>
          <w:szCs w:val="28"/>
        </w:rPr>
        <w:t>合同的生效</w:t>
      </w:r>
      <w:bookmarkEnd w:id="18"/>
    </w:p>
    <w:p w14:paraId="6DFEF9E9" w14:textId="77777777" w:rsidR="00F777CE" w:rsidRDefault="00F777CE" w:rsidP="00F777CE">
      <w:pPr>
        <w:spacing w:line="360" w:lineRule="auto"/>
        <w:rPr>
          <w:color w:val="000000"/>
          <w:sz w:val="24"/>
        </w:rPr>
      </w:pPr>
      <w:r>
        <w:rPr>
          <w:b/>
          <w:bCs/>
          <w:color w:val="000000"/>
          <w:sz w:val="24"/>
        </w:rPr>
        <w:t>9.1</w:t>
      </w:r>
      <w:r>
        <w:rPr>
          <w:rFonts w:hint="eastAsia"/>
          <w:color w:val="000000"/>
          <w:sz w:val="24"/>
        </w:rPr>
        <w:t>本合同由双方法定代表人或授权代表人签字并加盖各自公章后立即生效，本合同一</w:t>
      </w:r>
      <w:r>
        <w:rPr>
          <w:rFonts w:hint="eastAsia"/>
          <w:color w:val="000000"/>
          <w:sz w:val="24"/>
        </w:rPr>
        <w:lastRenderedPageBreak/>
        <w:t>式四份，甲方执两份，乙方执两份，具有同等法律效力。</w:t>
      </w:r>
    </w:p>
    <w:p w14:paraId="69C658BA" w14:textId="77777777" w:rsidR="00F777CE" w:rsidRDefault="00F777CE" w:rsidP="00F777CE">
      <w:pPr>
        <w:spacing w:line="360" w:lineRule="auto"/>
        <w:rPr>
          <w:color w:val="000000"/>
          <w:sz w:val="24"/>
        </w:rPr>
      </w:pPr>
      <w:r>
        <w:rPr>
          <w:b/>
          <w:bCs/>
          <w:color w:val="000000"/>
          <w:sz w:val="24"/>
        </w:rPr>
        <w:t>9.2</w:t>
      </w:r>
      <w:r>
        <w:rPr>
          <w:rFonts w:hint="eastAsia"/>
          <w:color w:val="000000"/>
          <w:sz w:val="24"/>
        </w:rPr>
        <w:t>甲、乙双方如对本合同条款进行任何修改、变更或增减，均需签订书面补充协议并经双方法定代表人或授权代表人签字并加盖公章后方为有效。本合同的补充协议及附件将成为本合同不可分割的一部分，与本合同具有同等法律效力。</w:t>
      </w:r>
    </w:p>
    <w:p w14:paraId="7946C5C9" w14:textId="77777777" w:rsidR="00F777CE" w:rsidRDefault="00F777CE" w:rsidP="00F777CE">
      <w:pPr>
        <w:spacing w:line="360" w:lineRule="auto"/>
        <w:rPr>
          <w:color w:val="000000"/>
          <w:sz w:val="24"/>
        </w:rPr>
      </w:pPr>
      <w:r>
        <w:rPr>
          <w:b/>
          <w:bCs/>
          <w:color w:val="000000"/>
          <w:sz w:val="24"/>
        </w:rPr>
        <w:t>9.3</w:t>
      </w:r>
      <w:r>
        <w:rPr>
          <w:rFonts w:hint="eastAsia"/>
          <w:color w:val="000000"/>
          <w:sz w:val="24"/>
        </w:rPr>
        <w:t>本项目的招标文件及乙方的投标文件为本合同不可分割的组成部分，与本合同具有同等法律效力。</w:t>
      </w:r>
    </w:p>
    <w:p w14:paraId="2B1EB7A4" w14:textId="77777777" w:rsidR="00F777CE" w:rsidRDefault="00F777CE" w:rsidP="00F777CE">
      <w:pPr>
        <w:spacing w:line="360" w:lineRule="auto"/>
        <w:rPr>
          <w:color w:val="000000"/>
          <w:sz w:val="24"/>
        </w:rPr>
      </w:pPr>
      <w:r>
        <w:rPr>
          <w:b/>
          <w:bCs/>
          <w:color w:val="000000"/>
          <w:sz w:val="24"/>
        </w:rPr>
        <w:t>9.4</w:t>
      </w:r>
      <w:r>
        <w:rPr>
          <w:rFonts w:hint="eastAsia"/>
          <w:bCs/>
          <w:color w:val="000000"/>
          <w:sz w:val="24"/>
        </w:rPr>
        <w:t>与本</w:t>
      </w:r>
      <w:r>
        <w:rPr>
          <w:rFonts w:hint="eastAsia"/>
          <w:color w:val="000000"/>
          <w:sz w:val="24"/>
        </w:rPr>
        <w:t>合同有关的争议，由甲、乙双方协商解决。协商不成的，任意一方有权向甲方所在地有管辖权的人民法院提起诉讼。</w:t>
      </w:r>
    </w:p>
    <w:p w14:paraId="5477DFB9" w14:textId="77777777" w:rsidR="00F777CE" w:rsidRDefault="00F777CE" w:rsidP="00F777CE">
      <w:pPr>
        <w:spacing w:line="360" w:lineRule="auto"/>
        <w:rPr>
          <w:color w:val="000000"/>
          <w:sz w:val="24"/>
        </w:rPr>
      </w:pPr>
      <w:r>
        <w:rPr>
          <w:b/>
          <w:bCs/>
          <w:color w:val="000000"/>
          <w:sz w:val="24"/>
        </w:rPr>
        <w:t>9.5</w:t>
      </w:r>
      <w:r>
        <w:rPr>
          <w:color w:val="000000"/>
          <w:sz w:val="24"/>
        </w:rPr>
        <w:t xml:space="preserve"> </w:t>
      </w:r>
      <w:r>
        <w:rPr>
          <w:rFonts w:hint="eastAsia"/>
          <w:color w:val="000000"/>
          <w:sz w:val="24"/>
        </w:rPr>
        <w:t>本合同附件为本合同组成部分，与本合同具有同等法律效力。本合同附件包括：</w:t>
      </w:r>
    </w:p>
    <w:p w14:paraId="15CEB18C" w14:textId="77777777" w:rsidR="00F777CE" w:rsidRDefault="00F777CE" w:rsidP="00F777CE">
      <w:pPr>
        <w:spacing w:line="360" w:lineRule="auto"/>
        <w:rPr>
          <w:color w:val="000000"/>
          <w:sz w:val="24"/>
        </w:rPr>
      </w:pPr>
      <w:r>
        <w:rPr>
          <w:rFonts w:hint="eastAsia"/>
          <w:color w:val="000000"/>
          <w:sz w:val="24"/>
        </w:rPr>
        <w:t>附件一：《保密协议》；</w:t>
      </w:r>
    </w:p>
    <w:p w14:paraId="357E0C92" w14:textId="77777777" w:rsidR="00F777CE" w:rsidRDefault="00F777CE" w:rsidP="00F777CE">
      <w:pPr>
        <w:spacing w:line="360" w:lineRule="auto"/>
        <w:rPr>
          <w:color w:val="000000"/>
          <w:sz w:val="24"/>
        </w:rPr>
      </w:pPr>
      <w:r>
        <w:rPr>
          <w:rFonts w:hint="eastAsia"/>
          <w:color w:val="000000"/>
          <w:sz w:val="24"/>
        </w:rPr>
        <w:t>附件二：《网络安全等级保护测评服务承诺函》。</w:t>
      </w:r>
    </w:p>
    <w:p w14:paraId="3FB5062B" w14:textId="77777777" w:rsidR="00F777CE" w:rsidRDefault="00F777CE" w:rsidP="00F777CE">
      <w:pPr>
        <w:spacing w:line="360" w:lineRule="auto"/>
        <w:rPr>
          <w:color w:val="000000"/>
          <w:sz w:val="24"/>
        </w:rPr>
      </w:pPr>
    </w:p>
    <w:p w14:paraId="1EBA8441" w14:textId="77777777" w:rsidR="00F777CE" w:rsidRDefault="00F777CE" w:rsidP="00F777CE">
      <w:pPr>
        <w:spacing w:line="360" w:lineRule="auto"/>
        <w:rPr>
          <w:color w:val="000000"/>
          <w:sz w:val="24"/>
        </w:rPr>
      </w:pPr>
    </w:p>
    <w:p w14:paraId="747062EA" w14:textId="77777777" w:rsidR="00F777CE" w:rsidRDefault="00F777CE" w:rsidP="00F777CE">
      <w:pPr>
        <w:spacing w:line="360" w:lineRule="auto"/>
        <w:rPr>
          <w:color w:val="000000"/>
          <w:sz w:val="24"/>
        </w:rPr>
      </w:pPr>
    </w:p>
    <w:p w14:paraId="168F98C8" w14:textId="77777777" w:rsidR="00F777CE" w:rsidRDefault="00F777CE" w:rsidP="00F777CE">
      <w:pPr>
        <w:spacing w:line="360" w:lineRule="auto"/>
        <w:rPr>
          <w:color w:val="000000"/>
          <w:sz w:val="24"/>
        </w:rPr>
      </w:pPr>
    </w:p>
    <w:p w14:paraId="1DE4E82E" w14:textId="77777777" w:rsidR="00F777CE" w:rsidRDefault="00F777CE" w:rsidP="00F777CE">
      <w:pPr>
        <w:spacing w:line="360" w:lineRule="auto"/>
        <w:rPr>
          <w:color w:val="000000"/>
          <w:sz w:val="24"/>
        </w:rPr>
      </w:pPr>
    </w:p>
    <w:p w14:paraId="71ABF709" w14:textId="77777777" w:rsidR="00F777CE" w:rsidRDefault="00F777CE" w:rsidP="00F777CE">
      <w:pPr>
        <w:spacing w:line="360" w:lineRule="auto"/>
        <w:rPr>
          <w:color w:val="000000"/>
          <w:sz w:val="24"/>
        </w:rPr>
      </w:pPr>
    </w:p>
    <w:p w14:paraId="6D311BAA" w14:textId="77777777" w:rsidR="00F777CE" w:rsidRDefault="00F777CE" w:rsidP="00F777CE">
      <w:pPr>
        <w:spacing w:line="360" w:lineRule="auto"/>
        <w:rPr>
          <w:color w:val="000000"/>
          <w:sz w:val="24"/>
        </w:rPr>
      </w:pPr>
    </w:p>
    <w:p w14:paraId="0FFF2B4B" w14:textId="77777777" w:rsidR="00F777CE" w:rsidRDefault="00F777CE" w:rsidP="00F777CE">
      <w:pPr>
        <w:spacing w:line="360" w:lineRule="auto"/>
        <w:rPr>
          <w:color w:val="000000"/>
          <w:sz w:val="24"/>
        </w:rPr>
      </w:pPr>
    </w:p>
    <w:p w14:paraId="4B2C8A54" w14:textId="77777777" w:rsidR="00F777CE" w:rsidRDefault="00F777CE" w:rsidP="00F777CE">
      <w:pPr>
        <w:spacing w:line="360" w:lineRule="auto"/>
        <w:rPr>
          <w:color w:val="000000"/>
          <w:sz w:val="24"/>
        </w:rPr>
      </w:pPr>
    </w:p>
    <w:p w14:paraId="06C38732" w14:textId="77777777" w:rsidR="00F777CE" w:rsidRDefault="00F777CE" w:rsidP="00F777CE">
      <w:pPr>
        <w:spacing w:line="360" w:lineRule="auto"/>
        <w:rPr>
          <w:color w:val="000000"/>
          <w:sz w:val="24"/>
        </w:rPr>
      </w:pPr>
    </w:p>
    <w:p w14:paraId="16263201" w14:textId="77777777" w:rsidR="00F777CE" w:rsidRDefault="00F777CE" w:rsidP="00F777CE">
      <w:pPr>
        <w:spacing w:line="360" w:lineRule="auto"/>
        <w:rPr>
          <w:color w:val="000000"/>
          <w:sz w:val="24"/>
        </w:rPr>
      </w:pPr>
    </w:p>
    <w:p w14:paraId="5259039D" w14:textId="77777777" w:rsidR="00F777CE" w:rsidRDefault="00F777CE" w:rsidP="00F777CE">
      <w:pPr>
        <w:spacing w:line="360" w:lineRule="auto"/>
        <w:rPr>
          <w:color w:val="000000"/>
          <w:sz w:val="24"/>
        </w:rPr>
      </w:pPr>
    </w:p>
    <w:p w14:paraId="3BEC812A" w14:textId="77777777" w:rsidR="00F777CE" w:rsidRDefault="00F777CE" w:rsidP="00F777CE">
      <w:pPr>
        <w:spacing w:line="360" w:lineRule="auto"/>
        <w:rPr>
          <w:color w:val="000000"/>
          <w:sz w:val="24"/>
        </w:rPr>
      </w:pPr>
    </w:p>
    <w:p w14:paraId="7B240E02" w14:textId="77777777" w:rsidR="00F777CE" w:rsidRDefault="00F777CE" w:rsidP="00F777CE">
      <w:pPr>
        <w:spacing w:line="360" w:lineRule="auto"/>
        <w:rPr>
          <w:color w:val="000000"/>
          <w:sz w:val="24"/>
        </w:rPr>
      </w:pPr>
    </w:p>
    <w:p w14:paraId="313A5631" w14:textId="77777777" w:rsidR="00F777CE" w:rsidRDefault="00F777CE" w:rsidP="00F777CE">
      <w:pPr>
        <w:spacing w:line="360" w:lineRule="auto"/>
        <w:rPr>
          <w:color w:val="000000"/>
          <w:sz w:val="24"/>
        </w:rPr>
      </w:pPr>
    </w:p>
    <w:p w14:paraId="26096C32" w14:textId="77777777" w:rsidR="00F777CE" w:rsidRDefault="00F777CE" w:rsidP="00F777CE">
      <w:pPr>
        <w:spacing w:line="360" w:lineRule="auto"/>
        <w:rPr>
          <w:color w:val="000000"/>
          <w:sz w:val="24"/>
        </w:rPr>
      </w:pPr>
    </w:p>
    <w:p w14:paraId="52887E33" w14:textId="77777777" w:rsidR="00F777CE" w:rsidRDefault="00F777CE" w:rsidP="00F777CE">
      <w:pPr>
        <w:spacing w:line="360" w:lineRule="auto"/>
        <w:rPr>
          <w:color w:val="000000"/>
          <w:sz w:val="24"/>
        </w:rPr>
      </w:pPr>
    </w:p>
    <w:p w14:paraId="595E41AB" w14:textId="77777777" w:rsidR="00F777CE" w:rsidRDefault="00F777CE" w:rsidP="00F777CE">
      <w:pPr>
        <w:spacing w:line="360" w:lineRule="auto"/>
        <w:rPr>
          <w:color w:val="000000"/>
          <w:sz w:val="24"/>
        </w:rPr>
      </w:pPr>
    </w:p>
    <w:p w14:paraId="100A207B" w14:textId="77777777" w:rsidR="00F777CE" w:rsidRDefault="00F777CE" w:rsidP="00F777CE">
      <w:pPr>
        <w:spacing w:line="360" w:lineRule="auto"/>
        <w:rPr>
          <w:color w:val="000000"/>
          <w:sz w:val="24"/>
        </w:rPr>
      </w:pPr>
    </w:p>
    <w:p w14:paraId="6F8CBC9D" w14:textId="77777777" w:rsidR="00F777CE" w:rsidRDefault="00F777CE" w:rsidP="00F777CE">
      <w:pPr>
        <w:spacing w:line="360" w:lineRule="auto"/>
        <w:rPr>
          <w:color w:val="000000"/>
          <w:sz w:val="24"/>
        </w:rPr>
      </w:pPr>
    </w:p>
    <w:p w14:paraId="052CBA24" w14:textId="77777777" w:rsidR="00F777CE" w:rsidRDefault="00F777CE" w:rsidP="00F777CE">
      <w:pPr>
        <w:spacing w:line="360" w:lineRule="auto"/>
        <w:rPr>
          <w:color w:val="000000"/>
          <w:sz w:val="24"/>
        </w:rPr>
      </w:pPr>
    </w:p>
    <w:p w14:paraId="1FEDA829" w14:textId="77777777" w:rsidR="00F777CE" w:rsidRDefault="00F777CE" w:rsidP="00F777CE">
      <w:pPr>
        <w:spacing w:line="360" w:lineRule="auto"/>
        <w:rPr>
          <w:color w:val="000000"/>
          <w:sz w:val="24"/>
        </w:rPr>
      </w:pPr>
      <w:r>
        <w:rPr>
          <w:rFonts w:eastAsia="黑体" w:hint="eastAsia"/>
          <w:b/>
          <w:color w:val="000000"/>
          <w:sz w:val="24"/>
        </w:rPr>
        <w:lastRenderedPageBreak/>
        <w:t>（此页无正文，为</w:t>
      </w:r>
      <w:r>
        <w:rPr>
          <w:rFonts w:eastAsia="黑体" w:hint="eastAsia"/>
          <w:b/>
          <w:bCs/>
          <w:color w:val="000000"/>
          <w:sz w:val="24"/>
        </w:rPr>
        <w:t>深圳市体育彩票管理中心</w:t>
      </w:r>
      <w:r>
        <w:rPr>
          <w:rFonts w:eastAsia="黑体" w:hint="eastAsia"/>
          <w:b/>
          <w:color w:val="000000"/>
          <w:sz w:val="24"/>
        </w:rPr>
        <w:t>与</w:t>
      </w:r>
      <w:r>
        <w:rPr>
          <w:rFonts w:eastAsia="黑体"/>
          <w:b/>
          <w:color w:val="000000"/>
          <w:sz w:val="24"/>
          <w:u w:val="single"/>
        </w:rPr>
        <w:t xml:space="preserve">                                </w:t>
      </w:r>
      <w:r>
        <w:rPr>
          <w:rFonts w:eastAsia="黑体" w:hint="eastAsia"/>
          <w:b/>
          <w:color w:val="000000"/>
          <w:sz w:val="24"/>
        </w:rPr>
        <w:t>的《深圳市体育彩票管理中心</w:t>
      </w:r>
      <w:r>
        <w:rPr>
          <w:rFonts w:eastAsia="黑体"/>
          <w:b/>
          <w:color w:val="000000"/>
          <w:sz w:val="24"/>
        </w:rPr>
        <w:t>2022</w:t>
      </w:r>
      <w:r>
        <w:rPr>
          <w:rFonts w:eastAsia="黑体" w:hint="eastAsia"/>
          <w:b/>
          <w:color w:val="000000"/>
          <w:sz w:val="24"/>
        </w:rPr>
        <w:t>年网络安全服务合同》签署页）</w:t>
      </w:r>
    </w:p>
    <w:p w14:paraId="7B58DF65" w14:textId="77777777" w:rsidR="00F777CE" w:rsidRDefault="00643544" w:rsidP="00F777CE">
      <w:pPr>
        <w:spacing w:line="360" w:lineRule="auto"/>
        <w:ind w:leftChars="41" w:left="4076" w:hangingChars="1900" w:hanging="3990"/>
        <w:jc w:val="center"/>
        <w:rPr>
          <w:b/>
          <w:sz w:val="24"/>
        </w:rPr>
      </w:pPr>
      <w:r>
        <w:pict w14:anchorId="131C1482">
          <v:shapetype id="_x0000_t202" coordsize="21600,21600" o:spt="202" path="m,l,21600r21600,l21600,xe">
            <v:stroke joinstyle="miter"/>
            <v:path gradientshapeok="t" o:connecttype="rect"/>
          </v:shapetype>
          <v:shape id="文本框 5" o:spid="_x0000_s1026" type="#_x0000_t202" style="position:absolute;left:0;text-align:left;margin-left:252pt;margin-top:10pt;width:199.5pt;height:380pt;z-index:251659264;mso-wrap-style:squa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" filled="f" stroked="f">
            <v:textbox>
              <w:txbxContent>
                <w:p w14:paraId="0B710FD2" w14:textId="77777777" w:rsidR="00342946" w:rsidRDefault="00342946" w:rsidP="00F777CE">
                  <w:pPr>
                    <w:adjustRightInd w:val="0"/>
                    <w:snapToGrid w:val="0"/>
                    <w:rPr>
                      <w:rFonts w:ascii="黑体" w:eastAsia="黑体" w:hAnsi="黑体"/>
                      <w:b/>
                      <w:sz w:val="24"/>
                    </w:rPr>
                  </w:pPr>
                  <w:r>
                    <w:rPr>
                      <w:rFonts w:ascii="黑体" w:eastAsia="黑体" w:hAnsi="黑体" w:hint="eastAsia"/>
                      <w:b/>
                      <w:sz w:val="24"/>
                    </w:rPr>
                    <w:t>乙    方</w:t>
                  </w:r>
                </w:p>
                <w:p w14:paraId="0B78B0E7" w14:textId="77777777" w:rsidR="00342946" w:rsidRDefault="00342946" w:rsidP="00F777CE">
                  <w:pPr>
                    <w:adjustRightInd w:val="0"/>
                    <w:snapToGrid w:val="0"/>
                    <w:rPr>
                      <w:rFonts w:ascii="黑体" w:eastAsia="黑体" w:hAnsi="黑体"/>
                      <w:b/>
                      <w:bCs/>
                      <w:snapToGrid w:val="0"/>
                      <w:sz w:val="24"/>
                    </w:rPr>
                  </w:pPr>
                </w:p>
                <w:p w14:paraId="30273794" w14:textId="77777777" w:rsidR="00342946" w:rsidRDefault="00342946" w:rsidP="00F777CE">
                  <w:pPr>
                    <w:adjustRightInd w:val="0"/>
                    <w:snapToGrid w:val="0"/>
                    <w:ind w:left="1205" w:hangingChars="500" w:hanging="1205"/>
                    <w:rPr>
                      <w:rFonts w:ascii="黑体" w:eastAsia="黑体" w:hAnsi="黑体"/>
                      <w:b/>
                      <w:sz w:val="24"/>
                    </w:rPr>
                  </w:pPr>
                </w:p>
                <w:p w14:paraId="6B8C024D" w14:textId="77777777" w:rsidR="00342946" w:rsidRDefault="00342946" w:rsidP="00F777CE">
                  <w:pPr>
                    <w:adjustRightInd w:val="0"/>
                    <w:snapToGrid w:val="0"/>
                    <w:ind w:leftChars="200" w:left="420" w:firstLineChars="490" w:firstLine="1181"/>
                    <w:rPr>
                      <w:rFonts w:ascii="黑体" w:eastAsia="黑体" w:hAnsi="黑体"/>
                      <w:b/>
                      <w:sz w:val="24"/>
                    </w:rPr>
                  </w:pPr>
                  <w:r>
                    <w:rPr>
                      <w:rFonts w:ascii="黑体" w:eastAsia="黑体" w:hAnsi="黑体" w:hint="eastAsia"/>
                      <w:b/>
                      <w:sz w:val="24"/>
                    </w:rPr>
                    <w:t>（公章）</w:t>
                  </w:r>
                </w:p>
                <w:p w14:paraId="7541467F" w14:textId="77777777" w:rsidR="00342946" w:rsidRDefault="00342946" w:rsidP="00F777CE">
                  <w:pPr>
                    <w:adjustRightInd w:val="0"/>
                    <w:snapToGrid w:val="0"/>
                    <w:ind w:left="1205" w:hangingChars="500" w:hanging="1205"/>
                    <w:rPr>
                      <w:rFonts w:ascii="黑体" w:eastAsia="黑体" w:hAnsi="黑体"/>
                      <w:b/>
                      <w:sz w:val="24"/>
                    </w:rPr>
                  </w:pPr>
                </w:p>
                <w:p w14:paraId="643A6029" w14:textId="77777777" w:rsidR="00342946" w:rsidRDefault="00342946" w:rsidP="00F777CE">
                  <w:pPr>
                    <w:adjustRightInd w:val="0"/>
                    <w:snapToGrid w:val="0"/>
                    <w:ind w:left="1205" w:hangingChars="500" w:hanging="1205"/>
                    <w:rPr>
                      <w:rFonts w:ascii="黑体" w:eastAsia="黑体" w:hAnsi="黑体"/>
                      <w:b/>
                      <w:sz w:val="24"/>
                    </w:rPr>
                  </w:pPr>
                  <w:r>
                    <w:rPr>
                      <w:rFonts w:ascii="黑体" w:eastAsia="黑体" w:hAnsi="黑体" w:hint="eastAsia"/>
                      <w:b/>
                      <w:sz w:val="24"/>
                    </w:rPr>
                    <w:t>地    址：</w:t>
                  </w:r>
                </w:p>
                <w:p w14:paraId="2E87DFA2" w14:textId="77777777" w:rsidR="00342946" w:rsidRDefault="00342946" w:rsidP="00F777CE">
                  <w:pPr>
                    <w:adjustRightInd w:val="0"/>
                    <w:snapToGrid w:val="0"/>
                    <w:ind w:left="1205" w:hangingChars="500" w:hanging="1205"/>
                    <w:rPr>
                      <w:rFonts w:ascii="黑体" w:eastAsia="黑体" w:hAnsi="黑体"/>
                      <w:b/>
                      <w:sz w:val="24"/>
                    </w:rPr>
                  </w:pPr>
                </w:p>
                <w:p w14:paraId="2D9B226B" w14:textId="77777777" w:rsidR="00342946" w:rsidRDefault="00342946" w:rsidP="00F777CE">
                  <w:pPr>
                    <w:adjustRightInd w:val="0"/>
                    <w:snapToGrid w:val="0"/>
                    <w:rPr>
                      <w:rFonts w:ascii="黑体" w:eastAsia="黑体" w:hAnsi="黑体"/>
                      <w:b/>
                      <w:sz w:val="24"/>
                    </w:rPr>
                  </w:pPr>
                </w:p>
                <w:p w14:paraId="3384312C" w14:textId="77777777" w:rsidR="00342946" w:rsidRDefault="00342946" w:rsidP="00F777CE">
                  <w:pPr>
                    <w:adjustRightInd w:val="0"/>
                    <w:snapToGrid w:val="0"/>
                    <w:rPr>
                      <w:rFonts w:ascii="黑体" w:eastAsia="黑体" w:hAnsi="黑体"/>
                      <w:b/>
                      <w:sz w:val="24"/>
                    </w:rPr>
                  </w:pPr>
                </w:p>
                <w:p w14:paraId="715F37B4" w14:textId="77777777" w:rsidR="00342946" w:rsidRDefault="00342946" w:rsidP="00F777CE">
                  <w:pPr>
                    <w:adjustRightInd w:val="0"/>
                    <w:snapToGrid w:val="0"/>
                    <w:rPr>
                      <w:rFonts w:ascii="黑体" w:eastAsia="黑体" w:hAnsi="黑体"/>
                      <w:b/>
                      <w:sz w:val="24"/>
                    </w:rPr>
                  </w:pPr>
                  <w:r>
                    <w:rPr>
                      <w:rFonts w:eastAsia="黑体" w:hAnsi="黑体" w:hint="eastAsia"/>
                      <w:b/>
                      <w:bCs/>
                      <w:sz w:val="24"/>
                    </w:rPr>
                    <w:t>法定代表人或授权代表人（签字）</w:t>
                  </w:r>
                  <w:r>
                    <w:rPr>
                      <w:rFonts w:ascii="黑体" w:eastAsia="黑体" w:hAnsi="黑体" w:hint="eastAsia"/>
                      <w:b/>
                      <w:sz w:val="24"/>
                    </w:rPr>
                    <w:t>：</w:t>
                  </w:r>
                </w:p>
                <w:p w14:paraId="6CE8E29C" w14:textId="77777777" w:rsidR="00342946" w:rsidRDefault="00342946" w:rsidP="00F777CE">
                  <w:pPr>
                    <w:adjustRightInd w:val="0"/>
                    <w:snapToGrid w:val="0"/>
                    <w:rPr>
                      <w:rFonts w:ascii="黑体" w:eastAsia="黑体" w:hAnsi="黑体"/>
                      <w:b/>
                      <w:sz w:val="24"/>
                    </w:rPr>
                  </w:pPr>
                </w:p>
                <w:p w14:paraId="3D4A5C01" w14:textId="77777777" w:rsidR="00342946" w:rsidRDefault="00342946" w:rsidP="00F777CE">
                  <w:pPr>
                    <w:adjustRightInd w:val="0"/>
                    <w:snapToGrid w:val="0"/>
                    <w:rPr>
                      <w:rFonts w:ascii="黑体" w:eastAsia="黑体" w:hAnsi="黑体"/>
                      <w:b/>
                      <w:sz w:val="24"/>
                    </w:rPr>
                  </w:pPr>
                </w:p>
                <w:p w14:paraId="68B86A67" w14:textId="77777777" w:rsidR="00342946" w:rsidRDefault="00342946" w:rsidP="00F777CE">
                  <w:pPr>
                    <w:adjustRightInd w:val="0"/>
                    <w:snapToGrid w:val="0"/>
                    <w:rPr>
                      <w:rFonts w:ascii="黑体" w:eastAsia="黑体" w:hAnsi="黑体"/>
                      <w:b/>
                      <w:sz w:val="24"/>
                    </w:rPr>
                  </w:pPr>
                </w:p>
                <w:p w14:paraId="05D6DBAC" w14:textId="77777777" w:rsidR="00342946" w:rsidRDefault="00342946" w:rsidP="00F777CE">
                  <w:pPr>
                    <w:adjustRightInd w:val="0"/>
                    <w:snapToGrid w:val="0"/>
                    <w:rPr>
                      <w:rFonts w:ascii="黑体" w:eastAsia="黑体" w:hAnsi="黑体"/>
                      <w:b/>
                    </w:rPr>
                  </w:pPr>
                  <w:r>
                    <w:rPr>
                      <w:rFonts w:ascii="黑体" w:eastAsia="黑体" w:hAnsi="黑体" w:hint="eastAsia"/>
                      <w:b/>
                      <w:sz w:val="24"/>
                    </w:rPr>
                    <w:t xml:space="preserve">        年    月    日</w:t>
                  </w:r>
                </w:p>
              </w:txbxContent>
            </v:textbox>
          </v:shape>
        </w:pict>
      </w:r>
      <w:r>
        <w:pict w14:anchorId="374B8AFB">
          <v:shape id="文本框 6" o:spid="_x0000_s1027" type="#_x0000_t202" style="position:absolute;left:0;text-align:left;margin-left:-28.5pt;margin-top:10.65pt;width:216.75pt;height:394.95pt;z-index:251660288;mso-wrap-style:squar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" filled="f" stroked="f">
            <v:textbox>
              <w:txbxContent>
                <w:p w14:paraId="460473C0" w14:textId="77777777" w:rsidR="00342946" w:rsidRDefault="00342946" w:rsidP="00F777CE">
                  <w:pPr>
                    <w:adjustRightInd w:val="0"/>
                    <w:snapToGrid w:val="0"/>
                    <w:ind w:firstLineChars="200" w:firstLine="482"/>
                    <w:rPr>
                      <w:rFonts w:ascii="黑体" w:eastAsia="黑体" w:hAnsi="黑体"/>
                      <w:b/>
                      <w:sz w:val="24"/>
                    </w:rPr>
                  </w:pPr>
                  <w:r>
                    <w:rPr>
                      <w:rFonts w:ascii="黑体" w:eastAsia="黑体" w:hAnsi="黑体" w:hint="eastAsia"/>
                      <w:b/>
                      <w:sz w:val="24"/>
                    </w:rPr>
                    <w:t xml:space="preserve">甲    方 </w:t>
                  </w:r>
                </w:p>
                <w:p w14:paraId="33D9604C" w14:textId="77777777" w:rsidR="00342946" w:rsidRDefault="00342946" w:rsidP="00F777CE">
                  <w:pPr>
                    <w:adjustRightInd w:val="0"/>
                    <w:snapToGrid w:val="0"/>
                    <w:rPr>
                      <w:rFonts w:ascii="黑体" w:eastAsia="黑体" w:hAnsi="黑体"/>
                      <w:b/>
                      <w:sz w:val="24"/>
                    </w:rPr>
                  </w:pPr>
                  <w:r>
                    <w:rPr>
                      <w:rFonts w:ascii="黑体" w:eastAsia="黑体" w:hAnsi="黑体" w:hint="eastAsia"/>
                      <w:b/>
                      <w:bCs/>
                      <w:snapToGrid w:val="0"/>
                      <w:sz w:val="24"/>
                    </w:rPr>
                    <w:t xml:space="preserve">    </w:t>
                  </w:r>
                  <w:r>
                    <w:rPr>
                      <w:rFonts w:eastAsia="黑体" w:hAnsi="黑体" w:hint="eastAsia"/>
                      <w:b/>
                      <w:bCs/>
                      <w:sz w:val="24"/>
                    </w:rPr>
                    <w:t>深圳市体育彩票管理中心</w:t>
                  </w:r>
                  <w:r>
                    <w:rPr>
                      <w:rFonts w:ascii="黑体" w:eastAsia="黑体" w:hAnsi="黑体" w:hint="eastAsia"/>
                      <w:b/>
                      <w:sz w:val="24"/>
                    </w:rPr>
                    <w:t xml:space="preserve"> </w:t>
                  </w:r>
                </w:p>
                <w:p w14:paraId="35500B64" w14:textId="77777777" w:rsidR="00342946" w:rsidRDefault="00342946" w:rsidP="00F777CE">
                  <w:pPr>
                    <w:adjustRightInd w:val="0"/>
                    <w:snapToGrid w:val="0"/>
                    <w:ind w:leftChars="200" w:left="420"/>
                    <w:rPr>
                      <w:rFonts w:ascii="黑体" w:eastAsia="黑体" w:hAnsi="黑体"/>
                      <w:b/>
                      <w:sz w:val="24"/>
                    </w:rPr>
                  </w:pPr>
                  <w:r>
                    <w:rPr>
                      <w:rFonts w:ascii="黑体" w:eastAsia="黑体" w:hAnsi="黑体" w:hint="eastAsia"/>
                      <w:b/>
                      <w:sz w:val="24"/>
                    </w:rPr>
                    <w:t xml:space="preserve">    </w:t>
                  </w:r>
                </w:p>
                <w:p w14:paraId="5AD1D59E" w14:textId="77777777" w:rsidR="00342946" w:rsidRDefault="00342946" w:rsidP="00F777CE">
                  <w:pPr>
                    <w:adjustRightInd w:val="0"/>
                    <w:snapToGrid w:val="0"/>
                    <w:ind w:leftChars="200" w:left="420" w:firstLineChars="490" w:firstLine="1181"/>
                    <w:rPr>
                      <w:rFonts w:ascii="黑体" w:eastAsia="黑体" w:hAnsi="黑体"/>
                      <w:b/>
                      <w:sz w:val="24"/>
                    </w:rPr>
                  </w:pPr>
                  <w:r>
                    <w:rPr>
                      <w:rFonts w:ascii="黑体" w:eastAsia="黑体" w:hAnsi="黑体" w:hint="eastAsia"/>
                      <w:b/>
                      <w:sz w:val="24"/>
                    </w:rPr>
                    <w:t>（公章）</w:t>
                  </w:r>
                </w:p>
                <w:p w14:paraId="3EFCE384" w14:textId="77777777" w:rsidR="00342946" w:rsidRDefault="00342946" w:rsidP="00F777CE">
                  <w:pPr>
                    <w:adjustRightInd w:val="0"/>
                    <w:snapToGrid w:val="0"/>
                    <w:rPr>
                      <w:rFonts w:ascii="黑体" w:eastAsia="黑体" w:hAnsi="黑体"/>
                      <w:b/>
                      <w:sz w:val="24"/>
                    </w:rPr>
                  </w:pPr>
                </w:p>
                <w:p w14:paraId="06B125FC" w14:textId="77777777" w:rsidR="00342946" w:rsidRDefault="00342946" w:rsidP="00F777CE">
                  <w:pPr>
                    <w:adjustRightInd w:val="0"/>
                    <w:snapToGrid w:val="0"/>
                    <w:ind w:leftChars="228" w:left="1684" w:hangingChars="500" w:hanging="1205"/>
                    <w:rPr>
                      <w:rFonts w:ascii="黑体" w:eastAsia="黑体" w:hAnsi="黑体"/>
                      <w:b/>
                      <w:sz w:val="24"/>
                    </w:rPr>
                  </w:pPr>
                  <w:r>
                    <w:rPr>
                      <w:rFonts w:ascii="黑体" w:eastAsia="黑体" w:hAnsi="黑体" w:hint="eastAsia"/>
                      <w:b/>
                      <w:sz w:val="24"/>
                    </w:rPr>
                    <w:t>地    址：</w:t>
                  </w:r>
                </w:p>
                <w:p w14:paraId="550ADEA8" w14:textId="77777777" w:rsidR="00342946" w:rsidRDefault="00342946" w:rsidP="00F777CE">
                  <w:pPr>
                    <w:adjustRightInd w:val="0"/>
                    <w:snapToGrid w:val="0"/>
                    <w:ind w:leftChars="228" w:left="1684" w:hangingChars="500" w:hanging="1205"/>
                    <w:rPr>
                      <w:rFonts w:ascii="黑体" w:eastAsia="黑体" w:hAnsi="黑体"/>
                      <w:b/>
                      <w:sz w:val="24"/>
                    </w:rPr>
                  </w:pPr>
                </w:p>
                <w:p w14:paraId="1D0CB005" w14:textId="77777777" w:rsidR="00342946" w:rsidRDefault="00342946" w:rsidP="00F777CE">
                  <w:pPr>
                    <w:pStyle w:val="a4"/>
                    <w:ind w:leftChars="228" w:left="961" w:hanging="482"/>
                    <w:rPr>
                      <w:rFonts w:ascii="黑体" w:eastAsia="黑体" w:hAnsi="黑体"/>
                      <w:b/>
                      <w:sz w:val="24"/>
                    </w:rPr>
                  </w:pPr>
                  <w:r>
                    <w:rPr>
                      <w:rFonts w:ascii="黑体" w:eastAsia="黑体" w:hAnsi="黑体" w:hint="eastAsia"/>
                      <w:b/>
                      <w:sz w:val="24"/>
                    </w:rPr>
                    <w:t>深圳市罗湖区清水河一路116号</w:t>
                  </w:r>
                </w:p>
                <w:p w14:paraId="0AC97341" w14:textId="77777777" w:rsidR="00342946" w:rsidRDefault="00342946" w:rsidP="00F777CE">
                  <w:pPr>
                    <w:pStyle w:val="a4"/>
                    <w:ind w:leftChars="228" w:left="961" w:hanging="482"/>
                    <w:rPr>
                      <w:rFonts w:ascii="黑体" w:eastAsia="黑体" w:hAnsi="黑体"/>
                      <w:b/>
                      <w:sz w:val="24"/>
                    </w:rPr>
                  </w:pPr>
                  <w:r>
                    <w:rPr>
                      <w:rFonts w:ascii="黑体" w:eastAsia="黑体" w:hAnsi="黑体" w:hint="eastAsia"/>
                      <w:b/>
                      <w:sz w:val="24"/>
                    </w:rPr>
                    <w:t>罗湖投资控股大厦2座</w:t>
                  </w:r>
                </w:p>
                <w:p w14:paraId="6D574A5E" w14:textId="77777777" w:rsidR="00342946" w:rsidRDefault="00342946" w:rsidP="00F777CE">
                  <w:pPr>
                    <w:adjustRightInd w:val="0"/>
                    <w:snapToGrid w:val="0"/>
                    <w:rPr>
                      <w:rFonts w:ascii="黑体" w:eastAsia="黑体" w:hAnsi="黑体"/>
                      <w:b/>
                      <w:sz w:val="24"/>
                    </w:rPr>
                  </w:pPr>
                </w:p>
                <w:p w14:paraId="48CCFC79" w14:textId="77777777" w:rsidR="00342946" w:rsidRDefault="00342946" w:rsidP="00F777CE">
                  <w:pPr>
                    <w:adjustRightInd w:val="0"/>
                    <w:snapToGrid w:val="0"/>
                    <w:ind w:firstLineChars="200" w:firstLine="482"/>
                    <w:rPr>
                      <w:rFonts w:ascii="黑体" w:eastAsia="黑体" w:hAnsi="黑体"/>
                      <w:b/>
                      <w:sz w:val="24"/>
                    </w:rPr>
                  </w:pPr>
                  <w:r>
                    <w:rPr>
                      <w:rFonts w:eastAsia="黑体" w:hAnsi="黑体" w:hint="eastAsia"/>
                      <w:b/>
                      <w:bCs/>
                      <w:sz w:val="24"/>
                    </w:rPr>
                    <w:t>法定代表人或授权代表人（签字）：</w:t>
                  </w:r>
                </w:p>
                <w:p w14:paraId="7AFE7F67" w14:textId="77777777" w:rsidR="00342946" w:rsidRDefault="00342946" w:rsidP="00F777CE">
                  <w:pPr>
                    <w:adjustRightInd w:val="0"/>
                    <w:snapToGrid w:val="0"/>
                    <w:ind w:firstLineChars="200" w:firstLine="482"/>
                    <w:rPr>
                      <w:rFonts w:ascii="黑体" w:eastAsia="黑体" w:hAnsi="黑体"/>
                      <w:b/>
                      <w:sz w:val="24"/>
                    </w:rPr>
                  </w:pPr>
                </w:p>
                <w:p w14:paraId="106A7D45" w14:textId="77777777" w:rsidR="00342946" w:rsidRDefault="00342946" w:rsidP="00F777CE">
                  <w:pPr>
                    <w:adjustRightInd w:val="0"/>
                    <w:snapToGrid w:val="0"/>
                    <w:rPr>
                      <w:rFonts w:ascii="黑体" w:eastAsia="黑体" w:hAnsi="黑体"/>
                      <w:b/>
                      <w:sz w:val="24"/>
                    </w:rPr>
                  </w:pPr>
                </w:p>
                <w:p w14:paraId="60547471" w14:textId="77777777" w:rsidR="00342946" w:rsidRDefault="00342946" w:rsidP="00F777CE">
                  <w:pPr>
                    <w:adjustRightInd w:val="0"/>
                    <w:snapToGrid w:val="0"/>
                    <w:rPr>
                      <w:rFonts w:ascii="黑体" w:eastAsia="黑体" w:hAnsi="黑体"/>
                      <w:b/>
                      <w:sz w:val="24"/>
                    </w:rPr>
                  </w:pPr>
                </w:p>
                <w:p w14:paraId="2303EB9E" w14:textId="77777777" w:rsidR="00342946" w:rsidRDefault="00342946" w:rsidP="00F777CE">
                  <w:pPr>
                    <w:adjustRightInd w:val="0"/>
                    <w:snapToGrid w:val="0"/>
                    <w:rPr>
                      <w:rFonts w:ascii="黑体" w:eastAsia="黑体" w:hAnsi="黑体"/>
                      <w:b/>
                    </w:rPr>
                  </w:pPr>
                  <w:r>
                    <w:rPr>
                      <w:rFonts w:ascii="黑体" w:eastAsia="黑体" w:hAnsi="黑体" w:hint="eastAsia"/>
                      <w:b/>
                      <w:sz w:val="24"/>
                    </w:rPr>
                    <w:t xml:space="preserve">            年    月    日</w:t>
                  </w:r>
                </w:p>
              </w:txbxContent>
            </v:textbox>
          </v:shape>
        </w:pict>
      </w:r>
    </w:p>
    <w:p w14:paraId="1B7F0FDE" w14:textId="77777777" w:rsidR="00F777CE" w:rsidRDefault="00F777CE" w:rsidP="00F777CE">
      <w:pPr>
        <w:spacing w:line="360" w:lineRule="auto"/>
        <w:ind w:leftChars="41" w:left="4664" w:hangingChars="1900" w:hanging="4578"/>
        <w:jc w:val="center"/>
        <w:rPr>
          <w:b/>
          <w:sz w:val="24"/>
        </w:rPr>
      </w:pPr>
    </w:p>
    <w:p w14:paraId="749079F5" w14:textId="77777777" w:rsidR="00F777CE" w:rsidRDefault="00F777CE" w:rsidP="00F777CE">
      <w:pPr>
        <w:spacing w:line="360" w:lineRule="auto"/>
        <w:ind w:leftChars="41" w:left="4664" w:hangingChars="1900" w:hanging="4578"/>
        <w:jc w:val="center"/>
        <w:rPr>
          <w:b/>
          <w:sz w:val="24"/>
        </w:rPr>
      </w:pPr>
    </w:p>
    <w:p w14:paraId="65A3A2B0" w14:textId="77777777" w:rsidR="00F777CE" w:rsidRDefault="00F777CE" w:rsidP="00F777CE">
      <w:pPr>
        <w:spacing w:line="360" w:lineRule="auto"/>
        <w:ind w:leftChars="41" w:left="4664" w:hangingChars="1900" w:hanging="4578"/>
        <w:jc w:val="center"/>
        <w:rPr>
          <w:b/>
          <w:sz w:val="24"/>
        </w:rPr>
      </w:pPr>
    </w:p>
    <w:p w14:paraId="51A52F59" w14:textId="77777777" w:rsidR="00F777CE" w:rsidRDefault="00F777CE" w:rsidP="00F777CE">
      <w:pPr>
        <w:spacing w:line="360" w:lineRule="auto"/>
        <w:ind w:leftChars="41" w:left="4664" w:hangingChars="1900" w:hanging="4578"/>
        <w:jc w:val="center"/>
        <w:rPr>
          <w:b/>
          <w:sz w:val="24"/>
        </w:rPr>
      </w:pPr>
    </w:p>
    <w:p w14:paraId="49165B5F" w14:textId="77777777" w:rsidR="00F777CE" w:rsidRDefault="00F777CE" w:rsidP="00F777CE">
      <w:pPr>
        <w:spacing w:line="360" w:lineRule="auto"/>
        <w:ind w:leftChars="41" w:left="4664" w:hangingChars="1900" w:hanging="4578"/>
        <w:jc w:val="center"/>
        <w:rPr>
          <w:b/>
          <w:sz w:val="24"/>
        </w:rPr>
      </w:pPr>
    </w:p>
    <w:p w14:paraId="79BC36E1" w14:textId="77777777" w:rsidR="00F777CE" w:rsidRDefault="00F777CE" w:rsidP="00F777CE">
      <w:pPr>
        <w:spacing w:line="360" w:lineRule="auto"/>
        <w:ind w:leftChars="41" w:left="4664" w:hangingChars="1900" w:hanging="4578"/>
        <w:jc w:val="center"/>
        <w:rPr>
          <w:b/>
          <w:sz w:val="24"/>
        </w:rPr>
      </w:pPr>
    </w:p>
    <w:p w14:paraId="4492611B" w14:textId="77777777" w:rsidR="00F777CE" w:rsidRDefault="00F777CE" w:rsidP="00F777CE">
      <w:pPr>
        <w:spacing w:line="360" w:lineRule="auto"/>
        <w:ind w:leftChars="41" w:left="4664" w:hangingChars="1900" w:hanging="4578"/>
        <w:jc w:val="center"/>
        <w:rPr>
          <w:b/>
          <w:sz w:val="24"/>
        </w:rPr>
      </w:pPr>
    </w:p>
    <w:p w14:paraId="3EA41CF4" w14:textId="77777777" w:rsidR="00F777CE" w:rsidRDefault="00F777CE" w:rsidP="00F777CE">
      <w:pPr>
        <w:spacing w:line="360" w:lineRule="auto"/>
        <w:ind w:leftChars="41" w:left="4664" w:hangingChars="1900" w:hanging="4578"/>
        <w:jc w:val="center"/>
        <w:rPr>
          <w:b/>
          <w:sz w:val="24"/>
        </w:rPr>
      </w:pPr>
    </w:p>
    <w:p w14:paraId="38F795CE" w14:textId="77777777" w:rsidR="00F777CE" w:rsidRDefault="00F777CE" w:rsidP="00F777CE">
      <w:pPr>
        <w:spacing w:line="360" w:lineRule="auto"/>
        <w:ind w:leftChars="41" w:left="4664" w:hangingChars="1900" w:hanging="4578"/>
        <w:jc w:val="center"/>
        <w:rPr>
          <w:b/>
          <w:sz w:val="24"/>
        </w:rPr>
      </w:pPr>
    </w:p>
    <w:p w14:paraId="0D3ADF86" w14:textId="77777777" w:rsidR="00F777CE" w:rsidRDefault="00F777CE" w:rsidP="00F777CE">
      <w:pPr>
        <w:spacing w:line="360" w:lineRule="auto"/>
        <w:ind w:leftChars="41" w:left="4664" w:hangingChars="1900" w:hanging="4578"/>
        <w:jc w:val="center"/>
        <w:rPr>
          <w:b/>
          <w:sz w:val="24"/>
        </w:rPr>
      </w:pPr>
    </w:p>
    <w:p w14:paraId="269DC96F" w14:textId="77777777" w:rsidR="00F777CE" w:rsidRDefault="00F777CE" w:rsidP="00F777CE">
      <w:pPr>
        <w:spacing w:line="360" w:lineRule="auto"/>
        <w:ind w:leftChars="41" w:left="4664" w:hangingChars="1900" w:hanging="4578"/>
        <w:jc w:val="center"/>
        <w:rPr>
          <w:b/>
          <w:sz w:val="24"/>
        </w:rPr>
      </w:pPr>
    </w:p>
    <w:p w14:paraId="0E45722E" w14:textId="77777777" w:rsidR="00F777CE" w:rsidRDefault="00F777CE" w:rsidP="00F777CE">
      <w:pPr>
        <w:spacing w:line="360" w:lineRule="auto"/>
        <w:ind w:leftChars="41" w:left="4664" w:hangingChars="1900" w:hanging="4578"/>
        <w:jc w:val="left"/>
        <w:rPr>
          <w:b/>
          <w:color w:val="000000"/>
          <w:sz w:val="24"/>
        </w:rPr>
      </w:pPr>
      <w:r>
        <w:rPr>
          <w:b/>
          <w:color w:val="000000"/>
          <w:sz w:val="24"/>
        </w:rPr>
        <w:br w:type="page"/>
      </w:r>
      <w:r>
        <w:rPr>
          <w:rFonts w:hint="eastAsia"/>
          <w:b/>
          <w:color w:val="000000"/>
          <w:sz w:val="24"/>
          <w:u w:val="single"/>
        </w:rPr>
        <w:lastRenderedPageBreak/>
        <w:t>附件一：</w:t>
      </w:r>
    </w:p>
    <w:p w14:paraId="193A13CC" w14:textId="77777777" w:rsidR="00F777CE" w:rsidRDefault="00F777CE" w:rsidP="00F777CE">
      <w:pPr>
        <w:spacing w:line="360" w:lineRule="auto"/>
        <w:jc w:val="center"/>
        <w:rPr>
          <w:b/>
          <w:color w:val="000000"/>
          <w:sz w:val="44"/>
          <w:szCs w:val="44"/>
        </w:rPr>
      </w:pPr>
      <w:r>
        <w:rPr>
          <w:rFonts w:hint="eastAsia"/>
          <w:b/>
          <w:color w:val="000000"/>
          <w:sz w:val="44"/>
          <w:szCs w:val="44"/>
        </w:rPr>
        <w:t>保密协议</w:t>
      </w:r>
    </w:p>
    <w:p w14:paraId="64163EB7" w14:textId="77777777" w:rsidR="00F777CE" w:rsidRDefault="00F777CE" w:rsidP="00F777CE">
      <w:pPr>
        <w:spacing w:line="360" w:lineRule="auto"/>
        <w:jc w:val="center"/>
        <w:rPr>
          <w:b/>
          <w:color w:val="000000"/>
          <w:sz w:val="24"/>
        </w:rPr>
      </w:pPr>
    </w:p>
    <w:p w14:paraId="4470E8DE" w14:textId="77777777" w:rsidR="00F777CE" w:rsidRDefault="00F777CE" w:rsidP="00F777CE">
      <w:pPr>
        <w:spacing w:line="360" w:lineRule="auto"/>
        <w:rPr>
          <w:rFonts w:eastAsia="黑体"/>
          <w:b/>
          <w:bCs/>
          <w:color w:val="000000"/>
          <w:sz w:val="30"/>
          <w:szCs w:val="30"/>
          <w:u w:val="thick"/>
        </w:rPr>
      </w:pPr>
      <w:r>
        <w:rPr>
          <w:rFonts w:eastAsia="黑体" w:hint="eastAsia"/>
          <w:b/>
          <w:color w:val="000000"/>
          <w:sz w:val="24"/>
        </w:rPr>
        <w:t>甲方：</w:t>
      </w:r>
      <w:r>
        <w:rPr>
          <w:rFonts w:eastAsia="黑体" w:hint="eastAsia"/>
          <w:b/>
          <w:bCs/>
          <w:color w:val="000000"/>
          <w:sz w:val="24"/>
        </w:rPr>
        <w:t>深圳市体育彩票管理中心</w:t>
      </w:r>
    </w:p>
    <w:p w14:paraId="3AA26630" w14:textId="77777777" w:rsidR="00F777CE" w:rsidRDefault="00F777CE" w:rsidP="00F777CE">
      <w:pPr>
        <w:spacing w:line="360" w:lineRule="auto"/>
        <w:rPr>
          <w:color w:val="000000"/>
          <w:sz w:val="24"/>
        </w:rPr>
      </w:pPr>
      <w:r>
        <w:rPr>
          <w:rFonts w:eastAsia="黑体" w:hint="eastAsia"/>
          <w:b/>
          <w:color w:val="000000"/>
          <w:sz w:val="24"/>
        </w:rPr>
        <w:t>乙方：</w:t>
      </w:r>
      <w:r>
        <w:rPr>
          <w:color w:val="000000"/>
          <w:sz w:val="24"/>
        </w:rPr>
        <w:t xml:space="preserve"> </w:t>
      </w:r>
      <w:r>
        <w:rPr>
          <w:color w:val="000000"/>
          <w:sz w:val="24"/>
          <w:u w:val="single"/>
        </w:rPr>
        <w:t xml:space="preserve">                             </w:t>
      </w:r>
      <w:r>
        <w:rPr>
          <w:rFonts w:eastAsia="黑体" w:hint="eastAsia"/>
          <w:b/>
          <w:bCs/>
          <w:color w:val="000000"/>
          <w:sz w:val="24"/>
        </w:rPr>
        <w:t>公司及项目组成员</w:t>
      </w:r>
    </w:p>
    <w:p w14:paraId="03371B9A" w14:textId="77777777" w:rsidR="00F777CE" w:rsidRDefault="00F777CE" w:rsidP="00F777CE">
      <w:pPr>
        <w:spacing w:line="360" w:lineRule="auto"/>
        <w:ind w:firstLineChars="200" w:firstLine="480"/>
        <w:rPr>
          <w:color w:val="000000"/>
          <w:sz w:val="24"/>
        </w:rPr>
      </w:pPr>
      <w:r>
        <w:rPr>
          <w:rFonts w:hint="eastAsia"/>
          <w:color w:val="000000"/>
          <w:sz w:val="24"/>
        </w:rPr>
        <w:t>甲、乙双方根据《中华人民共和国反不正当竞争法》和国家、地方有关规定，就乙方及乙方员工保护甲方商业秘密及非公开信息等事宜达成如下协议：</w:t>
      </w:r>
    </w:p>
    <w:p w14:paraId="742AA674" w14:textId="77777777" w:rsidR="00F777CE" w:rsidRDefault="00F777CE" w:rsidP="00F777CE">
      <w:pPr>
        <w:spacing w:line="360" w:lineRule="auto"/>
        <w:rPr>
          <w:b/>
          <w:color w:val="000000"/>
          <w:sz w:val="28"/>
          <w:szCs w:val="28"/>
        </w:rPr>
      </w:pPr>
      <w:r>
        <w:rPr>
          <w:rFonts w:hint="eastAsia"/>
          <w:b/>
          <w:color w:val="000000"/>
          <w:sz w:val="28"/>
          <w:szCs w:val="28"/>
        </w:rPr>
        <w:t>一、保密内容和范围</w:t>
      </w:r>
    </w:p>
    <w:p w14:paraId="2340A33C" w14:textId="77777777" w:rsidR="00F777CE" w:rsidRDefault="00F777CE" w:rsidP="00F777CE">
      <w:pPr>
        <w:spacing w:line="360" w:lineRule="auto"/>
        <w:ind w:firstLineChars="200" w:firstLine="480"/>
        <w:rPr>
          <w:color w:val="000000"/>
          <w:sz w:val="24"/>
        </w:rPr>
      </w:pPr>
      <w:r>
        <w:rPr>
          <w:color w:val="000000"/>
          <w:sz w:val="24"/>
        </w:rPr>
        <w:t xml:space="preserve">1. </w:t>
      </w:r>
      <w:r>
        <w:rPr>
          <w:rFonts w:hint="eastAsia"/>
          <w:color w:val="000000"/>
          <w:sz w:val="24"/>
        </w:rPr>
        <w:t>乙方在《深圳市体育彩票管理中心</w:t>
      </w:r>
      <w:r>
        <w:rPr>
          <w:color w:val="000000"/>
          <w:sz w:val="24"/>
        </w:rPr>
        <w:t>2022</w:t>
      </w:r>
      <w:r>
        <w:rPr>
          <w:rFonts w:hint="eastAsia"/>
          <w:color w:val="000000"/>
          <w:sz w:val="24"/>
        </w:rPr>
        <w:t>年网络安全服务合同》（以下简称</w:t>
      </w:r>
      <w:r>
        <w:rPr>
          <w:color w:val="000000"/>
          <w:sz w:val="24"/>
        </w:rPr>
        <w:t>“</w:t>
      </w:r>
      <w:r>
        <w:rPr>
          <w:rFonts w:hint="eastAsia"/>
          <w:color w:val="000000"/>
          <w:sz w:val="24"/>
        </w:rPr>
        <w:t>《合同》</w:t>
      </w:r>
      <w:r>
        <w:rPr>
          <w:color w:val="000000"/>
          <w:sz w:val="24"/>
        </w:rPr>
        <w:t>”</w:t>
      </w:r>
      <w:r>
        <w:rPr>
          <w:rFonts w:hint="eastAsia"/>
          <w:color w:val="000000"/>
          <w:sz w:val="24"/>
        </w:rPr>
        <w:t>）签订前，通过商务洽谈及技术交流获得的、甲方与本项目有关的技术资料、需求分析及其他甲方未公开的信息等内容。</w:t>
      </w:r>
    </w:p>
    <w:p w14:paraId="01C2FF5B" w14:textId="77777777" w:rsidR="00F777CE" w:rsidRDefault="00F777CE" w:rsidP="00F777CE">
      <w:pPr>
        <w:spacing w:line="360" w:lineRule="auto"/>
        <w:ind w:firstLineChars="200" w:firstLine="480"/>
        <w:rPr>
          <w:color w:val="000000"/>
          <w:sz w:val="24"/>
        </w:rPr>
      </w:pPr>
      <w:r>
        <w:rPr>
          <w:color w:val="000000"/>
          <w:sz w:val="24"/>
        </w:rPr>
        <w:t xml:space="preserve">2. </w:t>
      </w:r>
      <w:r>
        <w:rPr>
          <w:rFonts w:hint="eastAsia"/>
          <w:color w:val="000000"/>
          <w:sz w:val="24"/>
        </w:rPr>
        <w:t>在《合同》签订前，双方通过洽谈及技术交流后整合与项目有关的设计方案、服务价格等内容信息。</w:t>
      </w:r>
    </w:p>
    <w:p w14:paraId="30CAEF45" w14:textId="77777777" w:rsidR="00F777CE" w:rsidRDefault="00F777CE" w:rsidP="00F777CE">
      <w:pPr>
        <w:spacing w:line="360" w:lineRule="auto"/>
        <w:ind w:firstLineChars="200" w:firstLine="480"/>
        <w:rPr>
          <w:color w:val="000000"/>
          <w:sz w:val="24"/>
        </w:rPr>
      </w:pPr>
      <w:r>
        <w:rPr>
          <w:color w:val="000000"/>
          <w:sz w:val="24"/>
        </w:rPr>
        <w:t xml:space="preserve">3. </w:t>
      </w:r>
      <w:r>
        <w:rPr>
          <w:rFonts w:hint="eastAsia"/>
          <w:color w:val="000000"/>
          <w:sz w:val="24"/>
        </w:rPr>
        <w:t>在《合同》洽谈、缔结以及履行过程中，乙方及乙方人员自甲方所获悉相应保密信息（包括但不限于甲方技术成果、设备配置、网络搭建、技术文档等相关技术资料，甲方系统中所涉及的相应个人信息、系统数据，</w:t>
      </w:r>
      <w:r>
        <w:rPr>
          <w:rFonts w:hint="eastAsia"/>
          <w:color w:val="000000"/>
          <w:sz w:val="24"/>
          <w:shd w:val="clear" w:color="auto" w:fill="FFFFFF"/>
        </w:rPr>
        <w:t>《合同》的条款和与《合同》有关的其他信息，《合同》履行过程中形成的所有信息、数据、资料、意见、建议等，</w:t>
      </w:r>
      <w:r>
        <w:rPr>
          <w:rFonts w:hint="eastAsia"/>
          <w:color w:val="000000"/>
          <w:sz w:val="24"/>
        </w:rPr>
        <w:t>以及甲方</w:t>
      </w:r>
      <w:r>
        <w:rPr>
          <w:rFonts w:hint="eastAsia"/>
          <w:color w:val="000000"/>
          <w:sz w:val="24"/>
          <w:shd w:val="clear" w:color="auto" w:fill="FFFFFF"/>
        </w:rPr>
        <w:t>商业秘密、文件、程序、计划、技术、图表、模型、参数、数据、标准、专有技术、业务或业务运作方法和其他</w:t>
      </w:r>
      <w:r>
        <w:rPr>
          <w:rFonts w:hint="eastAsia"/>
          <w:color w:val="000000"/>
          <w:sz w:val="24"/>
        </w:rPr>
        <w:t>非公开信息）。</w:t>
      </w:r>
    </w:p>
    <w:p w14:paraId="744A0029" w14:textId="77777777" w:rsidR="00F777CE" w:rsidRDefault="00F777CE" w:rsidP="00F777CE">
      <w:pPr>
        <w:spacing w:line="360" w:lineRule="auto"/>
        <w:ind w:firstLineChars="200" w:firstLine="480"/>
        <w:rPr>
          <w:color w:val="000000"/>
          <w:sz w:val="24"/>
        </w:rPr>
      </w:pPr>
      <w:r>
        <w:rPr>
          <w:color w:val="000000"/>
          <w:sz w:val="24"/>
        </w:rPr>
        <w:t>4.</w:t>
      </w:r>
      <w:r>
        <w:rPr>
          <w:rFonts w:hint="eastAsia"/>
          <w:color w:val="000000"/>
          <w:sz w:val="24"/>
        </w:rPr>
        <w:t>甲乙双方保密的项目商务和技术资料及工作内容。</w:t>
      </w:r>
    </w:p>
    <w:p w14:paraId="55F50A6C" w14:textId="77777777" w:rsidR="00F777CE" w:rsidRDefault="00F777CE" w:rsidP="00F777CE">
      <w:pPr>
        <w:spacing w:line="360" w:lineRule="auto"/>
        <w:ind w:firstLineChars="200" w:firstLine="480"/>
        <w:rPr>
          <w:color w:val="000000"/>
          <w:sz w:val="24"/>
        </w:rPr>
      </w:pPr>
      <w:r>
        <w:rPr>
          <w:color w:val="000000"/>
          <w:sz w:val="24"/>
          <w:shd w:val="clear" w:color="auto" w:fill="FFFFFF"/>
        </w:rPr>
        <w:t>“</w:t>
      </w:r>
      <w:r>
        <w:rPr>
          <w:rFonts w:hint="eastAsia"/>
          <w:color w:val="000000"/>
          <w:sz w:val="24"/>
          <w:shd w:val="clear" w:color="auto" w:fill="FFFFFF"/>
        </w:rPr>
        <w:t>保密信息</w:t>
      </w:r>
      <w:r>
        <w:rPr>
          <w:color w:val="000000"/>
          <w:sz w:val="24"/>
          <w:shd w:val="clear" w:color="auto" w:fill="FFFFFF"/>
        </w:rPr>
        <w:t>”</w:t>
      </w:r>
      <w:r>
        <w:rPr>
          <w:rFonts w:hint="eastAsia"/>
          <w:color w:val="000000"/>
          <w:sz w:val="24"/>
          <w:shd w:val="clear" w:color="auto" w:fill="FFFFFF"/>
        </w:rPr>
        <w:t>是指本协议拥有信息的一方（</w:t>
      </w:r>
      <w:r>
        <w:rPr>
          <w:color w:val="000000"/>
          <w:sz w:val="24"/>
          <w:shd w:val="clear" w:color="auto" w:fill="FFFFFF"/>
        </w:rPr>
        <w:t>“</w:t>
      </w:r>
      <w:r>
        <w:rPr>
          <w:rFonts w:hint="eastAsia"/>
          <w:color w:val="000000"/>
          <w:sz w:val="24"/>
          <w:shd w:val="clear" w:color="auto" w:fill="FFFFFF"/>
        </w:rPr>
        <w:t>提供方</w:t>
      </w:r>
      <w:r>
        <w:rPr>
          <w:color w:val="000000"/>
          <w:sz w:val="24"/>
          <w:shd w:val="clear" w:color="auto" w:fill="FFFFFF"/>
        </w:rPr>
        <w:t>”</w:t>
      </w:r>
      <w:r>
        <w:rPr>
          <w:rFonts w:hint="eastAsia"/>
          <w:color w:val="000000"/>
          <w:sz w:val="24"/>
          <w:shd w:val="clear" w:color="auto" w:fill="FFFFFF"/>
        </w:rPr>
        <w:t>）根据本协议向另一方（</w:t>
      </w:r>
      <w:r>
        <w:rPr>
          <w:color w:val="000000"/>
          <w:sz w:val="24"/>
          <w:shd w:val="clear" w:color="auto" w:fill="FFFFFF"/>
        </w:rPr>
        <w:t>“</w:t>
      </w:r>
      <w:r>
        <w:rPr>
          <w:rFonts w:hint="eastAsia"/>
          <w:color w:val="000000"/>
          <w:sz w:val="24"/>
          <w:shd w:val="clear" w:color="auto" w:fill="FFFFFF"/>
        </w:rPr>
        <w:t>接受方</w:t>
      </w:r>
      <w:r>
        <w:rPr>
          <w:color w:val="000000"/>
          <w:sz w:val="24"/>
          <w:shd w:val="clear" w:color="auto" w:fill="FFFFFF"/>
        </w:rPr>
        <w:t>”</w:t>
      </w:r>
      <w:r>
        <w:rPr>
          <w:rFonts w:hint="eastAsia"/>
          <w:color w:val="000000"/>
          <w:sz w:val="24"/>
          <w:shd w:val="clear" w:color="auto" w:fill="FFFFFF"/>
        </w:rPr>
        <w:t>）提供的信息，或接受方在本协议履行过程中从提供方处获知的信息。保密信息包括但不限于：技术信息、商业信息、商业秘密、文件、程序、计划、技术、图表、模型、参数、数据、标准、专有技术、业务或业务运作方法和其他保密信息，本协议的条款和与本协议有关的其他信息，本协议履行过程中形成的所有信息、数据、资料、意见、建议等。上述保密信息的表现形式不限，无论是书面的、电子文件的、口头的、图形的或其他任何形式的信息。</w:t>
      </w:r>
    </w:p>
    <w:p w14:paraId="349DAFDF" w14:textId="77777777" w:rsidR="00F777CE" w:rsidRDefault="00F777CE" w:rsidP="00F777CE">
      <w:pPr>
        <w:spacing w:line="360" w:lineRule="auto"/>
        <w:rPr>
          <w:b/>
          <w:color w:val="000000"/>
          <w:sz w:val="28"/>
          <w:szCs w:val="28"/>
        </w:rPr>
      </w:pPr>
      <w:r>
        <w:rPr>
          <w:rFonts w:hint="eastAsia"/>
          <w:b/>
          <w:color w:val="000000"/>
          <w:sz w:val="28"/>
          <w:szCs w:val="28"/>
        </w:rPr>
        <w:t>二、双方的权利和义务</w:t>
      </w:r>
    </w:p>
    <w:p w14:paraId="2070C14D" w14:textId="77777777" w:rsidR="00F777CE" w:rsidRDefault="00F777CE" w:rsidP="00F777CE">
      <w:pPr>
        <w:spacing w:line="360" w:lineRule="auto"/>
        <w:ind w:firstLineChars="200" w:firstLine="480"/>
        <w:rPr>
          <w:color w:val="000000"/>
          <w:sz w:val="24"/>
        </w:rPr>
      </w:pPr>
      <w:r>
        <w:rPr>
          <w:color w:val="000000"/>
          <w:sz w:val="24"/>
        </w:rPr>
        <w:t>1.</w:t>
      </w:r>
      <w:r>
        <w:rPr>
          <w:rFonts w:hint="eastAsia"/>
          <w:color w:val="000000"/>
          <w:sz w:val="24"/>
        </w:rPr>
        <w:t>乙方及乙方人员必须针对其所获取的关于甲方的相关信息进行严格保密，并在缺</w:t>
      </w:r>
      <w:r>
        <w:rPr>
          <w:rFonts w:hint="eastAsia"/>
          <w:color w:val="000000"/>
          <w:sz w:val="24"/>
        </w:rPr>
        <w:lastRenderedPageBreak/>
        <w:t>少相关保密条款约定时，应至少采取适用于对自己的保密信息同样的保护措施和审慎程度进行保密。</w:t>
      </w:r>
    </w:p>
    <w:p w14:paraId="20B45ECC" w14:textId="77777777" w:rsidR="00F777CE" w:rsidRDefault="00F777CE" w:rsidP="00F777CE">
      <w:pPr>
        <w:spacing w:line="360" w:lineRule="auto"/>
        <w:ind w:firstLineChars="200" w:firstLine="480"/>
        <w:rPr>
          <w:color w:val="000000"/>
          <w:sz w:val="24"/>
        </w:rPr>
      </w:pPr>
      <w:r>
        <w:rPr>
          <w:color w:val="000000"/>
          <w:sz w:val="24"/>
        </w:rPr>
        <w:t>2.</w:t>
      </w:r>
      <w:r>
        <w:rPr>
          <w:rFonts w:hint="eastAsia"/>
          <w:color w:val="000000"/>
          <w:sz w:val="24"/>
        </w:rPr>
        <w:t>未经甲方书面同意，乙方及乙方人员不得向任何第三方泄露、复制或传递其所获取的甲方的相应秘密信息。</w:t>
      </w:r>
    </w:p>
    <w:p w14:paraId="42A577F3" w14:textId="77777777" w:rsidR="00F777CE" w:rsidRDefault="00F777CE" w:rsidP="00F777CE">
      <w:pPr>
        <w:spacing w:line="360" w:lineRule="auto"/>
        <w:ind w:firstLineChars="200" w:firstLine="480"/>
        <w:rPr>
          <w:color w:val="000000"/>
          <w:sz w:val="24"/>
        </w:rPr>
      </w:pPr>
      <w:r>
        <w:rPr>
          <w:color w:val="000000"/>
          <w:sz w:val="24"/>
        </w:rPr>
        <w:t xml:space="preserve">3. </w:t>
      </w:r>
      <w:r>
        <w:rPr>
          <w:rFonts w:hint="eastAsia"/>
          <w:color w:val="000000"/>
          <w:sz w:val="24"/>
        </w:rPr>
        <w:t>乙方及乙方人员针对相应秘密信息的保密义务是永久性的，不因双方合作期限或本项目履行进展情况而变更；项目实施完毕后，乙方及乙方人员仍然承担相应的保密义务。</w:t>
      </w:r>
    </w:p>
    <w:p w14:paraId="60F775D3" w14:textId="77777777" w:rsidR="00F777CE" w:rsidRDefault="00F777CE" w:rsidP="00F777CE">
      <w:pPr>
        <w:spacing w:line="360" w:lineRule="auto"/>
        <w:ind w:firstLineChars="200" w:firstLine="480"/>
        <w:rPr>
          <w:color w:val="000000"/>
          <w:sz w:val="24"/>
        </w:rPr>
      </w:pPr>
      <w:r>
        <w:rPr>
          <w:color w:val="000000"/>
          <w:sz w:val="24"/>
        </w:rPr>
        <w:t xml:space="preserve">4. </w:t>
      </w:r>
      <w:r>
        <w:rPr>
          <w:rFonts w:hint="eastAsia"/>
          <w:color w:val="000000"/>
          <w:sz w:val="24"/>
        </w:rPr>
        <w:t>乙方应当与为甲方提供服务的全部人员签订保密协议，确保乙方相关人员在依据本协议的约定，履行相应的保密义务。</w:t>
      </w:r>
    </w:p>
    <w:p w14:paraId="1070039C" w14:textId="77777777" w:rsidR="00F777CE" w:rsidRDefault="00F777CE" w:rsidP="00F777CE">
      <w:pPr>
        <w:spacing w:line="360" w:lineRule="auto"/>
        <w:ind w:firstLineChars="200" w:firstLine="480"/>
      </w:pPr>
      <w:r>
        <w:rPr>
          <w:color w:val="000000"/>
          <w:sz w:val="24"/>
        </w:rPr>
        <w:t xml:space="preserve">5. </w:t>
      </w:r>
      <w:r>
        <w:rPr>
          <w:rFonts w:hint="eastAsia"/>
          <w:color w:val="000000"/>
          <w:sz w:val="24"/>
        </w:rPr>
        <w:t>乙方须于本合同终止之日起</w:t>
      </w:r>
      <w:r>
        <w:rPr>
          <w:color w:val="000000"/>
          <w:sz w:val="24"/>
        </w:rPr>
        <w:t>5</w:t>
      </w:r>
      <w:r>
        <w:rPr>
          <w:rFonts w:hint="eastAsia"/>
          <w:color w:val="000000"/>
          <w:sz w:val="24"/>
        </w:rPr>
        <w:t>个工作日内将保密资料全部返还甲方，并销毁所有复制件。</w:t>
      </w:r>
    </w:p>
    <w:p w14:paraId="344736FD" w14:textId="77777777" w:rsidR="00F777CE" w:rsidRDefault="00F777CE" w:rsidP="00F777CE">
      <w:pPr>
        <w:spacing w:line="360" w:lineRule="auto"/>
        <w:rPr>
          <w:b/>
          <w:color w:val="000000"/>
          <w:sz w:val="28"/>
          <w:szCs w:val="28"/>
        </w:rPr>
      </w:pPr>
      <w:r>
        <w:rPr>
          <w:rFonts w:hint="eastAsia"/>
          <w:b/>
          <w:color w:val="000000"/>
          <w:sz w:val="28"/>
          <w:szCs w:val="28"/>
        </w:rPr>
        <w:t>三、协议期限</w:t>
      </w:r>
    </w:p>
    <w:p w14:paraId="2B154E0B" w14:textId="77777777" w:rsidR="00F777CE" w:rsidRDefault="00F777CE" w:rsidP="00F777CE">
      <w:pPr>
        <w:spacing w:line="360" w:lineRule="auto"/>
        <w:ind w:firstLineChars="200" w:firstLine="480"/>
        <w:rPr>
          <w:color w:val="000000"/>
          <w:sz w:val="24"/>
        </w:rPr>
      </w:pPr>
      <w:r>
        <w:rPr>
          <w:color w:val="000000"/>
          <w:sz w:val="24"/>
        </w:rPr>
        <w:t xml:space="preserve"> </w:t>
      </w:r>
      <w:r>
        <w:rPr>
          <w:rFonts w:hint="eastAsia"/>
          <w:color w:val="000000"/>
          <w:sz w:val="24"/>
        </w:rPr>
        <w:t>《合同》终止时，乙方及乙方人员应当持续履行保密义务，直至相关保密信息成为公开或双方按照下款规定终止保密协议。</w:t>
      </w:r>
    </w:p>
    <w:p w14:paraId="6B5FD66F" w14:textId="77777777" w:rsidR="00F777CE" w:rsidRDefault="00F777CE" w:rsidP="00F777CE">
      <w:pPr>
        <w:spacing w:line="360" w:lineRule="auto"/>
        <w:rPr>
          <w:b/>
          <w:color w:val="000000"/>
          <w:sz w:val="28"/>
          <w:szCs w:val="28"/>
        </w:rPr>
      </w:pPr>
      <w:r>
        <w:rPr>
          <w:rFonts w:hint="eastAsia"/>
          <w:b/>
          <w:color w:val="000000"/>
          <w:sz w:val="28"/>
          <w:szCs w:val="28"/>
        </w:rPr>
        <w:t>四、违约责任</w:t>
      </w:r>
    </w:p>
    <w:p w14:paraId="56B24361" w14:textId="77777777" w:rsidR="00F777CE" w:rsidRDefault="00F777CE" w:rsidP="00F777CE">
      <w:pPr>
        <w:spacing w:line="360" w:lineRule="auto"/>
        <w:ind w:firstLineChars="200" w:firstLine="480"/>
        <w:rPr>
          <w:color w:val="000000"/>
          <w:sz w:val="24"/>
        </w:rPr>
      </w:pPr>
      <w:r>
        <w:rPr>
          <w:rFonts w:hint="eastAsia"/>
          <w:color w:val="000000"/>
          <w:sz w:val="24"/>
        </w:rPr>
        <w:t>乙方及乙方人员违反相应保密义务的，《合同》正在履行期间的，甲方有权单方解除《合同》，乙方应当按照《合同》总金额的</w:t>
      </w:r>
      <w:r>
        <w:rPr>
          <w:color w:val="000000"/>
          <w:sz w:val="24"/>
        </w:rPr>
        <w:t>20%</w:t>
      </w:r>
      <w:r>
        <w:rPr>
          <w:rFonts w:hint="eastAsia"/>
          <w:color w:val="000000"/>
          <w:sz w:val="24"/>
        </w:rPr>
        <w:t>向甲方承担违约责任；如《合同》已经解除或者终止的，乙方应当按照《合同》总金额的</w:t>
      </w:r>
      <w:r>
        <w:rPr>
          <w:color w:val="000000"/>
          <w:sz w:val="24"/>
        </w:rPr>
        <w:t>20%</w:t>
      </w:r>
      <w:r>
        <w:rPr>
          <w:rFonts w:hint="eastAsia"/>
          <w:color w:val="000000"/>
          <w:sz w:val="24"/>
        </w:rPr>
        <w:t>向甲方承担违约责任。若因此给甲方造成损失的，乙方还应当承担赔偿责任。</w:t>
      </w:r>
    </w:p>
    <w:p w14:paraId="0FCFBF2D" w14:textId="77777777" w:rsidR="00F777CE" w:rsidRDefault="00F777CE" w:rsidP="00F777CE">
      <w:pPr>
        <w:spacing w:line="360" w:lineRule="auto"/>
        <w:ind w:left="562" w:hangingChars="200" w:hanging="562"/>
        <w:rPr>
          <w:b/>
          <w:color w:val="000000"/>
          <w:sz w:val="28"/>
          <w:szCs w:val="28"/>
        </w:rPr>
      </w:pPr>
      <w:r>
        <w:rPr>
          <w:rFonts w:hint="eastAsia"/>
          <w:b/>
          <w:color w:val="000000"/>
          <w:sz w:val="28"/>
          <w:szCs w:val="28"/>
        </w:rPr>
        <w:t>五、其他</w:t>
      </w:r>
    </w:p>
    <w:p w14:paraId="2FE5DA25" w14:textId="77777777" w:rsidR="00F777CE" w:rsidRDefault="00F777CE" w:rsidP="00F777CE">
      <w:pPr>
        <w:spacing w:line="360" w:lineRule="auto"/>
        <w:ind w:leftChars="228" w:left="479"/>
        <w:rPr>
          <w:color w:val="000000"/>
          <w:sz w:val="24"/>
        </w:rPr>
      </w:pPr>
      <w:r>
        <w:rPr>
          <w:color w:val="000000"/>
          <w:sz w:val="24"/>
        </w:rPr>
        <w:t>1</w:t>
      </w:r>
      <w:r>
        <w:rPr>
          <w:rFonts w:hint="eastAsia"/>
          <w:color w:val="000000"/>
          <w:sz w:val="24"/>
        </w:rPr>
        <w:t>、本协议为《深圳市体育彩票管理中心</w:t>
      </w:r>
      <w:r>
        <w:rPr>
          <w:color w:val="000000"/>
          <w:sz w:val="24"/>
        </w:rPr>
        <w:t>2022</w:t>
      </w:r>
      <w:r>
        <w:rPr>
          <w:rFonts w:hint="eastAsia"/>
          <w:color w:val="000000"/>
          <w:sz w:val="24"/>
        </w:rPr>
        <w:t>年网络安全服务合同》的附件。</w:t>
      </w:r>
    </w:p>
    <w:p w14:paraId="1FEE8B25" w14:textId="77777777" w:rsidR="00F777CE" w:rsidRDefault="00F777CE" w:rsidP="00F777CE">
      <w:pPr>
        <w:spacing w:line="360" w:lineRule="auto"/>
        <w:ind w:firstLineChars="200" w:firstLine="480"/>
        <w:rPr>
          <w:color w:val="000000"/>
          <w:sz w:val="24"/>
        </w:rPr>
      </w:pPr>
      <w:r>
        <w:rPr>
          <w:color w:val="000000"/>
          <w:sz w:val="24"/>
        </w:rPr>
        <w:t>2</w:t>
      </w:r>
      <w:r>
        <w:rPr>
          <w:rFonts w:hint="eastAsia"/>
          <w:color w:val="000000"/>
          <w:sz w:val="24"/>
        </w:rPr>
        <w:t>、《合同》或</w:t>
      </w:r>
      <w:r>
        <w:rPr>
          <w:rFonts w:hint="eastAsia"/>
          <w:color w:val="000000"/>
          <w:sz w:val="24"/>
          <w:shd w:val="clear" w:color="auto" w:fill="FFFFFF"/>
        </w:rPr>
        <w:t>其任何条款的终止、中止、失效、无效均不影响本协议中相应保密条款的有效性，乙方及乙方人员应当依据本协议约定履行相应的保密义务。</w:t>
      </w:r>
    </w:p>
    <w:p w14:paraId="1D5CCBC8" w14:textId="77777777" w:rsidR="00F777CE" w:rsidRDefault="00F777CE" w:rsidP="00F777CE">
      <w:pPr>
        <w:spacing w:line="360" w:lineRule="auto"/>
        <w:ind w:firstLineChars="200" w:firstLine="480"/>
        <w:rPr>
          <w:color w:val="000000"/>
          <w:sz w:val="24"/>
        </w:rPr>
      </w:pPr>
      <w:r>
        <w:rPr>
          <w:color w:val="000000"/>
          <w:sz w:val="24"/>
        </w:rPr>
        <w:t>3</w:t>
      </w:r>
      <w:r>
        <w:rPr>
          <w:rFonts w:hint="eastAsia"/>
          <w:color w:val="000000"/>
          <w:sz w:val="24"/>
        </w:rPr>
        <w:t>、本协议自双方加盖公章之日起生效，一式四份，甲乙双方各持二份，具有同等法律效力。</w:t>
      </w:r>
    </w:p>
    <w:p w14:paraId="0C027A1F" w14:textId="77777777" w:rsidR="00F777CE" w:rsidRDefault="00F777CE" w:rsidP="00F777CE">
      <w:pPr>
        <w:spacing w:line="360" w:lineRule="auto"/>
        <w:rPr>
          <w:b/>
          <w:color w:val="000000"/>
          <w:sz w:val="24"/>
        </w:rPr>
      </w:pPr>
      <w:r>
        <w:rPr>
          <w:rFonts w:hint="eastAsia"/>
          <w:b/>
          <w:color w:val="000000"/>
          <w:sz w:val="24"/>
        </w:rPr>
        <w:t>甲方：（盖章）</w:t>
      </w:r>
      <w:r>
        <w:rPr>
          <w:b/>
          <w:color w:val="000000"/>
          <w:sz w:val="24"/>
        </w:rPr>
        <w:t xml:space="preserve">                            </w:t>
      </w:r>
      <w:r>
        <w:rPr>
          <w:rFonts w:hint="eastAsia"/>
          <w:b/>
          <w:color w:val="000000"/>
          <w:sz w:val="24"/>
        </w:rPr>
        <w:t>乙方：（盖章）</w:t>
      </w:r>
    </w:p>
    <w:p w14:paraId="5613AF28" w14:textId="77777777" w:rsidR="00F777CE" w:rsidRDefault="00F777CE" w:rsidP="00F777CE">
      <w:pPr>
        <w:spacing w:line="360" w:lineRule="auto"/>
        <w:rPr>
          <w:b/>
          <w:color w:val="000000"/>
          <w:sz w:val="24"/>
        </w:rPr>
      </w:pPr>
    </w:p>
    <w:p w14:paraId="4C337EB4" w14:textId="77777777" w:rsidR="00F777CE" w:rsidRDefault="00F777CE" w:rsidP="00F777CE">
      <w:pPr>
        <w:spacing w:afterLines="50" w:after="120" w:line="360" w:lineRule="auto"/>
        <w:rPr>
          <w:b/>
          <w:color w:val="000000"/>
          <w:sz w:val="24"/>
          <w:u w:val="single"/>
        </w:rPr>
      </w:pPr>
      <w:r>
        <w:rPr>
          <w:rFonts w:hint="eastAsia"/>
          <w:b/>
          <w:color w:val="000000"/>
          <w:sz w:val="24"/>
        </w:rPr>
        <w:t>日期：</w:t>
      </w:r>
      <w:r>
        <w:rPr>
          <w:b/>
          <w:color w:val="000000"/>
          <w:sz w:val="24"/>
        </w:rPr>
        <w:t xml:space="preserve">     </w:t>
      </w:r>
      <w:r>
        <w:rPr>
          <w:rFonts w:hint="eastAsia"/>
          <w:b/>
          <w:color w:val="000000"/>
          <w:sz w:val="24"/>
        </w:rPr>
        <w:t>年</w:t>
      </w:r>
      <w:r>
        <w:rPr>
          <w:b/>
          <w:color w:val="000000"/>
          <w:sz w:val="24"/>
        </w:rPr>
        <w:t xml:space="preserve">    </w:t>
      </w:r>
      <w:r>
        <w:rPr>
          <w:rFonts w:hint="eastAsia"/>
          <w:b/>
          <w:color w:val="000000"/>
          <w:sz w:val="24"/>
        </w:rPr>
        <w:t>月</w:t>
      </w:r>
      <w:r>
        <w:rPr>
          <w:b/>
          <w:color w:val="000000"/>
          <w:sz w:val="24"/>
        </w:rPr>
        <w:t xml:space="preserve">    </w:t>
      </w:r>
      <w:r>
        <w:rPr>
          <w:rFonts w:hint="eastAsia"/>
          <w:b/>
          <w:color w:val="000000"/>
          <w:sz w:val="24"/>
        </w:rPr>
        <w:t>日</w:t>
      </w:r>
      <w:r>
        <w:rPr>
          <w:b/>
          <w:color w:val="000000"/>
          <w:sz w:val="24"/>
        </w:rPr>
        <w:t xml:space="preserve">                </w:t>
      </w:r>
      <w:r>
        <w:rPr>
          <w:rFonts w:hint="eastAsia"/>
          <w:b/>
          <w:color w:val="000000"/>
          <w:sz w:val="24"/>
        </w:rPr>
        <w:t>日期：</w:t>
      </w:r>
      <w:r>
        <w:rPr>
          <w:b/>
          <w:color w:val="000000"/>
          <w:sz w:val="24"/>
        </w:rPr>
        <w:t xml:space="preserve">     </w:t>
      </w:r>
      <w:r>
        <w:rPr>
          <w:rFonts w:hint="eastAsia"/>
          <w:b/>
          <w:color w:val="000000"/>
          <w:sz w:val="24"/>
        </w:rPr>
        <w:t>年</w:t>
      </w:r>
      <w:r>
        <w:rPr>
          <w:b/>
          <w:color w:val="000000"/>
          <w:sz w:val="24"/>
        </w:rPr>
        <w:t xml:space="preserve">    </w:t>
      </w:r>
      <w:r>
        <w:rPr>
          <w:rFonts w:hint="eastAsia"/>
          <w:b/>
          <w:color w:val="000000"/>
          <w:sz w:val="24"/>
        </w:rPr>
        <w:t>月</w:t>
      </w:r>
      <w:r>
        <w:rPr>
          <w:b/>
          <w:color w:val="000000"/>
          <w:sz w:val="24"/>
        </w:rPr>
        <w:t xml:space="preserve">    </w:t>
      </w:r>
      <w:r>
        <w:rPr>
          <w:rFonts w:hint="eastAsia"/>
          <w:b/>
          <w:color w:val="000000"/>
          <w:sz w:val="24"/>
        </w:rPr>
        <w:t>日</w:t>
      </w:r>
      <w:r>
        <w:rPr>
          <w:b/>
          <w:color w:val="000000"/>
          <w:sz w:val="24"/>
        </w:rPr>
        <w:t xml:space="preserve">  </w:t>
      </w:r>
    </w:p>
    <w:p w14:paraId="6E908BD1" w14:textId="77777777" w:rsidR="00F777CE" w:rsidRDefault="00F777CE" w:rsidP="00F777CE">
      <w:pPr>
        <w:spacing w:afterLines="50" w:after="120" w:line="360" w:lineRule="auto"/>
        <w:rPr>
          <w:b/>
          <w:color w:val="000000"/>
          <w:sz w:val="24"/>
        </w:rPr>
      </w:pPr>
      <w:r>
        <w:rPr>
          <w:rFonts w:hint="eastAsia"/>
          <w:b/>
          <w:color w:val="000000"/>
          <w:sz w:val="24"/>
          <w:u w:val="single"/>
        </w:rPr>
        <w:t>附件二：</w:t>
      </w:r>
    </w:p>
    <w:p w14:paraId="3A50B541" w14:textId="77777777" w:rsidR="00F777CE" w:rsidRDefault="00F777CE" w:rsidP="00F777CE">
      <w:pPr>
        <w:spacing w:line="360" w:lineRule="auto"/>
        <w:jc w:val="center"/>
        <w:rPr>
          <w:b/>
          <w:color w:val="000000"/>
          <w:sz w:val="44"/>
          <w:szCs w:val="44"/>
        </w:rPr>
      </w:pPr>
      <w:r>
        <w:rPr>
          <w:rFonts w:hint="eastAsia"/>
          <w:b/>
          <w:color w:val="000000"/>
          <w:sz w:val="44"/>
          <w:szCs w:val="44"/>
        </w:rPr>
        <w:lastRenderedPageBreak/>
        <w:t>网络安全等级保护测评服务承诺函</w:t>
      </w:r>
    </w:p>
    <w:p w14:paraId="454660D8" w14:textId="77777777" w:rsidR="00F777CE" w:rsidRDefault="00F777CE" w:rsidP="00F777CE">
      <w:pPr>
        <w:spacing w:line="360" w:lineRule="auto"/>
        <w:jc w:val="center"/>
        <w:rPr>
          <w:b/>
          <w:color w:val="000000"/>
          <w:sz w:val="24"/>
        </w:rPr>
      </w:pPr>
    </w:p>
    <w:p w14:paraId="37FE1D54" w14:textId="77777777" w:rsidR="00F777CE" w:rsidRDefault="00F777CE" w:rsidP="00F777CE">
      <w:pPr>
        <w:spacing w:line="360" w:lineRule="auto"/>
        <w:rPr>
          <w:rFonts w:eastAsia="黑体"/>
          <w:b/>
          <w:bCs/>
          <w:color w:val="000000"/>
          <w:sz w:val="30"/>
          <w:szCs w:val="30"/>
          <w:u w:val="thick"/>
        </w:rPr>
      </w:pPr>
      <w:r>
        <w:rPr>
          <w:rFonts w:eastAsia="黑体" w:hint="eastAsia"/>
          <w:b/>
          <w:bCs/>
          <w:color w:val="000000"/>
          <w:sz w:val="24"/>
        </w:rPr>
        <w:t>深圳市体育彩票管理中心</w:t>
      </w:r>
      <w:r>
        <w:rPr>
          <w:rFonts w:eastAsia="黑体"/>
          <w:b/>
          <w:bCs/>
          <w:color w:val="000000"/>
          <w:sz w:val="24"/>
        </w:rPr>
        <w:t>:</w:t>
      </w:r>
    </w:p>
    <w:p w14:paraId="2AB7F7B5" w14:textId="77777777" w:rsidR="00F777CE" w:rsidRDefault="00F777CE" w:rsidP="00F777CE">
      <w:pPr>
        <w:spacing w:line="360" w:lineRule="auto"/>
        <w:ind w:firstLineChars="200" w:firstLine="480"/>
        <w:rPr>
          <w:color w:val="000000"/>
          <w:sz w:val="24"/>
        </w:rPr>
      </w:pPr>
      <w:r>
        <w:rPr>
          <w:rFonts w:hint="eastAsia"/>
          <w:color w:val="000000"/>
          <w:sz w:val="24"/>
        </w:rPr>
        <w:t>我公司依据《深圳市体育彩票管理中心</w:t>
      </w:r>
      <w:r>
        <w:rPr>
          <w:color w:val="000000"/>
          <w:sz w:val="24"/>
        </w:rPr>
        <w:t>2022</w:t>
      </w:r>
      <w:r>
        <w:rPr>
          <w:rFonts w:hint="eastAsia"/>
          <w:color w:val="000000"/>
          <w:sz w:val="24"/>
        </w:rPr>
        <w:t>年网络服务合同》将对贵中心的</w:t>
      </w:r>
      <w:r>
        <w:rPr>
          <w:b/>
          <w:color w:val="000000"/>
          <w:sz w:val="24"/>
        </w:rPr>
        <w:t>5</w:t>
      </w:r>
      <w:r>
        <w:rPr>
          <w:rFonts w:hint="eastAsia"/>
          <w:color w:val="000000"/>
          <w:sz w:val="24"/>
        </w:rPr>
        <w:t>个信息系统进行现场测评工作。</w:t>
      </w:r>
    </w:p>
    <w:p w14:paraId="6EA6AC93" w14:textId="77777777" w:rsidR="00F777CE" w:rsidRDefault="00F777CE" w:rsidP="00F777CE">
      <w:pPr>
        <w:spacing w:line="360" w:lineRule="auto"/>
        <w:ind w:firstLineChars="200" w:firstLine="480"/>
        <w:jc w:val="left"/>
        <w:rPr>
          <w:color w:val="000000"/>
          <w:sz w:val="24"/>
        </w:rPr>
      </w:pPr>
      <w:r>
        <w:rPr>
          <w:rFonts w:hint="eastAsia"/>
          <w:color w:val="000000"/>
          <w:sz w:val="24"/>
        </w:rPr>
        <w:t>根据等级保护测评要求，测评工作将涉及到贵中心信息系统的物理环境、主机系统（含操作系统和数据库）、网络系统、应用系统和数据，以及管理制度与规章，并将查看相关的日志等资料。</w:t>
      </w:r>
    </w:p>
    <w:p w14:paraId="0B376ABB" w14:textId="77777777" w:rsidR="00F777CE" w:rsidRDefault="00F777CE" w:rsidP="00F777CE">
      <w:pPr>
        <w:spacing w:line="360" w:lineRule="auto"/>
        <w:ind w:firstLineChars="200" w:firstLine="480"/>
        <w:jc w:val="left"/>
        <w:rPr>
          <w:color w:val="000000"/>
          <w:sz w:val="24"/>
        </w:rPr>
      </w:pPr>
      <w:r>
        <w:rPr>
          <w:rFonts w:hint="eastAsia"/>
          <w:color w:val="000000"/>
          <w:sz w:val="24"/>
        </w:rPr>
        <w:t>针对本次信息系统安全等级保护测评工作，我公司承诺：</w:t>
      </w:r>
    </w:p>
    <w:p w14:paraId="68064DFD" w14:textId="77777777" w:rsidR="00F777CE" w:rsidRDefault="00F777CE" w:rsidP="00F777CE">
      <w:pPr>
        <w:numPr>
          <w:ilvl w:val="0"/>
          <w:numId w:val="14"/>
        </w:numPr>
        <w:spacing w:line="360" w:lineRule="auto"/>
        <w:ind w:left="0" w:firstLineChars="152" w:firstLine="365"/>
        <w:jc w:val="left"/>
        <w:rPr>
          <w:color w:val="000000"/>
          <w:sz w:val="24"/>
        </w:rPr>
      </w:pPr>
      <w:r>
        <w:rPr>
          <w:rFonts w:hint="eastAsia"/>
          <w:color w:val="000000"/>
          <w:sz w:val="24"/>
        </w:rPr>
        <w:t>严格遵守保密协议，测评过程中所涉及到的所有资料，仅作为本次测评工作之用，不得用作其他任何用途。</w:t>
      </w:r>
    </w:p>
    <w:p w14:paraId="54EADCBE" w14:textId="77777777" w:rsidR="00F777CE" w:rsidRDefault="00F777CE" w:rsidP="00F777CE">
      <w:pPr>
        <w:numPr>
          <w:ilvl w:val="0"/>
          <w:numId w:val="14"/>
        </w:numPr>
        <w:spacing w:line="360" w:lineRule="auto"/>
        <w:ind w:left="0" w:firstLineChars="152" w:firstLine="365"/>
        <w:jc w:val="left"/>
        <w:rPr>
          <w:color w:val="000000"/>
          <w:sz w:val="24"/>
        </w:rPr>
      </w:pPr>
      <w:r>
        <w:rPr>
          <w:rFonts w:hint="eastAsia"/>
          <w:color w:val="000000"/>
          <w:sz w:val="24"/>
        </w:rPr>
        <w:t>测评过程中使用的脚本和工具仅作为信息收集之用，不对系统的配置与数据进行任何变动。</w:t>
      </w:r>
    </w:p>
    <w:p w14:paraId="51234C33" w14:textId="77777777" w:rsidR="00F777CE" w:rsidRDefault="00F777CE" w:rsidP="00F777CE">
      <w:pPr>
        <w:numPr>
          <w:ilvl w:val="0"/>
          <w:numId w:val="14"/>
        </w:numPr>
        <w:spacing w:line="360" w:lineRule="auto"/>
        <w:ind w:left="0" w:firstLineChars="152" w:firstLine="365"/>
        <w:jc w:val="left"/>
        <w:rPr>
          <w:color w:val="000000"/>
          <w:sz w:val="24"/>
        </w:rPr>
      </w:pPr>
      <w:r>
        <w:rPr>
          <w:rFonts w:hint="eastAsia"/>
          <w:color w:val="000000"/>
          <w:sz w:val="24"/>
        </w:rPr>
        <w:t>测评过程中，保证不对系统性能、功能和安全性造成影响，或造成数据的篡改和破坏，确保系统正常运行。如果在授权测试期间发生上述事件的，贵中心应配合我公司进行原因分析，如确实与我公司相关，我公司承担由此产生的法律责任并赔偿贵中心由此遭受的全部损失。</w:t>
      </w:r>
      <w:r>
        <w:rPr>
          <w:color w:val="000000"/>
          <w:sz w:val="24"/>
        </w:rPr>
        <w:t xml:space="preserve"> </w:t>
      </w:r>
    </w:p>
    <w:p w14:paraId="522F1EF0" w14:textId="77777777" w:rsidR="00F777CE" w:rsidRDefault="00F777CE" w:rsidP="00F777CE">
      <w:pPr>
        <w:spacing w:line="360" w:lineRule="auto"/>
        <w:jc w:val="left"/>
        <w:rPr>
          <w:color w:val="000000"/>
          <w:sz w:val="24"/>
        </w:rPr>
      </w:pPr>
    </w:p>
    <w:p w14:paraId="74C2B1EE" w14:textId="77777777" w:rsidR="00F777CE" w:rsidRDefault="00F777CE" w:rsidP="00F777CE">
      <w:pPr>
        <w:spacing w:line="360" w:lineRule="auto"/>
        <w:ind w:left="365" w:firstLineChars="50" w:firstLine="120"/>
        <w:jc w:val="left"/>
        <w:rPr>
          <w:color w:val="000000"/>
          <w:sz w:val="24"/>
        </w:rPr>
      </w:pPr>
      <w:r>
        <w:rPr>
          <w:rFonts w:hint="eastAsia"/>
          <w:color w:val="000000"/>
          <w:sz w:val="24"/>
        </w:rPr>
        <w:t>特此承诺！</w:t>
      </w:r>
    </w:p>
    <w:p w14:paraId="6C30E202" w14:textId="77777777" w:rsidR="00F777CE" w:rsidRDefault="00F777CE" w:rsidP="00F777CE">
      <w:pPr>
        <w:tabs>
          <w:tab w:val="right" w:pos="7200"/>
        </w:tabs>
        <w:snapToGrid w:val="0"/>
        <w:spacing w:line="360" w:lineRule="auto"/>
        <w:ind w:left="6120" w:rightChars="33" w:right="69" w:hangingChars="2550" w:hanging="6120"/>
        <w:rPr>
          <w:color w:val="000000"/>
          <w:sz w:val="24"/>
        </w:rPr>
      </w:pPr>
      <w:r>
        <w:rPr>
          <w:color w:val="000000"/>
          <w:sz w:val="24"/>
        </w:rPr>
        <w:t xml:space="preserve">       </w:t>
      </w:r>
    </w:p>
    <w:p w14:paraId="2A5B4BF5" w14:textId="77777777" w:rsidR="00F777CE" w:rsidRDefault="00F777CE" w:rsidP="00F777CE">
      <w:pPr>
        <w:tabs>
          <w:tab w:val="right" w:pos="7200"/>
        </w:tabs>
        <w:snapToGrid w:val="0"/>
        <w:spacing w:line="360" w:lineRule="auto"/>
        <w:ind w:left="6120" w:rightChars="33" w:right="69" w:hangingChars="2550" w:hanging="6120"/>
        <w:rPr>
          <w:color w:val="000000"/>
          <w:sz w:val="24"/>
        </w:rPr>
      </w:pPr>
    </w:p>
    <w:p w14:paraId="0B7DB8C5" w14:textId="77777777" w:rsidR="00F777CE" w:rsidRDefault="00F777CE" w:rsidP="00F777CE">
      <w:pPr>
        <w:tabs>
          <w:tab w:val="right" w:pos="7200"/>
        </w:tabs>
        <w:snapToGrid w:val="0"/>
        <w:spacing w:line="360" w:lineRule="auto"/>
        <w:ind w:left="6120" w:rightChars="33" w:right="69" w:hangingChars="2550" w:hanging="6120"/>
        <w:rPr>
          <w:color w:val="000000"/>
          <w:sz w:val="24"/>
        </w:rPr>
      </w:pPr>
    </w:p>
    <w:p w14:paraId="71260AF8" w14:textId="77777777" w:rsidR="00F777CE" w:rsidRDefault="00F777CE" w:rsidP="00F777CE">
      <w:pPr>
        <w:tabs>
          <w:tab w:val="right" w:pos="7200"/>
        </w:tabs>
        <w:snapToGrid w:val="0"/>
        <w:spacing w:line="360" w:lineRule="auto"/>
        <w:ind w:left="6120" w:rightChars="33" w:right="69" w:hangingChars="2550" w:hanging="6120"/>
        <w:rPr>
          <w:color w:val="000000"/>
          <w:sz w:val="24"/>
        </w:rPr>
      </w:pPr>
    </w:p>
    <w:p w14:paraId="5B7FCF24" w14:textId="77777777" w:rsidR="00F777CE" w:rsidRDefault="00F777CE" w:rsidP="00F777CE">
      <w:pPr>
        <w:tabs>
          <w:tab w:val="right" w:pos="7200"/>
        </w:tabs>
        <w:snapToGrid w:val="0"/>
        <w:spacing w:line="360" w:lineRule="auto"/>
        <w:ind w:leftChars="352" w:left="7339" w:rightChars="33" w:right="69" w:hangingChars="2750" w:hanging="6600"/>
        <w:rPr>
          <w:b/>
          <w:color w:val="000000"/>
          <w:sz w:val="24"/>
          <w:u w:val="single"/>
        </w:rPr>
      </w:pPr>
      <w:r>
        <w:rPr>
          <w:color w:val="000000"/>
          <w:sz w:val="24"/>
        </w:rPr>
        <w:t xml:space="preserve">                                          </w:t>
      </w:r>
      <w:r>
        <w:rPr>
          <w:b/>
          <w:bCs/>
          <w:color w:val="000000"/>
          <w:sz w:val="24"/>
        </w:rPr>
        <w:t xml:space="preserve"> </w:t>
      </w:r>
      <w:r>
        <w:rPr>
          <w:b/>
          <w:bCs/>
          <w:color w:val="000000"/>
          <w:sz w:val="24"/>
          <w:u w:val="single"/>
        </w:rPr>
        <w:t xml:space="preserve">                     </w:t>
      </w:r>
      <w:r>
        <w:rPr>
          <w:rFonts w:hint="eastAsia"/>
          <w:b/>
          <w:bCs/>
          <w:color w:val="000000"/>
          <w:sz w:val="24"/>
          <w:u w:val="single"/>
        </w:rPr>
        <w:t>公司</w:t>
      </w:r>
    </w:p>
    <w:p w14:paraId="513A8C71" w14:textId="77777777" w:rsidR="00F777CE" w:rsidRDefault="00F777CE" w:rsidP="00F777CE">
      <w:pPr>
        <w:spacing w:afterLines="50" w:after="120" w:line="360" w:lineRule="auto"/>
        <w:ind w:right="480" w:firstLineChars="2550" w:firstLine="6144"/>
        <w:jc w:val="center"/>
        <w:rPr>
          <w:b/>
          <w:color w:val="000000"/>
          <w:sz w:val="24"/>
        </w:rPr>
      </w:pPr>
      <w:r>
        <w:rPr>
          <w:rFonts w:hint="eastAsia"/>
          <w:b/>
          <w:color w:val="000000"/>
          <w:sz w:val="24"/>
        </w:rPr>
        <w:t>二〇二二年</w:t>
      </w:r>
      <w:r>
        <w:rPr>
          <w:b/>
          <w:color w:val="000000"/>
          <w:sz w:val="24"/>
          <w:u w:val="single"/>
        </w:rPr>
        <w:t xml:space="preserve">   </w:t>
      </w:r>
      <w:r>
        <w:rPr>
          <w:rFonts w:hint="eastAsia"/>
          <w:b/>
          <w:color w:val="000000"/>
          <w:sz w:val="24"/>
        </w:rPr>
        <w:t>月</w:t>
      </w:r>
    </w:p>
    <w:p w14:paraId="4E2AA843" w14:textId="77777777" w:rsidR="00F777CE" w:rsidRDefault="00F777CE" w:rsidP="00F777CE">
      <w:pPr>
        <w:spacing w:afterLines="50" w:after="120" w:line="360" w:lineRule="auto"/>
        <w:rPr>
          <w:color w:val="000000"/>
          <w:sz w:val="24"/>
        </w:rPr>
      </w:pPr>
    </w:p>
    <w:p w14:paraId="5585EAAE" w14:textId="77777777" w:rsidR="00F777CE" w:rsidRDefault="00F777CE" w:rsidP="00F777CE">
      <w:pPr>
        <w:spacing w:afterLines="50" w:after="120" w:line="360" w:lineRule="auto"/>
        <w:rPr>
          <w:color w:val="000000"/>
          <w:sz w:val="24"/>
        </w:rPr>
      </w:pPr>
    </w:p>
    <w:p w14:paraId="0D88F4F9" w14:textId="77777777" w:rsidR="00F777CE" w:rsidRPr="00CD3260" w:rsidRDefault="00F777CE" w:rsidP="00F777CE">
      <w:pPr>
        <w:rPr>
          <w:rFonts w:ascii="新宋体" w:eastAsia="新宋体" w:hAnsi="新宋体"/>
          <w:szCs w:val="21"/>
        </w:rPr>
      </w:pPr>
    </w:p>
    <w:p w14:paraId="5A2AAD2D" w14:textId="77777777" w:rsidR="00F777CE" w:rsidRDefault="00F777CE" w:rsidP="00F777CE">
      <w:pPr>
        <w:ind w:firstLineChars="200" w:firstLine="420"/>
        <w:rPr>
          <w:rFonts w:ascii="新宋体" w:eastAsia="新宋体" w:hAnsi="新宋体"/>
          <w:szCs w:val="21"/>
        </w:rPr>
      </w:pPr>
    </w:p>
    <w:p w14:paraId="32428472" w14:textId="77777777" w:rsidR="00F777CE" w:rsidRDefault="00F777CE" w:rsidP="00F777CE">
      <w:pPr>
        <w:ind w:firstLineChars="200" w:firstLine="420"/>
        <w:rPr>
          <w:rFonts w:ascii="新宋体" w:eastAsia="新宋体" w:hAnsi="新宋体"/>
          <w:szCs w:val="21"/>
        </w:rPr>
      </w:pPr>
    </w:p>
    <w:p w14:paraId="3CDFCEE0" w14:textId="77777777" w:rsidR="00F777CE" w:rsidRDefault="00F777CE" w:rsidP="00F777CE">
      <w:pPr>
        <w:widowControl/>
        <w:spacing w:after="100" w:afterAutospacing="1"/>
        <w:jc w:val="left"/>
        <w:rPr>
          <w:rFonts w:ascii="新宋体" w:eastAsia="新宋体" w:hAnsi="新宋体"/>
          <w:kern w:val="0"/>
          <w:sz w:val="24"/>
        </w:rPr>
      </w:pPr>
      <w:r>
        <w:rPr>
          <w:rFonts w:ascii="新宋体" w:eastAsia="新宋体" w:hAnsi="新宋体" w:hint="eastAsia"/>
          <w:kern w:val="0"/>
          <w:sz w:val="24"/>
        </w:rPr>
        <w:lastRenderedPageBreak/>
        <w:t>二、政府采购履约情况反馈表</w:t>
      </w:r>
    </w:p>
    <w:p w14:paraId="71102976" w14:textId="77777777" w:rsidR="00F777CE" w:rsidRDefault="00F777CE" w:rsidP="00F777CE">
      <w:pPr>
        <w:rPr>
          <w:rFonts w:ascii="新宋体" w:eastAsia="新宋体" w:hAnsi="新宋体"/>
          <w:b/>
          <w:szCs w:val="21"/>
        </w:rPr>
      </w:pPr>
      <w:r>
        <w:rPr>
          <w:rFonts w:ascii="新宋体" w:eastAsia="新宋体" w:hAnsi="新宋体" w:hint="eastAsia"/>
          <w:b/>
          <w:szCs w:val="21"/>
        </w:rPr>
        <w:t>采购人名称：                       联系人及电话：</w:t>
      </w:r>
    </w:p>
    <w:p w14:paraId="141375A7" w14:textId="77777777" w:rsidR="00F777CE" w:rsidRDefault="00F777CE" w:rsidP="00F777CE">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F777CE" w14:paraId="3EEADCE5" w14:textId="77777777" w:rsidTr="007B56E3">
        <w:trPr>
          <w:cantSplit/>
          <w:trHeight w:val="450"/>
          <w:jc w:val="center"/>
        </w:trPr>
        <w:tc>
          <w:tcPr>
            <w:tcW w:w="2900" w:type="dxa"/>
            <w:gridSpan w:val="3"/>
            <w:vAlign w:val="center"/>
          </w:tcPr>
          <w:p w14:paraId="49953CCB" w14:textId="77777777" w:rsidR="00F777CE" w:rsidRDefault="00F777CE" w:rsidP="007B56E3">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7D4A0944" w14:textId="77777777" w:rsidR="00F777CE" w:rsidRDefault="00F777CE" w:rsidP="007B56E3">
            <w:pPr>
              <w:spacing w:line="360" w:lineRule="auto"/>
              <w:jc w:val="center"/>
              <w:rPr>
                <w:rFonts w:ascii="新宋体" w:eastAsia="新宋体" w:hAnsi="新宋体"/>
                <w:szCs w:val="21"/>
              </w:rPr>
            </w:pPr>
          </w:p>
        </w:tc>
        <w:tc>
          <w:tcPr>
            <w:tcW w:w="1980" w:type="dxa"/>
            <w:vAlign w:val="center"/>
          </w:tcPr>
          <w:p w14:paraId="1C526786" w14:textId="77777777" w:rsidR="00F777CE" w:rsidRDefault="00F777CE" w:rsidP="007B56E3">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205A2FDC" w14:textId="77777777" w:rsidR="00F777CE" w:rsidRDefault="00F777CE" w:rsidP="007B56E3">
            <w:pPr>
              <w:spacing w:line="360" w:lineRule="auto"/>
              <w:jc w:val="center"/>
              <w:rPr>
                <w:rFonts w:ascii="新宋体" w:eastAsia="新宋体" w:hAnsi="新宋体"/>
                <w:szCs w:val="21"/>
              </w:rPr>
            </w:pPr>
          </w:p>
        </w:tc>
      </w:tr>
      <w:tr w:rsidR="00F777CE" w14:paraId="6C6DFF11" w14:textId="77777777" w:rsidTr="007B56E3">
        <w:trPr>
          <w:cantSplit/>
          <w:trHeight w:val="461"/>
          <w:jc w:val="center"/>
        </w:trPr>
        <w:tc>
          <w:tcPr>
            <w:tcW w:w="2900" w:type="dxa"/>
            <w:gridSpan w:val="3"/>
            <w:vAlign w:val="center"/>
          </w:tcPr>
          <w:p w14:paraId="53290C17" w14:textId="77777777" w:rsidR="00F777CE" w:rsidRDefault="00F777CE" w:rsidP="007B56E3">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68C1B275" w14:textId="77777777" w:rsidR="00F777CE" w:rsidRDefault="00F777CE" w:rsidP="007B56E3">
            <w:pPr>
              <w:spacing w:line="360" w:lineRule="auto"/>
              <w:jc w:val="center"/>
              <w:rPr>
                <w:rFonts w:ascii="新宋体" w:eastAsia="新宋体" w:hAnsi="新宋体"/>
                <w:szCs w:val="21"/>
              </w:rPr>
            </w:pPr>
          </w:p>
        </w:tc>
        <w:tc>
          <w:tcPr>
            <w:tcW w:w="1980" w:type="dxa"/>
            <w:vAlign w:val="center"/>
          </w:tcPr>
          <w:p w14:paraId="69E8261E" w14:textId="77777777" w:rsidR="00F777CE" w:rsidRDefault="00F777CE" w:rsidP="007B56E3">
            <w:pPr>
              <w:spacing w:line="360" w:lineRule="auto"/>
              <w:jc w:val="center"/>
              <w:rPr>
                <w:rFonts w:ascii="新宋体" w:eastAsia="新宋体" w:hAnsi="新宋体"/>
                <w:szCs w:val="21"/>
              </w:rPr>
            </w:pPr>
            <w:r>
              <w:rPr>
                <w:rFonts w:ascii="新宋体" w:eastAsia="新宋体" w:hAnsi="新宋体" w:hint="eastAsia"/>
                <w:szCs w:val="21"/>
              </w:rPr>
              <w:t>供应商</w:t>
            </w:r>
          </w:p>
          <w:p w14:paraId="0A0B3128" w14:textId="77777777" w:rsidR="00F777CE" w:rsidRDefault="00F777CE" w:rsidP="007B56E3">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6A69805A" w14:textId="77777777" w:rsidR="00F777CE" w:rsidRDefault="00F777CE" w:rsidP="007B56E3">
            <w:pPr>
              <w:spacing w:line="360" w:lineRule="auto"/>
              <w:jc w:val="center"/>
              <w:rPr>
                <w:rFonts w:ascii="新宋体" w:eastAsia="新宋体" w:hAnsi="新宋体"/>
                <w:szCs w:val="21"/>
              </w:rPr>
            </w:pPr>
          </w:p>
        </w:tc>
      </w:tr>
      <w:tr w:rsidR="00F777CE" w14:paraId="061DE281" w14:textId="77777777" w:rsidTr="007B56E3">
        <w:trPr>
          <w:cantSplit/>
          <w:trHeight w:val="438"/>
          <w:jc w:val="center"/>
        </w:trPr>
        <w:tc>
          <w:tcPr>
            <w:tcW w:w="2900" w:type="dxa"/>
            <w:gridSpan w:val="3"/>
            <w:vAlign w:val="center"/>
          </w:tcPr>
          <w:p w14:paraId="52DF317A" w14:textId="77777777" w:rsidR="00F777CE" w:rsidRDefault="00F777CE" w:rsidP="007B56E3">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5779EA5D" w14:textId="77777777" w:rsidR="00F777CE" w:rsidRDefault="00F777CE" w:rsidP="007B56E3">
            <w:pPr>
              <w:spacing w:line="360" w:lineRule="auto"/>
              <w:jc w:val="center"/>
              <w:rPr>
                <w:rFonts w:ascii="新宋体" w:eastAsia="新宋体" w:hAnsi="新宋体"/>
                <w:szCs w:val="21"/>
              </w:rPr>
            </w:pPr>
          </w:p>
        </w:tc>
        <w:tc>
          <w:tcPr>
            <w:tcW w:w="1980" w:type="dxa"/>
            <w:vAlign w:val="center"/>
          </w:tcPr>
          <w:p w14:paraId="7B20D1D7" w14:textId="77777777" w:rsidR="00F777CE" w:rsidRDefault="00F777CE" w:rsidP="007B56E3">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351F2010" w14:textId="77777777" w:rsidR="00F777CE" w:rsidRDefault="00F777CE" w:rsidP="007B56E3">
            <w:pPr>
              <w:spacing w:line="360" w:lineRule="auto"/>
              <w:rPr>
                <w:rFonts w:ascii="新宋体" w:eastAsia="新宋体" w:hAnsi="新宋体"/>
                <w:szCs w:val="21"/>
              </w:rPr>
            </w:pPr>
            <w:r>
              <w:rPr>
                <w:rFonts w:ascii="新宋体" w:eastAsia="新宋体" w:hAnsi="新宋体" w:hint="eastAsia"/>
                <w:szCs w:val="21"/>
              </w:rPr>
              <w:t>自       至</w:t>
            </w:r>
          </w:p>
        </w:tc>
      </w:tr>
      <w:tr w:rsidR="00F777CE" w14:paraId="0FF40F10" w14:textId="77777777" w:rsidTr="007B56E3">
        <w:trPr>
          <w:cantSplit/>
          <w:trHeight w:val="544"/>
          <w:jc w:val="center"/>
        </w:trPr>
        <w:tc>
          <w:tcPr>
            <w:tcW w:w="842" w:type="dxa"/>
            <w:vMerge w:val="restart"/>
            <w:vAlign w:val="center"/>
          </w:tcPr>
          <w:p w14:paraId="4387166D" w14:textId="77777777" w:rsidR="00F777CE" w:rsidRDefault="00F777CE" w:rsidP="007B56E3">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307429D7" w14:textId="77777777" w:rsidR="00F777CE" w:rsidRDefault="00F777CE" w:rsidP="007B56E3">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7375F990" w14:textId="77777777" w:rsidR="00F777CE" w:rsidRDefault="00F777CE" w:rsidP="007B56E3">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F777CE" w14:paraId="492DE2A7" w14:textId="77777777" w:rsidTr="007B56E3">
        <w:trPr>
          <w:cantSplit/>
          <w:trHeight w:val="458"/>
          <w:jc w:val="center"/>
        </w:trPr>
        <w:tc>
          <w:tcPr>
            <w:tcW w:w="842" w:type="dxa"/>
            <w:vMerge/>
            <w:vAlign w:val="center"/>
          </w:tcPr>
          <w:p w14:paraId="20F29522" w14:textId="77777777" w:rsidR="00F777CE" w:rsidRDefault="00F777CE" w:rsidP="007B56E3">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154FF54C" w14:textId="77777777" w:rsidR="00F777CE" w:rsidRDefault="00F777CE" w:rsidP="007B56E3">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37822413" w14:textId="77777777" w:rsidR="00F777CE" w:rsidRDefault="00F777CE" w:rsidP="007B56E3">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16AEC0FA" w14:textId="77777777" w:rsidR="00F777CE" w:rsidRDefault="00F777CE" w:rsidP="007B56E3">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F777CE" w14:paraId="09FE9025" w14:textId="77777777" w:rsidTr="007B56E3">
        <w:trPr>
          <w:cantSplit/>
          <w:trHeight w:val="458"/>
          <w:jc w:val="center"/>
        </w:trPr>
        <w:tc>
          <w:tcPr>
            <w:tcW w:w="842" w:type="dxa"/>
            <w:vMerge/>
            <w:vAlign w:val="center"/>
          </w:tcPr>
          <w:p w14:paraId="005D047A" w14:textId="77777777" w:rsidR="00F777CE" w:rsidRDefault="00F777CE" w:rsidP="007B56E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0B816DB4" w14:textId="77777777" w:rsidR="00F777CE" w:rsidRDefault="00F777CE" w:rsidP="007B56E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7F5A3A66" w14:textId="77777777" w:rsidR="00F777CE" w:rsidRDefault="00F777CE" w:rsidP="007B56E3">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437F697C" w14:textId="77777777" w:rsidR="00F777CE" w:rsidRDefault="00F777CE" w:rsidP="007B56E3">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F777CE" w14:paraId="15F680D6" w14:textId="77777777" w:rsidTr="007B56E3">
        <w:trPr>
          <w:cantSplit/>
          <w:trHeight w:val="458"/>
          <w:jc w:val="center"/>
        </w:trPr>
        <w:tc>
          <w:tcPr>
            <w:tcW w:w="842" w:type="dxa"/>
            <w:vMerge/>
            <w:vAlign w:val="center"/>
          </w:tcPr>
          <w:p w14:paraId="05EC839B" w14:textId="77777777" w:rsidR="00F777CE" w:rsidRDefault="00F777CE" w:rsidP="007B56E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5D819292" w14:textId="77777777" w:rsidR="00F777CE" w:rsidRDefault="00F777CE" w:rsidP="007B56E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4EE0CCE5" w14:textId="77777777" w:rsidR="00F777CE" w:rsidRDefault="00F777CE" w:rsidP="007B56E3">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21214F93" w14:textId="77777777" w:rsidR="00F777CE" w:rsidRDefault="00F777CE" w:rsidP="007B56E3">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F777CE" w14:paraId="082F09A3" w14:textId="77777777" w:rsidTr="007B56E3">
        <w:trPr>
          <w:cantSplit/>
          <w:trHeight w:val="458"/>
          <w:jc w:val="center"/>
        </w:trPr>
        <w:tc>
          <w:tcPr>
            <w:tcW w:w="842" w:type="dxa"/>
            <w:vMerge/>
            <w:vAlign w:val="center"/>
          </w:tcPr>
          <w:p w14:paraId="2CB961B1" w14:textId="77777777" w:rsidR="00F777CE" w:rsidRDefault="00F777CE" w:rsidP="007B56E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5EE595DF" w14:textId="77777777" w:rsidR="00F777CE" w:rsidRDefault="00F777CE" w:rsidP="007B56E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8B36C4C" w14:textId="77777777" w:rsidR="00F777CE" w:rsidRDefault="00F777CE" w:rsidP="007B56E3">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064E62C0" w14:textId="77777777" w:rsidR="00F777CE" w:rsidRDefault="00F777CE" w:rsidP="007B56E3">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F777CE" w14:paraId="1B59E5AE" w14:textId="77777777" w:rsidTr="007B56E3">
        <w:trPr>
          <w:cantSplit/>
          <w:trHeight w:val="458"/>
          <w:jc w:val="center"/>
        </w:trPr>
        <w:tc>
          <w:tcPr>
            <w:tcW w:w="842" w:type="dxa"/>
            <w:vMerge/>
            <w:vAlign w:val="center"/>
          </w:tcPr>
          <w:p w14:paraId="0F917A4D" w14:textId="77777777" w:rsidR="00F777CE" w:rsidRDefault="00F777CE" w:rsidP="007B56E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5B0D8568" w14:textId="77777777" w:rsidR="00F777CE" w:rsidRDefault="00F777CE" w:rsidP="007B56E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0C3D1C8" w14:textId="77777777" w:rsidR="00F777CE" w:rsidRDefault="00F777CE" w:rsidP="007B56E3">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6353A7D1" w14:textId="77777777" w:rsidR="00F777CE" w:rsidRDefault="00F777CE" w:rsidP="007B56E3">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F777CE" w14:paraId="35540A04" w14:textId="77777777" w:rsidTr="007B56E3">
        <w:trPr>
          <w:cantSplit/>
          <w:trHeight w:val="458"/>
          <w:jc w:val="center"/>
        </w:trPr>
        <w:tc>
          <w:tcPr>
            <w:tcW w:w="842" w:type="dxa"/>
            <w:vMerge/>
            <w:vAlign w:val="center"/>
          </w:tcPr>
          <w:p w14:paraId="62CCF523" w14:textId="77777777" w:rsidR="00F777CE" w:rsidRDefault="00F777CE" w:rsidP="007B56E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BE53101" w14:textId="77777777" w:rsidR="00F777CE" w:rsidRDefault="00F777CE" w:rsidP="007B56E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295E5C7" w14:textId="77777777" w:rsidR="00F777CE" w:rsidRDefault="00F777CE" w:rsidP="007B56E3">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5B9CEB38" w14:textId="77777777" w:rsidR="00F777CE" w:rsidRDefault="00F777CE" w:rsidP="007B56E3">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2DF89AB6" w14:textId="77777777" w:rsidR="00F777CE" w:rsidRDefault="00F777CE" w:rsidP="007B56E3">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F777CE" w14:paraId="4CA358D1" w14:textId="77777777" w:rsidTr="007B56E3">
        <w:trPr>
          <w:cantSplit/>
          <w:trHeight w:val="994"/>
          <w:jc w:val="center"/>
        </w:trPr>
        <w:tc>
          <w:tcPr>
            <w:tcW w:w="1562" w:type="dxa"/>
            <w:gridSpan w:val="2"/>
            <w:vAlign w:val="center"/>
          </w:tcPr>
          <w:p w14:paraId="74110362" w14:textId="77777777" w:rsidR="00F777CE" w:rsidRDefault="00F777CE" w:rsidP="007B56E3">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4BBBAED4" w14:textId="77777777" w:rsidR="00F777CE" w:rsidRDefault="00F777CE" w:rsidP="007B56E3">
            <w:pPr>
              <w:spacing w:line="360" w:lineRule="auto"/>
              <w:rPr>
                <w:rFonts w:ascii="新宋体" w:eastAsia="新宋体" w:hAnsi="新宋体"/>
                <w:szCs w:val="21"/>
              </w:rPr>
            </w:pPr>
          </w:p>
          <w:p w14:paraId="7A2EC7F7" w14:textId="77777777" w:rsidR="00F777CE" w:rsidRDefault="00F777CE" w:rsidP="007B56E3">
            <w:pPr>
              <w:spacing w:line="360" w:lineRule="auto"/>
              <w:rPr>
                <w:rFonts w:ascii="新宋体" w:eastAsia="新宋体" w:hAnsi="新宋体"/>
                <w:szCs w:val="21"/>
              </w:rPr>
            </w:pPr>
          </w:p>
          <w:p w14:paraId="6FBA3D79" w14:textId="77777777" w:rsidR="00F777CE" w:rsidRDefault="00F777CE" w:rsidP="007B56E3">
            <w:pPr>
              <w:spacing w:line="360" w:lineRule="auto"/>
              <w:rPr>
                <w:rFonts w:ascii="新宋体" w:eastAsia="新宋体" w:hAnsi="新宋体"/>
                <w:szCs w:val="21"/>
              </w:rPr>
            </w:pPr>
          </w:p>
          <w:p w14:paraId="56D536C7" w14:textId="77777777" w:rsidR="00F777CE" w:rsidRDefault="00F777CE" w:rsidP="007B56E3">
            <w:pPr>
              <w:spacing w:line="360" w:lineRule="auto"/>
              <w:rPr>
                <w:rFonts w:ascii="新宋体" w:eastAsia="新宋体" w:hAnsi="新宋体"/>
                <w:szCs w:val="21"/>
              </w:rPr>
            </w:pPr>
          </w:p>
        </w:tc>
      </w:tr>
      <w:tr w:rsidR="00F777CE" w14:paraId="63B4E4DD" w14:textId="77777777" w:rsidTr="007B56E3">
        <w:trPr>
          <w:cantSplit/>
          <w:trHeight w:val="1577"/>
          <w:jc w:val="center"/>
        </w:trPr>
        <w:tc>
          <w:tcPr>
            <w:tcW w:w="1562" w:type="dxa"/>
            <w:gridSpan w:val="2"/>
            <w:vAlign w:val="center"/>
          </w:tcPr>
          <w:p w14:paraId="319332AD" w14:textId="77777777" w:rsidR="00F777CE" w:rsidRDefault="00F777CE" w:rsidP="007B56E3">
            <w:pPr>
              <w:spacing w:line="360" w:lineRule="auto"/>
              <w:jc w:val="center"/>
              <w:rPr>
                <w:rFonts w:ascii="新宋体" w:eastAsia="新宋体" w:hAnsi="新宋体"/>
                <w:szCs w:val="21"/>
              </w:rPr>
            </w:pPr>
            <w:r>
              <w:rPr>
                <w:rFonts w:ascii="新宋体" w:eastAsia="新宋体" w:hAnsi="新宋体" w:hint="eastAsia"/>
                <w:szCs w:val="21"/>
              </w:rPr>
              <w:t>采购人意见</w:t>
            </w:r>
          </w:p>
          <w:p w14:paraId="770BEE23" w14:textId="77777777" w:rsidR="00F777CE" w:rsidRDefault="00F777CE" w:rsidP="007B56E3">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1FBBA602" w14:textId="77777777" w:rsidR="00F777CE" w:rsidRDefault="00F777CE" w:rsidP="007B56E3">
            <w:pPr>
              <w:spacing w:line="360" w:lineRule="auto"/>
              <w:rPr>
                <w:rFonts w:ascii="新宋体" w:eastAsia="新宋体" w:hAnsi="新宋体"/>
                <w:szCs w:val="21"/>
              </w:rPr>
            </w:pPr>
          </w:p>
          <w:p w14:paraId="7CDC66C7" w14:textId="77777777" w:rsidR="00F777CE" w:rsidRDefault="00F777CE" w:rsidP="007B56E3">
            <w:pPr>
              <w:spacing w:line="360" w:lineRule="auto"/>
              <w:rPr>
                <w:rFonts w:ascii="新宋体" w:eastAsia="新宋体" w:hAnsi="新宋体"/>
                <w:szCs w:val="21"/>
              </w:rPr>
            </w:pPr>
          </w:p>
          <w:p w14:paraId="2E5FC825" w14:textId="77777777" w:rsidR="00F777CE" w:rsidRDefault="00F777CE" w:rsidP="007B56E3">
            <w:pPr>
              <w:spacing w:line="360" w:lineRule="auto"/>
              <w:rPr>
                <w:rFonts w:ascii="新宋体" w:eastAsia="新宋体" w:hAnsi="新宋体"/>
                <w:szCs w:val="21"/>
              </w:rPr>
            </w:pPr>
          </w:p>
          <w:p w14:paraId="2B8E03FE" w14:textId="77777777" w:rsidR="00F777CE" w:rsidRDefault="00F777CE" w:rsidP="007B56E3">
            <w:pPr>
              <w:spacing w:line="360" w:lineRule="auto"/>
              <w:rPr>
                <w:rFonts w:ascii="新宋体" w:eastAsia="新宋体" w:hAnsi="新宋体"/>
                <w:szCs w:val="21"/>
              </w:rPr>
            </w:pPr>
          </w:p>
          <w:p w14:paraId="023BE4DE" w14:textId="77777777" w:rsidR="00F777CE" w:rsidRDefault="00F777CE" w:rsidP="007B56E3">
            <w:pPr>
              <w:spacing w:line="360" w:lineRule="auto"/>
              <w:ind w:firstLineChars="1800" w:firstLine="3780"/>
              <w:rPr>
                <w:rFonts w:ascii="新宋体" w:eastAsia="新宋体" w:hAnsi="新宋体"/>
                <w:szCs w:val="21"/>
              </w:rPr>
            </w:pPr>
          </w:p>
          <w:p w14:paraId="4EC7D7F6" w14:textId="77777777" w:rsidR="00F777CE" w:rsidRDefault="00F777CE" w:rsidP="007B56E3">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2DBCE3BA" w14:textId="77777777" w:rsidR="00F777CE" w:rsidRDefault="00F777CE" w:rsidP="00F777CE">
      <w:pPr>
        <w:spacing w:line="360" w:lineRule="auto"/>
        <w:rPr>
          <w:rFonts w:ascii="新宋体" w:eastAsia="新宋体" w:hAnsi="新宋体"/>
          <w:szCs w:val="21"/>
        </w:rPr>
      </w:pPr>
      <w:r>
        <w:rPr>
          <w:rFonts w:ascii="新宋体" w:eastAsia="新宋体" w:hAnsi="新宋体" w:hint="eastAsia"/>
          <w:szCs w:val="21"/>
        </w:rPr>
        <w:t>说明：</w:t>
      </w:r>
    </w:p>
    <w:p w14:paraId="4279308F" w14:textId="77777777" w:rsidR="00F777CE" w:rsidRDefault="00F777CE" w:rsidP="00F777CE">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3E48BD8F" w14:textId="77777777" w:rsidR="00F777CE" w:rsidRDefault="00F777CE" w:rsidP="00F777CE">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079CE81A" w14:textId="77777777" w:rsidR="00B02E52" w:rsidRDefault="00774CCB">
      <w:pPr>
        <w:pStyle w:val="10"/>
      </w:pPr>
      <w:r>
        <w:rPr>
          <w:rFonts w:hint="eastAsia"/>
        </w:rPr>
        <w:lastRenderedPageBreak/>
        <w:t>第二册  通用条款（公开招标）</w:t>
      </w:r>
    </w:p>
    <w:p w14:paraId="2980D60F" w14:textId="77777777"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4EA0C228"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 通用条款说明</w:t>
      </w:r>
    </w:p>
    <w:p w14:paraId="0845680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69B492CE"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4F70E6DD"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39559A0E"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2403E8E6"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450A82EA"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3F4D3029" w14:textId="77777777" w:rsidR="00B02E52" w:rsidRDefault="00774CCB">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0F3D76F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3．定义</w:t>
      </w:r>
    </w:p>
    <w:p w14:paraId="440A25BE" w14:textId="77777777" w:rsidR="00B02E52" w:rsidRDefault="00774CCB">
      <w:pPr>
        <w:spacing w:line="360" w:lineRule="auto"/>
        <w:rPr>
          <w:rFonts w:ascii="新宋体" w:eastAsia="新宋体" w:hAnsi="新宋体"/>
          <w:szCs w:val="21"/>
        </w:rPr>
      </w:pPr>
      <w:r>
        <w:rPr>
          <w:rFonts w:ascii="新宋体" w:eastAsia="新宋体" w:hAnsi="新宋体"/>
          <w:szCs w:val="21"/>
        </w:rPr>
        <w:t>招标文件中下列术语应解释为：</w:t>
      </w:r>
    </w:p>
    <w:p w14:paraId="5456CA75"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深圳市瑞凝信招标咨询有限公司；</w:t>
      </w:r>
    </w:p>
    <w:p w14:paraId="20A1BB94"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77A5E4C5"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3.3“投标人”或“投标方”，即供应商，指参加投标竞争并愿意按照招标文件要求向采购人提供货物、工程或者服务的依法成立的法人、其他组织或者自然人；</w:t>
      </w:r>
    </w:p>
    <w:p w14:paraId="324648C3"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4D622998"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49E2945E"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1462C66C"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2C62E2C5"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68A2689F"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3.9招标文件中的标题或题名仅起引导作用，而不应视为对招标文件内容的理解和解释。</w:t>
      </w:r>
    </w:p>
    <w:p w14:paraId="3994796C"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 政府采购供应商责任</w:t>
      </w:r>
    </w:p>
    <w:p w14:paraId="10030006"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5E24AD36"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4015D1F3"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20242F3F" w14:textId="77777777"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273540CE"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5.2投标人的资格要求</w:t>
      </w:r>
    </w:p>
    <w:p w14:paraId="4103EC2A"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4E87CC1E"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5.3联合体投标</w:t>
      </w:r>
    </w:p>
    <w:p w14:paraId="4AAE71F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2156ED1F"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1ED37051"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308893CA"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029A875A"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7D472870"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2DE738FE"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1A822CD6"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0EFEC8F0"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5F6F65B2"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4F9D3495"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（3）联合体中有同类资质的供应商按照联合体分工承担相同工作的，应当按照资质等级较低的供应商确定资质等级。</w:t>
      </w:r>
    </w:p>
    <w:p w14:paraId="5CF70694"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0BC43C6D"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024EE13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（6）联合体各方应当签订共同投标协议，明确约定各方拟承担的工作和责任，并将该共同投标协议随投标文件一并递交给招标代理机构；</w:t>
      </w:r>
    </w:p>
    <w:p w14:paraId="2722B6A0"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79C4E214"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112214D3"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6385AA5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6．政策导向</w:t>
      </w:r>
    </w:p>
    <w:p w14:paraId="19E55EBF" w14:textId="77777777" w:rsidR="00B02E52" w:rsidRDefault="00774CCB">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0F707844"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14:paraId="68C288FD"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0A0E4C46"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6190BE4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08E12B2D"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41420E5A"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E2D6498"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E78E326"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0EAF1109"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6D2D2CC8"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8．投标费用</w:t>
      </w:r>
    </w:p>
    <w:p w14:paraId="791BDC6E"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3CE457D4"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9．踏勘现场</w:t>
      </w:r>
    </w:p>
    <w:p w14:paraId="1F0A4133"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67740B8E"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69EC321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254B28C0"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14:paraId="4F6719A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10．招标答疑</w:t>
      </w:r>
    </w:p>
    <w:p w14:paraId="414FF595"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338D2DC5"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4A21B3D6"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09FCE758"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4643E333"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356FF943" w14:textId="77777777" w:rsidR="00B02E52" w:rsidRDefault="00B02E52">
      <w:pPr>
        <w:spacing w:line="360" w:lineRule="auto"/>
        <w:rPr>
          <w:rFonts w:ascii="新宋体" w:eastAsia="新宋体" w:hAnsi="新宋体"/>
          <w:szCs w:val="21"/>
        </w:rPr>
      </w:pPr>
    </w:p>
    <w:p w14:paraId="23BA6219" w14:textId="77777777"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40521BFE"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11．招标文件的编制与组成</w:t>
      </w:r>
    </w:p>
    <w:p w14:paraId="2908C0F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4FE031A1"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招标文件包括下列内容：</w:t>
      </w:r>
    </w:p>
    <w:p w14:paraId="66DCBC29" w14:textId="77777777" w:rsidR="00B02E52" w:rsidRDefault="00774CCB">
      <w:pPr>
        <w:spacing w:line="360" w:lineRule="auto"/>
        <w:rPr>
          <w:rFonts w:ascii="新宋体" w:eastAsia="新宋体" w:hAnsi="新宋体"/>
          <w:b/>
          <w:szCs w:val="21"/>
        </w:rPr>
      </w:pPr>
      <w:r>
        <w:rPr>
          <w:rFonts w:ascii="新宋体" w:eastAsia="新宋体" w:hAnsi="新宋体" w:hint="eastAsia"/>
          <w:b/>
          <w:szCs w:val="21"/>
        </w:rPr>
        <w:t>第一册  专用条款</w:t>
      </w:r>
    </w:p>
    <w:p w14:paraId="3D2B6675" w14:textId="77777777" w:rsidR="00B02E52" w:rsidRDefault="00774CCB">
      <w:pPr>
        <w:spacing w:line="360" w:lineRule="auto"/>
        <w:rPr>
          <w:rFonts w:ascii="新宋体" w:eastAsia="新宋体" w:hAnsi="新宋体"/>
          <w:b/>
          <w:szCs w:val="21"/>
        </w:rPr>
      </w:pPr>
      <w:r>
        <w:rPr>
          <w:rFonts w:ascii="新宋体" w:eastAsia="新宋体" w:hAnsi="新宋体" w:hint="eastAsia"/>
          <w:b/>
          <w:szCs w:val="21"/>
        </w:rPr>
        <w:t>关键信息</w:t>
      </w:r>
    </w:p>
    <w:p w14:paraId="4506701E"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第一章  招标公告</w:t>
      </w:r>
    </w:p>
    <w:p w14:paraId="23081208"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第二章  招标项目需求</w:t>
      </w:r>
    </w:p>
    <w:p w14:paraId="07A87C4D"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65B53CB5"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74E6E86F" w14:textId="77777777" w:rsidR="00B02E52" w:rsidRDefault="00774CCB">
      <w:pPr>
        <w:spacing w:line="360" w:lineRule="auto"/>
        <w:rPr>
          <w:rFonts w:ascii="新宋体" w:eastAsia="新宋体" w:hAnsi="新宋体"/>
          <w:b/>
          <w:szCs w:val="21"/>
        </w:rPr>
      </w:pPr>
      <w:r>
        <w:rPr>
          <w:rFonts w:ascii="新宋体" w:eastAsia="新宋体" w:hAnsi="新宋体" w:hint="eastAsia"/>
          <w:b/>
          <w:szCs w:val="21"/>
        </w:rPr>
        <w:t>第二册  通用条款</w:t>
      </w:r>
    </w:p>
    <w:p w14:paraId="596FCDC1"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第一章  总则</w:t>
      </w:r>
    </w:p>
    <w:p w14:paraId="31354074"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第二章  招标文件</w:t>
      </w:r>
    </w:p>
    <w:p w14:paraId="62F665B9"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第三章  投标文件的编制</w:t>
      </w:r>
    </w:p>
    <w:p w14:paraId="21A96444"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第四章  投标文件的递交</w:t>
      </w:r>
    </w:p>
    <w:p w14:paraId="7A785A6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第五章  开标</w:t>
      </w:r>
    </w:p>
    <w:p w14:paraId="7631B34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第六章  评标要求</w:t>
      </w:r>
    </w:p>
    <w:p w14:paraId="6BB7A719"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7F92511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第八章  定标及公示</w:t>
      </w:r>
    </w:p>
    <w:p w14:paraId="2B3E6FB9"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14:paraId="1550C9E0"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575D5CA8"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第十一章  质疑处理</w:t>
      </w:r>
    </w:p>
    <w:p w14:paraId="33B88168"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48494D98"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3F329FC1"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12．招标文件的澄清</w:t>
      </w:r>
    </w:p>
    <w:p w14:paraId="1427794C"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4965055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438AC54E"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12.3 对招标文件中描述有歧意或前后不一致的地方，评审委员会有权进行评判，但对同一条款的评判应适用于每个投标人。</w:t>
      </w:r>
    </w:p>
    <w:p w14:paraId="3DC00DFD" w14:textId="77777777" w:rsidR="00B02E52" w:rsidRDefault="00774CC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0BE575C9" w14:textId="77777777" w:rsidR="00B02E52" w:rsidRDefault="00774CC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3.1招标文件发出后，在投标截止日期前任何时候，确需要变更招标内容的，招标代理机构可主动或在解答投标人提出的澄清问题时对招标文件进行修改；</w:t>
      </w:r>
    </w:p>
    <w:p w14:paraId="7CE44F72" w14:textId="77777777" w:rsidR="00B02E52" w:rsidRDefault="00774CC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5DC8C7CA" w14:textId="77777777" w:rsidR="00B02E52" w:rsidRDefault="00774CC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7AA5887D" w14:textId="77777777" w:rsidR="00B02E52" w:rsidRDefault="00774CC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3B722A22" w14:textId="77777777" w:rsidR="00B02E52" w:rsidRDefault="00B02E52">
      <w:pPr>
        <w:spacing w:line="360" w:lineRule="auto"/>
        <w:rPr>
          <w:rFonts w:ascii="新宋体" w:eastAsia="新宋体" w:hAnsi="新宋体"/>
        </w:rPr>
      </w:pPr>
    </w:p>
    <w:p w14:paraId="25C7249C" w14:textId="77777777"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14:paraId="63D4285F"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5D1DAB16"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6395E61"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71E6A4F3"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15．投标文件的组成</w:t>
      </w:r>
    </w:p>
    <w:p w14:paraId="3852E5D4" w14:textId="77777777" w:rsidR="00B02E52" w:rsidRDefault="00774CCB">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5F47D10D"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16．投标文件格式</w:t>
      </w:r>
    </w:p>
    <w:p w14:paraId="612BD429"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69770D12"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17．投标货币</w:t>
      </w:r>
    </w:p>
    <w:p w14:paraId="173D6620"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29839365"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37BA6541"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04CB471C" w14:textId="77777777" w:rsidR="00B02E52" w:rsidRDefault="00774CC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05739E25"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3F86A1EC"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2AFEA238"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05A1FCC3"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326A8415"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3B59D8C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00DEC24F" w14:textId="77777777" w:rsidR="00B02E52" w:rsidRDefault="00774CC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4投标人在阐述上述第18.2时应注意采购人在技术规格中指出的工艺、材料和设备的标准以及参照的牌号或分类号仅起说明作用，并没有任何限制性。投标人在投标中可以选用替代标准、牌号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14:paraId="7CD10D03"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7AED34C2" w14:textId="77777777" w:rsidR="00B02E52" w:rsidRDefault="00774CCB">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790DE7D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25841C91"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848AB16" w14:textId="77777777" w:rsidR="00B02E52" w:rsidRDefault="00774CCB">
      <w:pPr>
        <w:spacing w:line="360" w:lineRule="auto"/>
        <w:rPr>
          <w:rFonts w:ascii="新宋体" w:eastAsia="新宋体" w:hAnsi="新宋体"/>
          <w:b/>
          <w:szCs w:val="21"/>
        </w:rPr>
      </w:pPr>
      <w:r>
        <w:rPr>
          <w:rFonts w:ascii="新宋体" w:eastAsia="新宋体" w:hAnsi="新宋体" w:hint="eastAsia"/>
          <w:b/>
          <w:szCs w:val="21"/>
        </w:rPr>
        <w:t>20．投标有效期</w:t>
      </w:r>
    </w:p>
    <w:p w14:paraId="76D83E9C"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60E6DBC8"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138A8444"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4400DACD" w14:textId="77777777" w:rsidR="00B02E52" w:rsidRDefault="00774CCB">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6FD6C9D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1E0AB92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1C6E5B99" w14:textId="77777777" w:rsidR="00B02E52" w:rsidRDefault="00774CCB">
      <w:pPr>
        <w:spacing w:line="360" w:lineRule="auto"/>
        <w:rPr>
          <w:rFonts w:ascii="新宋体" w:eastAsia="新宋体" w:hAnsi="新宋体"/>
          <w:b/>
          <w:szCs w:val="21"/>
        </w:rPr>
      </w:pPr>
      <w:r>
        <w:rPr>
          <w:rFonts w:ascii="新宋体" w:eastAsia="新宋体" w:hAnsi="新宋体" w:hint="eastAsia"/>
          <w:b/>
          <w:szCs w:val="21"/>
        </w:rPr>
        <w:t>22．投标人的替代方案</w:t>
      </w:r>
    </w:p>
    <w:p w14:paraId="50BCC02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74250550"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B49CA25" w14:textId="77777777" w:rsidR="00B02E52" w:rsidRDefault="00774CCB">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68DCBF7C" w14:textId="77777777" w:rsidR="00B02E52" w:rsidRDefault="00774CCB">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77AAF446" w14:textId="77777777" w:rsidR="00B02E52" w:rsidRDefault="00774CCB">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746A27C6" w14:textId="77777777" w:rsidR="00B02E52" w:rsidRDefault="00774CCB">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2784CAFF" w14:textId="77777777" w:rsidR="00B02E52" w:rsidRDefault="00774CCB">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2C6C5A0D" w14:textId="77777777" w:rsidR="00B02E52" w:rsidRDefault="00774CCB">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53C76E27" w14:textId="77777777" w:rsidR="00B02E52" w:rsidRDefault="00774CCB">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24D9A84F" w14:textId="77777777" w:rsidR="00B02E52" w:rsidRDefault="00774CCB">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4D1AA5E1" w14:textId="77777777" w:rsidR="00B02E52" w:rsidRDefault="00774CCB">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125A9803" w14:textId="77777777" w:rsidR="00B02E52" w:rsidRDefault="00774CCB">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38865473" w14:textId="77777777" w:rsidR="00B02E52" w:rsidRDefault="00774CCB">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1462A3CF" w14:textId="77777777" w:rsidR="00B02E52" w:rsidRDefault="00774CCB">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2733027C" w14:textId="77777777" w:rsidR="00B02E52" w:rsidRDefault="00B02E52">
      <w:pPr>
        <w:spacing w:line="360" w:lineRule="auto"/>
        <w:rPr>
          <w:rFonts w:ascii="新宋体" w:eastAsia="新宋体" w:hAnsi="新宋体"/>
        </w:rPr>
      </w:pPr>
    </w:p>
    <w:p w14:paraId="6AF3110E" w14:textId="77777777"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09E24744" w14:textId="77777777" w:rsidR="00B02E52" w:rsidRDefault="00774CCB">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48D4B4E0" w14:textId="77777777" w:rsidR="00B02E52" w:rsidRDefault="00774CCB">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232BBF8E" w14:textId="77777777" w:rsidR="00B02E52" w:rsidRDefault="00774CCB">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60607DAE" w14:textId="77777777" w:rsidR="00B02E52" w:rsidRDefault="00774CCB">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70C266E8" w14:textId="77777777" w:rsidR="00B02E52" w:rsidRDefault="00774CCB">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6CF2C54B" w14:textId="77777777" w:rsidR="00B02E52" w:rsidRDefault="00774CCB">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14:paraId="3887C78E" w14:textId="77777777" w:rsidR="00B02E52" w:rsidRDefault="00774CCB">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4BFF6F6C" w14:textId="77777777"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21625E19"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55C0B315"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5CA309D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75BD5571"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26. 样品的递交</w:t>
      </w:r>
    </w:p>
    <w:p w14:paraId="7B83D62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0BBC3539"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4E527A16"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26.2.1样品递交签到：</w:t>
      </w:r>
    </w:p>
    <w:p w14:paraId="4D22888A" w14:textId="77777777" w:rsidR="00B02E52" w:rsidRDefault="00774CCB">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40DCFB36" w14:textId="77777777" w:rsidR="00B02E52" w:rsidRDefault="00774CCB">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789E21BA" w14:textId="77777777" w:rsidR="00B02E52" w:rsidRDefault="00774CCB">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6580D7FA" w14:textId="77777777" w:rsidR="00B02E52" w:rsidRDefault="00774CCB">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1AEA71F5"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26.2.2 样品接收</w:t>
      </w:r>
    </w:p>
    <w:p w14:paraId="2F227934"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58909861"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3E32AEEF"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396DDDAB" w14:textId="77777777"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46DDB09A"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（4）顺序编号。代理机构工作人员工作人员按投标样品接收的先后顺序进行编号。</w:t>
      </w:r>
    </w:p>
    <w:p w14:paraId="41CCE8B9"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6D08E6CF"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26.4样品的退回：</w:t>
      </w:r>
    </w:p>
    <w:p w14:paraId="098B78B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46A35634"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032EF28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3B1B7651"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2796E7A2"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6340F30A" w14:textId="77777777" w:rsidR="00B02E52" w:rsidRDefault="00774CCB">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4DB8A185" w14:textId="77777777" w:rsidR="00B02E52" w:rsidRDefault="00774CCB">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3F1951D2" w14:textId="77777777" w:rsidR="00B02E52" w:rsidRDefault="00774CCB">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4964AB59" w14:textId="77777777" w:rsidR="00B02E52" w:rsidRDefault="00774CCB">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360E48CE"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5D0BC7A6" w14:textId="77777777" w:rsidR="00B02E52" w:rsidRDefault="00B02E52">
      <w:pPr>
        <w:spacing w:line="360" w:lineRule="auto"/>
        <w:rPr>
          <w:rFonts w:ascii="新宋体" w:eastAsia="新宋体" w:hAnsi="新宋体"/>
        </w:rPr>
      </w:pPr>
    </w:p>
    <w:p w14:paraId="27F709B7" w14:textId="77777777"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4B3C8639"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28．开标</w:t>
      </w:r>
    </w:p>
    <w:p w14:paraId="6BF62341" w14:textId="77777777" w:rsidR="00B02E52" w:rsidRDefault="00774CCB">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5CB359B1" w14:textId="77777777" w:rsidR="00B02E52" w:rsidRDefault="00774CCB">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6784B67D" w14:textId="77777777" w:rsidR="00B02E52" w:rsidRDefault="00774CCB">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6959B56B" w14:textId="77777777" w:rsidR="00B02E52" w:rsidRDefault="00774CCB">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3191CC2C" w14:textId="77777777" w:rsidR="00B02E52" w:rsidRDefault="00774CCB">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415288F4" w14:textId="77777777" w:rsidR="00B02E52" w:rsidRDefault="00B02E52">
      <w:pPr>
        <w:spacing w:line="360" w:lineRule="auto"/>
        <w:rPr>
          <w:rFonts w:ascii="新宋体" w:eastAsia="新宋体" w:hAnsi="新宋体"/>
        </w:rPr>
      </w:pPr>
    </w:p>
    <w:p w14:paraId="165CD1BC" w14:textId="77777777"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01E6CBA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29．评审委员会组成</w:t>
      </w:r>
    </w:p>
    <w:p w14:paraId="0E1F7B8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68D34DFA" w14:textId="77777777" w:rsidR="00B02E52" w:rsidRDefault="00774CCB">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0D634F6F" w14:textId="77777777" w:rsidR="00B02E52" w:rsidRDefault="00774CCB">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35EB001C"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13700126"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4AE8D383"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61073815" w14:textId="77777777" w:rsidR="00B02E52" w:rsidRDefault="00774CCB">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6CFF6241"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1C6955A5"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10076280"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30.2其他评标必须的资料。</w:t>
      </w:r>
    </w:p>
    <w:p w14:paraId="065A8DE3" w14:textId="77777777"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5B01F895" w14:textId="77777777"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75AA5207" w14:textId="77777777"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2219D7F2" w14:textId="77777777"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547E2D10" w14:textId="77777777"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0793A9F7" w14:textId="77777777" w:rsidR="00B02E52" w:rsidRDefault="00774CCB">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46EC127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31．独立评标</w:t>
      </w:r>
    </w:p>
    <w:p w14:paraId="698D3FBC" w14:textId="77777777" w:rsidR="00B02E52" w:rsidRDefault="00774CCB">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6AD30DB3" w14:textId="77777777" w:rsidR="00B02E52" w:rsidRDefault="00B02E52">
      <w:pPr>
        <w:spacing w:line="360" w:lineRule="auto"/>
        <w:rPr>
          <w:rFonts w:ascii="新宋体" w:eastAsia="新宋体" w:hAnsi="新宋体"/>
        </w:rPr>
      </w:pPr>
    </w:p>
    <w:p w14:paraId="3DC17647" w14:textId="77777777"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41E34B26"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32．投标文件初审</w:t>
      </w:r>
    </w:p>
    <w:p w14:paraId="47C6C3FA"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2F591920" w14:textId="77777777" w:rsidR="00B02E52" w:rsidRDefault="00774CCB">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0825A929" w14:textId="77777777" w:rsidR="00B02E52" w:rsidRDefault="00774CCB">
      <w:pPr>
        <w:spacing w:line="360" w:lineRule="auto"/>
        <w:rPr>
          <w:rFonts w:ascii="新宋体" w:eastAsia="新宋体" w:hAnsi="新宋体"/>
          <w:b/>
          <w:szCs w:val="21"/>
        </w:rPr>
      </w:pPr>
      <w:r>
        <w:rPr>
          <w:rFonts w:ascii="新宋体" w:eastAsia="新宋体" w:hAnsi="新宋体" w:hint="eastAsia"/>
          <w:b/>
          <w:szCs w:val="21"/>
        </w:rPr>
        <w:t>32.3 投标文件初审中关于供应商家数的计算:</w:t>
      </w:r>
    </w:p>
    <w:p w14:paraId="27D736C7" w14:textId="77777777" w:rsidR="00B02E52" w:rsidRDefault="00774CCB">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65D4291" w14:textId="77777777" w:rsidR="00B02E52" w:rsidRDefault="00774CCB">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2CF7916" w14:textId="77777777" w:rsidR="00B02E52" w:rsidRDefault="00774CCB">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2C65149D" w14:textId="77777777" w:rsidR="00B02E52" w:rsidRDefault="00774CCB">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3CD499C9"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431C8A30" w14:textId="77777777" w:rsidR="00B02E52" w:rsidRDefault="00774CCB">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38EE28EE"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23A515F8"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0F4886F7" w14:textId="77777777"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6C6E6A39"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62EE0B42"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6132DB3C"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77117B1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74AC0994"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06F86616"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0270FC1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33．澄清有关问题</w:t>
      </w:r>
    </w:p>
    <w:p w14:paraId="4383A445"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应当以书面形式要求投标人作出必要的澄清、说明或者补正。</w:t>
      </w:r>
    </w:p>
    <w:p w14:paraId="2C41C176"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71A7A6E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47BAE05B" w14:textId="77777777" w:rsidR="00B02E52" w:rsidRDefault="00774CCB">
      <w:pPr>
        <w:spacing w:line="360" w:lineRule="auto"/>
        <w:rPr>
          <w:rFonts w:ascii="新宋体" w:eastAsia="新宋体" w:hAnsi="新宋体"/>
          <w:szCs w:val="21"/>
        </w:rPr>
      </w:pPr>
      <w:bookmarkStart w:id="19" w:name="_Toc100052400"/>
      <w:bookmarkStart w:id="20" w:name="_Toc73517673"/>
      <w:bookmarkStart w:id="21" w:name="_Toc73521581"/>
      <w:bookmarkStart w:id="22" w:name="_Toc73521669"/>
      <w:bookmarkStart w:id="23" w:name="_Toc73518151"/>
      <w:r>
        <w:rPr>
          <w:rFonts w:ascii="新宋体" w:eastAsia="新宋体" w:hAnsi="新宋体" w:hint="eastAsia"/>
          <w:szCs w:val="21"/>
        </w:rPr>
        <w:t>34．错误的修正</w:t>
      </w:r>
      <w:bookmarkEnd w:id="19"/>
      <w:bookmarkEnd w:id="20"/>
      <w:bookmarkEnd w:id="21"/>
      <w:bookmarkEnd w:id="22"/>
      <w:bookmarkEnd w:id="23"/>
    </w:p>
    <w:p w14:paraId="673DE763"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4CE2A31F"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2D98B42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5644187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0D6BF822"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021AF4D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5F2F9054"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35．投标文件的比较与评价</w:t>
      </w:r>
    </w:p>
    <w:p w14:paraId="3EC0D783"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071883C7" w14:textId="77777777"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2840BD6"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2EC6E078"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1E9E1943"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323BE5A0"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37．评标方法</w:t>
      </w:r>
    </w:p>
    <w:p w14:paraId="3EE4ED23" w14:textId="77777777" w:rsidR="00B02E52" w:rsidRDefault="00774CCB">
      <w:pPr>
        <w:spacing w:line="360" w:lineRule="auto"/>
        <w:rPr>
          <w:rFonts w:ascii="新宋体" w:eastAsia="新宋体" w:hAnsi="新宋体"/>
          <w:b/>
          <w:bCs/>
          <w:szCs w:val="21"/>
        </w:rPr>
      </w:pPr>
      <w:r>
        <w:rPr>
          <w:rFonts w:ascii="新宋体" w:eastAsia="新宋体" w:hAnsi="新宋体" w:hint="eastAsia"/>
          <w:b/>
          <w:bCs/>
          <w:szCs w:val="21"/>
        </w:rPr>
        <w:t>37.1最低价法</w:t>
      </w:r>
    </w:p>
    <w:p w14:paraId="6F6A3286" w14:textId="77777777" w:rsidR="00B02E52" w:rsidRDefault="00774CCB">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8214493" w14:textId="77777777" w:rsidR="00B02E52" w:rsidRDefault="00774CCB">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0F50AC06" w14:textId="77777777" w:rsidR="00B02E52" w:rsidRDefault="00774CCB">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综合评分法，是指投标文件满足招标文件全部实质性要求，且按照评审因素的量化指标评审得分最高的投标人为中标候选人的评标方法（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24E415E2" w14:textId="77777777" w:rsidR="00B02E52" w:rsidRDefault="00774CCB">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5D283F50" w14:textId="77777777" w:rsidR="00B02E52" w:rsidRDefault="00774CCB">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项，并形成评审报告。所有递交的投标文件不被判定为废标或者无效标的投标人，均推荐为候选中标供应商。</w:t>
      </w:r>
    </w:p>
    <w:p w14:paraId="6C11D373" w14:textId="77777777" w:rsidR="00B02E52" w:rsidRDefault="00774CCB">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02E9D87E" w14:textId="77777777" w:rsidR="00B02E52" w:rsidRDefault="00774CCB">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60231B09" w14:textId="77777777" w:rsidR="00B02E52" w:rsidRDefault="00774CCB">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3DD10A21"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37.3.1分值汇总计算错误的；</w:t>
      </w:r>
    </w:p>
    <w:p w14:paraId="177E6703"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67429B74"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0152A848"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37.3.4经评审委员会认定评分畸高、畸低的。</w:t>
      </w:r>
    </w:p>
    <w:p w14:paraId="5B0E7E4A"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560FB633"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33CD9540" w14:textId="77777777" w:rsidR="00B02E52" w:rsidRDefault="00774CCB">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70E3801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62B66D10"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0B82F654"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3A309D21"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7608BFB2"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48AEFF28"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7C7F8628" w14:textId="77777777" w:rsidR="00B02E52" w:rsidRDefault="00B02E52">
      <w:pPr>
        <w:spacing w:line="360" w:lineRule="auto"/>
        <w:rPr>
          <w:rFonts w:ascii="新宋体" w:eastAsia="新宋体" w:hAnsi="新宋体"/>
          <w:szCs w:val="21"/>
        </w:rPr>
      </w:pPr>
    </w:p>
    <w:p w14:paraId="434AAA90" w14:textId="77777777"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227E1DDF"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38．定标方法</w:t>
      </w:r>
    </w:p>
    <w:p w14:paraId="5B4CB965"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2971392D"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1.1评审委员会依据本项目招标文件所约定的评标方法进行评审和比较，向招标代理机构提交书面评标报告，并根据评标方法比较评价结果从优到劣进行排序，并推荐中标候选人或确定中标供应商。</w:t>
      </w:r>
    </w:p>
    <w:p w14:paraId="77AB32E2"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DCC0980"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低到高顺序排列。得分且投标报价相同的并列。投标文件满足招标文件全部实质性要求，且按照评审因素的量化指标评审得分最高的投标人为排名第一的中标候选人（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17956804"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59C42650" w14:textId="77777777"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54FEA221"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479EA860"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2CAE434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3458549C" w14:textId="77777777" w:rsidR="00B02E52" w:rsidRDefault="00774CCB">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3BB2BFA3"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操作程序：</w:t>
      </w:r>
    </w:p>
    <w:p w14:paraId="536E9752"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54B00D17" w14:textId="77777777" w:rsidR="00B02E52" w:rsidRDefault="00774CCB">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00F2FF34"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05352B30"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63C673E1"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4F5860DA"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0C886B2F" w14:textId="77777777" w:rsidR="00B02E52" w:rsidRDefault="00774CCB">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2.3.2抽签法。抽签法是指候选中标供应商产生后，由采购人委托招标代理机构按照随机抽签的方式在候选中标供应商中确定中标供应商。抽签方式分为网上抽签和网下抽签两种。</w:t>
      </w:r>
    </w:p>
    <w:p w14:paraId="68849156"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40C870FA"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网下抽签操作程序：①候选中标供应商产生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64A2ED67" w14:textId="77777777" w:rsidR="00B02E52" w:rsidRDefault="00774CCB">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.3竞价法。竞价法是指候选中标供应商产生后，由采购人委托招标代理机构组织候选中标供应商进行二次竞价，最终报价最低的为中标供应商。</w:t>
      </w:r>
    </w:p>
    <w:p w14:paraId="597A664D"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47B388AA"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4D8EC2CA"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78D3A1D6"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39．编写评标报告</w:t>
      </w:r>
    </w:p>
    <w:p w14:paraId="69F48281"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643F8121"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40．中标公告</w:t>
      </w:r>
    </w:p>
    <w:p w14:paraId="7349A8E6"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6BE17E8E"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44C1094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41．中标通知书</w:t>
      </w:r>
    </w:p>
    <w:p w14:paraId="3C8E57E4"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14:paraId="3BCE90E8"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7E99EE44" w14:textId="77777777" w:rsidR="00B02E52" w:rsidRDefault="00774CCB">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7256ACAC" w14:textId="77777777" w:rsidR="00B02E52" w:rsidRDefault="00774CCB">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以中标金额作为中标服务费的计算基数。中标服务费收费采用差额定率累进法计算方式，按关于规范深圳市社会采购代理机构管理有关事项的补充通知(深财购[2018]27号)”的规定执行；</w:t>
      </w:r>
    </w:p>
    <w:p w14:paraId="022B3A00" w14:textId="77777777" w:rsidR="00B02E52" w:rsidRDefault="00774CCB">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4F5CBAAF" w14:textId="77777777" w:rsidR="00B02E52" w:rsidRDefault="00B02E52">
      <w:pPr>
        <w:spacing w:line="360" w:lineRule="auto"/>
        <w:rPr>
          <w:rFonts w:ascii="新宋体" w:eastAsia="新宋体" w:hAnsi="新宋体"/>
        </w:rPr>
      </w:pPr>
    </w:p>
    <w:p w14:paraId="3372BD9E" w14:textId="77777777"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53E13269"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42．公开招标失败的处理</w:t>
      </w:r>
    </w:p>
    <w:p w14:paraId="0157C216"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1EBD749A"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652EEAAC"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53EDACB3"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600739E0"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104420F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20B16E5C"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51E395F7" w14:textId="77777777" w:rsidR="00B02E52" w:rsidRDefault="00B02E52">
      <w:pPr>
        <w:spacing w:line="360" w:lineRule="auto"/>
        <w:rPr>
          <w:rFonts w:ascii="新宋体" w:eastAsia="新宋体" w:hAnsi="新宋体"/>
        </w:rPr>
      </w:pPr>
    </w:p>
    <w:p w14:paraId="22FCF6B4" w14:textId="77777777"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5D91264A" w14:textId="77777777" w:rsidR="00B02E52" w:rsidRDefault="00774CCB">
      <w:pPr>
        <w:spacing w:line="360" w:lineRule="auto"/>
        <w:rPr>
          <w:rFonts w:ascii="新宋体" w:eastAsia="新宋体" w:hAnsi="新宋体"/>
          <w:szCs w:val="21"/>
        </w:rPr>
      </w:pPr>
      <w:bookmarkStart w:id="24" w:name="_Toc73517679"/>
      <w:bookmarkStart w:id="25" w:name="_Toc73521586"/>
      <w:bookmarkStart w:id="26" w:name="_Toc73521674"/>
      <w:bookmarkStart w:id="27" w:name="_Toc73518157"/>
      <w:bookmarkStart w:id="28" w:name="_Toc100052408"/>
      <w:r>
        <w:rPr>
          <w:rFonts w:ascii="新宋体" w:eastAsia="新宋体" w:hAnsi="新宋体" w:hint="eastAsia"/>
          <w:szCs w:val="21"/>
        </w:rPr>
        <w:t>43．合同授予标准</w:t>
      </w:r>
      <w:bookmarkEnd w:id="24"/>
      <w:bookmarkEnd w:id="25"/>
      <w:bookmarkEnd w:id="26"/>
      <w:bookmarkEnd w:id="27"/>
      <w:bookmarkEnd w:id="28"/>
    </w:p>
    <w:p w14:paraId="2476C8FD"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7C095F28" w14:textId="77777777" w:rsidR="00B02E52" w:rsidRDefault="00774CCB">
      <w:pPr>
        <w:spacing w:line="360" w:lineRule="auto"/>
        <w:rPr>
          <w:rFonts w:ascii="新宋体" w:eastAsia="新宋体" w:hAnsi="新宋体"/>
          <w:szCs w:val="21"/>
        </w:rPr>
      </w:pPr>
      <w:bookmarkStart w:id="29" w:name="_Toc73521675"/>
      <w:bookmarkStart w:id="30" w:name="_Toc73518158"/>
      <w:bookmarkStart w:id="31" w:name="_Toc73521587"/>
      <w:bookmarkStart w:id="32" w:name="_Toc73517680"/>
      <w:bookmarkStart w:id="33" w:name="_Toc100052409"/>
      <w:r>
        <w:rPr>
          <w:rFonts w:ascii="新宋体" w:eastAsia="新宋体" w:hAnsi="新宋体" w:hint="eastAsia"/>
          <w:szCs w:val="21"/>
        </w:rPr>
        <w:t>44．</w:t>
      </w:r>
      <w:bookmarkEnd w:id="29"/>
      <w:bookmarkEnd w:id="30"/>
      <w:bookmarkEnd w:id="31"/>
      <w:bookmarkEnd w:id="32"/>
      <w:bookmarkEnd w:id="33"/>
      <w:r>
        <w:rPr>
          <w:rFonts w:ascii="新宋体" w:eastAsia="新宋体" w:hAnsi="新宋体" w:hint="eastAsia"/>
          <w:szCs w:val="21"/>
        </w:rPr>
        <w:t>接受和拒绝任何或所有投标的权力</w:t>
      </w:r>
    </w:p>
    <w:p w14:paraId="0E948C2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73D16924" w14:textId="77777777" w:rsidR="00B02E52" w:rsidRDefault="00774CCB">
      <w:pPr>
        <w:spacing w:line="360" w:lineRule="auto"/>
        <w:rPr>
          <w:rFonts w:ascii="新宋体" w:eastAsia="新宋体" w:hAnsi="新宋体"/>
          <w:szCs w:val="21"/>
        </w:rPr>
      </w:pPr>
      <w:bookmarkStart w:id="34" w:name="_Toc73517682"/>
      <w:bookmarkStart w:id="35" w:name="_Toc73521677"/>
      <w:bookmarkStart w:id="36" w:name="_Toc73518160"/>
      <w:bookmarkStart w:id="37" w:name="_Toc73521589"/>
      <w:bookmarkStart w:id="38" w:name="_Toc100052410"/>
      <w:r>
        <w:rPr>
          <w:rFonts w:ascii="新宋体" w:eastAsia="新宋体" w:hAnsi="新宋体" w:hint="eastAsia"/>
          <w:szCs w:val="21"/>
        </w:rPr>
        <w:t>45．合同协议书的签订</w:t>
      </w:r>
      <w:bookmarkEnd w:id="34"/>
      <w:bookmarkEnd w:id="35"/>
      <w:bookmarkEnd w:id="36"/>
      <w:bookmarkEnd w:id="37"/>
      <w:bookmarkEnd w:id="38"/>
    </w:p>
    <w:p w14:paraId="43BB7407" w14:textId="77777777"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095F0464"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1D382D9F"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0F3AF692" w14:textId="77777777" w:rsidR="00B02E52" w:rsidRDefault="00774CCB">
      <w:pPr>
        <w:spacing w:line="360" w:lineRule="auto"/>
        <w:rPr>
          <w:rFonts w:ascii="新宋体" w:eastAsia="新宋体" w:hAnsi="新宋体"/>
          <w:szCs w:val="21"/>
        </w:rPr>
      </w:pPr>
      <w:bookmarkStart w:id="39" w:name="_Toc100052411"/>
      <w:bookmarkStart w:id="40" w:name="_Toc73521678"/>
      <w:bookmarkStart w:id="41" w:name="_Toc73517683"/>
      <w:bookmarkStart w:id="42" w:name="_Toc73521590"/>
      <w:bookmarkStart w:id="43" w:name="_Toc73518161"/>
      <w:r>
        <w:rPr>
          <w:rFonts w:ascii="新宋体" w:eastAsia="新宋体" w:hAnsi="新宋体" w:hint="eastAsia"/>
          <w:szCs w:val="21"/>
        </w:rPr>
        <w:t>46．履约担保</w:t>
      </w:r>
      <w:bookmarkEnd w:id="39"/>
      <w:bookmarkEnd w:id="40"/>
      <w:bookmarkEnd w:id="41"/>
      <w:bookmarkEnd w:id="42"/>
      <w:bookmarkEnd w:id="43"/>
    </w:p>
    <w:p w14:paraId="6411EF4A"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1F15E930"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269FA138"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54F89F75"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47. 合同的备案</w:t>
      </w:r>
    </w:p>
    <w:p w14:paraId="610A3B98"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609D2C3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48. 合同的变更</w:t>
      </w:r>
    </w:p>
    <w:p w14:paraId="08B6B080"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深圳市政府采购中心关于进一步加强市本级政府采购合同备案管理工作的通知》（深财购〔2019〕43号）相关规定执行。</w:t>
      </w:r>
    </w:p>
    <w:p w14:paraId="639DC28A"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363D1022"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5FA0C6AF"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35F31BB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50. 宣传</w:t>
      </w:r>
    </w:p>
    <w:p w14:paraId="4A7B03C9"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必须事先将具体对外宣传方案报市财政委和招标代理机构，并征得其同意。对外市场宣传包括但不限于以下形式：</w:t>
      </w:r>
    </w:p>
    <w:p w14:paraId="6C4D1AB9" w14:textId="77777777" w:rsidR="00B02E52" w:rsidRDefault="00774CCB">
      <w:pPr>
        <w:spacing w:line="360" w:lineRule="auto"/>
        <w:rPr>
          <w:rFonts w:ascii="新宋体" w:eastAsia="新宋体" w:hAnsi="新宋体"/>
          <w:szCs w:val="21"/>
        </w:rPr>
      </w:pPr>
      <w:r>
        <w:rPr>
          <w:rFonts w:ascii="新宋体" w:eastAsia="新宋体" w:hAnsi="新宋体"/>
          <w:szCs w:val="21"/>
        </w:rPr>
        <w:t>a.名片、宣传册、广告标语等；</w:t>
      </w:r>
    </w:p>
    <w:p w14:paraId="650709D7" w14:textId="77777777" w:rsidR="00B02E52" w:rsidRDefault="00774CCB">
      <w:pPr>
        <w:spacing w:line="360" w:lineRule="auto"/>
        <w:rPr>
          <w:rFonts w:ascii="新宋体" w:eastAsia="新宋体" w:hAnsi="新宋体"/>
          <w:szCs w:val="21"/>
        </w:rPr>
      </w:pPr>
      <w:r>
        <w:rPr>
          <w:rFonts w:ascii="新宋体" w:eastAsia="新宋体" w:hAnsi="新宋体"/>
          <w:szCs w:val="21"/>
        </w:rPr>
        <w:t>b.案例介绍、推广等；</w:t>
      </w:r>
    </w:p>
    <w:p w14:paraId="5A1166D4"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68A2B82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51. 供应商违法责任</w:t>
      </w:r>
    </w:p>
    <w:p w14:paraId="45802BB4"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14:paraId="61196950"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26EA027F"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7A6E9335"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7F12469F"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7B2C310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6961CFB4"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（6）恶意投诉的；</w:t>
      </w:r>
    </w:p>
    <w:p w14:paraId="686A1776"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4912F95C"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77F5230C"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124E8164" w14:textId="77777777" w:rsidR="00B02E52" w:rsidRDefault="00B02E52">
      <w:pPr>
        <w:spacing w:line="360" w:lineRule="auto"/>
        <w:rPr>
          <w:rFonts w:ascii="新宋体" w:eastAsia="新宋体" w:hAnsi="新宋体"/>
          <w:szCs w:val="21"/>
        </w:rPr>
      </w:pPr>
    </w:p>
    <w:p w14:paraId="68C6A0E2" w14:textId="77777777"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2716E9DA"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52.质疑提出与答复</w:t>
      </w:r>
    </w:p>
    <w:p w14:paraId="35160B51"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52.1提出质疑</w:t>
      </w:r>
    </w:p>
    <w:p w14:paraId="29BCE1F7" w14:textId="77777777" w:rsidR="00B02E52" w:rsidRDefault="00774CCB">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4E359BC5"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79A5A2A3" w14:textId="77777777" w:rsidR="00B02E52" w:rsidRDefault="00774CCB">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625D51C1"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52.3质疑条件</w:t>
      </w:r>
    </w:p>
    <w:p w14:paraId="311653C6"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409893A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3865DE90"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52.3.3应提交书面质疑函，质疑函应当包括以下内容：（1）具体、明确的质疑事项和与质疑事项相关的请求；（2）合理的事实和依据；（3）必要的证明材料和法律依据。注：质疑函范本可在招标代理机构网站下载。</w:t>
      </w:r>
    </w:p>
    <w:p w14:paraId="3718132E"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31A48F86" w14:textId="77777777" w:rsidR="00B02E52" w:rsidRDefault="00774CCB">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1122C9E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52.5收文部门</w:t>
      </w:r>
    </w:p>
    <w:p w14:paraId="7EA905B9" w14:textId="77777777" w:rsidR="00B02E52" w:rsidRDefault="00774CCB">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招标代理机构地址：深圳市福田区天安数码城创新科技广场一期B座1210室。</w:t>
      </w:r>
    </w:p>
    <w:p w14:paraId="354D83BE"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79C3DB79"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69C7ADC9"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2C62E98A"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52.7质疑答复时限</w:t>
      </w:r>
    </w:p>
    <w:p w14:paraId="69A60DB9" w14:textId="77777777" w:rsidR="00B02E52" w:rsidRDefault="00774CCB">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2269740F"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52.8投诉</w:t>
      </w:r>
    </w:p>
    <w:p w14:paraId="429634F9"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177AFFEA"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53. 质疑后续处理</w:t>
      </w:r>
    </w:p>
    <w:p w14:paraId="64B8641C"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10E5778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4E27BC2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656A07E5"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（2）对采购过程、中标或者成交结果提出的质疑，如果合格供应商符合法定数量，依法从合格的中标或者成交候选人中另行确定中标、成交供应商；如果合格供应商不符合法定数量，应当重新开展采购活动。</w:t>
      </w:r>
    </w:p>
    <w:p w14:paraId="2FBDD354" w14:textId="77777777" w:rsidR="00B02E52" w:rsidRDefault="00B02E52">
      <w:pPr>
        <w:spacing w:line="360" w:lineRule="auto"/>
        <w:rPr>
          <w:sz w:val="24"/>
        </w:rPr>
      </w:pPr>
    </w:p>
    <w:p w14:paraId="20611004" w14:textId="77777777" w:rsidR="00B02E52" w:rsidRDefault="00B02E52">
      <w:pPr>
        <w:rPr>
          <w:rFonts w:ascii="宋体" w:hAnsi="宋体"/>
          <w:szCs w:val="21"/>
        </w:rPr>
      </w:pPr>
    </w:p>
    <w:sectPr w:rsidR="00B02E52">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349A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F2ED9" w14:textId="77777777" w:rsidR="00342946" w:rsidRDefault="00342946">
      <w:r>
        <w:separator/>
      </w:r>
    </w:p>
  </w:endnote>
  <w:endnote w:type="continuationSeparator" w:id="0">
    <w:p w14:paraId="33F0AA71" w14:textId="77777777" w:rsidR="00342946" w:rsidRDefault="0034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ACE9C" w14:textId="77777777" w:rsidR="00342946" w:rsidRDefault="00342946">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BD50E90" w14:textId="77777777" w:rsidR="00342946" w:rsidRDefault="00342946">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57992" w14:textId="77777777" w:rsidR="00342946" w:rsidRDefault="00342946">
    <w:pPr>
      <w:pStyle w:val="af0"/>
      <w:framePr w:wrap="around" w:vAnchor="text" w:hAnchor="margin" w:xAlign="center" w:y="1"/>
      <w:rPr>
        <w:rStyle w:val="af8"/>
      </w:rPr>
    </w:pPr>
    <w:r>
      <w:t xml:space="preserve">- </w:t>
    </w:r>
    <w:r>
      <w:fldChar w:fldCharType="begin"/>
    </w:r>
    <w:r>
      <w:instrText xml:space="preserve"> PAGE </w:instrText>
    </w:r>
    <w:r>
      <w:fldChar w:fldCharType="separate"/>
    </w:r>
    <w:r w:rsidR="00643544">
      <w:rPr>
        <w:noProof/>
      </w:rPr>
      <w:t>14</w:t>
    </w:r>
    <w:r>
      <w:fldChar w:fldCharType="end"/>
    </w:r>
    <w:r>
      <w:t xml:space="preserve"> -</w:t>
    </w:r>
  </w:p>
  <w:p w14:paraId="0075C0E4" w14:textId="77777777" w:rsidR="00342946" w:rsidRDefault="0034294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60356" w14:textId="77777777" w:rsidR="00342946" w:rsidRDefault="00342946">
      <w:r>
        <w:separator/>
      </w:r>
    </w:p>
  </w:footnote>
  <w:footnote w:type="continuationSeparator" w:id="0">
    <w:p w14:paraId="5CCF758D" w14:textId="77777777" w:rsidR="00342946" w:rsidRDefault="00342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96674" w14:textId="77777777" w:rsidR="00342946" w:rsidRDefault="00342946">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B510BC"/>
    <w:multiLevelType w:val="singleLevel"/>
    <w:tmpl w:val="8BB510BC"/>
    <w:lvl w:ilvl="0">
      <w:start w:val="1"/>
      <w:numFmt w:val="bullet"/>
      <w:lvlText w:val=""/>
      <w:lvlJc w:val="left"/>
      <w:pPr>
        <w:ind w:left="420" w:hanging="420"/>
      </w:pPr>
      <w:rPr>
        <w:rFonts w:ascii="Wingdings" w:hAnsi="Wingdings" w:hint="default"/>
      </w:rPr>
    </w:lvl>
  </w:abstractNum>
  <w:abstractNum w:abstractNumId="1">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2">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nsid w:val="0000000F"/>
    <w:multiLevelType w:val="multilevel"/>
    <w:tmpl w:val="0000000F"/>
    <w:lvl w:ilvl="0">
      <w:start w:val="1"/>
      <w:numFmt w:val="decimal"/>
      <w:lvlText w:val="%1、"/>
      <w:lvlJc w:val="left"/>
      <w:pPr>
        <w:ind w:left="1320" w:hanging="84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nsid w:val="20C13311"/>
    <w:multiLevelType w:val="multilevel"/>
    <w:tmpl w:val="20C13311"/>
    <w:lvl w:ilvl="0">
      <w:start w:val="1"/>
      <w:numFmt w:val="japaneseCounting"/>
      <w:lvlText w:val="第%1条"/>
      <w:lvlJc w:val="left"/>
      <w:pPr>
        <w:tabs>
          <w:tab w:val="num" w:pos="855"/>
        </w:tabs>
        <w:ind w:left="855" w:hanging="855"/>
      </w:pPr>
      <w:rPr>
        <w:rFonts w:hAnsi="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E806F55"/>
    <w:multiLevelType w:val="multilevel"/>
    <w:tmpl w:val="6E806F55"/>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5"/>
  </w:num>
  <w:num w:numId="4">
    <w:abstractNumId w:val="4"/>
  </w:num>
  <w:num w:numId="5">
    <w:abstractNumId w:val="10"/>
  </w:num>
  <w:num w:numId="6">
    <w:abstractNumId w:val="7"/>
  </w:num>
  <w:num w:numId="7">
    <w:abstractNumId w:val="8"/>
  </w:num>
  <w:num w:numId="8">
    <w:abstractNumId w:val="0"/>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C5683"/>
    <w:rsid w:val="00000AD9"/>
    <w:rsid w:val="000016CF"/>
    <w:rsid w:val="00002976"/>
    <w:rsid w:val="00004061"/>
    <w:rsid w:val="000043C0"/>
    <w:rsid w:val="0000503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A56"/>
    <w:rsid w:val="000A5EA4"/>
    <w:rsid w:val="000A6E2B"/>
    <w:rsid w:val="000A79D3"/>
    <w:rsid w:val="000B05E2"/>
    <w:rsid w:val="000B0C99"/>
    <w:rsid w:val="000B2213"/>
    <w:rsid w:val="000B2568"/>
    <w:rsid w:val="000B3D8B"/>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98B"/>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307"/>
    <w:rsid w:val="0019096C"/>
    <w:rsid w:val="00191C2C"/>
    <w:rsid w:val="00191EA7"/>
    <w:rsid w:val="00192164"/>
    <w:rsid w:val="00192D0E"/>
    <w:rsid w:val="00193EB7"/>
    <w:rsid w:val="00194C98"/>
    <w:rsid w:val="00194FB7"/>
    <w:rsid w:val="00196B4E"/>
    <w:rsid w:val="001975A1"/>
    <w:rsid w:val="001A027A"/>
    <w:rsid w:val="001A08E4"/>
    <w:rsid w:val="001A0A2D"/>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7B5"/>
    <w:rsid w:val="00332EB1"/>
    <w:rsid w:val="003331B0"/>
    <w:rsid w:val="003331BB"/>
    <w:rsid w:val="00333E63"/>
    <w:rsid w:val="00334044"/>
    <w:rsid w:val="0033497C"/>
    <w:rsid w:val="00335188"/>
    <w:rsid w:val="00335234"/>
    <w:rsid w:val="003373B8"/>
    <w:rsid w:val="003413F4"/>
    <w:rsid w:val="00342946"/>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3557"/>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4BA"/>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AE5"/>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5B5A"/>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21D5"/>
    <w:rsid w:val="00463AA8"/>
    <w:rsid w:val="00463F8B"/>
    <w:rsid w:val="004649AD"/>
    <w:rsid w:val="004650E7"/>
    <w:rsid w:val="0046687B"/>
    <w:rsid w:val="00466E9A"/>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5FE4"/>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0301"/>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035"/>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11ED"/>
    <w:rsid w:val="005A2240"/>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BF8"/>
    <w:rsid w:val="005F2EA8"/>
    <w:rsid w:val="005F5D1D"/>
    <w:rsid w:val="005F5DA4"/>
    <w:rsid w:val="005F60C9"/>
    <w:rsid w:val="005F64C6"/>
    <w:rsid w:val="006008F1"/>
    <w:rsid w:val="00601668"/>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3544"/>
    <w:rsid w:val="006443CB"/>
    <w:rsid w:val="006448B8"/>
    <w:rsid w:val="00644F80"/>
    <w:rsid w:val="00645874"/>
    <w:rsid w:val="006458E5"/>
    <w:rsid w:val="00646C08"/>
    <w:rsid w:val="0065095E"/>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1C7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31A6"/>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5E2"/>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4CCB"/>
    <w:rsid w:val="00775D3B"/>
    <w:rsid w:val="00775F4F"/>
    <w:rsid w:val="0077615A"/>
    <w:rsid w:val="00777483"/>
    <w:rsid w:val="00777B3E"/>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6E3"/>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7F2"/>
    <w:rsid w:val="007E3B9D"/>
    <w:rsid w:val="007E420B"/>
    <w:rsid w:val="007E46BC"/>
    <w:rsid w:val="007E4932"/>
    <w:rsid w:val="007E4CAD"/>
    <w:rsid w:val="007E502C"/>
    <w:rsid w:val="007E516A"/>
    <w:rsid w:val="007E5BD7"/>
    <w:rsid w:val="007E6761"/>
    <w:rsid w:val="007E73A6"/>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29BB"/>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693E"/>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36"/>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3212"/>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8A8"/>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8F8"/>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746"/>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69"/>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17087"/>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5C7"/>
    <w:rsid w:val="00B71BD7"/>
    <w:rsid w:val="00B72053"/>
    <w:rsid w:val="00B73BDC"/>
    <w:rsid w:val="00B73D1E"/>
    <w:rsid w:val="00B74530"/>
    <w:rsid w:val="00B74E4D"/>
    <w:rsid w:val="00B75D3F"/>
    <w:rsid w:val="00B75D4C"/>
    <w:rsid w:val="00B76F2C"/>
    <w:rsid w:val="00B7741D"/>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274"/>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6A29"/>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5E2E"/>
    <w:rsid w:val="00BE72FD"/>
    <w:rsid w:val="00BE733C"/>
    <w:rsid w:val="00BE73D4"/>
    <w:rsid w:val="00BE7AF2"/>
    <w:rsid w:val="00BF1633"/>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528"/>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4F04"/>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5658"/>
    <w:rsid w:val="00D35D28"/>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775BD"/>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8BD"/>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83A"/>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24EE"/>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5A88"/>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138C"/>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7CE"/>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9EF6627"/>
    <w:rsid w:val="2036562B"/>
    <w:rsid w:val="630E7F18"/>
    <w:rsid w:val="672A1F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8AA2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uiPriority="99"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uiPriority w:val="9"/>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uiPriority w:val="99"/>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uiPriority w:val="99"/>
    <w:qFormat/>
    <w:pPr>
      <w:tabs>
        <w:tab w:val="center" w:pos="4153"/>
        <w:tab w:val="right" w:pos="8306"/>
      </w:tabs>
      <w:snapToGrid w:val="0"/>
      <w:jc w:val="left"/>
    </w:pPr>
    <w:rPr>
      <w:sz w:val="18"/>
      <w:szCs w:val="18"/>
    </w:rPr>
  </w:style>
  <w:style w:type="paragraph" w:styleId="af1">
    <w:name w:val="header"/>
    <w:basedOn w:val="a3"/>
    <w:link w:val="Char7"/>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uiPriority w:val="99"/>
    <w:qFormat/>
    <w:rPr>
      <w:color w:val="800080"/>
      <w:u w:val="single"/>
    </w:rPr>
  </w:style>
  <w:style w:type="character" w:styleId="afa">
    <w:name w:val="Emphasis"/>
    <w:basedOn w:val="a5"/>
    <w:qFormat/>
    <w:rPr>
      <w:i/>
    </w:rPr>
  </w:style>
  <w:style w:type="character" w:styleId="afb">
    <w:name w:val="Hyperlink"/>
    <w:uiPriority w:val="99"/>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uiPriority w:val="9"/>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uiPriority w:val="34"/>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uiPriority w:val="99"/>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uiPriority w:val="99"/>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uiPriority w:val="99"/>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 w:type="paragraph" w:customStyle="1" w:styleId="17">
    <w:name w:val="正文_1"/>
    <w:qFormat/>
    <w:rsid w:val="00777B3E"/>
    <w:pPr>
      <w:widowControl w:val="0"/>
      <w:jc w:val="both"/>
    </w:pPr>
    <w:rPr>
      <w:rFonts w:ascii="Calibri" w:hAnsi="Calibri"/>
      <w:kern w:val="2"/>
      <w:sz w:val="21"/>
      <w:szCs w:val="22"/>
    </w:rPr>
  </w:style>
  <w:style w:type="paragraph" w:customStyle="1" w:styleId="H1">
    <w:name w:val="H标_1"/>
    <w:basedOn w:val="a3"/>
    <w:qFormat/>
    <w:rsid w:val="00F777CE"/>
    <w:pPr>
      <w:keepNext/>
      <w:keepLines/>
      <w:pageBreakBefore/>
      <w:tabs>
        <w:tab w:val="left" w:pos="1300"/>
        <w:tab w:val="left" w:pos="1440"/>
        <w:tab w:val="left" w:pos="1932"/>
        <w:tab w:val="left" w:pos="6184"/>
      </w:tabs>
      <w:spacing w:before="120" w:after="60" w:line="360" w:lineRule="auto"/>
      <w:jc w:val="center"/>
      <w:outlineLvl w:val="0"/>
    </w:pPr>
    <w:rPr>
      <w:rFonts w:eastAsia="黑体"/>
      <w:b/>
      <w:spacing w:val="10"/>
      <w:kern w:val="0"/>
      <w:sz w:val="32"/>
      <w:szCs w:val="20"/>
    </w:rPr>
  </w:style>
  <w:style w:type="paragraph" w:customStyle="1" w:styleId="000">
    <w:name w:val="正文_0_0"/>
    <w:qFormat/>
    <w:rsid w:val="00F777CE"/>
    <w:rPr>
      <w:rFonts w:ascii="Calibri" w:hAnsi="Calibri"/>
      <w:kern w:val="2"/>
      <w:sz w:val="21"/>
      <w:szCs w:val="22"/>
    </w:rPr>
  </w:style>
  <w:style w:type="character" w:customStyle="1" w:styleId="Char12">
    <w:name w:val="正文文本 Char1"/>
    <w:uiPriority w:val="99"/>
    <w:rsid w:val="00F777CE"/>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7AFF4D-31EE-4651-959E-B764B0F47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88</Pages>
  <Words>63537</Words>
  <Characters>6041</Characters>
  <Application>Microsoft Office Word</Application>
  <DocSecurity>0</DocSecurity>
  <Lines>50</Lines>
  <Paragraphs>138</Paragraphs>
  <ScaleCrop>false</ScaleCrop>
  <Company>Microsoft</Company>
  <LinksUpToDate>false</LinksUpToDate>
  <CharactersWithSpaces>69440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87</cp:revision>
  <cp:lastPrinted>2019-08-14T07:26:00Z</cp:lastPrinted>
  <dcterms:created xsi:type="dcterms:W3CDTF">2021-02-04T08:42:00Z</dcterms:created>
  <dcterms:modified xsi:type="dcterms:W3CDTF">2022-02-18T07:46:00Z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41E2893E058C4CB29AA3B4A56F2520F9</vt:lpwstr>
  </property>
</Properties>
</file>