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新宋体" w:hAnsi="新宋体" w:eastAsia="新宋体"/>
          <w:kern w:val="44"/>
          <w:sz w:val="30"/>
          <w:szCs w:val="30"/>
        </w:rPr>
      </w:pPr>
      <w:r>
        <w:rPr>
          <w:rFonts w:hint="eastAsia" w:ascii="新宋体" w:hAnsi="新宋体" w:eastAsia="新宋体"/>
          <w:kern w:val="44"/>
          <w:sz w:val="30"/>
          <w:szCs w:val="30"/>
        </w:rPr>
        <w:t>第二章  招标项目需求</w:t>
      </w:r>
    </w:p>
    <w:p>
      <w:pPr>
        <w:pStyle w:val="3"/>
        <w:rPr>
          <w:rFonts w:ascii="新宋体" w:hAnsi="新宋体" w:eastAsia="新宋体"/>
          <w:kern w:val="44"/>
          <w:szCs w:val="28"/>
        </w:rPr>
      </w:pPr>
      <w:r>
        <w:rPr>
          <w:rFonts w:hint="eastAsia" w:ascii="新宋体" w:hAnsi="新宋体" w:eastAsia="新宋体"/>
          <w:kern w:val="44"/>
          <w:szCs w:val="28"/>
        </w:rPr>
        <w:t>一、对通用条款的补充内容</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6"/>
        <w:gridCol w:w="1889"/>
        <w:gridCol w:w="5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27" w:type="dxa"/>
            <w:vAlign w:val="center"/>
          </w:tcPr>
          <w:p>
            <w:pPr>
              <w:spacing w:line="276" w:lineRule="auto"/>
              <w:jc w:val="center"/>
              <w:rPr>
                <w:rFonts w:ascii="新宋体" w:hAnsi="新宋体" w:eastAsia="新宋体"/>
                <w:b/>
                <w:bCs/>
              </w:rPr>
            </w:pPr>
            <w:r>
              <w:rPr>
                <w:rFonts w:hint="eastAsia" w:ascii="新宋体" w:hAnsi="新宋体" w:eastAsia="新宋体"/>
                <w:b/>
                <w:bCs/>
              </w:rPr>
              <w:t>序号</w:t>
            </w:r>
          </w:p>
        </w:tc>
        <w:tc>
          <w:tcPr>
            <w:tcW w:w="2012" w:type="dxa"/>
            <w:vAlign w:val="center"/>
          </w:tcPr>
          <w:p>
            <w:pPr>
              <w:spacing w:line="276" w:lineRule="auto"/>
              <w:jc w:val="center"/>
              <w:rPr>
                <w:rFonts w:ascii="新宋体" w:hAnsi="新宋体" w:eastAsia="新宋体"/>
                <w:b/>
                <w:bCs/>
              </w:rPr>
            </w:pPr>
            <w:r>
              <w:rPr>
                <w:rFonts w:hint="eastAsia" w:ascii="新宋体" w:hAnsi="新宋体" w:eastAsia="新宋体"/>
                <w:b/>
                <w:bCs/>
              </w:rPr>
              <w:t>内   容</w:t>
            </w:r>
          </w:p>
        </w:tc>
        <w:tc>
          <w:tcPr>
            <w:tcW w:w="6239" w:type="dxa"/>
            <w:vAlign w:val="center"/>
          </w:tcPr>
          <w:p>
            <w:pPr>
              <w:spacing w:line="276" w:lineRule="auto"/>
              <w:jc w:val="center"/>
              <w:rPr>
                <w:rFonts w:ascii="新宋体" w:hAnsi="新宋体" w:eastAsia="新宋体"/>
                <w:b/>
                <w:bCs/>
              </w:rPr>
            </w:pPr>
            <w:r>
              <w:rPr>
                <w:rFonts w:hint="eastAsia" w:ascii="新宋体" w:hAnsi="新宋体" w:eastAsia="新宋体"/>
                <w:b/>
                <w:bCs/>
              </w:rPr>
              <w:t>规      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27" w:type="dxa"/>
            <w:vAlign w:val="center"/>
          </w:tcPr>
          <w:p>
            <w:pPr>
              <w:spacing w:line="276" w:lineRule="auto"/>
              <w:jc w:val="center"/>
              <w:rPr>
                <w:rFonts w:ascii="新宋体" w:hAnsi="新宋体" w:eastAsia="新宋体"/>
              </w:rPr>
            </w:pPr>
            <w:r>
              <w:rPr>
                <w:rFonts w:hint="eastAsia" w:ascii="新宋体" w:hAnsi="新宋体" w:eastAsia="新宋体"/>
              </w:rPr>
              <w:t>1</w:t>
            </w:r>
          </w:p>
        </w:tc>
        <w:tc>
          <w:tcPr>
            <w:tcW w:w="2012" w:type="dxa"/>
            <w:vAlign w:val="center"/>
          </w:tcPr>
          <w:p>
            <w:pPr>
              <w:spacing w:line="276" w:lineRule="auto"/>
              <w:rPr>
                <w:rFonts w:ascii="新宋体" w:hAnsi="新宋体" w:eastAsia="新宋体"/>
              </w:rPr>
            </w:pPr>
            <w:r>
              <w:rPr>
                <w:rFonts w:hint="eastAsia" w:ascii="新宋体" w:hAnsi="新宋体" w:eastAsia="新宋体"/>
              </w:rPr>
              <w:t>联合体投标</w:t>
            </w:r>
          </w:p>
        </w:tc>
        <w:tc>
          <w:tcPr>
            <w:tcW w:w="6239" w:type="dxa"/>
            <w:vAlign w:val="center"/>
          </w:tcPr>
          <w:p>
            <w:pPr>
              <w:spacing w:line="276" w:lineRule="auto"/>
              <w:rPr>
                <w:rFonts w:ascii="新宋体" w:hAnsi="新宋体" w:eastAsia="新宋体"/>
                <w:snapToGrid w:val="0"/>
                <w:kern w:val="0"/>
                <w:szCs w:val="32"/>
                <w:u w:val="single"/>
                <w:lang w:val="zh-CN"/>
              </w:rPr>
            </w:pPr>
            <w:r>
              <w:rPr>
                <w:rFonts w:hint="eastAsia" w:ascii="新宋体" w:hAnsi="新宋体" w:eastAsia="新宋体"/>
                <w:snapToGrid w:val="0"/>
                <w:kern w:val="0"/>
                <w:szCs w:val="32"/>
                <w:u w:val="single"/>
                <w:lang w:val="zh-CN"/>
              </w:rPr>
              <w:t>见《招标公告》中“投标人资格要求”部分的相关内容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27" w:type="dxa"/>
            <w:vAlign w:val="center"/>
          </w:tcPr>
          <w:p>
            <w:pPr>
              <w:spacing w:line="276" w:lineRule="auto"/>
              <w:jc w:val="center"/>
              <w:rPr>
                <w:rFonts w:ascii="新宋体" w:hAnsi="新宋体" w:eastAsia="新宋体"/>
              </w:rPr>
            </w:pPr>
            <w:r>
              <w:rPr>
                <w:rFonts w:hint="eastAsia" w:ascii="新宋体" w:hAnsi="新宋体" w:eastAsia="新宋体"/>
              </w:rPr>
              <w:t>2</w:t>
            </w:r>
          </w:p>
        </w:tc>
        <w:tc>
          <w:tcPr>
            <w:tcW w:w="2012" w:type="dxa"/>
            <w:vAlign w:val="center"/>
          </w:tcPr>
          <w:p>
            <w:pPr>
              <w:spacing w:line="276" w:lineRule="auto"/>
              <w:rPr>
                <w:rFonts w:ascii="新宋体" w:hAnsi="新宋体" w:eastAsia="新宋体"/>
              </w:rPr>
            </w:pPr>
            <w:r>
              <w:rPr>
                <w:rFonts w:hint="eastAsia" w:ascii="新宋体" w:hAnsi="新宋体" w:eastAsia="新宋体"/>
              </w:rPr>
              <w:t>投标有效期</w:t>
            </w:r>
          </w:p>
        </w:tc>
        <w:tc>
          <w:tcPr>
            <w:tcW w:w="6239" w:type="dxa"/>
            <w:vAlign w:val="center"/>
          </w:tcPr>
          <w:p>
            <w:pPr>
              <w:spacing w:line="276" w:lineRule="auto"/>
              <w:rPr>
                <w:rFonts w:ascii="新宋体" w:hAnsi="新宋体" w:eastAsia="新宋体"/>
              </w:rPr>
            </w:pPr>
            <w:r>
              <w:rPr>
                <w:rFonts w:hint="eastAsia" w:ascii="新宋体" w:hAnsi="新宋体" w:eastAsia="新宋体"/>
                <w:u w:val="single"/>
              </w:rPr>
              <w:t>120</w:t>
            </w:r>
            <w:r>
              <w:rPr>
                <w:rFonts w:ascii="新宋体" w:hAnsi="新宋体" w:eastAsia="新宋体"/>
                <w:u w:val="single"/>
              </w:rPr>
              <w:t>日历天</w:t>
            </w:r>
            <w:r>
              <w:rPr>
                <w:rFonts w:ascii="新宋体" w:hAnsi="新宋体" w:eastAsia="新宋体"/>
              </w:rPr>
              <w:t>（从投标截止之日算起）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27" w:type="dxa"/>
            <w:vAlign w:val="center"/>
          </w:tcPr>
          <w:p>
            <w:pPr>
              <w:spacing w:line="276" w:lineRule="auto"/>
              <w:jc w:val="center"/>
              <w:rPr>
                <w:rFonts w:ascii="新宋体" w:hAnsi="新宋体" w:eastAsia="新宋体"/>
              </w:rPr>
            </w:pPr>
            <w:r>
              <w:rPr>
                <w:rFonts w:hint="eastAsia" w:ascii="新宋体" w:hAnsi="新宋体" w:eastAsia="新宋体"/>
              </w:rPr>
              <w:t>3</w:t>
            </w:r>
          </w:p>
        </w:tc>
        <w:tc>
          <w:tcPr>
            <w:tcW w:w="2012" w:type="dxa"/>
            <w:vAlign w:val="center"/>
          </w:tcPr>
          <w:p>
            <w:pPr>
              <w:spacing w:line="276" w:lineRule="auto"/>
              <w:rPr>
                <w:rFonts w:ascii="新宋体" w:hAnsi="新宋体" w:eastAsia="新宋体"/>
              </w:rPr>
            </w:pPr>
            <w:r>
              <w:rPr>
                <w:rFonts w:hint="eastAsia" w:ascii="新宋体" w:hAnsi="新宋体" w:eastAsia="新宋体"/>
              </w:rPr>
              <w:t>投标人的替代方案</w:t>
            </w:r>
          </w:p>
        </w:tc>
        <w:tc>
          <w:tcPr>
            <w:tcW w:w="6239" w:type="dxa"/>
            <w:vAlign w:val="center"/>
          </w:tcPr>
          <w:p>
            <w:pPr>
              <w:spacing w:line="276" w:lineRule="auto"/>
              <w:rPr>
                <w:rFonts w:ascii="新宋体" w:hAnsi="新宋体" w:eastAsia="新宋体"/>
              </w:rPr>
            </w:pPr>
            <w:r>
              <w:rPr>
                <w:rFonts w:hint="eastAsia" w:ascii="新宋体" w:hAnsi="新宋体" w:eastAsia="新宋体"/>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27" w:type="dxa"/>
            <w:vAlign w:val="center"/>
          </w:tcPr>
          <w:p>
            <w:pPr>
              <w:spacing w:line="276" w:lineRule="auto"/>
              <w:jc w:val="center"/>
              <w:rPr>
                <w:rFonts w:ascii="新宋体" w:hAnsi="新宋体" w:eastAsia="新宋体"/>
              </w:rPr>
            </w:pPr>
            <w:r>
              <w:rPr>
                <w:rFonts w:hint="eastAsia" w:ascii="新宋体" w:hAnsi="新宋体" w:eastAsia="新宋体"/>
              </w:rPr>
              <w:t>4</w:t>
            </w:r>
          </w:p>
        </w:tc>
        <w:tc>
          <w:tcPr>
            <w:tcW w:w="2012" w:type="dxa"/>
            <w:vAlign w:val="center"/>
          </w:tcPr>
          <w:p>
            <w:pPr>
              <w:spacing w:line="276" w:lineRule="auto"/>
              <w:rPr>
                <w:rFonts w:ascii="新宋体" w:hAnsi="新宋体" w:eastAsia="新宋体"/>
              </w:rPr>
            </w:pPr>
            <w:r>
              <w:rPr>
                <w:rFonts w:hint="eastAsia" w:ascii="新宋体" w:hAnsi="新宋体" w:eastAsia="新宋体"/>
              </w:rPr>
              <w:t>投标文件的投递</w:t>
            </w:r>
          </w:p>
        </w:tc>
        <w:tc>
          <w:tcPr>
            <w:tcW w:w="6239" w:type="dxa"/>
            <w:vAlign w:val="center"/>
          </w:tcPr>
          <w:p>
            <w:pPr>
              <w:spacing w:line="276" w:lineRule="auto"/>
              <w:rPr>
                <w:rFonts w:ascii="新宋体" w:hAnsi="新宋体" w:eastAsia="新宋体"/>
              </w:rPr>
            </w:pPr>
            <w:r>
              <w:rPr>
                <w:rFonts w:hint="eastAsia" w:ascii="新宋体" w:hAnsi="新宋体" w:eastAsia="新宋体"/>
                <w:snapToGrid w:val="0"/>
                <w:szCs w:val="21"/>
                <w:lang w:val="zh-CN"/>
              </w:rPr>
              <w:t>本项目实行</w:t>
            </w:r>
            <w:bookmarkStart w:id="0" w:name="投递标书方式"/>
            <w:r>
              <w:rPr>
                <w:rFonts w:hint="eastAsia" w:ascii="新宋体" w:hAnsi="新宋体" w:eastAsia="新宋体"/>
                <w:snapToGrid w:val="0"/>
                <w:szCs w:val="21"/>
                <w:u w:val="single"/>
                <w:lang w:val="zh-CN"/>
              </w:rPr>
              <w:t>网下投标</w:t>
            </w:r>
            <w:bookmarkEnd w:id="0"/>
            <w:r>
              <w:rPr>
                <w:rFonts w:hint="eastAsia" w:ascii="新宋体" w:hAnsi="新宋体" w:eastAsia="新宋体"/>
                <w:snapToGrid w:val="0"/>
                <w:szCs w:val="21"/>
                <w:lang w:val="zh-CN"/>
              </w:rPr>
              <w:t>，按照招标文件的要求提交纸质文件正本1份，副本4份，电子文件1份（WORD和PDF格式电子文档各1份）电子文档要求U盘，PDF格式有签字盖章，不留密码，无病毒，不压缩，密封提交，所有</w:t>
            </w:r>
            <w:r>
              <w:rPr>
                <w:rFonts w:hint="eastAsia" w:ascii="新宋体" w:hAnsi="新宋体" w:eastAsia="新宋体" w:cs="宋体"/>
                <w:snapToGrid w:val="0"/>
                <w:szCs w:val="21"/>
                <w:lang w:val="zh-CN"/>
              </w:rPr>
              <w:t>应答文件</w:t>
            </w:r>
            <w:r>
              <w:rPr>
                <w:rFonts w:ascii="新宋体" w:hAnsi="新宋体" w:eastAsia="新宋体"/>
                <w:snapToGrid w:val="0"/>
                <w:szCs w:val="21"/>
                <w:lang w:val="zh-CN"/>
              </w:rPr>
              <w:t>应于</w:t>
            </w:r>
            <w:r>
              <w:rPr>
                <w:rFonts w:hint="eastAsia" w:ascii="新宋体" w:hAnsi="新宋体" w:eastAsia="新宋体"/>
                <w:snapToGrid w:val="0"/>
                <w:szCs w:val="21"/>
                <w:lang w:val="zh-CN"/>
              </w:rPr>
              <w:t>递交截止时间</w:t>
            </w:r>
            <w:r>
              <w:rPr>
                <w:rFonts w:ascii="新宋体" w:hAnsi="新宋体" w:eastAsia="新宋体"/>
                <w:snapToGrid w:val="0"/>
                <w:szCs w:val="21"/>
                <w:lang w:val="zh-CN"/>
              </w:rPr>
              <w:t>之前</w:t>
            </w:r>
            <w:r>
              <w:rPr>
                <w:rFonts w:hint="eastAsia" w:ascii="新宋体" w:hAnsi="新宋体" w:eastAsia="新宋体"/>
                <w:snapToGrid w:val="0"/>
                <w:szCs w:val="21"/>
                <w:lang w:val="zh-CN"/>
              </w:rPr>
              <w:t>送达招标文件规定的地址</w:t>
            </w:r>
            <w:r>
              <w:rPr>
                <w:rFonts w:ascii="新宋体" w:hAnsi="新宋体" w:eastAsia="新宋体"/>
                <w:snapToGrid w:val="0"/>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27" w:type="dxa"/>
            <w:vAlign w:val="center"/>
          </w:tcPr>
          <w:p>
            <w:pPr>
              <w:spacing w:line="276" w:lineRule="auto"/>
              <w:jc w:val="center"/>
              <w:rPr>
                <w:rFonts w:ascii="新宋体" w:hAnsi="新宋体" w:eastAsia="新宋体"/>
              </w:rPr>
            </w:pPr>
            <w:r>
              <w:rPr>
                <w:rFonts w:hint="eastAsia" w:ascii="新宋体" w:hAnsi="新宋体" w:eastAsia="新宋体"/>
              </w:rPr>
              <w:t>5</w:t>
            </w:r>
          </w:p>
        </w:tc>
        <w:tc>
          <w:tcPr>
            <w:tcW w:w="2012" w:type="dxa"/>
            <w:vAlign w:val="center"/>
          </w:tcPr>
          <w:p>
            <w:pPr>
              <w:spacing w:line="276" w:lineRule="auto"/>
              <w:rPr>
                <w:rFonts w:ascii="新宋体" w:hAnsi="新宋体" w:eastAsia="新宋体"/>
              </w:rPr>
            </w:pPr>
            <w:r>
              <w:rPr>
                <w:rFonts w:hint="eastAsia" w:ascii="新宋体" w:hAnsi="新宋体" w:eastAsia="新宋体"/>
              </w:rPr>
              <w:t>履约保证金</w:t>
            </w:r>
          </w:p>
        </w:tc>
        <w:tc>
          <w:tcPr>
            <w:tcW w:w="6239" w:type="dxa"/>
            <w:vAlign w:val="center"/>
          </w:tcPr>
          <w:p>
            <w:pPr>
              <w:spacing w:line="276" w:lineRule="auto"/>
              <w:rPr>
                <w:rFonts w:ascii="新宋体" w:hAnsi="新宋体" w:eastAsia="新宋体"/>
              </w:rPr>
            </w:pPr>
            <w:r>
              <w:rPr>
                <w:rFonts w:hint="eastAsia" w:ascii="新宋体" w:hAnsi="新宋体" w:eastAsia="新宋体"/>
              </w:rPr>
              <w:t>_____万元或合同金额的_____%，缴纳方式：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27" w:type="dxa"/>
            <w:vAlign w:val="center"/>
          </w:tcPr>
          <w:p>
            <w:pPr>
              <w:spacing w:line="276" w:lineRule="auto"/>
              <w:jc w:val="center"/>
              <w:rPr>
                <w:rFonts w:ascii="新宋体" w:hAnsi="新宋体" w:eastAsia="新宋体"/>
              </w:rPr>
            </w:pPr>
            <w:r>
              <w:rPr>
                <w:rFonts w:hint="eastAsia" w:ascii="新宋体" w:hAnsi="新宋体" w:eastAsia="新宋体"/>
              </w:rPr>
              <w:t>6</w:t>
            </w:r>
          </w:p>
        </w:tc>
        <w:tc>
          <w:tcPr>
            <w:tcW w:w="2012" w:type="dxa"/>
            <w:vAlign w:val="center"/>
          </w:tcPr>
          <w:p>
            <w:pPr>
              <w:spacing w:line="276" w:lineRule="auto"/>
              <w:rPr>
                <w:rFonts w:ascii="新宋体" w:hAnsi="新宋体" w:eastAsia="新宋体"/>
              </w:rPr>
            </w:pPr>
            <w:r>
              <w:rPr>
                <w:rFonts w:hint="eastAsia" w:ascii="新宋体" w:hAnsi="新宋体" w:eastAsia="新宋体"/>
              </w:rPr>
              <w:t>中标</w:t>
            </w:r>
            <w:r>
              <w:rPr>
                <w:rFonts w:ascii="新宋体" w:hAnsi="新宋体" w:eastAsia="新宋体"/>
              </w:rPr>
              <w:t>服务费</w:t>
            </w:r>
          </w:p>
        </w:tc>
        <w:tc>
          <w:tcPr>
            <w:tcW w:w="6239" w:type="dxa"/>
            <w:vAlign w:val="center"/>
          </w:tcPr>
          <w:p>
            <w:pPr>
              <w:spacing w:line="276" w:lineRule="auto"/>
              <w:rPr>
                <w:rFonts w:ascii="新宋体" w:hAnsi="新宋体" w:eastAsia="新宋体"/>
              </w:rPr>
            </w:pPr>
            <w:r>
              <w:rPr>
                <w:rFonts w:hint="eastAsia" w:ascii="新宋体" w:hAnsi="新宋体" w:eastAsia="新宋体"/>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低于人民币陆仟元的，按陆仟元计取。</w:t>
            </w:r>
          </w:p>
        </w:tc>
      </w:tr>
    </w:tbl>
    <w:p>
      <w:pPr>
        <w:spacing w:line="360" w:lineRule="auto"/>
        <w:rPr>
          <w:rFonts w:ascii="新宋体" w:hAnsi="新宋体" w:eastAsia="新宋体"/>
          <w:b/>
        </w:rPr>
      </w:pPr>
      <w:r>
        <w:rPr>
          <w:rFonts w:hint="eastAsia" w:ascii="新宋体" w:hAnsi="新宋体" w:eastAsia="新宋体"/>
          <w:szCs w:val="21"/>
        </w:rPr>
        <w:t>备注：本表为通用条款相关内容的补充和明确，如与通用条款相冲突的以本表为准。</w:t>
      </w:r>
    </w:p>
    <w:p>
      <w:pPr>
        <w:rPr>
          <w:rFonts w:ascii="新宋体" w:hAnsi="新宋体" w:eastAsia="新宋体"/>
          <w:b/>
        </w:rPr>
      </w:pPr>
    </w:p>
    <w:p>
      <w:pPr>
        <w:pStyle w:val="3"/>
        <w:rPr>
          <w:rFonts w:ascii="新宋体" w:hAnsi="新宋体" w:eastAsia="新宋体"/>
          <w:kern w:val="44"/>
          <w:szCs w:val="28"/>
        </w:rPr>
      </w:pPr>
      <w:bookmarkStart w:id="1" w:name="_Toc128884461"/>
      <w:r>
        <w:rPr>
          <w:rFonts w:hint="eastAsia" w:ascii="新宋体" w:hAnsi="新宋体" w:eastAsia="新宋体"/>
          <w:kern w:val="44"/>
          <w:szCs w:val="28"/>
        </w:rPr>
        <w:t>二、实质性条款</w:t>
      </w:r>
    </w:p>
    <w:tbl>
      <w:tblPr>
        <w:tblStyle w:val="5"/>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7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pPr>
              <w:spacing w:line="276" w:lineRule="auto"/>
              <w:rPr>
                <w:rFonts w:ascii="新宋体" w:hAnsi="新宋体" w:eastAsia="新宋体"/>
              </w:rPr>
            </w:pPr>
            <w:r>
              <w:rPr>
                <w:rFonts w:hint="eastAsia" w:ascii="新宋体" w:hAnsi="新宋体" w:eastAsia="新宋体"/>
              </w:rPr>
              <w:t>序号</w:t>
            </w:r>
          </w:p>
        </w:tc>
        <w:tc>
          <w:tcPr>
            <w:tcW w:w="7938" w:type="dxa"/>
          </w:tcPr>
          <w:p>
            <w:pPr>
              <w:spacing w:line="276" w:lineRule="auto"/>
              <w:rPr>
                <w:rFonts w:ascii="新宋体" w:hAnsi="新宋体" w:eastAsia="新宋体"/>
              </w:rPr>
            </w:pPr>
            <w:r>
              <w:rPr>
                <w:rFonts w:hint="eastAsia" w:ascii="新宋体" w:hAnsi="新宋体" w:eastAsia="新宋体"/>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pPr>
              <w:spacing w:line="276" w:lineRule="auto"/>
              <w:rPr>
                <w:rFonts w:ascii="新宋体" w:hAnsi="新宋体" w:eastAsia="新宋体"/>
              </w:rPr>
            </w:pPr>
            <w:r>
              <w:rPr>
                <w:rFonts w:hint="eastAsia" w:ascii="新宋体" w:hAnsi="新宋体" w:eastAsia="新宋体"/>
              </w:rPr>
              <w:t>1</w:t>
            </w:r>
          </w:p>
        </w:tc>
        <w:tc>
          <w:tcPr>
            <w:tcW w:w="7938" w:type="dxa"/>
          </w:tcPr>
          <w:p>
            <w:pPr>
              <w:spacing w:line="276" w:lineRule="auto"/>
              <w:rPr>
                <w:rFonts w:ascii="新宋体" w:hAnsi="新宋体" w:eastAsia="新宋体"/>
              </w:rPr>
            </w:pPr>
            <w:r>
              <w:rPr>
                <w:rFonts w:hint="eastAsia" w:ascii="新宋体" w:hAnsi="新宋体" w:eastAsia="新宋体"/>
              </w:rPr>
              <w:t>完全满足本项目服务期限的要求。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pPr>
              <w:spacing w:line="276" w:lineRule="auto"/>
              <w:rPr>
                <w:rFonts w:ascii="新宋体" w:hAnsi="新宋体" w:eastAsia="新宋体"/>
              </w:rPr>
            </w:pPr>
            <w:r>
              <w:rPr>
                <w:rFonts w:hint="eastAsia" w:ascii="新宋体" w:hAnsi="新宋体" w:eastAsia="新宋体"/>
              </w:rPr>
              <w:t>2</w:t>
            </w:r>
          </w:p>
        </w:tc>
        <w:tc>
          <w:tcPr>
            <w:tcW w:w="7938" w:type="dxa"/>
          </w:tcPr>
          <w:p>
            <w:pPr>
              <w:spacing w:line="276" w:lineRule="auto"/>
              <w:rPr>
                <w:rFonts w:ascii="新宋体" w:hAns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pPr>
              <w:spacing w:line="276" w:lineRule="auto"/>
              <w:rPr>
                <w:rFonts w:ascii="新宋体" w:hAnsi="新宋体" w:eastAsia="新宋体"/>
              </w:rPr>
            </w:pPr>
            <w:r>
              <w:rPr>
                <w:rFonts w:hint="eastAsia" w:ascii="新宋体" w:hAnsi="新宋体" w:eastAsia="新宋体"/>
              </w:rPr>
              <w:t>……</w:t>
            </w:r>
          </w:p>
        </w:tc>
        <w:tc>
          <w:tcPr>
            <w:tcW w:w="7938" w:type="dxa"/>
          </w:tcPr>
          <w:p>
            <w:pPr>
              <w:spacing w:line="276" w:lineRule="auto"/>
              <w:rPr>
                <w:rFonts w:ascii="新宋体" w:hAnsi="新宋体" w:eastAsia="新宋体"/>
              </w:rPr>
            </w:pPr>
          </w:p>
        </w:tc>
      </w:tr>
    </w:tbl>
    <w:p>
      <w:pPr>
        <w:widowControl/>
        <w:spacing w:after="100" w:afterAutospacing="1" w:line="276" w:lineRule="auto"/>
        <w:jc w:val="left"/>
        <w:rPr>
          <w:rFonts w:ascii="新宋体" w:hAnsi="新宋体" w:eastAsia="新宋体"/>
          <w:kern w:val="0"/>
          <w:szCs w:val="21"/>
        </w:rPr>
      </w:pPr>
      <w:r>
        <w:rPr>
          <w:rFonts w:hint="eastAsia" w:ascii="新宋体" w:hAnsi="新宋体" w:eastAsia="新宋体"/>
          <w:kern w:val="0"/>
          <w:szCs w:val="21"/>
        </w:rPr>
        <w:t>注：上表所列内容为不可负偏离条款</w:t>
      </w:r>
    </w:p>
    <w:bookmarkEnd w:id="1"/>
    <w:p>
      <w:pPr>
        <w:pStyle w:val="3"/>
        <w:rPr>
          <w:rFonts w:ascii="新宋体" w:hAnsi="新宋体" w:eastAsia="新宋体"/>
          <w:kern w:val="44"/>
          <w:szCs w:val="28"/>
        </w:rPr>
      </w:pPr>
      <w:r>
        <w:rPr>
          <w:rFonts w:hint="eastAsia" w:ascii="新宋体" w:hAnsi="新宋体" w:eastAsia="新宋体"/>
          <w:kern w:val="44"/>
          <w:szCs w:val="28"/>
        </w:rPr>
        <w:t>三、项目概况</w:t>
      </w:r>
    </w:p>
    <w:p>
      <w:pPr>
        <w:spacing w:line="360" w:lineRule="auto"/>
        <w:rPr>
          <w:rFonts w:ascii="新宋体" w:hAnsi="新宋体" w:eastAsia="新宋体" w:cs="宋体"/>
          <w:szCs w:val="21"/>
        </w:rPr>
      </w:pPr>
      <w:r>
        <w:rPr>
          <w:rFonts w:hint="eastAsia" w:ascii="新宋体" w:hAnsi="新宋体" w:eastAsia="新宋体" w:cs="宋体"/>
          <w:szCs w:val="21"/>
        </w:rPr>
        <w:t>（一）</w:t>
      </w:r>
      <w:r>
        <w:rPr>
          <w:rFonts w:ascii="新宋体" w:hAnsi="新宋体" w:eastAsia="新宋体" w:cs="宋体"/>
          <w:szCs w:val="21"/>
        </w:rPr>
        <w:t>预算</w:t>
      </w:r>
      <w:r>
        <w:rPr>
          <w:rFonts w:hint="eastAsia" w:ascii="新宋体" w:hAnsi="新宋体" w:eastAsia="新宋体" w:cs="宋体"/>
          <w:szCs w:val="21"/>
        </w:rPr>
        <w:t xml:space="preserve">金额: </w:t>
      </w:r>
      <w:r>
        <w:rPr>
          <w:rFonts w:hint="eastAsia" w:ascii="新宋体" w:hAnsi="新宋体" w:eastAsia="新宋体"/>
          <w:szCs w:val="21"/>
        </w:rPr>
        <w:t>人民币伍拾捌万元(</w:t>
      </w:r>
      <w:r>
        <w:rPr>
          <w:rFonts w:ascii="新宋体" w:hAnsi="新宋体" w:eastAsia="新宋体"/>
          <w:szCs w:val="21"/>
        </w:rPr>
        <w:t>580</w:t>
      </w:r>
      <w:r>
        <w:rPr>
          <w:rFonts w:hint="eastAsia" w:ascii="新宋体" w:hAnsi="新宋体" w:eastAsia="新宋体"/>
          <w:szCs w:val="21"/>
        </w:rPr>
        <w:t>,</w:t>
      </w:r>
      <w:r>
        <w:rPr>
          <w:rFonts w:ascii="新宋体" w:hAnsi="新宋体" w:eastAsia="新宋体"/>
          <w:szCs w:val="21"/>
        </w:rPr>
        <w:t>000</w:t>
      </w:r>
      <w:r>
        <w:rPr>
          <w:rFonts w:hint="eastAsia" w:ascii="新宋体" w:hAnsi="新宋体" w:eastAsia="新宋体"/>
          <w:szCs w:val="21"/>
        </w:rPr>
        <w:t>.00)</w:t>
      </w:r>
      <w:r>
        <w:rPr>
          <w:rFonts w:hint="eastAsia" w:ascii="新宋体" w:hAnsi="新宋体" w:eastAsia="新宋体" w:cs="宋体"/>
          <w:szCs w:val="21"/>
        </w:rPr>
        <w:t>，</w:t>
      </w:r>
      <w:r>
        <w:rPr>
          <w:rFonts w:ascii="新宋体" w:hAnsi="新宋体" w:eastAsia="新宋体" w:cs="宋体"/>
          <w:szCs w:val="21"/>
        </w:rPr>
        <w:t>最高投标限价</w:t>
      </w:r>
      <w:r>
        <w:rPr>
          <w:rFonts w:hint="eastAsia" w:ascii="新宋体" w:hAnsi="新宋体" w:eastAsia="新宋体" w:cs="宋体"/>
          <w:szCs w:val="21"/>
        </w:rPr>
        <w:t xml:space="preserve">: </w:t>
      </w:r>
      <w:r>
        <w:rPr>
          <w:rFonts w:hint="eastAsia" w:ascii="新宋体" w:hAnsi="新宋体" w:eastAsia="新宋体"/>
          <w:szCs w:val="21"/>
        </w:rPr>
        <w:t>人民币伍拾捌万元(</w:t>
      </w:r>
      <w:r>
        <w:rPr>
          <w:rFonts w:ascii="新宋体" w:hAnsi="新宋体" w:eastAsia="新宋体"/>
          <w:szCs w:val="21"/>
        </w:rPr>
        <w:t>580</w:t>
      </w:r>
      <w:r>
        <w:rPr>
          <w:rFonts w:hint="eastAsia" w:ascii="新宋体" w:hAnsi="新宋体" w:eastAsia="新宋体"/>
          <w:szCs w:val="21"/>
        </w:rPr>
        <w:t>,</w:t>
      </w:r>
      <w:r>
        <w:rPr>
          <w:rFonts w:ascii="新宋体" w:hAnsi="新宋体" w:eastAsia="新宋体"/>
          <w:szCs w:val="21"/>
        </w:rPr>
        <w:t>000</w:t>
      </w:r>
      <w:r>
        <w:rPr>
          <w:rFonts w:hint="eastAsia" w:ascii="新宋体" w:hAnsi="新宋体" w:eastAsia="新宋体"/>
          <w:szCs w:val="21"/>
        </w:rPr>
        <w:t>.00)</w:t>
      </w:r>
    </w:p>
    <w:p>
      <w:pPr>
        <w:rPr>
          <w:rFonts w:ascii="新宋体" w:hAnsi="新宋体" w:eastAsia="新宋体" w:cs="宋体"/>
          <w:szCs w:val="21"/>
        </w:rPr>
      </w:pPr>
    </w:p>
    <w:p>
      <w:pPr>
        <w:spacing w:line="480" w:lineRule="auto"/>
        <w:rPr>
          <w:rFonts w:ascii="新宋体" w:hAnsi="新宋体" w:eastAsia="新宋体" w:cs="宋体"/>
          <w:szCs w:val="21"/>
        </w:rPr>
      </w:pPr>
      <w:r>
        <w:rPr>
          <w:rFonts w:hint="eastAsia" w:ascii="新宋体" w:hAnsi="新宋体" w:eastAsia="新宋体" w:cs="宋体"/>
          <w:szCs w:val="21"/>
        </w:rPr>
        <w:t xml:space="preserve">（二）项目概况: </w:t>
      </w:r>
    </w:p>
    <w:p>
      <w:pPr>
        <w:spacing w:line="360" w:lineRule="auto"/>
        <w:ind w:firstLine="420" w:firstLineChars="200"/>
        <w:rPr>
          <w:rFonts w:ascii="宋体" w:hAnsi="宋体" w:cs="宋体"/>
          <w:szCs w:val="21"/>
        </w:rPr>
      </w:pPr>
      <w:r>
        <w:rPr>
          <w:rFonts w:hint="eastAsia" w:ascii="宋体" w:hAnsi="宋体" w:cs="宋体"/>
          <w:szCs w:val="21"/>
        </w:rPr>
        <w:t>为深入贯彻落实习近平总书记有关安全生产工作重要思想，做好“十四五”规划新开局，切实加强生态环境主管行业（领域）安全生产工作，提高企业安全生产主体责任意识，减少人的不安全行为发生，根据我市关于开展安全生产文化建设相关工作部署安排，我局拟通过制定印发宣传物料、开展线上线下培训、创建标杆企业等多种方式加强对企事业单位的安全培训和警示教育，督促指导企事业单位建立健全安全风险管控和隐患排查治理机制，保障安全。</w:t>
      </w:r>
    </w:p>
    <w:p>
      <w:pPr>
        <w:spacing w:line="360" w:lineRule="auto"/>
        <w:ind w:firstLine="420" w:firstLineChars="200"/>
        <w:rPr>
          <w:rFonts w:ascii="新宋体" w:hAnsi="新宋体" w:eastAsia="新宋体" w:cs="宋体"/>
          <w:szCs w:val="21"/>
        </w:rPr>
      </w:pPr>
      <w:r>
        <w:rPr>
          <w:rFonts w:hint="eastAsia" w:ascii="宋体" w:hAnsi="宋体" w:cs="宋体"/>
          <w:szCs w:val="21"/>
        </w:rPr>
        <w:t>按照市安委会每年度关于安全生产和应急管理等各项考核任务与指标，我局需积极组织迎检，在资料准备、佐证材料收集、现场迎检等方面需要专业机构做技术支撑，协助我局共同完成年度考核任务。</w:t>
      </w:r>
    </w:p>
    <w:p>
      <w:pPr>
        <w:rPr>
          <w:rFonts w:ascii="新宋体" w:hAnsi="新宋体" w:eastAsia="新宋体"/>
          <w:b/>
          <w:bCs/>
          <w:szCs w:val="21"/>
        </w:rPr>
      </w:pPr>
    </w:p>
    <w:p>
      <w:pPr>
        <w:pStyle w:val="3"/>
        <w:rPr>
          <w:rFonts w:ascii="新宋体" w:hAnsi="新宋体" w:eastAsia="新宋体"/>
          <w:kern w:val="44"/>
          <w:szCs w:val="28"/>
        </w:rPr>
      </w:pPr>
      <w:r>
        <w:rPr>
          <w:rFonts w:hint="eastAsia" w:ascii="新宋体" w:hAnsi="新宋体" w:eastAsia="新宋体"/>
          <w:kern w:val="44"/>
          <w:szCs w:val="28"/>
        </w:rPr>
        <w:t>四、项目技术要求</w:t>
      </w:r>
    </w:p>
    <w:p>
      <w:pPr>
        <w:spacing w:line="360" w:lineRule="auto"/>
        <w:ind w:firstLine="422" w:firstLineChars="200"/>
        <w:rPr>
          <w:rFonts w:ascii="新宋体" w:hAnsi="新宋体" w:eastAsia="新宋体"/>
          <w:b/>
        </w:rPr>
      </w:pPr>
      <w:r>
        <w:rPr>
          <w:rFonts w:hint="eastAsia" w:ascii="新宋体" w:hAnsi="新宋体" w:eastAsia="新宋体"/>
          <w:b/>
        </w:rPr>
        <w:t>（一）工作目标</w:t>
      </w:r>
    </w:p>
    <w:p>
      <w:pPr>
        <w:spacing w:line="360" w:lineRule="auto"/>
        <w:ind w:firstLine="420" w:firstLineChars="200"/>
        <w:rPr>
          <w:rFonts w:ascii="新宋体" w:hAnsi="新宋体" w:eastAsia="新宋体"/>
        </w:rPr>
      </w:pPr>
      <w:r>
        <w:rPr>
          <w:rFonts w:hint="eastAsia" w:ascii="新宋体" w:hAnsi="新宋体" w:eastAsia="新宋体"/>
        </w:rPr>
        <w:t>安排专职人员驻点服务，协助我局开展应急管理考核任务相关工作，包括公文收发、项目推进、安全管理与应急职责等日常事务性工作任务，对接市安委办绩效考核牵头部门，搜集整理我局工作落实情况佐证资料，协助完成年度应急管理工作任务绩效考核涉我局的目标任务，确保不被扣分，争取创新成果加分；组织开展生态环保系统内安全生产文化建设，通过开发印制宣传折页、宣传海报、笔记本等宣传物料和线上H5小程序等多种方式对我市环保系统监管人员及重点企事业单位环保管理人员进行业务知识培训，提高我市环境安全管理水平和责任意识。</w:t>
      </w:r>
    </w:p>
    <w:p>
      <w:pPr>
        <w:spacing w:line="360" w:lineRule="auto"/>
        <w:ind w:firstLine="422" w:firstLineChars="200"/>
        <w:rPr>
          <w:rFonts w:ascii="新宋体" w:hAnsi="新宋体" w:eastAsia="新宋体"/>
          <w:b/>
        </w:rPr>
      </w:pPr>
      <w:r>
        <w:rPr>
          <w:rFonts w:hint="eastAsia" w:ascii="新宋体" w:hAnsi="新宋体" w:eastAsia="新宋体"/>
          <w:b/>
        </w:rPr>
        <w:t>（二）服务内容</w:t>
      </w:r>
    </w:p>
    <w:p>
      <w:pPr>
        <w:spacing w:line="360" w:lineRule="auto"/>
        <w:ind w:firstLine="420" w:firstLineChars="200"/>
        <w:rPr>
          <w:rFonts w:ascii="新宋体" w:hAnsi="新宋体" w:eastAsia="新宋体"/>
        </w:rPr>
      </w:pPr>
      <w:r>
        <w:rPr>
          <w:rFonts w:hint="eastAsia" w:ascii="新宋体" w:hAnsi="新宋体" w:eastAsia="新宋体"/>
        </w:rPr>
        <w:t>1、考核支撑服务</w:t>
      </w:r>
    </w:p>
    <w:p>
      <w:pPr>
        <w:spacing w:line="360" w:lineRule="auto"/>
        <w:ind w:firstLine="420" w:firstLineChars="200"/>
        <w:rPr>
          <w:rFonts w:ascii="新宋体" w:hAnsi="新宋体" w:eastAsia="新宋体"/>
        </w:rPr>
      </w:pPr>
      <w:r>
        <w:rPr>
          <w:rFonts w:hint="eastAsia" w:ascii="新宋体" w:hAnsi="新宋体" w:eastAsia="新宋体"/>
        </w:rPr>
        <w:t>（1）安排专职人员驻点。完成岗位职责分工，协助开展局内日常工作任务，包括公文收发、资料撰写、项目推进、会议准备、应急工作等日常事务性工作事项。</w:t>
      </w:r>
    </w:p>
    <w:p>
      <w:pPr>
        <w:spacing w:line="360" w:lineRule="auto"/>
        <w:ind w:firstLine="420" w:firstLineChars="200"/>
        <w:rPr>
          <w:rFonts w:ascii="新宋体" w:hAnsi="新宋体" w:eastAsia="新宋体"/>
        </w:rPr>
      </w:pPr>
      <w:r>
        <w:rPr>
          <w:rFonts w:hint="eastAsia" w:ascii="新宋体" w:hAnsi="新宋体" w:eastAsia="新宋体"/>
        </w:rPr>
        <w:t>（2）针对年度应急管理工作任务绩效考核目标，对接市安委办相关考核牵头部门按要求推进落实涉我局考核任务，及时分解局内任务分工并搜集整理汇总我局相关工作落实材料，确保我局考核不被扣分，同时积极搜集全市环保系统开展的创新事项材料，积极申报考核加分。</w:t>
      </w:r>
    </w:p>
    <w:p>
      <w:pPr>
        <w:spacing w:line="360" w:lineRule="auto"/>
        <w:ind w:firstLine="420" w:firstLineChars="200"/>
        <w:rPr>
          <w:rFonts w:ascii="新宋体" w:hAnsi="新宋体" w:eastAsia="新宋体"/>
        </w:rPr>
      </w:pPr>
      <w:r>
        <w:rPr>
          <w:rFonts w:hint="eastAsia" w:ascii="新宋体" w:hAnsi="新宋体" w:eastAsia="新宋体"/>
        </w:rPr>
        <w:t>（3）完成其他临时性工作任务安排。</w:t>
      </w:r>
    </w:p>
    <w:p>
      <w:pPr>
        <w:spacing w:line="360" w:lineRule="auto"/>
        <w:ind w:firstLine="420" w:firstLineChars="200"/>
        <w:rPr>
          <w:rFonts w:ascii="新宋体" w:hAnsi="新宋体" w:eastAsia="新宋体"/>
        </w:rPr>
      </w:pPr>
      <w:r>
        <w:rPr>
          <w:rFonts w:hint="eastAsia" w:ascii="新宋体" w:hAnsi="新宋体" w:eastAsia="新宋体"/>
        </w:rPr>
        <w:t>2、安全生产文化建设服务</w:t>
      </w:r>
    </w:p>
    <w:p>
      <w:pPr>
        <w:spacing w:line="360" w:lineRule="auto"/>
        <w:ind w:firstLine="420" w:firstLineChars="200"/>
        <w:rPr>
          <w:rFonts w:ascii="新宋体" w:hAnsi="新宋体" w:eastAsia="新宋体"/>
        </w:rPr>
      </w:pPr>
      <w:r>
        <w:rPr>
          <w:rFonts w:hint="eastAsia" w:ascii="新宋体" w:hAnsi="新宋体" w:eastAsia="新宋体"/>
        </w:rPr>
        <w:t>（1）设计制作环境安全及环境应急管理宣传用展示板和环境安全宣传折页、海报等宣传物料。</w:t>
      </w:r>
    </w:p>
    <w:p>
      <w:pPr>
        <w:spacing w:line="360" w:lineRule="auto"/>
        <w:ind w:firstLine="420" w:firstLineChars="200"/>
        <w:rPr>
          <w:rFonts w:ascii="新宋体" w:hAnsi="新宋体" w:eastAsia="新宋体"/>
        </w:rPr>
      </w:pPr>
      <w:r>
        <w:rPr>
          <w:rFonts w:hint="eastAsia" w:ascii="新宋体" w:hAnsi="新宋体" w:eastAsia="新宋体"/>
        </w:rPr>
        <w:t>（2）设计制作纪念品用于安全生产月等现场宣传活动发放。</w:t>
      </w:r>
    </w:p>
    <w:p>
      <w:pPr>
        <w:spacing w:line="360" w:lineRule="auto"/>
        <w:ind w:firstLine="420" w:firstLineChars="200"/>
        <w:rPr>
          <w:rFonts w:ascii="新宋体" w:hAnsi="新宋体" w:eastAsia="新宋体"/>
        </w:rPr>
      </w:pPr>
      <w:r>
        <w:rPr>
          <w:rFonts w:hint="eastAsia" w:ascii="新宋体" w:hAnsi="新宋体" w:eastAsia="新宋体"/>
        </w:rPr>
        <w:t>（3）针对环保监管人员及重点环境风险源企事业单位开展环境安全专项业务知识培训。</w:t>
      </w:r>
    </w:p>
    <w:p>
      <w:pPr>
        <w:spacing w:line="360" w:lineRule="auto"/>
        <w:ind w:firstLine="420" w:firstLineChars="200"/>
        <w:rPr>
          <w:rFonts w:ascii="新宋体" w:hAnsi="新宋体" w:eastAsia="新宋体"/>
        </w:rPr>
      </w:pPr>
      <w:r>
        <w:rPr>
          <w:rFonts w:hint="eastAsia" w:ascii="新宋体" w:hAnsi="新宋体" w:eastAsia="新宋体"/>
        </w:rPr>
        <w:t>（4）策划指导深圳市环境安全示范教育基地创建工作，制作牌匾策划授牌仪式。</w:t>
      </w:r>
    </w:p>
    <w:p>
      <w:pPr>
        <w:spacing w:line="360" w:lineRule="auto"/>
        <w:ind w:firstLine="422" w:firstLineChars="200"/>
        <w:rPr>
          <w:rFonts w:ascii="新宋体" w:hAnsi="新宋体" w:eastAsia="新宋体"/>
          <w:b/>
        </w:rPr>
      </w:pPr>
      <w:r>
        <w:rPr>
          <w:rFonts w:hint="eastAsia" w:ascii="新宋体" w:hAnsi="新宋体" w:eastAsia="新宋体"/>
          <w:b/>
        </w:rPr>
        <w:t>（三）</w:t>
      </w:r>
      <w:r>
        <w:rPr>
          <w:rFonts w:hint="eastAsia" w:ascii="宋体" w:hAnsi="宋体"/>
          <w:b/>
        </w:rPr>
        <w:t>提交成果</w:t>
      </w:r>
    </w:p>
    <w:p>
      <w:pPr>
        <w:spacing w:line="360" w:lineRule="auto"/>
        <w:ind w:firstLine="420" w:firstLineChars="200"/>
        <w:rPr>
          <w:rFonts w:ascii="宋体" w:hAnsi="宋体"/>
        </w:rPr>
      </w:pPr>
      <w:r>
        <w:rPr>
          <w:rFonts w:hint="eastAsia" w:ascii="宋体" w:hAnsi="宋体"/>
        </w:rPr>
        <w:t>本项目核心成果包括：</w:t>
      </w:r>
    </w:p>
    <w:p>
      <w:pPr>
        <w:spacing w:line="360" w:lineRule="auto"/>
        <w:ind w:left="420"/>
      </w:pPr>
      <w:r>
        <w:rPr>
          <w:rFonts w:hint="eastAsia" w:ascii="新宋体" w:hAnsi="新宋体" w:eastAsia="新宋体"/>
        </w:rPr>
        <w:t>（1）</w:t>
      </w:r>
      <w:r>
        <w:rPr>
          <w:rFonts w:hint="eastAsia" w:ascii="宋体" w:hAnsi="宋体"/>
        </w:rPr>
        <w:t>《深圳市安全生产、应急管理和防灾减灾综合技术支撑服务报告》；</w:t>
      </w:r>
    </w:p>
    <w:p>
      <w:pPr>
        <w:spacing w:line="360" w:lineRule="auto"/>
        <w:ind w:firstLine="420" w:firstLineChars="200"/>
        <w:rPr>
          <w:rFonts w:ascii="新宋体" w:hAnsi="新宋体" w:eastAsia="新宋体"/>
        </w:rPr>
      </w:pPr>
      <w:r>
        <w:rPr>
          <w:rFonts w:hint="eastAsia" w:ascii="新宋体" w:hAnsi="新宋体" w:eastAsia="新宋体"/>
        </w:rPr>
        <w:t>（2）</w:t>
      </w:r>
      <w:r>
        <w:rPr>
          <w:rFonts w:hint="eastAsia"/>
        </w:rPr>
        <w:t>《深圳市生态环境局环境及安全生产文化建设服务报告》</w:t>
      </w:r>
      <w:r>
        <w:t>;</w:t>
      </w:r>
    </w:p>
    <w:p>
      <w:pPr>
        <w:spacing w:line="360" w:lineRule="auto"/>
        <w:ind w:firstLine="422" w:firstLineChars="200"/>
        <w:rPr>
          <w:rFonts w:ascii="宋体" w:hAnsi="宋体"/>
          <w:b/>
        </w:rPr>
      </w:pPr>
      <w:r>
        <w:rPr>
          <w:rFonts w:hint="eastAsia" w:ascii="宋体" w:hAnsi="宋体"/>
          <w:b/>
        </w:rPr>
        <w:t>（四）知识产权</w:t>
      </w:r>
    </w:p>
    <w:p>
      <w:pPr>
        <w:spacing w:line="360" w:lineRule="auto"/>
        <w:ind w:firstLine="420" w:firstLineChars="200"/>
        <w:rPr>
          <w:rFonts w:hint="eastAsia" w:ascii="新宋体" w:hAnsi="新宋体" w:eastAsia="新宋体"/>
        </w:rPr>
      </w:pPr>
      <w:r>
        <w:rPr>
          <w:rFonts w:hint="eastAsia" w:ascii="新宋体" w:hAnsi="新宋体" w:eastAsia="新宋体"/>
        </w:rPr>
        <w:t>中标人在履行合同的过程中不得侵犯他人知识产权，不得提供虚假知识产权申请材料或者违背知识产权合规性承诺，否则依法追究其违约等责任，并将其失信违法信息依法纳入公共信用信息系统。</w:t>
      </w:r>
    </w:p>
    <w:p>
      <w:pPr>
        <w:pStyle w:val="3"/>
        <w:rPr>
          <w:rFonts w:ascii="新宋体" w:hAnsi="新宋体" w:eastAsia="新宋体"/>
          <w:kern w:val="44"/>
          <w:szCs w:val="28"/>
        </w:rPr>
      </w:pPr>
      <w:r>
        <w:rPr>
          <w:rFonts w:hint="eastAsia" w:ascii="新宋体" w:hAnsi="新宋体" w:eastAsia="新宋体"/>
          <w:kern w:val="44"/>
          <w:szCs w:val="28"/>
        </w:rPr>
        <w:t>五、项目商务要求</w:t>
      </w:r>
    </w:p>
    <w:p>
      <w:pPr>
        <w:spacing w:line="360" w:lineRule="auto"/>
        <w:ind w:firstLine="420" w:firstLineChars="200"/>
        <w:rPr>
          <w:rFonts w:ascii="新宋体" w:hAnsi="新宋体" w:eastAsia="新宋体" w:cs="宋体"/>
          <w:szCs w:val="21"/>
        </w:rPr>
      </w:pPr>
      <w:r>
        <w:rPr>
          <w:rFonts w:hint="eastAsia" w:ascii="新宋体" w:hAnsi="新宋体" w:eastAsia="新宋体" w:cs="宋体"/>
          <w:szCs w:val="21"/>
        </w:rPr>
        <w:t>（一）服务期限：自合同签订后至2023年3月15日前完成。</w:t>
      </w:r>
    </w:p>
    <w:p>
      <w:pPr>
        <w:spacing w:line="360" w:lineRule="auto"/>
        <w:ind w:firstLine="420" w:firstLineChars="200"/>
        <w:rPr>
          <w:rFonts w:ascii="新宋体" w:hAnsi="新宋体" w:eastAsia="新宋体" w:cs="宋体"/>
          <w:szCs w:val="21"/>
        </w:rPr>
      </w:pPr>
      <w:r>
        <w:rPr>
          <w:rFonts w:hint="eastAsia" w:ascii="新宋体" w:hAnsi="新宋体" w:eastAsia="新宋体" w:cs="宋体"/>
          <w:szCs w:val="21"/>
        </w:rPr>
        <w:t>（二）项目进度安排：</w:t>
      </w:r>
    </w:p>
    <w:p>
      <w:pPr>
        <w:spacing w:line="360" w:lineRule="auto"/>
        <w:ind w:firstLine="420" w:firstLineChars="200"/>
        <w:rPr>
          <w:rFonts w:ascii="宋体" w:hAnsi="宋体"/>
        </w:rPr>
      </w:pPr>
      <w:r>
        <w:rPr>
          <w:rFonts w:hint="eastAsia" w:ascii="宋体" w:hAnsi="宋体"/>
        </w:rPr>
        <w:t>自合同签订起至2</w:t>
      </w:r>
      <w:r>
        <w:rPr>
          <w:rFonts w:ascii="宋体" w:hAnsi="宋体"/>
        </w:rPr>
        <w:t>0</w:t>
      </w:r>
      <w:r>
        <w:rPr>
          <w:rFonts w:hint="eastAsia" w:ascii="宋体" w:hAnsi="宋体"/>
        </w:rPr>
        <w:t>23</w:t>
      </w:r>
      <w:r>
        <w:rPr>
          <w:rFonts w:ascii="宋体" w:hAnsi="宋体"/>
        </w:rPr>
        <w:t>年</w:t>
      </w:r>
      <w:r>
        <w:rPr>
          <w:rFonts w:hint="eastAsia" w:ascii="宋体" w:hAnsi="宋体"/>
        </w:rPr>
        <w:t>3</w:t>
      </w:r>
      <w:r>
        <w:rPr>
          <w:rFonts w:ascii="宋体" w:hAnsi="宋体"/>
        </w:rPr>
        <w:t>月</w:t>
      </w:r>
      <w:r>
        <w:rPr>
          <w:rFonts w:hint="eastAsia" w:ascii="宋体" w:hAnsi="宋体"/>
        </w:rPr>
        <w:t>15日前完成。</w:t>
      </w:r>
    </w:p>
    <w:p>
      <w:pPr>
        <w:spacing w:line="360" w:lineRule="auto"/>
        <w:ind w:firstLine="420" w:firstLineChars="200"/>
        <w:rPr>
          <w:rFonts w:ascii="新宋体" w:hAnsi="新宋体" w:eastAsia="新宋体" w:cs="宋体"/>
          <w:szCs w:val="21"/>
        </w:rPr>
      </w:pPr>
      <w:r>
        <w:rPr>
          <w:rFonts w:hint="eastAsia" w:ascii="新宋体" w:hAnsi="新宋体" w:eastAsia="新宋体" w:cs="宋体"/>
          <w:szCs w:val="21"/>
        </w:rPr>
        <w:t>（三）付款方式</w:t>
      </w:r>
    </w:p>
    <w:p>
      <w:pPr>
        <w:spacing w:line="360" w:lineRule="auto"/>
        <w:ind w:firstLine="420" w:firstLineChars="200"/>
        <w:rPr>
          <w:rFonts w:ascii="宋体" w:hAnsi="宋体"/>
        </w:rPr>
      </w:pPr>
      <w:r>
        <w:rPr>
          <w:rFonts w:hint="eastAsia" w:ascii="宋体" w:hAnsi="宋体"/>
        </w:rPr>
        <w:t>按“两期”分期付款方式支付：</w:t>
      </w:r>
    </w:p>
    <w:p>
      <w:pPr>
        <w:spacing w:line="360" w:lineRule="auto"/>
        <w:ind w:firstLine="420" w:firstLineChars="200"/>
        <w:rPr>
          <w:rFonts w:ascii="宋体" w:hAnsi="宋体"/>
        </w:rPr>
      </w:pPr>
      <w:r>
        <w:rPr>
          <w:rFonts w:hint="eastAsia" w:ascii="宋体" w:hAnsi="宋体"/>
        </w:rPr>
        <w:t>首期款：签定委托合同后支付首期款，为中标金额的70%；</w:t>
      </w:r>
    </w:p>
    <w:p>
      <w:pPr>
        <w:spacing w:line="360" w:lineRule="auto"/>
        <w:ind w:firstLine="420" w:firstLineChars="200"/>
        <w:rPr>
          <w:rFonts w:ascii="宋体" w:hAnsi="宋体"/>
        </w:rPr>
      </w:pPr>
      <w:r>
        <w:rPr>
          <w:rFonts w:hint="eastAsia" w:ascii="宋体" w:hAnsi="宋体"/>
        </w:rPr>
        <w:t>尾  款：跨年支付，项目完成并通过局行政验收后，于2023年一季度支付剩余30%。</w:t>
      </w:r>
    </w:p>
    <w:p>
      <w:pPr>
        <w:spacing w:line="360" w:lineRule="auto"/>
        <w:ind w:firstLine="420" w:firstLineChars="200"/>
        <w:rPr>
          <w:rFonts w:ascii="新宋体" w:hAnsi="新宋体" w:eastAsia="新宋体" w:cs="宋体"/>
          <w:szCs w:val="21"/>
        </w:rPr>
      </w:pPr>
      <w:r>
        <w:rPr>
          <w:rFonts w:hint="eastAsia" w:ascii="新宋体" w:hAnsi="新宋体" w:eastAsia="新宋体" w:cs="宋体"/>
          <w:szCs w:val="21"/>
        </w:rPr>
        <w:t>（四）验收要求</w:t>
      </w:r>
    </w:p>
    <w:p>
      <w:pPr>
        <w:spacing w:line="360" w:lineRule="auto"/>
        <w:ind w:firstLine="420" w:firstLineChars="200"/>
        <w:rPr>
          <w:rFonts w:ascii="新宋体" w:hAnsi="新宋体" w:eastAsia="新宋体" w:cs="宋体"/>
          <w:szCs w:val="21"/>
        </w:rPr>
      </w:pPr>
      <w:r>
        <w:rPr>
          <w:rFonts w:hint="eastAsia" w:ascii="新宋体" w:hAnsi="新宋体" w:eastAsia="新宋体" w:cs="宋体"/>
          <w:szCs w:val="21"/>
        </w:rPr>
        <w:t>项目完成后，提供完整的项目成果（包括工作报告、电子和纸质文件及相关图片、数据等），并通过我局行政验收。</w:t>
      </w:r>
    </w:p>
    <w:p>
      <w:pPr>
        <w:pStyle w:val="3"/>
        <w:rPr>
          <w:rFonts w:ascii="新宋体" w:hAnsi="新宋体" w:eastAsia="新宋体"/>
          <w:kern w:val="44"/>
          <w:szCs w:val="28"/>
        </w:rPr>
      </w:pPr>
      <w:r>
        <w:rPr>
          <w:rFonts w:hint="eastAsia" w:ascii="新宋体" w:hAnsi="新宋体" w:eastAsia="新宋体"/>
          <w:kern w:val="44"/>
          <w:szCs w:val="28"/>
        </w:rPr>
        <w:t>六、投标报价</w:t>
      </w:r>
    </w:p>
    <w:p>
      <w:pPr>
        <w:spacing w:line="360" w:lineRule="auto"/>
        <w:rPr>
          <w:rFonts w:ascii="新宋体" w:hAnsi="新宋体" w:eastAsia="新宋体" w:cs="宋体"/>
          <w:szCs w:val="21"/>
        </w:rPr>
      </w:pPr>
      <w:r>
        <w:rPr>
          <w:rFonts w:hint="eastAsia" w:ascii="新宋体" w:hAnsi="新宋体" w:eastAsia="新宋体" w:cs="宋体"/>
          <w:szCs w:val="21"/>
        </w:rPr>
        <w:t>1.本项目服务费采用包干制，应包括服务成本、法定税费和企业的利润。由企业根据招标文件所提供的资料自行测算投标报价；一经中标，投标报价总价作为中标单位与采购人签定的合同金额，合同期限内不做调整。</w:t>
      </w:r>
    </w:p>
    <w:p>
      <w:pPr>
        <w:spacing w:line="360" w:lineRule="auto"/>
        <w:rPr>
          <w:rFonts w:ascii="新宋体" w:hAnsi="新宋体" w:eastAsia="新宋体" w:cs="宋体"/>
          <w:szCs w:val="21"/>
        </w:rPr>
      </w:pPr>
      <w:r>
        <w:rPr>
          <w:rFonts w:hint="eastAsia" w:ascii="新宋体" w:hAnsi="新宋体" w:eastAsia="新宋体" w:cs="宋体"/>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rPr>
          <w:rFonts w:ascii="新宋体" w:hAnsi="新宋体" w:eastAsia="新宋体" w:cs="宋体"/>
          <w:szCs w:val="21"/>
        </w:rPr>
      </w:pPr>
      <w:r>
        <w:rPr>
          <w:rFonts w:hint="eastAsia" w:ascii="新宋体" w:hAnsi="新宋体" w:eastAsia="新宋体" w:cs="宋体"/>
          <w:szCs w:val="21"/>
        </w:rPr>
        <w:t>3.投标人的投标报价，应是本项目招标范围和招标文件及合同条款上所列的各项内容中所述的全部，不得以任何理由予以重复，并以投标人在投标文件中提出的综合单价或总价为依据。</w:t>
      </w:r>
    </w:p>
    <w:p>
      <w:pPr>
        <w:spacing w:line="360" w:lineRule="auto"/>
        <w:rPr>
          <w:rFonts w:ascii="新宋体" w:hAnsi="新宋体" w:eastAsia="新宋体" w:cs="宋体"/>
          <w:szCs w:val="21"/>
        </w:rPr>
      </w:pPr>
      <w:r>
        <w:rPr>
          <w:rFonts w:hint="eastAsia" w:ascii="新宋体" w:hAnsi="新宋体" w:eastAsia="新宋体" w:cs="宋体"/>
          <w:szCs w:val="21"/>
        </w:rPr>
        <w:t>4.除非政府集中采购机构通过修改招标文件予以更正，否则，投标人应毫无例外地按招标文件所列的清单中项目和数量填报综合单价或总价。投标人未填综合单价或总价的项目，在实施后，将不得以支付，并视作该项费用已包括在其它有价款的综合单价或总价内。</w:t>
      </w:r>
    </w:p>
    <w:p>
      <w:pPr>
        <w:spacing w:line="360" w:lineRule="auto"/>
        <w:rPr>
          <w:rFonts w:ascii="新宋体" w:hAnsi="新宋体" w:eastAsia="新宋体" w:cs="宋体"/>
          <w:szCs w:val="21"/>
        </w:rPr>
      </w:pPr>
      <w:r>
        <w:rPr>
          <w:rFonts w:hint="eastAsia" w:ascii="新宋体" w:hAnsi="新宋体" w:eastAsia="新宋体" w:cs="宋体"/>
          <w:szCs w:val="21"/>
        </w:rPr>
        <w:t>5.投标人应充分了解项目的位置、情况、道路及任何其它足以影响投标报价的情况，任何因忽视或误解项目情况而导致的索赔或服务期限延长申请将不获批准。</w:t>
      </w:r>
    </w:p>
    <w:p>
      <w:pPr>
        <w:spacing w:line="360" w:lineRule="auto"/>
        <w:rPr>
          <w:rFonts w:ascii="新宋体" w:hAnsi="新宋体" w:eastAsia="新宋体" w:cs="宋体"/>
          <w:szCs w:val="21"/>
        </w:rPr>
      </w:pPr>
      <w:r>
        <w:rPr>
          <w:rFonts w:hint="eastAsia" w:ascii="新宋体" w:hAnsi="新宋体" w:eastAsia="新宋体" w:cs="宋体"/>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新宋体">
    <w:panose1 w:val="02010609030101010101"/>
    <w:charset w:val="86"/>
    <w:family w:val="modern"/>
    <w:pitch w:val="default"/>
    <w:sig w:usb0="0000028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EB30D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3"/>
    <w:next w:val="4"/>
    <w:qFormat/>
    <w:uiPriority w:val="0"/>
    <w:pPr>
      <w:adjustRightInd w:val="0"/>
      <w:jc w:val="center"/>
      <w:textAlignment w:val="baseline"/>
      <w:outlineLvl w:val="1"/>
    </w:pPr>
    <w:rPr>
      <w:kern w:val="0"/>
      <w:sz w:val="24"/>
      <w:szCs w:val="20"/>
    </w:rPr>
  </w:style>
  <w:style w:type="paragraph" w:styleId="3">
    <w:name w:val="heading 3"/>
    <w:basedOn w:val="4"/>
    <w:next w:val="1"/>
    <w:qFormat/>
    <w:uiPriority w:val="0"/>
    <w:pPr>
      <w:spacing w:before="260" w:after="260" w:line="240" w:lineRule="auto"/>
      <w:outlineLvl w:val="2"/>
    </w:pPr>
    <w:rPr>
      <w:rFonts w:ascii="宋体" w:hAnsi="宋体" w:eastAsia="宋体"/>
      <w:szCs w:val="32"/>
    </w:rPr>
  </w:style>
  <w:style w:type="paragraph" w:styleId="4">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Office_11.1.0.11405_F1E327BC-269C-435d-A152-05C5408002CA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影子moon</dc:creator>
  <cp:lastModifiedBy>WF</cp:lastModifiedBy>
  <dcterms:modified xsi:type="dcterms:W3CDTF">2022-03-02T10:23:40Z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2052-11.1.0.11405</vt:lpwstr>
  </property>
  <property fmtid="{D5CDD505-2E9C-101B-9397-08002B2CF9AE}" pid="3" name="ICV">
    <vt:lpwstr>FFAA8331C86F4A2C9CE0132CEA396167</vt:lpwstr>
  </property>
</Properties>
</file>