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18" w:rsidRDefault="00976818"/>
    <w:p w:rsidR="00976818" w:rsidRDefault="00976818">
      <w:pPr>
        <w:tabs>
          <w:tab w:val="left" w:pos="142"/>
        </w:tabs>
        <w:snapToGrid w:val="0"/>
        <w:spacing w:line="360" w:lineRule="auto"/>
        <w:ind w:left="284" w:rightChars="-27" w:right="-57"/>
        <w:rPr>
          <w:rFonts w:ascii="Arial" w:hAnsi="Arial" w:cs="Arial"/>
          <w:kern w:val="0"/>
          <w:sz w:val="20"/>
          <w:szCs w:val="20"/>
        </w:rPr>
      </w:pPr>
    </w:p>
    <w:p w:rsidR="00976818" w:rsidRDefault="004C66F1">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976818" w:rsidRDefault="00976818">
      <w:pPr>
        <w:rPr>
          <w:rFonts w:ascii="Calibri" w:hAnsi="Calibri"/>
          <w:szCs w:val="22"/>
        </w:rPr>
      </w:pPr>
    </w:p>
    <w:p w:rsidR="00976818" w:rsidRDefault="00976818">
      <w:pPr>
        <w:rPr>
          <w:rFonts w:ascii="Calibri" w:hAnsi="Calibri"/>
          <w:szCs w:val="22"/>
        </w:rPr>
      </w:pPr>
    </w:p>
    <w:p w:rsidR="00976818" w:rsidRDefault="004C66F1">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976818" w:rsidRPr="00250D74" w:rsidRDefault="00976818">
      <w:pPr>
        <w:spacing w:line="360" w:lineRule="auto"/>
        <w:ind w:firstLineChars="200" w:firstLine="480"/>
        <w:rPr>
          <w:kern w:val="0"/>
          <w:sz w:val="24"/>
        </w:rPr>
      </w:pPr>
      <w:bookmarkStart w:id="0" w:name="_Hlk520380463"/>
    </w:p>
    <w:p w:rsidR="00976818" w:rsidRPr="00250D74" w:rsidRDefault="004C66F1">
      <w:pPr>
        <w:adjustRightInd w:val="0"/>
        <w:snapToGrid w:val="0"/>
        <w:spacing w:line="600" w:lineRule="auto"/>
        <w:ind w:left="1600" w:hangingChars="500" w:hanging="1600"/>
        <w:jc w:val="left"/>
        <w:rPr>
          <w:rFonts w:ascii="华文中宋" w:eastAsia="华文中宋" w:hAnsi="华文中宋"/>
          <w:sz w:val="32"/>
          <w:szCs w:val="32"/>
        </w:rPr>
      </w:pPr>
      <w:r w:rsidRPr="00250D74">
        <w:rPr>
          <w:rFonts w:ascii="华文中宋" w:eastAsia="华文中宋" w:hAnsi="华文中宋" w:hint="eastAsia"/>
          <w:sz w:val="32"/>
          <w:szCs w:val="32"/>
        </w:rPr>
        <w:t>项目名称：</w:t>
      </w:r>
      <w:r w:rsidR="00250D74" w:rsidRPr="00250D74">
        <w:rPr>
          <w:rFonts w:ascii="华文中宋" w:eastAsia="华文中宋" w:hAnsi="华文中宋" w:hint="eastAsia"/>
          <w:sz w:val="32"/>
          <w:szCs w:val="32"/>
        </w:rPr>
        <w:t>听证设备（</w:t>
      </w:r>
      <w:proofErr w:type="gramStart"/>
      <w:r w:rsidR="00250D74" w:rsidRPr="00250D74">
        <w:rPr>
          <w:rFonts w:ascii="华文中宋" w:eastAsia="华文中宋" w:hAnsi="华文中宋" w:hint="eastAsia"/>
          <w:sz w:val="32"/>
          <w:szCs w:val="32"/>
        </w:rPr>
        <w:t>标配版</w:t>
      </w:r>
      <w:proofErr w:type="gramEnd"/>
      <w:r w:rsidR="00250D74" w:rsidRPr="00250D74">
        <w:rPr>
          <w:rFonts w:ascii="华文中宋" w:eastAsia="华文中宋" w:hAnsi="华文中宋" w:hint="eastAsia"/>
          <w:sz w:val="32"/>
          <w:szCs w:val="32"/>
        </w:rPr>
        <w:t>）采购</w:t>
      </w:r>
    </w:p>
    <w:p w:rsidR="00976818" w:rsidRPr="00250D74" w:rsidRDefault="004C66F1">
      <w:pPr>
        <w:adjustRightInd w:val="0"/>
        <w:snapToGrid w:val="0"/>
        <w:spacing w:line="600" w:lineRule="auto"/>
        <w:ind w:left="1600" w:hangingChars="500" w:hanging="1600"/>
        <w:jc w:val="left"/>
        <w:rPr>
          <w:rFonts w:ascii="华文中宋" w:eastAsia="华文中宋" w:hAnsi="华文中宋"/>
          <w:sz w:val="32"/>
          <w:szCs w:val="32"/>
        </w:rPr>
      </w:pPr>
      <w:r w:rsidRPr="00250D74">
        <w:rPr>
          <w:rFonts w:ascii="华文中宋" w:eastAsia="华文中宋" w:hAnsi="华文中宋" w:hint="eastAsia"/>
          <w:sz w:val="32"/>
          <w:szCs w:val="32"/>
        </w:rPr>
        <w:t>项目编号：</w:t>
      </w:r>
      <w:r w:rsidR="00250D74" w:rsidRPr="00250D74">
        <w:rPr>
          <w:rFonts w:ascii="华文中宋" w:eastAsia="华文中宋" w:hAnsi="华文中宋"/>
          <w:sz w:val="32"/>
          <w:szCs w:val="32"/>
        </w:rPr>
        <w:t>RNX2021256ZC-BAJCY</w:t>
      </w:r>
    </w:p>
    <w:p w:rsidR="00976818" w:rsidRPr="00250D74" w:rsidRDefault="004C66F1">
      <w:pPr>
        <w:adjustRightInd w:val="0"/>
        <w:snapToGrid w:val="0"/>
        <w:spacing w:line="600" w:lineRule="auto"/>
        <w:ind w:left="1600" w:hangingChars="500" w:hanging="1600"/>
        <w:jc w:val="left"/>
        <w:rPr>
          <w:rFonts w:ascii="华文中宋" w:eastAsia="华文中宋" w:hAnsi="华文中宋"/>
          <w:sz w:val="32"/>
          <w:szCs w:val="32"/>
        </w:rPr>
      </w:pPr>
      <w:r w:rsidRPr="00250D74">
        <w:rPr>
          <w:rFonts w:ascii="华文中宋" w:eastAsia="华文中宋" w:hAnsi="华文中宋" w:hint="eastAsia"/>
          <w:sz w:val="32"/>
          <w:szCs w:val="32"/>
        </w:rPr>
        <w:t>招标方式：公开招标</w:t>
      </w:r>
    </w:p>
    <w:p w:rsidR="00976818" w:rsidRPr="00250D74" w:rsidRDefault="004C66F1">
      <w:pPr>
        <w:adjustRightInd w:val="0"/>
        <w:snapToGrid w:val="0"/>
        <w:spacing w:line="600" w:lineRule="auto"/>
        <w:ind w:left="1600" w:hangingChars="500" w:hanging="1600"/>
        <w:jc w:val="left"/>
        <w:rPr>
          <w:rFonts w:ascii="华文中宋" w:eastAsia="华文中宋" w:hAnsi="华文中宋"/>
          <w:sz w:val="32"/>
          <w:szCs w:val="32"/>
        </w:rPr>
      </w:pPr>
      <w:r w:rsidRPr="00250D74">
        <w:rPr>
          <w:rFonts w:ascii="华文中宋" w:eastAsia="华文中宋" w:hAnsi="华文中宋" w:hint="eastAsia"/>
          <w:sz w:val="32"/>
          <w:szCs w:val="32"/>
        </w:rPr>
        <w:t>采购人名称：</w:t>
      </w:r>
      <w:r w:rsidR="00250D74" w:rsidRPr="00250D74">
        <w:rPr>
          <w:rFonts w:ascii="华文中宋" w:eastAsia="华文中宋" w:hAnsi="华文中宋" w:hint="eastAsia"/>
          <w:sz w:val="32"/>
          <w:szCs w:val="32"/>
        </w:rPr>
        <w:t>深圳市宝安区人民检察院</w:t>
      </w:r>
    </w:p>
    <w:p w:rsidR="00976818" w:rsidRDefault="00976818"/>
    <w:bookmarkEnd w:id="0"/>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976818">
      <w:pPr>
        <w:rPr>
          <w:rFonts w:ascii="Calibri" w:hAnsi="Calibri"/>
          <w:szCs w:val="22"/>
        </w:rPr>
      </w:pPr>
    </w:p>
    <w:p w:rsidR="00976818" w:rsidRDefault="004C66F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976818" w:rsidRDefault="004C66F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976818" w:rsidRDefault="004C66F1">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976818" w:rsidRDefault="004C66F1">
      <w:pPr>
        <w:spacing w:line="360" w:lineRule="auto"/>
        <w:ind w:firstLine="480"/>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（一）在采购活动中应当回避而未回避的；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（二）未按本条例规定签订、履行采购合同，造成严重后果的；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（三）隐瞒真实情况，提供虚假资料的；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（四）以非法手段排斥其他供应商参与竞争的；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（五）与其他采购参加人串通投标的；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（六）恶意投诉的；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（七）向采购项目相关人行贿或者提供其他不当利益的；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（八）阻碍、抗拒主管部门监督检查的；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（九）其他违反本条例规定的行为。</w:t>
      </w:r>
    </w:p>
    <w:p w:rsidR="00976818" w:rsidRDefault="004C66F1">
      <w:pPr>
        <w:spacing w:line="360" w:lineRule="auto"/>
        <w:ind w:firstLine="480"/>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76818" w:rsidRDefault="004C66F1">
      <w:pPr>
        <w:spacing w:line="360" w:lineRule="auto"/>
        <w:ind w:firstLine="480"/>
        <w:rPr>
          <w:rFonts w:ascii="黑体" w:eastAsia="黑体" w:hAnsi="黑体"/>
          <w:sz w:val="24"/>
        </w:rPr>
      </w:pPr>
      <w:r>
        <w:rPr>
          <w:rFonts w:ascii="黑体" w:eastAsia="黑体" w:hAnsi="黑体" w:hint="eastAsia"/>
          <w:sz w:val="24"/>
        </w:rPr>
        <w:t>（一）投标截止后，撤销投标的；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（二）中标后无正当理由未在规定期限内签订合同的；</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　　（三）将中标项目转让给他人、或者在投标文件中未说明且未经采购人、采购招标机构同意，将中标项目分包给他人的；</w:t>
      </w:r>
    </w:p>
    <w:p w:rsidR="00976818" w:rsidRDefault="004C66F1">
      <w:pPr>
        <w:spacing w:line="360" w:lineRule="auto"/>
        <w:ind w:firstLine="480"/>
        <w:rPr>
          <w:rFonts w:ascii="黑体" w:eastAsia="黑体" w:hAnsi="黑体"/>
          <w:sz w:val="24"/>
        </w:rPr>
      </w:pPr>
      <w:r>
        <w:rPr>
          <w:rFonts w:ascii="黑体" w:eastAsia="黑体" w:hAnsi="黑体" w:hint="eastAsia"/>
          <w:sz w:val="24"/>
        </w:rPr>
        <w:t>（四）拒绝履行合同义务的。</w:t>
      </w:r>
    </w:p>
    <w:p w:rsidR="00976818" w:rsidRDefault="00976818">
      <w:pPr>
        <w:spacing w:line="360" w:lineRule="auto"/>
        <w:ind w:firstLine="480"/>
        <w:rPr>
          <w:rFonts w:ascii="黑体" w:eastAsia="黑体" w:hAnsi="黑体"/>
          <w:sz w:val="24"/>
        </w:rPr>
      </w:pPr>
    </w:p>
    <w:p w:rsidR="00976818" w:rsidRDefault="004C66F1">
      <w:pPr>
        <w:spacing w:line="360" w:lineRule="auto"/>
        <w:ind w:firstLine="480"/>
        <w:rPr>
          <w:rFonts w:ascii="黑体" w:eastAsia="黑体" w:hAnsi="黑体"/>
          <w:sz w:val="24"/>
        </w:rPr>
      </w:pPr>
      <w:r>
        <w:rPr>
          <w:rFonts w:ascii="黑体" w:eastAsia="黑体" w:hAnsi="黑体" w:hint="eastAsia"/>
          <w:sz w:val="24"/>
        </w:rPr>
        <w:t>三、《深圳经济特区政府采购条例实施细则》第七十六条 供应商有下列行为之一的，由主管部门记入供应商诚信档案并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976818" w:rsidRDefault="004C66F1">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w:t>
      </w:r>
      <w:r>
        <w:rPr>
          <w:rFonts w:ascii="黑体" w:eastAsia="黑体" w:hAnsi="黑体" w:hint="eastAsia"/>
          <w:sz w:val="24"/>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76818" w:rsidRDefault="004C66F1">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76818" w:rsidRDefault="00976818">
      <w:pPr>
        <w:spacing w:line="360" w:lineRule="auto"/>
        <w:ind w:firstLine="480"/>
        <w:rPr>
          <w:rFonts w:ascii="黑体" w:eastAsia="黑体" w:hAnsi="黑体"/>
          <w:sz w:val="24"/>
        </w:rPr>
      </w:pPr>
    </w:p>
    <w:p w:rsidR="00976818" w:rsidRDefault="004C66F1">
      <w:pPr>
        <w:spacing w:line="360" w:lineRule="auto"/>
        <w:ind w:firstLine="480"/>
        <w:rPr>
          <w:rFonts w:ascii="黑体" w:eastAsia="黑体" w:hAnsi="黑体"/>
          <w:sz w:val="24"/>
        </w:rPr>
      </w:pPr>
      <w:r>
        <w:rPr>
          <w:rFonts w:ascii="黑体" w:eastAsia="黑体" w:hAnsi="黑体" w:hint="eastAsia"/>
          <w:sz w:val="24"/>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黑体" w:eastAsia="黑体" w:hAnsi="黑体" w:hint="eastAsia"/>
          <w:sz w:val="24"/>
        </w:rPr>
        <w:t>作出</w:t>
      </w:r>
      <w:proofErr w:type="gramEnd"/>
      <w:r>
        <w:rPr>
          <w:rFonts w:ascii="黑体" w:eastAsia="黑体" w:hAnsi="黑体" w:hint="eastAsia"/>
          <w:sz w:val="24"/>
        </w:rPr>
        <w:t>以下处罚：</w:t>
      </w:r>
    </w:p>
    <w:p w:rsidR="00976818" w:rsidRDefault="004C66F1">
      <w:pPr>
        <w:spacing w:line="360" w:lineRule="auto"/>
        <w:ind w:firstLine="480"/>
        <w:rPr>
          <w:rFonts w:ascii="黑体" w:eastAsia="黑体" w:hAnsi="黑体"/>
          <w:sz w:val="24"/>
        </w:rPr>
      </w:pPr>
      <w:r>
        <w:rPr>
          <w:rFonts w:ascii="黑体" w:eastAsia="黑体" w:hAnsi="黑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76818" w:rsidRDefault="004C66F1">
      <w:pPr>
        <w:spacing w:line="360" w:lineRule="auto"/>
        <w:ind w:firstLine="480"/>
        <w:rPr>
          <w:rFonts w:ascii="黑体" w:eastAsia="黑体" w:hAnsi="黑体"/>
          <w:sz w:val="24"/>
        </w:rPr>
      </w:pPr>
      <w:r>
        <w:rPr>
          <w:rFonts w:ascii="黑体" w:eastAsia="黑体" w:hAnsi="黑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76818" w:rsidRDefault="00976818">
      <w:pPr>
        <w:spacing w:line="360" w:lineRule="auto"/>
        <w:ind w:firstLine="480"/>
        <w:rPr>
          <w:rFonts w:ascii="黑体" w:eastAsia="黑体" w:hAnsi="黑体"/>
          <w:sz w:val="24"/>
        </w:rPr>
      </w:pPr>
    </w:p>
    <w:p w:rsidR="00976818" w:rsidRDefault="004C66F1">
      <w:pPr>
        <w:spacing w:line="360" w:lineRule="auto"/>
        <w:ind w:firstLine="480"/>
        <w:rPr>
          <w:rFonts w:ascii="黑体" w:eastAsia="黑体" w:hAnsi="黑体"/>
          <w:sz w:val="24"/>
        </w:rPr>
      </w:pPr>
      <w:r>
        <w:rPr>
          <w:rFonts w:ascii="黑体" w:eastAsia="黑体" w:hAnsi="黑体" w:hint="eastAsia"/>
          <w:sz w:val="24"/>
        </w:rPr>
        <w:t>五、《深圳经济特区政府采购条例实施细则》第七十九条 供应商有下列情形的，属于采购条例所称的串通投标行为，按照采购条例第五十七条有关规定处理：</w:t>
      </w:r>
    </w:p>
    <w:p w:rsidR="00976818" w:rsidRDefault="004C66F1">
      <w:pPr>
        <w:spacing w:line="360" w:lineRule="auto"/>
        <w:ind w:firstLine="480"/>
        <w:rPr>
          <w:rFonts w:ascii="黑体" w:eastAsia="黑体" w:hAnsi="黑体"/>
          <w:sz w:val="24"/>
        </w:rPr>
      </w:pPr>
      <w:r>
        <w:rPr>
          <w:rFonts w:ascii="黑体" w:eastAsia="黑体" w:hAnsi="黑体" w:hint="eastAsia"/>
          <w:sz w:val="24"/>
        </w:rPr>
        <w:t>（一）投标供应商之间相互约定给予未中标的供应商利益补偿；</w:t>
      </w:r>
    </w:p>
    <w:p w:rsidR="00976818" w:rsidRDefault="004C66F1">
      <w:pPr>
        <w:spacing w:line="360" w:lineRule="auto"/>
        <w:ind w:firstLine="480"/>
        <w:rPr>
          <w:rFonts w:ascii="黑体" w:eastAsia="黑体" w:hAnsi="黑体"/>
          <w:sz w:val="24"/>
        </w:rPr>
      </w:pPr>
      <w:r>
        <w:rPr>
          <w:rFonts w:ascii="黑体" w:eastAsia="黑体" w:hAnsi="黑体" w:hint="eastAsia"/>
          <w:sz w:val="24"/>
        </w:rPr>
        <w:t xml:space="preserve">（二）不同投标供应商的法定代表人、主要经营负责人、项目投标授权代表人、项目负责人、主要技术人员为同一人、属同一单位或者在同一单位缴纳社会保险；　　　　 </w:t>
      </w:r>
    </w:p>
    <w:p w:rsidR="00976818" w:rsidRDefault="004C66F1">
      <w:pPr>
        <w:spacing w:line="360" w:lineRule="auto"/>
        <w:ind w:firstLine="480"/>
        <w:rPr>
          <w:rFonts w:ascii="黑体" w:eastAsia="黑体" w:hAnsi="黑体"/>
          <w:sz w:val="24"/>
        </w:rPr>
      </w:pPr>
      <w:r>
        <w:rPr>
          <w:rFonts w:ascii="黑体" w:eastAsia="黑体" w:hAnsi="黑体" w:hint="eastAsia"/>
          <w:sz w:val="24"/>
        </w:rPr>
        <w:t>（三）不同投标供应商的投标文件由同一单位或者同一人编制，或者由同一人分阶段参与编制的；</w:t>
      </w:r>
    </w:p>
    <w:p w:rsidR="00976818" w:rsidRDefault="004C66F1">
      <w:pPr>
        <w:spacing w:line="360" w:lineRule="auto"/>
        <w:ind w:firstLine="480"/>
        <w:rPr>
          <w:rFonts w:ascii="黑体" w:eastAsia="黑体" w:hAnsi="黑体"/>
          <w:sz w:val="24"/>
        </w:rPr>
      </w:pPr>
      <w:r>
        <w:rPr>
          <w:rFonts w:ascii="黑体" w:eastAsia="黑体" w:hAnsi="黑体" w:hint="eastAsia"/>
          <w:sz w:val="24"/>
        </w:rPr>
        <w:t>（四）不同投标供应商的投标文件或部分投标文件相互混装；</w:t>
      </w:r>
    </w:p>
    <w:p w:rsidR="00976818" w:rsidRDefault="004C66F1">
      <w:pPr>
        <w:spacing w:line="360" w:lineRule="auto"/>
        <w:ind w:firstLine="480"/>
        <w:rPr>
          <w:rFonts w:ascii="黑体" w:eastAsia="黑体" w:hAnsi="黑体"/>
          <w:sz w:val="24"/>
        </w:rPr>
      </w:pPr>
      <w:r>
        <w:rPr>
          <w:rFonts w:ascii="黑体" w:eastAsia="黑体" w:hAnsi="黑体" w:hint="eastAsia"/>
          <w:sz w:val="24"/>
        </w:rPr>
        <w:lastRenderedPageBreak/>
        <w:t>（五）不同投标供应商的投标文件内容存在非正常一致；</w:t>
      </w:r>
    </w:p>
    <w:p w:rsidR="00976818" w:rsidRDefault="004C66F1">
      <w:pPr>
        <w:spacing w:line="360" w:lineRule="auto"/>
        <w:ind w:firstLine="480"/>
        <w:rPr>
          <w:rFonts w:ascii="黑体" w:eastAsia="黑体" w:hAnsi="黑体"/>
          <w:sz w:val="24"/>
        </w:rPr>
      </w:pPr>
      <w:r>
        <w:rPr>
          <w:rFonts w:ascii="黑体" w:eastAsia="黑体" w:hAnsi="黑体" w:hint="eastAsia"/>
          <w:sz w:val="24"/>
        </w:rPr>
        <w:t>（六）由同一单位工作人员为两家以上（含两家）供应商进行同一项投标活动的；</w:t>
      </w:r>
    </w:p>
    <w:p w:rsidR="00976818" w:rsidRDefault="004C66F1">
      <w:pPr>
        <w:spacing w:line="360" w:lineRule="auto"/>
        <w:ind w:firstLine="480"/>
        <w:rPr>
          <w:rFonts w:ascii="黑体" w:eastAsia="黑体" w:hAnsi="黑体"/>
          <w:sz w:val="24"/>
        </w:rPr>
      </w:pPr>
      <w:r>
        <w:rPr>
          <w:rFonts w:ascii="黑体" w:eastAsia="黑体" w:hAnsi="黑体" w:hint="eastAsia"/>
          <w:sz w:val="24"/>
        </w:rPr>
        <w:t>（七）主管部门依照法律、法规认定的其他情形。</w:t>
      </w:r>
    </w:p>
    <w:p w:rsidR="00976818" w:rsidRDefault="00976818">
      <w:pPr>
        <w:spacing w:line="360" w:lineRule="auto"/>
        <w:ind w:firstLine="480"/>
        <w:rPr>
          <w:rFonts w:ascii="黑体" w:eastAsia="黑体" w:hAnsi="黑体"/>
          <w:sz w:val="24"/>
        </w:rPr>
      </w:pPr>
    </w:p>
    <w:p w:rsidR="00976818" w:rsidRDefault="004C66F1">
      <w:pPr>
        <w:spacing w:line="360" w:lineRule="auto"/>
        <w:ind w:firstLine="480"/>
        <w:rPr>
          <w:rFonts w:ascii="黑体" w:eastAsia="黑体" w:hAnsi="黑体"/>
          <w:sz w:val="24"/>
        </w:rPr>
      </w:pPr>
      <w:r>
        <w:rPr>
          <w:rFonts w:ascii="黑体" w:eastAsia="黑体" w:hAnsi="黑体" w:hint="eastAsia"/>
          <w:sz w:val="24"/>
        </w:rPr>
        <w:t>六、《深圳经济特区政府采购条例实施细则》第八十一条 供应商有下列情形之一的，属于隐瞒真实情况，提供虚假资料，按照采购条例第五十七的有关规定处理：</w:t>
      </w:r>
    </w:p>
    <w:p w:rsidR="00976818" w:rsidRDefault="004C66F1">
      <w:pPr>
        <w:spacing w:line="360" w:lineRule="auto"/>
        <w:ind w:firstLine="480"/>
        <w:rPr>
          <w:rFonts w:ascii="黑体" w:eastAsia="黑体" w:hAnsi="黑体"/>
          <w:sz w:val="24"/>
        </w:rPr>
      </w:pPr>
      <w:r>
        <w:rPr>
          <w:rFonts w:ascii="黑体" w:eastAsia="黑体" w:hAnsi="黑体" w:hint="eastAsia"/>
          <w:sz w:val="24"/>
        </w:rPr>
        <w:t>（一）通过转让或者租借等方式从其他单位获取资格或者资质证书投标的；</w:t>
      </w:r>
    </w:p>
    <w:p w:rsidR="00976818" w:rsidRDefault="004C66F1">
      <w:pPr>
        <w:spacing w:line="360" w:lineRule="auto"/>
        <w:ind w:firstLine="480"/>
        <w:rPr>
          <w:rFonts w:ascii="黑体" w:eastAsia="黑体" w:hAnsi="黑体"/>
          <w:sz w:val="24"/>
        </w:rPr>
      </w:pPr>
      <w:r>
        <w:rPr>
          <w:rFonts w:ascii="黑体" w:eastAsia="黑体" w:hAnsi="黑体" w:hint="eastAsia"/>
          <w:sz w:val="24"/>
        </w:rPr>
        <w:t>（二）由其他单位或者其他单位负责人在投标供应商编制的投标文件上加盖印章或者签字的；</w:t>
      </w:r>
    </w:p>
    <w:p w:rsidR="00976818" w:rsidRDefault="004C66F1">
      <w:pPr>
        <w:spacing w:line="360" w:lineRule="auto"/>
        <w:ind w:firstLine="480"/>
        <w:rPr>
          <w:rFonts w:ascii="黑体" w:eastAsia="黑体" w:hAnsi="黑体"/>
          <w:sz w:val="24"/>
        </w:rPr>
      </w:pPr>
      <w:r>
        <w:rPr>
          <w:rFonts w:ascii="黑体" w:eastAsia="黑体" w:hAnsi="黑体" w:hint="eastAsia"/>
          <w:sz w:val="24"/>
        </w:rPr>
        <w:t>（三）项目负责人或者主要技术人员不是本单位人员的；</w:t>
      </w:r>
    </w:p>
    <w:p w:rsidR="00976818" w:rsidRDefault="004C66F1">
      <w:pPr>
        <w:spacing w:line="360" w:lineRule="auto"/>
        <w:ind w:firstLine="480"/>
        <w:rPr>
          <w:rFonts w:ascii="黑体" w:eastAsia="黑体" w:hAnsi="黑体"/>
          <w:sz w:val="24"/>
        </w:rPr>
      </w:pPr>
      <w:r>
        <w:rPr>
          <w:rFonts w:ascii="黑体" w:eastAsia="黑体" w:hAnsi="黑体" w:hint="eastAsia"/>
          <w:sz w:val="24"/>
        </w:rPr>
        <w:t>（四）投标保证金不是从投标供应商基本账户转出的；</w:t>
      </w:r>
    </w:p>
    <w:p w:rsidR="00976818" w:rsidRDefault="004C66F1">
      <w:pPr>
        <w:spacing w:line="360" w:lineRule="auto"/>
        <w:ind w:firstLine="480"/>
        <w:rPr>
          <w:rFonts w:ascii="黑体" w:eastAsia="黑体" w:hAnsi="黑体"/>
          <w:sz w:val="24"/>
        </w:rPr>
      </w:pPr>
      <w:r>
        <w:rPr>
          <w:rFonts w:ascii="黑体" w:eastAsia="黑体" w:hAnsi="黑体" w:hint="eastAsia"/>
          <w:sz w:val="24"/>
        </w:rPr>
        <w:t>（五）其他隐瞒真实情况、提供虚假资料的行为。</w:t>
      </w:r>
    </w:p>
    <w:p w:rsidR="00976818" w:rsidRDefault="004C66F1">
      <w:pPr>
        <w:spacing w:line="360" w:lineRule="auto"/>
        <w:ind w:firstLine="480"/>
        <w:rPr>
          <w:rFonts w:ascii="黑体" w:eastAsia="黑体" w:hAnsi="黑体"/>
          <w:sz w:val="24"/>
        </w:rPr>
      </w:pPr>
      <w:r>
        <w:rPr>
          <w:rFonts w:ascii="黑体" w:eastAsia="黑体" w:hAnsi="黑体" w:hint="eastAsia"/>
          <w:sz w:val="24"/>
        </w:rPr>
        <w:t>投标供应商不能提供项目负责人或者主要技术人员的劳动合同、社会保险等劳动关系证明材料的，视为存在前款第（三）项规定的情形。</w:t>
      </w:r>
    </w:p>
    <w:p w:rsidR="00976818" w:rsidRDefault="004C66F1">
      <w:pPr>
        <w:widowControl/>
        <w:jc w:val="left"/>
        <w:rPr>
          <w:rFonts w:ascii="黑体" w:eastAsia="黑体" w:hAnsi="黑体"/>
          <w:sz w:val="24"/>
        </w:rPr>
      </w:pPr>
      <w:r>
        <w:rPr>
          <w:rFonts w:ascii="黑体" w:eastAsia="黑体" w:hAnsi="黑体"/>
          <w:sz w:val="24"/>
        </w:rPr>
        <w:br w:type="page"/>
      </w:r>
    </w:p>
    <w:p w:rsidR="00976818" w:rsidRPr="00250D74" w:rsidRDefault="004C66F1">
      <w:pPr>
        <w:pStyle w:val="10"/>
        <w:rPr>
          <w:rFonts w:ascii="新宋体" w:eastAsia="新宋体" w:hAnsi="新宋体"/>
          <w:sz w:val="30"/>
          <w:szCs w:val="30"/>
        </w:rPr>
      </w:pPr>
      <w:r w:rsidRPr="00250D74">
        <w:rPr>
          <w:rFonts w:ascii="新宋体" w:eastAsia="新宋体" w:hAnsi="新宋体" w:hint="eastAsia"/>
          <w:sz w:val="30"/>
          <w:szCs w:val="30"/>
        </w:rPr>
        <w:lastRenderedPageBreak/>
        <w:t>招标文件信息</w:t>
      </w:r>
    </w:p>
    <w:p w:rsidR="00976818" w:rsidRPr="00250D74" w:rsidRDefault="004C66F1">
      <w:pPr>
        <w:widowControl/>
        <w:spacing w:after="100" w:afterAutospacing="1"/>
        <w:rPr>
          <w:rFonts w:ascii="新宋体" w:eastAsia="新宋体" w:hAnsi="新宋体"/>
        </w:rPr>
      </w:pPr>
      <w:r w:rsidRPr="00250D74">
        <w:rPr>
          <w:rFonts w:ascii="新宋体" w:eastAsia="新宋体" w:hAnsi="新宋体"/>
        </w:rPr>
        <w:t>项目编号：</w:t>
      </w:r>
      <w:r w:rsidR="00250D74">
        <w:rPr>
          <w:rFonts w:ascii="新宋体" w:eastAsia="新宋体" w:hAnsi="新宋体" w:hint="eastAsia"/>
        </w:rPr>
        <w:t xml:space="preserve"> </w:t>
      </w:r>
      <w:r w:rsidRPr="00250D74">
        <w:rPr>
          <w:rFonts w:ascii="新宋体" w:eastAsia="新宋体" w:hAnsi="新宋体"/>
        </w:rPr>
        <w:t xml:space="preserve"> </w:t>
      </w:r>
      <w:r w:rsidR="00250D74" w:rsidRPr="00250D74">
        <w:rPr>
          <w:rFonts w:ascii="新宋体" w:eastAsia="新宋体" w:hAnsi="新宋体"/>
        </w:rPr>
        <w:t>RNX2021256ZC-BAJCY</w:t>
      </w:r>
    </w:p>
    <w:p w:rsidR="00976818" w:rsidRPr="00250D74" w:rsidRDefault="004C66F1">
      <w:pPr>
        <w:widowControl/>
        <w:spacing w:after="100" w:afterAutospacing="1"/>
        <w:rPr>
          <w:rFonts w:ascii="新宋体" w:eastAsia="新宋体" w:hAnsi="新宋体"/>
        </w:rPr>
      </w:pPr>
      <w:r w:rsidRPr="00250D74">
        <w:rPr>
          <w:rFonts w:ascii="新宋体" w:eastAsia="新宋体" w:hAnsi="新宋体"/>
        </w:rPr>
        <w:t xml:space="preserve">项目名称：  </w:t>
      </w:r>
      <w:r w:rsidR="00250D74" w:rsidRPr="00250D74">
        <w:rPr>
          <w:rFonts w:ascii="新宋体" w:eastAsia="新宋体" w:hAnsi="新宋体" w:hint="eastAsia"/>
        </w:rPr>
        <w:t>听证设备（</w:t>
      </w:r>
      <w:proofErr w:type="gramStart"/>
      <w:r w:rsidR="00250D74" w:rsidRPr="00250D74">
        <w:rPr>
          <w:rFonts w:ascii="新宋体" w:eastAsia="新宋体" w:hAnsi="新宋体" w:hint="eastAsia"/>
        </w:rPr>
        <w:t>标配版</w:t>
      </w:r>
      <w:proofErr w:type="gramEnd"/>
      <w:r w:rsidR="00250D74" w:rsidRPr="00250D74">
        <w:rPr>
          <w:rFonts w:ascii="新宋体" w:eastAsia="新宋体" w:hAnsi="新宋体" w:hint="eastAsia"/>
        </w:rPr>
        <w:t>）采购</w:t>
      </w:r>
    </w:p>
    <w:p w:rsidR="00976818" w:rsidRDefault="004C66F1">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sidR="00250D74">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A 包</w:t>
      </w:r>
    </w:p>
    <w:p w:rsidR="00976818" w:rsidRDefault="004C66F1">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976818" w:rsidRDefault="004C66F1">
      <w:pPr>
        <w:widowControl/>
        <w:spacing w:after="100" w:afterAutospacing="1"/>
        <w:rPr>
          <w:rFonts w:ascii="新宋体" w:eastAsia="新宋体" w:hAnsi="新宋体"/>
        </w:rPr>
      </w:pPr>
      <w:r>
        <w:rPr>
          <w:rFonts w:ascii="新宋体" w:eastAsia="新宋体" w:hAnsi="新宋体"/>
        </w:rPr>
        <w:t>采购方式：  公开招标</w:t>
      </w:r>
    </w:p>
    <w:p w:rsidR="00976818" w:rsidRDefault="004C66F1">
      <w:pPr>
        <w:widowControl/>
        <w:spacing w:after="100" w:afterAutospacing="1"/>
        <w:rPr>
          <w:b/>
        </w:rPr>
      </w:pPr>
      <w:r>
        <w:rPr>
          <w:rFonts w:ascii="新宋体" w:eastAsia="新宋体" w:hAnsi="新宋体"/>
        </w:rPr>
        <w:t>货币类型：  人民币</w:t>
      </w: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768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76818" w:rsidRDefault="004C66F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76818" w:rsidRDefault="004C66F1">
            <w:pPr>
              <w:spacing w:line="276" w:lineRule="auto"/>
              <w:jc w:val="center"/>
              <w:rPr>
                <w:rFonts w:ascii="新宋体" w:eastAsia="新宋体" w:hAnsi="新宋体"/>
                <w:b/>
              </w:rPr>
            </w:pPr>
            <w:r>
              <w:rPr>
                <w:rFonts w:ascii="新宋体" w:eastAsia="新宋体" w:hAnsi="新宋体"/>
                <w:b/>
              </w:rPr>
              <w:t>内容</w:t>
            </w:r>
          </w:p>
        </w:tc>
      </w:tr>
      <w:tr w:rsidR="009768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976818" w:rsidRDefault="00976818">
      <w:pPr>
        <w:widowControl/>
        <w:spacing w:after="100" w:afterAutospacing="1"/>
        <w:ind w:firstLineChars="200" w:firstLine="560"/>
        <w:jc w:val="center"/>
        <w:rPr>
          <w:rFonts w:ascii="华文中宋" w:eastAsia="华文中宋" w:hAnsi="华文中宋"/>
          <w:kern w:val="0"/>
          <w:sz w:val="28"/>
          <w:szCs w:val="28"/>
        </w:rPr>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768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76818" w:rsidRDefault="004C66F1">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76818" w:rsidRDefault="004C66F1">
            <w:pPr>
              <w:spacing w:line="276" w:lineRule="auto"/>
              <w:jc w:val="center"/>
              <w:rPr>
                <w:rFonts w:ascii="新宋体" w:eastAsia="新宋体" w:hAnsi="新宋体"/>
                <w:b/>
              </w:rPr>
            </w:pPr>
            <w:r>
              <w:rPr>
                <w:rFonts w:ascii="新宋体" w:eastAsia="新宋体" w:hAnsi="新宋体"/>
                <w:b/>
              </w:rPr>
              <w:t>内容</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hint="eastAsia"/>
              </w:rPr>
              <w:t>投标报价有严重缺漏项目</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76818">
        <w:trPr>
          <w:jc w:val="center"/>
        </w:trPr>
        <w:tc>
          <w:tcPr>
            <w:tcW w:w="794" w:type="dxa"/>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76818" w:rsidRDefault="004C66F1">
            <w:pPr>
              <w:spacing w:line="276" w:lineRule="auto"/>
              <w:rPr>
                <w:rFonts w:ascii="新宋体" w:eastAsia="新宋体" w:hAnsi="新宋体"/>
                <w:szCs w:val="21"/>
              </w:rPr>
            </w:pPr>
            <w:r>
              <w:rPr>
                <w:rFonts w:ascii="新宋体" w:eastAsia="新宋体" w:hAnsi="新宋体"/>
                <w:szCs w:val="21"/>
              </w:rPr>
              <w:t>法律、法规规定的其他情形。</w:t>
            </w:r>
          </w:p>
        </w:tc>
      </w:tr>
    </w:tbl>
    <w:p w:rsidR="00976818" w:rsidRDefault="004C66F1">
      <w:pPr>
        <w:jc w:val="left"/>
        <w:rPr>
          <w:b/>
        </w:rPr>
      </w:pPr>
      <w:r>
        <w:rPr>
          <w:rFonts w:hint="eastAsia"/>
          <w:b/>
        </w:rPr>
        <w:t>《资格性审查表》和《符合性审查表》初审不通过，按投标无效处理。</w:t>
      </w:r>
    </w:p>
    <w:p w:rsidR="00976818" w:rsidRDefault="00976818">
      <w:pPr>
        <w:jc w:val="left"/>
        <w:rPr>
          <w:b/>
        </w:rPr>
      </w:pPr>
    </w:p>
    <w:p w:rsidR="00976818" w:rsidRDefault="004C66F1">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976818">
        <w:trPr>
          <w:tblCellSpacing w:w="0" w:type="dxa"/>
          <w:jc w:val="center"/>
        </w:trPr>
        <w:tc>
          <w:tcPr>
            <w:tcW w:w="0" w:type="auto"/>
            <w:tcBorders>
              <w:top w:val="nil"/>
              <w:left w:val="nil"/>
              <w:bottom w:val="nil"/>
              <w:right w:val="nil"/>
            </w:tcBorders>
            <w:vAlign w:val="center"/>
          </w:tcPr>
          <w:p w:rsidR="00976818" w:rsidRDefault="004C66F1">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976818">
        <w:trPr>
          <w:tblCellSpacing w:w="0" w:type="dxa"/>
          <w:jc w:val="center"/>
        </w:trPr>
        <w:tc>
          <w:tcPr>
            <w:tcW w:w="0" w:type="auto"/>
            <w:tcBorders>
              <w:top w:val="nil"/>
              <w:left w:val="nil"/>
              <w:bottom w:val="nil"/>
              <w:right w:val="nil"/>
            </w:tcBorders>
            <w:vAlign w:val="center"/>
          </w:tcPr>
          <w:p w:rsidR="00976818" w:rsidRDefault="004C66F1">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976818" w:rsidRDefault="004C66F1">
            <w:pPr>
              <w:spacing w:line="360" w:lineRule="auto"/>
              <w:rPr>
                <w:rFonts w:ascii="新宋体" w:eastAsia="新宋体" w:hAnsi="新宋体"/>
              </w:rPr>
            </w:pPr>
            <w:r>
              <w:rPr>
                <w:rFonts w:ascii="新宋体" w:eastAsia="新宋体" w:hAnsi="新宋体"/>
              </w:rPr>
              <w:t>价格分计算方法：</w:t>
            </w:r>
          </w:p>
          <w:p w:rsidR="00976818" w:rsidRDefault="004C66F1">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976818" w:rsidRDefault="004C66F1">
      <w:pPr>
        <w:spacing w:line="276" w:lineRule="auto"/>
        <w:rPr>
          <w:rFonts w:ascii="新宋体" w:eastAsia="新宋体" w:hAnsi="新宋体"/>
          <w:b/>
          <w:bCs/>
        </w:rPr>
      </w:pPr>
      <w:r>
        <w:rPr>
          <w:rFonts w:ascii="新宋体" w:eastAsia="新宋体" w:hAnsi="新宋体" w:hint="eastAsia"/>
          <w:b/>
          <w:bCs/>
        </w:rPr>
        <w:t>二、评标信息</w:t>
      </w:r>
    </w:p>
    <w:p w:rsidR="00976818" w:rsidRDefault="00976818">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370"/>
        <w:gridCol w:w="851"/>
        <w:gridCol w:w="1134"/>
        <w:gridCol w:w="3895"/>
      </w:tblGrid>
      <w:tr w:rsidR="00976818">
        <w:trPr>
          <w:trHeight w:val="20"/>
        </w:trPr>
        <w:tc>
          <w:tcPr>
            <w:tcW w:w="675" w:type="dxa"/>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序号</w:t>
            </w:r>
          </w:p>
        </w:tc>
        <w:tc>
          <w:tcPr>
            <w:tcW w:w="4253" w:type="dxa"/>
            <w:gridSpan w:val="5"/>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评分项</w:t>
            </w:r>
          </w:p>
        </w:tc>
        <w:tc>
          <w:tcPr>
            <w:tcW w:w="3895" w:type="dxa"/>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权重</w:t>
            </w:r>
          </w:p>
        </w:tc>
      </w:tr>
      <w:tr w:rsidR="00976818">
        <w:trPr>
          <w:trHeight w:val="20"/>
        </w:trPr>
        <w:tc>
          <w:tcPr>
            <w:tcW w:w="675" w:type="dxa"/>
            <w:vAlign w:val="center"/>
          </w:tcPr>
          <w:p w:rsidR="00976818" w:rsidRDefault="004C66F1">
            <w:pPr>
              <w:jc w:val="center"/>
              <w:rPr>
                <w:rFonts w:ascii="新宋体" w:eastAsia="新宋体" w:hAnsi="新宋体"/>
                <w:b/>
                <w:szCs w:val="21"/>
              </w:rPr>
            </w:pPr>
            <w:r>
              <w:rPr>
                <w:rFonts w:ascii="新宋体" w:eastAsia="新宋体" w:hAnsi="新宋体"/>
                <w:b/>
                <w:szCs w:val="21"/>
              </w:rPr>
              <w:t>1</w:t>
            </w:r>
          </w:p>
        </w:tc>
        <w:tc>
          <w:tcPr>
            <w:tcW w:w="4253" w:type="dxa"/>
            <w:gridSpan w:val="5"/>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价格</w:t>
            </w:r>
          </w:p>
        </w:tc>
        <w:tc>
          <w:tcPr>
            <w:tcW w:w="3895" w:type="dxa"/>
            <w:vAlign w:val="center"/>
          </w:tcPr>
          <w:p w:rsidR="00976818" w:rsidRDefault="004C66F1">
            <w:pPr>
              <w:jc w:val="center"/>
              <w:rPr>
                <w:rFonts w:ascii="新宋体" w:eastAsia="新宋体" w:hAnsi="新宋体"/>
                <w:b/>
                <w:szCs w:val="21"/>
              </w:rPr>
            </w:pPr>
            <w:r>
              <w:rPr>
                <w:rFonts w:ascii="新宋体" w:eastAsia="新宋体" w:hAnsi="新宋体"/>
                <w:b/>
                <w:szCs w:val="21"/>
              </w:rPr>
              <w:t>30</w:t>
            </w:r>
          </w:p>
        </w:tc>
      </w:tr>
      <w:tr w:rsidR="00976818">
        <w:trPr>
          <w:trHeight w:val="20"/>
        </w:trPr>
        <w:tc>
          <w:tcPr>
            <w:tcW w:w="675" w:type="dxa"/>
            <w:vAlign w:val="center"/>
          </w:tcPr>
          <w:p w:rsidR="00976818" w:rsidRDefault="004C66F1">
            <w:pPr>
              <w:jc w:val="center"/>
              <w:rPr>
                <w:rFonts w:ascii="新宋体" w:eastAsia="新宋体" w:hAnsi="新宋体"/>
                <w:b/>
                <w:szCs w:val="21"/>
              </w:rPr>
            </w:pPr>
            <w:r>
              <w:rPr>
                <w:rFonts w:ascii="新宋体" w:eastAsia="新宋体" w:hAnsi="新宋体"/>
                <w:b/>
                <w:szCs w:val="21"/>
              </w:rPr>
              <w:t>2</w:t>
            </w:r>
          </w:p>
        </w:tc>
        <w:tc>
          <w:tcPr>
            <w:tcW w:w="4253" w:type="dxa"/>
            <w:gridSpan w:val="5"/>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技术部分</w:t>
            </w:r>
          </w:p>
        </w:tc>
        <w:tc>
          <w:tcPr>
            <w:tcW w:w="3895" w:type="dxa"/>
            <w:vAlign w:val="center"/>
          </w:tcPr>
          <w:p w:rsidR="00976818" w:rsidRDefault="00F423CF">
            <w:pPr>
              <w:jc w:val="center"/>
              <w:rPr>
                <w:rFonts w:ascii="新宋体" w:eastAsia="新宋体" w:hAnsi="新宋体"/>
                <w:b/>
                <w:szCs w:val="21"/>
              </w:rPr>
            </w:pPr>
            <w:r>
              <w:rPr>
                <w:rFonts w:ascii="新宋体" w:eastAsia="新宋体" w:hAnsi="新宋体" w:hint="eastAsia"/>
                <w:b/>
                <w:szCs w:val="21"/>
              </w:rPr>
              <w:t>50</w:t>
            </w:r>
          </w:p>
        </w:tc>
      </w:tr>
      <w:tr w:rsidR="00976818">
        <w:trPr>
          <w:trHeight w:val="20"/>
        </w:trPr>
        <w:tc>
          <w:tcPr>
            <w:tcW w:w="675" w:type="dxa"/>
            <w:vMerge w:val="restart"/>
            <w:vAlign w:val="center"/>
          </w:tcPr>
          <w:p w:rsidR="00976818" w:rsidRDefault="00976818">
            <w:pPr>
              <w:rPr>
                <w:rFonts w:ascii="新宋体" w:eastAsia="新宋体" w:hAnsi="新宋体"/>
                <w:szCs w:val="21"/>
              </w:rPr>
            </w:pPr>
          </w:p>
        </w:tc>
        <w:tc>
          <w:tcPr>
            <w:tcW w:w="709" w:type="dxa"/>
            <w:vAlign w:val="center"/>
          </w:tcPr>
          <w:p w:rsidR="00976818" w:rsidRDefault="004C66F1">
            <w:pPr>
              <w:rPr>
                <w:rFonts w:ascii="新宋体" w:eastAsia="新宋体" w:hAnsi="新宋体"/>
                <w:szCs w:val="21"/>
              </w:rPr>
            </w:pPr>
            <w:r>
              <w:rPr>
                <w:rFonts w:ascii="新宋体" w:eastAsia="新宋体" w:hAnsi="新宋体" w:hint="eastAsia"/>
                <w:szCs w:val="21"/>
              </w:rPr>
              <w:t>序号</w:t>
            </w:r>
          </w:p>
        </w:tc>
        <w:tc>
          <w:tcPr>
            <w:tcW w:w="1559" w:type="dxa"/>
            <w:gridSpan w:val="2"/>
            <w:vAlign w:val="center"/>
          </w:tcPr>
          <w:p w:rsidR="00976818" w:rsidRDefault="004C66F1">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976818" w:rsidRDefault="004C66F1">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976818" w:rsidRDefault="004C66F1">
            <w:pPr>
              <w:rPr>
                <w:rFonts w:ascii="新宋体" w:eastAsia="新宋体" w:hAnsi="新宋体"/>
                <w:szCs w:val="21"/>
              </w:rPr>
            </w:pPr>
            <w:r>
              <w:rPr>
                <w:rFonts w:ascii="新宋体" w:eastAsia="新宋体" w:hAnsi="新宋体" w:hint="eastAsia"/>
                <w:szCs w:val="21"/>
              </w:rPr>
              <w:t>评分准则</w:t>
            </w:r>
          </w:p>
        </w:tc>
      </w:tr>
      <w:tr w:rsidR="00976818">
        <w:trPr>
          <w:trHeight w:val="20"/>
        </w:trPr>
        <w:tc>
          <w:tcPr>
            <w:tcW w:w="675" w:type="dxa"/>
            <w:vMerge/>
            <w:vAlign w:val="center"/>
          </w:tcPr>
          <w:p w:rsidR="00976818" w:rsidRDefault="00976818">
            <w:pPr>
              <w:rPr>
                <w:rFonts w:ascii="新宋体" w:eastAsia="新宋体" w:hAnsi="新宋体"/>
                <w:szCs w:val="21"/>
              </w:rPr>
            </w:pPr>
          </w:p>
        </w:tc>
        <w:tc>
          <w:tcPr>
            <w:tcW w:w="709" w:type="dxa"/>
            <w:vAlign w:val="center"/>
          </w:tcPr>
          <w:p w:rsidR="00976818" w:rsidRDefault="004C66F1">
            <w:pPr>
              <w:rPr>
                <w:rFonts w:ascii="新宋体" w:eastAsia="新宋体" w:hAnsi="新宋体"/>
                <w:szCs w:val="21"/>
              </w:rPr>
            </w:pPr>
            <w:r>
              <w:rPr>
                <w:rFonts w:ascii="新宋体" w:eastAsia="新宋体" w:hAnsi="新宋体"/>
                <w:szCs w:val="21"/>
              </w:rPr>
              <w:t>1</w:t>
            </w:r>
          </w:p>
        </w:tc>
        <w:tc>
          <w:tcPr>
            <w:tcW w:w="1559" w:type="dxa"/>
            <w:gridSpan w:val="2"/>
            <w:vAlign w:val="center"/>
          </w:tcPr>
          <w:p w:rsidR="00976818" w:rsidRDefault="00F423CF">
            <w:pPr>
              <w:rPr>
                <w:rFonts w:ascii="新宋体" w:eastAsia="新宋体" w:hAnsi="新宋体"/>
                <w:b/>
                <w:color w:val="FF0000"/>
                <w:szCs w:val="21"/>
              </w:rPr>
            </w:pPr>
            <w:r w:rsidRPr="00F423CF">
              <w:rPr>
                <w:rFonts w:ascii="新宋体" w:eastAsia="新宋体" w:hAnsi="新宋体" w:hint="eastAsia"/>
                <w:szCs w:val="21"/>
              </w:rPr>
              <w:t>技术规格偏离情况</w:t>
            </w:r>
          </w:p>
        </w:tc>
        <w:tc>
          <w:tcPr>
            <w:tcW w:w="851" w:type="dxa"/>
            <w:vAlign w:val="center"/>
          </w:tcPr>
          <w:p w:rsidR="00976818" w:rsidRDefault="00F423CF">
            <w:pPr>
              <w:rPr>
                <w:rFonts w:ascii="新宋体" w:eastAsia="新宋体" w:hAnsi="新宋体"/>
                <w:szCs w:val="21"/>
              </w:rPr>
            </w:pPr>
            <w:r>
              <w:rPr>
                <w:rFonts w:ascii="新宋体" w:eastAsia="新宋体" w:hAnsi="新宋体" w:hint="eastAsia"/>
                <w:szCs w:val="21"/>
              </w:rPr>
              <w:t>40</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976818" w:rsidRPr="00F423CF" w:rsidRDefault="00F423CF" w:rsidP="00AF44AB">
            <w:pPr>
              <w:rPr>
                <w:rFonts w:ascii="新宋体" w:eastAsia="新宋体" w:hAnsi="新宋体" w:cs="宋体"/>
                <w:szCs w:val="21"/>
              </w:rPr>
            </w:pPr>
            <w:r w:rsidRPr="00F423CF">
              <w:rPr>
                <w:rFonts w:ascii="新宋体" w:eastAsia="新宋体" w:hAnsi="新宋体" w:cs="宋体" w:hint="eastAsia"/>
                <w:szCs w:val="21"/>
              </w:rPr>
              <w:t>投标人应如实填写《技术规格偏离表》</w:t>
            </w:r>
            <w:r w:rsidR="00DE6214">
              <w:rPr>
                <w:rFonts w:ascii="新宋体" w:eastAsia="新宋体" w:hAnsi="新宋体" w:cs="宋体" w:hint="eastAsia"/>
                <w:szCs w:val="21"/>
              </w:rPr>
              <w:t>；</w:t>
            </w:r>
            <w:r w:rsidRPr="00F423CF">
              <w:rPr>
                <w:rFonts w:ascii="新宋体" w:eastAsia="新宋体" w:hAnsi="新宋体" w:cs="宋体" w:hint="eastAsia"/>
                <w:szCs w:val="21"/>
              </w:rPr>
              <w:t>评审委员会根据技术需求参数响应情况进行打分，各项技术参数指标及要求全部满足的得</w:t>
            </w:r>
            <w:r w:rsidR="00AF44AB">
              <w:rPr>
                <w:rFonts w:ascii="新宋体" w:eastAsia="新宋体" w:hAnsi="新宋体" w:cs="宋体" w:hint="eastAsia"/>
                <w:szCs w:val="21"/>
              </w:rPr>
              <w:t>40</w:t>
            </w:r>
            <w:r w:rsidRPr="00F423CF">
              <w:rPr>
                <w:rFonts w:ascii="新宋体" w:eastAsia="新宋体" w:hAnsi="新宋体" w:cs="宋体" w:hint="eastAsia"/>
                <w:szCs w:val="21"/>
              </w:rPr>
              <w:t>分；“▲”为重要指标，</w:t>
            </w:r>
            <w:proofErr w:type="gramStart"/>
            <w:r w:rsidRPr="00F423CF">
              <w:rPr>
                <w:rFonts w:ascii="新宋体" w:eastAsia="新宋体" w:hAnsi="新宋体" w:cs="宋体" w:hint="eastAsia"/>
                <w:szCs w:val="21"/>
              </w:rPr>
              <w:t>每负偏离</w:t>
            </w:r>
            <w:proofErr w:type="gramEnd"/>
            <w:r w:rsidRPr="00F423CF">
              <w:rPr>
                <w:rFonts w:ascii="新宋体" w:eastAsia="新宋体" w:hAnsi="新宋体" w:cs="宋体" w:hint="eastAsia"/>
                <w:szCs w:val="21"/>
              </w:rPr>
              <w:t>1项扣</w:t>
            </w:r>
            <w:r>
              <w:rPr>
                <w:rFonts w:ascii="新宋体" w:eastAsia="新宋体" w:hAnsi="新宋体" w:cs="宋体" w:hint="eastAsia"/>
                <w:szCs w:val="21"/>
              </w:rPr>
              <w:t>8</w:t>
            </w:r>
            <w:r w:rsidRPr="00F423CF">
              <w:rPr>
                <w:rFonts w:ascii="新宋体" w:eastAsia="新宋体" w:hAnsi="新宋体" w:cs="宋体" w:hint="eastAsia"/>
                <w:szCs w:val="21"/>
              </w:rPr>
              <w:t>分；其余</w:t>
            </w:r>
            <w:proofErr w:type="gramStart"/>
            <w:r w:rsidRPr="00F423CF">
              <w:rPr>
                <w:rFonts w:ascii="新宋体" w:eastAsia="新宋体" w:hAnsi="新宋体" w:cs="宋体" w:hint="eastAsia"/>
                <w:szCs w:val="21"/>
              </w:rPr>
              <w:t>指标每负偏离</w:t>
            </w:r>
            <w:proofErr w:type="gramEnd"/>
            <w:r w:rsidRPr="00F423CF">
              <w:rPr>
                <w:rFonts w:ascii="新宋体" w:eastAsia="新宋体" w:hAnsi="新宋体" w:cs="宋体" w:hint="eastAsia"/>
                <w:szCs w:val="21"/>
              </w:rPr>
              <w:t>1项扣</w:t>
            </w:r>
            <w:r>
              <w:rPr>
                <w:rFonts w:ascii="新宋体" w:eastAsia="新宋体" w:hAnsi="新宋体" w:cs="宋体" w:hint="eastAsia"/>
                <w:szCs w:val="21"/>
              </w:rPr>
              <w:t>4</w:t>
            </w:r>
            <w:r w:rsidRPr="00F423CF">
              <w:rPr>
                <w:rFonts w:ascii="新宋体" w:eastAsia="新宋体" w:hAnsi="新宋体" w:cs="宋体" w:hint="eastAsia"/>
                <w:szCs w:val="21"/>
              </w:rPr>
              <w:t>分，扣完为止。</w:t>
            </w:r>
          </w:p>
        </w:tc>
      </w:tr>
      <w:tr w:rsidR="00976818">
        <w:trPr>
          <w:trHeight w:val="20"/>
        </w:trPr>
        <w:tc>
          <w:tcPr>
            <w:tcW w:w="675" w:type="dxa"/>
            <w:vMerge/>
            <w:vAlign w:val="center"/>
          </w:tcPr>
          <w:p w:rsidR="00976818" w:rsidRDefault="00976818">
            <w:pPr>
              <w:rPr>
                <w:rFonts w:ascii="新宋体" w:eastAsia="新宋体" w:hAnsi="新宋体"/>
                <w:szCs w:val="21"/>
              </w:rPr>
            </w:pPr>
          </w:p>
        </w:tc>
        <w:tc>
          <w:tcPr>
            <w:tcW w:w="709" w:type="dxa"/>
            <w:vAlign w:val="center"/>
          </w:tcPr>
          <w:p w:rsidR="00976818" w:rsidRDefault="004C66F1">
            <w:pPr>
              <w:rPr>
                <w:rFonts w:ascii="新宋体" w:eastAsia="新宋体" w:hAnsi="新宋体"/>
                <w:szCs w:val="21"/>
              </w:rPr>
            </w:pPr>
            <w:r>
              <w:rPr>
                <w:rFonts w:ascii="新宋体" w:eastAsia="新宋体" w:hAnsi="新宋体"/>
                <w:szCs w:val="21"/>
              </w:rPr>
              <w:t>2</w:t>
            </w:r>
          </w:p>
        </w:tc>
        <w:tc>
          <w:tcPr>
            <w:tcW w:w="1559" w:type="dxa"/>
            <w:gridSpan w:val="2"/>
            <w:vAlign w:val="center"/>
          </w:tcPr>
          <w:p w:rsidR="00976818" w:rsidRDefault="00F423CF">
            <w:pPr>
              <w:rPr>
                <w:rFonts w:ascii="新宋体" w:eastAsia="新宋体" w:hAnsi="新宋体"/>
                <w:szCs w:val="21"/>
              </w:rPr>
            </w:pPr>
            <w:r w:rsidRPr="00F423CF">
              <w:rPr>
                <w:rFonts w:ascii="新宋体" w:eastAsia="新宋体" w:hAnsi="新宋体" w:cs="宋体" w:hint="eastAsia"/>
                <w:kern w:val="0"/>
                <w:szCs w:val="21"/>
              </w:rPr>
              <w:t>售后服务方案</w:t>
            </w:r>
          </w:p>
        </w:tc>
        <w:tc>
          <w:tcPr>
            <w:tcW w:w="851" w:type="dxa"/>
            <w:vAlign w:val="center"/>
          </w:tcPr>
          <w:p w:rsidR="00976818" w:rsidRDefault="00F423CF">
            <w:pPr>
              <w:rPr>
                <w:rFonts w:ascii="新宋体" w:eastAsia="新宋体" w:hAnsi="新宋体"/>
                <w:szCs w:val="21"/>
              </w:rPr>
            </w:pPr>
            <w:r>
              <w:rPr>
                <w:rFonts w:ascii="新宋体" w:eastAsia="新宋体" w:hAnsi="新宋体" w:cs="宋体" w:hint="eastAsia"/>
                <w:szCs w:val="21"/>
              </w:rPr>
              <w:t>6</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F423CF" w:rsidRPr="002F1CA7" w:rsidRDefault="00F423CF" w:rsidP="00F423CF">
            <w:pPr>
              <w:rPr>
                <w:rFonts w:ascii="新宋体" w:eastAsia="新宋体" w:hAnsi="新宋体" w:cs="宋体"/>
                <w:szCs w:val="21"/>
              </w:rPr>
            </w:pPr>
            <w:r w:rsidRPr="002F1CA7">
              <w:rPr>
                <w:rFonts w:ascii="新宋体" w:eastAsia="新宋体" w:hAnsi="新宋体" w:cs="宋体" w:hint="eastAsia"/>
                <w:szCs w:val="21"/>
              </w:rPr>
              <w:t>评审委员会根据投标人提供的本项目售后服务质量方案情况进行评审</w:t>
            </w:r>
            <w:r w:rsidR="00DE6214" w:rsidRPr="002F1CA7">
              <w:rPr>
                <w:rFonts w:ascii="新宋体" w:eastAsia="新宋体" w:hAnsi="新宋体" w:cs="宋体" w:hint="eastAsia"/>
                <w:szCs w:val="21"/>
              </w:rPr>
              <w:t>；</w:t>
            </w:r>
          </w:p>
          <w:p w:rsidR="00F423CF" w:rsidRPr="002F1CA7" w:rsidRDefault="00F423CF" w:rsidP="00F423CF">
            <w:pPr>
              <w:rPr>
                <w:rFonts w:ascii="新宋体" w:eastAsia="新宋体" w:hAnsi="新宋体"/>
                <w:szCs w:val="21"/>
              </w:rPr>
            </w:pPr>
            <w:r w:rsidRPr="002F1CA7">
              <w:rPr>
                <w:rFonts w:ascii="新宋体" w:eastAsia="新宋体" w:hAnsi="新宋体" w:hint="eastAsia"/>
                <w:szCs w:val="21"/>
              </w:rPr>
              <w:t>（1）</w:t>
            </w:r>
            <w:r w:rsidR="00B8762C" w:rsidRPr="002F1CA7">
              <w:rPr>
                <w:rFonts w:ascii="新宋体" w:eastAsia="新宋体" w:hAnsi="新宋体" w:cs="宋体" w:hint="eastAsia"/>
                <w:kern w:val="0"/>
                <w:szCs w:val="21"/>
              </w:rPr>
              <w:t>售后服务方案</w:t>
            </w:r>
            <w:r w:rsidRPr="002F1CA7">
              <w:rPr>
                <w:rFonts w:ascii="新宋体" w:eastAsia="新宋体" w:hAnsi="新宋体" w:hint="eastAsia"/>
                <w:szCs w:val="21"/>
              </w:rPr>
              <w:t>内容全面；</w:t>
            </w:r>
          </w:p>
          <w:p w:rsidR="00F423CF" w:rsidRPr="002F1CA7" w:rsidRDefault="00F423CF" w:rsidP="00F423CF">
            <w:pPr>
              <w:rPr>
                <w:rFonts w:ascii="新宋体" w:eastAsia="新宋体" w:hAnsi="新宋体"/>
                <w:szCs w:val="21"/>
              </w:rPr>
            </w:pPr>
            <w:r w:rsidRPr="002F1CA7">
              <w:rPr>
                <w:rFonts w:ascii="新宋体" w:eastAsia="新宋体" w:hAnsi="新宋体" w:hint="eastAsia"/>
                <w:szCs w:val="21"/>
              </w:rPr>
              <w:t>（2）</w:t>
            </w:r>
            <w:r w:rsidR="00B8762C" w:rsidRPr="002F1CA7">
              <w:rPr>
                <w:rFonts w:ascii="新宋体" w:eastAsia="新宋体" w:hAnsi="新宋体" w:cs="宋体" w:hint="eastAsia"/>
                <w:kern w:val="0"/>
                <w:szCs w:val="21"/>
              </w:rPr>
              <w:t>售后服务方案</w:t>
            </w:r>
            <w:r w:rsidRPr="002F1CA7">
              <w:rPr>
                <w:rFonts w:ascii="新宋体" w:eastAsia="新宋体" w:hAnsi="新宋体" w:hint="eastAsia"/>
                <w:szCs w:val="21"/>
              </w:rPr>
              <w:t>内容具体；</w:t>
            </w:r>
          </w:p>
          <w:p w:rsidR="00F423CF" w:rsidRPr="002F1CA7" w:rsidRDefault="00F423CF" w:rsidP="00F423CF">
            <w:pPr>
              <w:rPr>
                <w:rFonts w:ascii="新宋体" w:eastAsia="新宋体" w:hAnsi="新宋体"/>
                <w:szCs w:val="21"/>
              </w:rPr>
            </w:pPr>
            <w:r w:rsidRPr="002F1CA7">
              <w:rPr>
                <w:rFonts w:ascii="新宋体" w:eastAsia="新宋体" w:hAnsi="新宋体" w:hint="eastAsia"/>
                <w:szCs w:val="21"/>
              </w:rPr>
              <w:t>（3）</w:t>
            </w:r>
            <w:r w:rsidR="00B8762C" w:rsidRPr="002F1CA7">
              <w:rPr>
                <w:rFonts w:ascii="新宋体" w:eastAsia="新宋体" w:hAnsi="新宋体" w:cs="宋体" w:hint="eastAsia"/>
                <w:kern w:val="0"/>
                <w:szCs w:val="21"/>
              </w:rPr>
              <w:t>售后服务方案</w:t>
            </w:r>
            <w:r w:rsidRPr="002F1CA7">
              <w:rPr>
                <w:rFonts w:ascii="新宋体" w:eastAsia="新宋体" w:hAnsi="新宋体" w:hint="eastAsia"/>
                <w:szCs w:val="21"/>
              </w:rPr>
              <w:t>内容针对性强；</w:t>
            </w:r>
          </w:p>
          <w:p w:rsidR="00F423CF" w:rsidRPr="002F1CA7" w:rsidRDefault="00F423CF" w:rsidP="00F423CF">
            <w:pPr>
              <w:rPr>
                <w:rFonts w:ascii="新宋体" w:eastAsia="新宋体" w:hAnsi="新宋体"/>
                <w:szCs w:val="21"/>
              </w:rPr>
            </w:pPr>
            <w:r w:rsidRPr="002F1CA7">
              <w:rPr>
                <w:rFonts w:ascii="新宋体" w:eastAsia="新宋体" w:hAnsi="新宋体" w:hint="eastAsia"/>
                <w:szCs w:val="21"/>
              </w:rPr>
              <w:t>（4）</w:t>
            </w:r>
            <w:r w:rsidR="00B8762C" w:rsidRPr="002F1CA7">
              <w:rPr>
                <w:rFonts w:ascii="新宋体" w:eastAsia="新宋体" w:hAnsi="新宋体" w:cs="宋体" w:hint="eastAsia"/>
                <w:kern w:val="0"/>
                <w:szCs w:val="21"/>
              </w:rPr>
              <w:t>售后服务方案</w:t>
            </w:r>
            <w:r w:rsidRPr="002F1CA7">
              <w:rPr>
                <w:rFonts w:ascii="新宋体" w:eastAsia="新宋体" w:hAnsi="新宋体" w:hint="eastAsia"/>
                <w:szCs w:val="21"/>
              </w:rPr>
              <w:t>内容科学合理；</w:t>
            </w:r>
          </w:p>
          <w:p w:rsidR="00F423CF" w:rsidRPr="002F1CA7" w:rsidRDefault="00F423CF" w:rsidP="00F423CF">
            <w:pPr>
              <w:rPr>
                <w:rFonts w:ascii="新宋体" w:eastAsia="新宋体" w:hAnsi="新宋体"/>
                <w:szCs w:val="21"/>
              </w:rPr>
            </w:pPr>
            <w:r w:rsidRPr="002F1CA7">
              <w:rPr>
                <w:rFonts w:ascii="新宋体" w:eastAsia="新宋体" w:hAnsi="新宋体" w:hint="eastAsia"/>
                <w:szCs w:val="21"/>
              </w:rPr>
              <w:t>（5）</w:t>
            </w:r>
            <w:r w:rsidR="00B8762C" w:rsidRPr="002F1CA7">
              <w:rPr>
                <w:rFonts w:ascii="新宋体" w:eastAsia="新宋体" w:hAnsi="新宋体" w:cs="宋体" w:hint="eastAsia"/>
                <w:kern w:val="0"/>
                <w:szCs w:val="21"/>
              </w:rPr>
              <w:t>售后服务方案</w:t>
            </w:r>
            <w:r w:rsidRPr="002F1CA7">
              <w:rPr>
                <w:rFonts w:ascii="新宋体" w:eastAsia="新宋体" w:hAnsi="新宋体" w:hint="eastAsia"/>
                <w:szCs w:val="21"/>
              </w:rPr>
              <w:t>内容完善。</w:t>
            </w:r>
          </w:p>
          <w:p w:rsidR="00F423CF" w:rsidRPr="002F1CA7" w:rsidRDefault="00F423CF" w:rsidP="00F423CF">
            <w:pPr>
              <w:rPr>
                <w:rFonts w:ascii="新宋体" w:eastAsia="新宋体" w:hAnsi="新宋体" w:cs="宋体"/>
                <w:szCs w:val="21"/>
              </w:rPr>
            </w:pPr>
            <w:r w:rsidRPr="002F1CA7">
              <w:rPr>
                <w:rFonts w:ascii="新宋体" w:eastAsia="新宋体" w:hAnsi="新宋体" w:hint="eastAsia"/>
                <w:szCs w:val="21"/>
              </w:rPr>
              <w:t>满足以上五项要求得6分，满足以上四项要求得4分，满足以上三项要求得2分，其它情况不得分。</w:t>
            </w:r>
          </w:p>
        </w:tc>
      </w:tr>
      <w:tr w:rsidR="00976818">
        <w:trPr>
          <w:trHeight w:val="699"/>
        </w:trPr>
        <w:tc>
          <w:tcPr>
            <w:tcW w:w="675" w:type="dxa"/>
            <w:vMerge/>
            <w:vAlign w:val="center"/>
          </w:tcPr>
          <w:p w:rsidR="00976818" w:rsidRDefault="00976818">
            <w:pPr>
              <w:rPr>
                <w:rFonts w:ascii="新宋体" w:eastAsia="新宋体" w:hAnsi="新宋体"/>
                <w:szCs w:val="21"/>
              </w:rPr>
            </w:pPr>
          </w:p>
        </w:tc>
        <w:tc>
          <w:tcPr>
            <w:tcW w:w="709" w:type="dxa"/>
            <w:vAlign w:val="center"/>
          </w:tcPr>
          <w:p w:rsidR="00976818" w:rsidRDefault="004C66F1">
            <w:pPr>
              <w:rPr>
                <w:rFonts w:ascii="新宋体" w:eastAsia="新宋体" w:hAnsi="新宋体"/>
                <w:szCs w:val="21"/>
              </w:rPr>
            </w:pPr>
            <w:r>
              <w:rPr>
                <w:rFonts w:ascii="新宋体" w:eastAsia="新宋体" w:hAnsi="新宋体"/>
                <w:szCs w:val="21"/>
              </w:rPr>
              <w:t>3</w:t>
            </w:r>
          </w:p>
        </w:tc>
        <w:tc>
          <w:tcPr>
            <w:tcW w:w="1559" w:type="dxa"/>
            <w:gridSpan w:val="2"/>
            <w:vAlign w:val="center"/>
          </w:tcPr>
          <w:p w:rsidR="00976818" w:rsidRDefault="005276AF">
            <w:pPr>
              <w:rPr>
                <w:rFonts w:ascii="新宋体" w:eastAsia="新宋体" w:hAnsi="新宋体"/>
                <w:color w:val="FF0000"/>
                <w:szCs w:val="21"/>
              </w:rPr>
            </w:pPr>
            <w:r w:rsidRPr="0066496F">
              <w:rPr>
                <w:rFonts w:ascii="宋体" w:hAnsi="宋体" w:hint="eastAsia"/>
                <w:szCs w:val="21"/>
              </w:rPr>
              <w:t>技术保障措施</w:t>
            </w:r>
          </w:p>
        </w:tc>
        <w:tc>
          <w:tcPr>
            <w:tcW w:w="851" w:type="dxa"/>
            <w:vAlign w:val="center"/>
          </w:tcPr>
          <w:p w:rsidR="00976818" w:rsidRDefault="005276AF">
            <w:pPr>
              <w:rPr>
                <w:rFonts w:ascii="新宋体" w:eastAsia="新宋体" w:hAnsi="新宋体"/>
                <w:szCs w:val="21"/>
              </w:rPr>
            </w:pPr>
            <w:r>
              <w:rPr>
                <w:rFonts w:ascii="新宋体" w:eastAsia="新宋体" w:hAnsi="新宋体" w:hint="eastAsia"/>
                <w:szCs w:val="21"/>
              </w:rPr>
              <w:t>4</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专家打分</w:t>
            </w:r>
          </w:p>
        </w:tc>
        <w:tc>
          <w:tcPr>
            <w:tcW w:w="3895" w:type="dxa"/>
            <w:vAlign w:val="center"/>
          </w:tcPr>
          <w:p w:rsidR="005276AF" w:rsidRPr="002F1CA7" w:rsidRDefault="005276AF" w:rsidP="005276AF">
            <w:pPr>
              <w:spacing w:line="240" w:lineRule="exact"/>
            </w:pPr>
            <w:r w:rsidRPr="002F1CA7">
              <w:rPr>
                <w:rFonts w:hint="eastAsia"/>
              </w:rPr>
              <w:t>在投标文件中详细说明技术保障措施（包括技术团队、技术方案、技术人员等</w:t>
            </w:r>
            <w:r w:rsidR="00DE6214" w:rsidRPr="002F1CA7">
              <w:rPr>
                <w:rFonts w:hint="eastAsia"/>
              </w:rPr>
              <w:t>）；</w:t>
            </w:r>
          </w:p>
          <w:p w:rsidR="00DE6214" w:rsidRPr="002F1CA7" w:rsidRDefault="00DE6214" w:rsidP="00DE6214">
            <w:pPr>
              <w:rPr>
                <w:rFonts w:ascii="新宋体" w:eastAsia="新宋体" w:hAnsi="新宋体"/>
                <w:szCs w:val="21"/>
              </w:rPr>
            </w:pPr>
            <w:r w:rsidRPr="002F1CA7">
              <w:rPr>
                <w:rFonts w:ascii="新宋体" w:eastAsia="新宋体" w:hAnsi="新宋体" w:hint="eastAsia"/>
                <w:szCs w:val="21"/>
              </w:rPr>
              <w:t>（1）</w:t>
            </w:r>
            <w:r w:rsidRPr="002F1CA7">
              <w:rPr>
                <w:rFonts w:ascii="宋体" w:hAnsi="宋体" w:hint="eastAsia"/>
                <w:szCs w:val="21"/>
              </w:rPr>
              <w:t>技术保障措施理解</w:t>
            </w:r>
            <w:r w:rsidRPr="002F1CA7">
              <w:rPr>
                <w:rFonts w:ascii="新宋体" w:eastAsia="新宋体" w:hAnsi="新宋体" w:hint="eastAsia"/>
                <w:szCs w:val="21"/>
              </w:rPr>
              <w:t>全面具体；</w:t>
            </w:r>
          </w:p>
          <w:p w:rsidR="00DE6214" w:rsidRPr="002F1CA7" w:rsidRDefault="00DE6214" w:rsidP="00DE6214">
            <w:pPr>
              <w:rPr>
                <w:rFonts w:ascii="新宋体" w:eastAsia="新宋体" w:hAnsi="新宋体"/>
                <w:szCs w:val="21"/>
              </w:rPr>
            </w:pPr>
            <w:r w:rsidRPr="002F1CA7">
              <w:rPr>
                <w:rFonts w:ascii="新宋体" w:eastAsia="新宋体" w:hAnsi="新宋体" w:hint="eastAsia"/>
                <w:szCs w:val="21"/>
              </w:rPr>
              <w:t>（2）</w:t>
            </w:r>
            <w:r w:rsidRPr="002F1CA7">
              <w:rPr>
                <w:rFonts w:ascii="宋体" w:hAnsi="宋体" w:hint="eastAsia"/>
                <w:szCs w:val="21"/>
              </w:rPr>
              <w:t>技术保障措施</w:t>
            </w:r>
            <w:r w:rsidRPr="002F1CA7">
              <w:rPr>
                <w:rFonts w:ascii="新宋体" w:eastAsia="新宋体" w:hAnsi="新宋体" w:hint="eastAsia"/>
                <w:szCs w:val="21"/>
              </w:rPr>
              <w:t>成熟完整；</w:t>
            </w:r>
          </w:p>
          <w:p w:rsidR="00DE6214" w:rsidRPr="002F1CA7" w:rsidRDefault="00DE6214" w:rsidP="00DE6214">
            <w:pPr>
              <w:rPr>
                <w:rFonts w:ascii="新宋体" w:eastAsia="新宋体" w:hAnsi="新宋体"/>
                <w:szCs w:val="21"/>
              </w:rPr>
            </w:pPr>
            <w:r w:rsidRPr="002F1CA7">
              <w:rPr>
                <w:rFonts w:ascii="新宋体" w:eastAsia="新宋体" w:hAnsi="新宋体" w:hint="eastAsia"/>
                <w:szCs w:val="21"/>
              </w:rPr>
              <w:t>（3）</w:t>
            </w:r>
            <w:r w:rsidRPr="002F1CA7">
              <w:rPr>
                <w:rFonts w:ascii="宋体" w:hAnsi="宋体" w:hint="eastAsia"/>
                <w:szCs w:val="21"/>
              </w:rPr>
              <w:t>技术保障措施</w:t>
            </w:r>
            <w:r w:rsidRPr="002F1CA7">
              <w:rPr>
                <w:rFonts w:ascii="新宋体" w:eastAsia="新宋体" w:hAnsi="新宋体" w:hint="eastAsia"/>
                <w:szCs w:val="21"/>
              </w:rPr>
              <w:t>针对性强；</w:t>
            </w:r>
          </w:p>
          <w:p w:rsidR="00DE6214" w:rsidRPr="002F1CA7" w:rsidRDefault="00DE6214" w:rsidP="00DE6214">
            <w:pPr>
              <w:rPr>
                <w:rFonts w:ascii="新宋体" w:eastAsia="新宋体" w:hAnsi="新宋体"/>
                <w:szCs w:val="21"/>
              </w:rPr>
            </w:pPr>
            <w:r w:rsidRPr="002F1CA7">
              <w:rPr>
                <w:rFonts w:ascii="新宋体" w:eastAsia="新宋体" w:hAnsi="新宋体" w:hint="eastAsia"/>
                <w:szCs w:val="21"/>
              </w:rPr>
              <w:t>（4）</w:t>
            </w:r>
            <w:r w:rsidRPr="002F1CA7">
              <w:rPr>
                <w:rFonts w:ascii="宋体" w:hAnsi="宋体" w:hint="eastAsia"/>
                <w:szCs w:val="21"/>
              </w:rPr>
              <w:t>技术保障措施</w:t>
            </w:r>
            <w:r w:rsidRPr="002F1CA7">
              <w:rPr>
                <w:rFonts w:ascii="新宋体" w:eastAsia="新宋体" w:hAnsi="新宋体" w:hint="eastAsia"/>
                <w:szCs w:val="21"/>
              </w:rPr>
              <w:t>科学合理；</w:t>
            </w:r>
          </w:p>
          <w:p w:rsidR="00DE6214" w:rsidRPr="002F1CA7" w:rsidRDefault="00DE6214" w:rsidP="00DE6214">
            <w:pPr>
              <w:rPr>
                <w:rFonts w:ascii="新宋体" w:eastAsia="新宋体" w:hAnsi="新宋体"/>
                <w:szCs w:val="21"/>
              </w:rPr>
            </w:pPr>
            <w:r w:rsidRPr="002F1CA7">
              <w:rPr>
                <w:rFonts w:ascii="新宋体" w:eastAsia="新宋体" w:hAnsi="新宋体" w:hint="eastAsia"/>
                <w:szCs w:val="21"/>
              </w:rPr>
              <w:t>（5）</w:t>
            </w:r>
            <w:r w:rsidRPr="002F1CA7">
              <w:rPr>
                <w:rFonts w:ascii="宋体" w:hAnsi="宋体" w:hint="eastAsia"/>
                <w:szCs w:val="21"/>
              </w:rPr>
              <w:t>技术保障措施</w:t>
            </w:r>
            <w:r w:rsidRPr="002F1CA7">
              <w:rPr>
                <w:rFonts w:ascii="新宋体" w:eastAsia="新宋体" w:hAnsi="新宋体" w:hint="eastAsia"/>
                <w:szCs w:val="21"/>
              </w:rPr>
              <w:t>可操作性强；</w:t>
            </w:r>
          </w:p>
          <w:p w:rsidR="00DE6214" w:rsidRPr="002F1CA7" w:rsidRDefault="00DE6214" w:rsidP="00DE6214">
            <w:pPr>
              <w:rPr>
                <w:rFonts w:ascii="新宋体" w:eastAsia="新宋体" w:hAnsi="新宋体" w:cs="宋体"/>
                <w:kern w:val="0"/>
                <w:szCs w:val="21"/>
              </w:rPr>
            </w:pPr>
            <w:r w:rsidRPr="002F1CA7">
              <w:rPr>
                <w:rFonts w:ascii="新宋体" w:eastAsia="新宋体" w:hAnsi="新宋体" w:hint="eastAsia"/>
                <w:szCs w:val="21"/>
              </w:rPr>
              <w:lastRenderedPageBreak/>
              <w:t>满足以上五项要求得4分，满足以上四项要求得3分，满足以上三项要求得2分，满足以上二项要求得1分，其它情况不得分。</w:t>
            </w:r>
          </w:p>
        </w:tc>
      </w:tr>
      <w:tr w:rsidR="00976818">
        <w:trPr>
          <w:trHeight w:val="20"/>
        </w:trPr>
        <w:tc>
          <w:tcPr>
            <w:tcW w:w="675" w:type="dxa"/>
            <w:vAlign w:val="center"/>
          </w:tcPr>
          <w:p w:rsidR="00976818" w:rsidRDefault="004C66F1">
            <w:pPr>
              <w:jc w:val="center"/>
              <w:rPr>
                <w:rFonts w:ascii="新宋体" w:eastAsia="新宋体" w:hAnsi="新宋体"/>
                <w:b/>
                <w:szCs w:val="21"/>
              </w:rPr>
            </w:pPr>
            <w:r>
              <w:rPr>
                <w:rFonts w:ascii="新宋体" w:eastAsia="新宋体" w:hAnsi="新宋体"/>
                <w:b/>
                <w:szCs w:val="21"/>
              </w:rPr>
              <w:lastRenderedPageBreak/>
              <w:t>3</w:t>
            </w:r>
          </w:p>
        </w:tc>
        <w:tc>
          <w:tcPr>
            <w:tcW w:w="4253" w:type="dxa"/>
            <w:gridSpan w:val="5"/>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商务需求</w:t>
            </w:r>
          </w:p>
        </w:tc>
        <w:tc>
          <w:tcPr>
            <w:tcW w:w="3895" w:type="dxa"/>
            <w:vAlign w:val="center"/>
          </w:tcPr>
          <w:p w:rsidR="00976818" w:rsidRDefault="00DE6214">
            <w:pPr>
              <w:jc w:val="center"/>
              <w:rPr>
                <w:rFonts w:ascii="新宋体" w:eastAsia="新宋体" w:hAnsi="新宋体"/>
                <w:b/>
                <w:szCs w:val="21"/>
              </w:rPr>
            </w:pPr>
            <w:r>
              <w:rPr>
                <w:rFonts w:ascii="新宋体" w:eastAsia="新宋体" w:hAnsi="新宋体" w:hint="eastAsia"/>
                <w:b/>
                <w:szCs w:val="21"/>
              </w:rPr>
              <w:t>15</w:t>
            </w:r>
          </w:p>
        </w:tc>
      </w:tr>
      <w:tr w:rsidR="00ED7F10">
        <w:trPr>
          <w:trHeight w:val="20"/>
        </w:trPr>
        <w:tc>
          <w:tcPr>
            <w:tcW w:w="675" w:type="dxa"/>
            <w:vMerge w:val="restart"/>
            <w:vAlign w:val="center"/>
          </w:tcPr>
          <w:p w:rsidR="00ED7F10" w:rsidRDefault="00ED7F10">
            <w:pPr>
              <w:rPr>
                <w:rFonts w:ascii="新宋体" w:eastAsia="新宋体" w:hAnsi="新宋体"/>
                <w:szCs w:val="21"/>
              </w:rPr>
            </w:pPr>
          </w:p>
        </w:tc>
        <w:tc>
          <w:tcPr>
            <w:tcW w:w="898" w:type="dxa"/>
            <w:gridSpan w:val="2"/>
            <w:vAlign w:val="center"/>
          </w:tcPr>
          <w:p w:rsidR="00ED7F10" w:rsidRDefault="00ED7F10">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ED7F10" w:rsidRDefault="00ED7F10">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ED7F10" w:rsidRDefault="00ED7F10">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ED7F10" w:rsidRDefault="00ED7F10">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ED7F10" w:rsidRDefault="00ED7F10">
            <w:pPr>
              <w:rPr>
                <w:rFonts w:ascii="新宋体" w:eastAsia="新宋体" w:hAnsi="新宋体"/>
                <w:szCs w:val="21"/>
              </w:rPr>
            </w:pPr>
            <w:r>
              <w:rPr>
                <w:rFonts w:ascii="新宋体" w:eastAsia="新宋体" w:hAnsi="新宋体" w:hint="eastAsia"/>
                <w:szCs w:val="21"/>
              </w:rPr>
              <w:t>评分准则</w:t>
            </w:r>
          </w:p>
        </w:tc>
      </w:tr>
      <w:tr w:rsidR="00ED7F10">
        <w:trPr>
          <w:trHeight w:val="20"/>
        </w:trPr>
        <w:tc>
          <w:tcPr>
            <w:tcW w:w="675" w:type="dxa"/>
            <w:vMerge/>
            <w:vAlign w:val="center"/>
          </w:tcPr>
          <w:p w:rsidR="00ED7F10" w:rsidRDefault="00ED7F10">
            <w:pPr>
              <w:rPr>
                <w:rFonts w:ascii="新宋体" w:eastAsia="新宋体" w:hAnsi="新宋体"/>
                <w:szCs w:val="21"/>
              </w:rPr>
            </w:pPr>
          </w:p>
        </w:tc>
        <w:tc>
          <w:tcPr>
            <w:tcW w:w="898" w:type="dxa"/>
            <w:gridSpan w:val="2"/>
            <w:vAlign w:val="center"/>
          </w:tcPr>
          <w:p w:rsidR="00ED7F10" w:rsidRDefault="00ED7F10">
            <w:pPr>
              <w:rPr>
                <w:rFonts w:ascii="新宋体" w:eastAsia="新宋体" w:hAnsi="新宋体"/>
                <w:szCs w:val="21"/>
              </w:rPr>
            </w:pPr>
            <w:r>
              <w:rPr>
                <w:rFonts w:ascii="新宋体" w:eastAsia="新宋体" w:hAnsi="新宋体"/>
                <w:szCs w:val="21"/>
              </w:rPr>
              <w:t>1</w:t>
            </w:r>
          </w:p>
        </w:tc>
        <w:tc>
          <w:tcPr>
            <w:tcW w:w="1370" w:type="dxa"/>
            <w:vAlign w:val="center"/>
          </w:tcPr>
          <w:p w:rsidR="00ED7F10" w:rsidRDefault="00ED7F10">
            <w:pPr>
              <w:rPr>
                <w:rFonts w:ascii="新宋体" w:eastAsia="新宋体" w:hAnsi="新宋体"/>
                <w:szCs w:val="21"/>
              </w:rPr>
            </w:pPr>
            <w:r w:rsidRPr="00DE6214">
              <w:rPr>
                <w:rFonts w:ascii="新宋体" w:eastAsia="新宋体" w:hAnsi="新宋体" w:hint="eastAsia"/>
                <w:szCs w:val="21"/>
              </w:rPr>
              <w:t>免费保修期内售后服务条款偏离情况</w:t>
            </w:r>
          </w:p>
        </w:tc>
        <w:tc>
          <w:tcPr>
            <w:tcW w:w="851" w:type="dxa"/>
            <w:vAlign w:val="center"/>
          </w:tcPr>
          <w:p w:rsidR="00ED7F10" w:rsidRDefault="00ED7F10">
            <w:pP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ED7F10" w:rsidRDefault="00ED7F10">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D7F10" w:rsidRDefault="00ED7F10" w:rsidP="00DE6214">
            <w:pPr>
              <w:rPr>
                <w:rFonts w:ascii="新宋体" w:eastAsia="新宋体" w:hAnsi="新宋体" w:cs="宋体"/>
                <w:szCs w:val="21"/>
              </w:rPr>
            </w:pPr>
            <w:r w:rsidRPr="00DE6214">
              <w:rPr>
                <w:rFonts w:ascii="新宋体" w:eastAsia="新宋体" w:hAnsi="新宋体" w:cs="宋体" w:hint="eastAsia"/>
                <w:szCs w:val="21"/>
              </w:rPr>
              <w:t>投标人应如实填写《免费保修期内售后服务条款偏离表》，评审委员会根据响应情况进行打分，全部满足要求的得</w:t>
            </w:r>
            <w:r>
              <w:rPr>
                <w:rFonts w:ascii="新宋体" w:eastAsia="新宋体" w:hAnsi="新宋体" w:cs="宋体" w:hint="eastAsia"/>
                <w:szCs w:val="21"/>
              </w:rPr>
              <w:t>3</w:t>
            </w:r>
            <w:r w:rsidRPr="00DE6214">
              <w:rPr>
                <w:rFonts w:ascii="新宋体" w:eastAsia="新宋体" w:hAnsi="新宋体" w:cs="宋体" w:hint="eastAsia"/>
                <w:szCs w:val="21"/>
              </w:rPr>
              <w:t>分，</w:t>
            </w:r>
            <w:proofErr w:type="gramStart"/>
            <w:r w:rsidRPr="00DE6214">
              <w:rPr>
                <w:rFonts w:ascii="新宋体" w:eastAsia="新宋体" w:hAnsi="新宋体" w:cs="宋体" w:hint="eastAsia"/>
                <w:szCs w:val="21"/>
              </w:rPr>
              <w:t>每负偏离</w:t>
            </w:r>
            <w:proofErr w:type="gramEnd"/>
            <w:r w:rsidRPr="00DE6214">
              <w:rPr>
                <w:rFonts w:ascii="新宋体" w:eastAsia="新宋体" w:hAnsi="新宋体" w:cs="宋体" w:hint="eastAsia"/>
                <w:szCs w:val="21"/>
              </w:rPr>
              <w:t>一项扣</w:t>
            </w:r>
            <w:r>
              <w:rPr>
                <w:rFonts w:ascii="新宋体" w:eastAsia="新宋体" w:hAnsi="新宋体" w:cs="宋体" w:hint="eastAsia"/>
                <w:szCs w:val="21"/>
              </w:rPr>
              <w:t>0.8</w:t>
            </w:r>
            <w:r w:rsidRPr="00DE6214">
              <w:rPr>
                <w:rFonts w:ascii="新宋体" w:eastAsia="新宋体" w:hAnsi="新宋体" w:cs="宋体" w:hint="eastAsia"/>
                <w:szCs w:val="21"/>
              </w:rPr>
              <w:t>分，扣完为止。</w:t>
            </w:r>
          </w:p>
        </w:tc>
      </w:tr>
      <w:tr w:rsidR="00ED7F10">
        <w:trPr>
          <w:trHeight w:val="20"/>
        </w:trPr>
        <w:tc>
          <w:tcPr>
            <w:tcW w:w="675" w:type="dxa"/>
            <w:vMerge/>
            <w:vAlign w:val="center"/>
          </w:tcPr>
          <w:p w:rsidR="00ED7F10" w:rsidRDefault="00ED7F10">
            <w:pPr>
              <w:rPr>
                <w:rFonts w:ascii="新宋体" w:eastAsia="新宋体" w:hAnsi="新宋体"/>
                <w:szCs w:val="21"/>
              </w:rPr>
            </w:pPr>
          </w:p>
        </w:tc>
        <w:tc>
          <w:tcPr>
            <w:tcW w:w="898" w:type="dxa"/>
            <w:gridSpan w:val="2"/>
            <w:vAlign w:val="center"/>
          </w:tcPr>
          <w:p w:rsidR="00ED7F10" w:rsidRDefault="00ED7F10">
            <w:pPr>
              <w:rPr>
                <w:rFonts w:ascii="新宋体" w:eastAsia="新宋体" w:hAnsi="新宋体"/>
                <w:szCs w:val="21"/>
              </w:rPr>
            </w:pPr>
            <w:r>
              <w:rPr>
                <w:rFonts w:ascii="新宋体" w:eastAsia="新宋体" w:hAnsi="新宋体"/>
                <w:szCs w:val="21"/>
              </w:rPr>
              <w:t>2</w:t>
            </w:r>
          </w:p>
        </w:tc>
        <w:tc>
          <w:tcPr>
            <w:tcW w:w="1370" w:type="dxa"/>
            <w:vAlign w:val="center"/>
          </w:tcPr>
          <w:p w:rsidR="00ED7F10" w:rsidRDefault="00ED7F10">
            <w:pPr>
              <w:rPr>
                <w:rFonts w:ascii="新宋体" w:eastAsia="新宋体" w:hAnsi="新宋体"/>
                <w:color w:val="FF0000"/>
                <w:szCs w:val="21"/>
              </w:rPr>
            </w:pPr>
            <w:r w:rsidRPr="00DE6214">
              <w:rPr>
                <w:rFonts w:ascii="新宋体" w:eastAsia="新宋体" w:hAnsi="新宋体" w:cs="宋体" w:hint="eastAsia"/>
                <w:szCs w:val="21"/>
              </w:rPr>
              <w:t>免费保修期外售后服务条款偏离情况</w:t>
            </w:r>
          </w:p>
        </w:tc>
        <w:tc>
          <w:tcPr>
            <w:tcW w:w="851" w:type="dxa"/>
            <w:vAlign w:val="center"/>
          </w:tcPr>
          <w:p w:rsidR="00ED7F10" w:rsidRDefault="00ED7F10">
            <w:pPr>
              <w:rPr>
                <w:rFonts w:ascii="新宋体" w:eastAsia="新宋体" w:hAnsi="新宋体"/>
                <w:szCs w:val="21"/>
              </w:rPr>
            </w:pPr>
            <w:r>
              <w:rPr>
                <w:rFonts w:ascii="新宋体" w:eastAsia="新宋体" w:hAnsi="新宋体" w:cs="宋体" w:hint="eastAsia"/>
                <w:szCs w:val="21"/>
              </w:rPr>
              <w:t>1</w:t>
            </w:r>
          </w:p>
        </w:tc>
        <w:tc>
          <w:tcPr>
            <w:tcW w:w="1134" w:type="dxa"/>
            <w:vAlign w:val="center"/>
          </w:tcPr>
          <w:p w:rsidR="00ED7F10" w:rsidRDefault="00ED7F10">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D7F10" w:rsidRDefault="00ED7F10" w:rsidP="00DE6214">
            <w:pPr>
              <w:rPr>
                <w:rFonts w:ascii="新宋体" w:eastAsia="新宋体" w:hAnsi="新宋体" w:cs="宋体"/>
                <w:szCs w:val="21"/>
              </w:rPr>
            </w:pPr>
            <w:r w:rsidRPr="00DE6214">
              <w:rPr>
                <w:rFonts w:ascii="新宋体" w:eastAsia="新宋体" w:hAnsi="新宋体" w:cs="宋体" w:hint="eastAsia"/>
                <w:szCs w:val="21"/>
              </w:rPr>
              <w:t>投标人应如实填写《免费保修期外售后服务条款偏离表》，评审委员会根据响应情况进行打分，全部满足要求的得</w:t>
            </w:r>
            <w:r>
              <w:rPr>
                <w:rFonts w:ascii="新宋体" w:eastAsia="新宋体" w:hAnsi="新宋体" w:cs="宋体" w:hint="eastAsia"/>
                <w:szCs w:val="21"/>
              </w:rPr>
              <w:t>1</w:t>
            </w:r>
            <w:r w:rsidRPr="00DE6214">
              <w:rPr>
                <w:rFonts w:ascii="新宋体" w:eastAsia="新宋体" w:hAnsi="新宋体" w:cs="宋体" w:hint="eastAsia"/>
                <w:szCs w:val="21"/>
              </w:rPr>
              <w:t>分，</w:t>
            </w:r>
            <w:proofErr w:type="gramStart"/>
            <w:r w:rsidRPr="00DE6214">
              <w:rPr>
                <w:rFonts w:ascii="新宋体" w:eastAsia="新宋体" w:hAnsi="新宋体" w:cs="宋体" w:hint="eastAsia"/>
                <w:szCs w:val="21"/>
              </w:rPr>
              <w:t>每负偏离</w:t>
            </w:r>
            <w:proofErr w:type="gramEnd"/>
            <w:r w:rsidRPr="00DE6214">
              <w:rPr>
                <w:rFonts w:ascii="新宋体" w:eastAsia="新宋体" w:hAnsi="新宋体" w:cs="宋体" w:hint="eastAsia"/>
                <w:szCs w:val="21"/>
              </w:rPr>
              <w:t>一项扣</w:t>
            </w:r>
            <w:r>
              <w:rPr>
                <w:rFonts w:ascii="新宋体" w:eastAsia="新宋体" w:hAnsi="新宋体" w:cs="宋体" w:hint="eastAsia"/>
                <w:szCs w:val="21"/>
              </w:rPr>
              <w:t>1</w:t>
            </w:r>
            <w:r w:rsidRPr="00DE6214">
              <w:rPr>
                <w:rFonts w:ascii="新宋体" w:eastAsia="新宋体" w:hAnsi="新宋体" w:cs="宋体" w:hint="eastAsia"/>
                <w:szCs w:val="21"/>
              </w:rPr>
              <w:t>分，扣完为止。</w:t>
            </w:r>
          </w:p>
        </w:tc>
      </w:tr>
      <w:tr w:rsidR="00ED7F10">
        <w:trPr>
          <w:trHeight w:val="20"/>
        </w:trPr>
        <w:tc>
          <w:tcPr>
            <w:tcW w:w="675" w:type="dxa"/>
            <w:vMerge/>
            <w:vAlign w:val="center"/>
          </w:tcPr>
          <w:p w:rsidR="00ED7F10" w:rsidRDefault="00ED7F10">
            <w:pPr>
              <w:rPr>
                <w:rFonts w:ascii="新宋体" w:eastAsia="新宋体" w:hAnsi="新宋体"/>
                <w:szCs w:val="21"/>
              </w:rPr>
            </w:pPr>
          </w:p>
        </w:tc>
        <w:tc>
          <w:tcPr>
            <w:tcW w:w="898" w:type="dxa"/>
            <w:gridSpan w:val="2"/>
            <w:vAlign w:val="center"/>
          </w:tcPr>
          <w:p w:rsidR="00ED7F10" w:rsidRDefault="00ED7F10">
            <w:pPr>
              <w:rPr>
                <w:rFonts w:ascii="新宋体" w:eastAsia="新宋体" w:hAnsi="新宋体"/>
                <w:szCs w:val="21"/>
              </w:rPr>
            </w:pPr>
            <w:r>
              <w:rPr>
                <w:rFonts w:ascii="新宋体" w:eastAsia="新宋体" w:hAnsi="新宋体"/>
                <w:szCs w:val="21"/>
              </w:rPr>
              <w:t>3</w:t>
            </w:r>
          </w:p>
        </w:tc>
        <w:tc>
          <w:tcPr>
            <w:tcW w:w="1370" w:type="dxa"/>
            <w:vAlign w:val="center"/>
          </w:tcPr>
          <w:p w:rsidR="00ED7F10" w:rsidRDefault="00ED7F10">
            <w:pPr>
              <w:rPr>
                <w:rFonts w:ascii="新宋体" w:eastAsia="新宋体" w:hAnsi="新宋体"/>
                <w:szCs w:val="21"/>
              </w:rPr>
            </w:pPr>
            <w:r w:rsidRPr="00452318">
              <w:rPr>
                <w:rFonts w:ascii="新宋体" w:eastAsia="新宋体" w:hAnsi="新宋体" w:hint="eastAsia"/>
                <w:szCs w:val="21"/>
              </w:rPr>
              <w:t>其他商务条款偏离情况</w:t>
            </w:r>
          </w:p>
        </w:tc>
        <w:tc>
          <w:tcPr>
            <w:tcW w:w="851" w:type="dxa"/>
            <w:vAlign w:val="center"/>
          </w:tcPr>
          <w:p w:rsidR="00ED7F10" w:rsidRDefault="00ED7F10">
            <w:pPr>
              <w:rPr>
                <w:rFonts w:ascii="新宋体" w:eastAsia="新宋体" w:hAnsi="新宋体"/>
                <w:szCs w:val="21"/>
              </w:rPr>
            </w:pPr>
            <w:r>
              <w:rPr>
                <w:rFonts w:ascii="新宋体" w:eastAsia="新宋体" w:hAnsi="新宋体" w:cs="宋体" w:hint="eastAsia"/>
                <w:szCs w:val="21"/>
              </w:rPr>
              <w:t>3</w:t>
            </w:r>
          </w:p>
        </w:tc>
        <w:tc>
          <w:tcPr>
            <w:tcW w:w="1134" w:type="dxa"/>
            <w:vAlign w:val="center"/>
          </w:tcPr>
          <w:p w:rsidR="00ED7F10" w:rsidRDefault="00ED7F10">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D7F10" w:rsidRDefault="00ED7F10" w:rsidP="008B0BA0">
            <w:pPr>
              <w:rPr>
                <w:rFonts w:ascii="新宋体" w:eastAsia="新宋体" w:hAnsi="新宋体" w:cs="宋体"/>
                <w:szCs w:val="21"/>
              </w:rPr>
            </w:pPr>
            <w:r w:rsidRPr="00452318">
              <w:rPr>
                <w:rFonts w:ascii="新宋体" w:eastAsia="新宋体" w:hAnsi="新宋体" w:cs="宋体" w:hint="eastAsia"/>
                <w:szCs w:val="21"/>
              </w:rPr>
              <w:t>投标人应如实填写《其他商务条款偏离表》，评审委员会根据响应情况进行打分，全部满足要求的得</w:t>
            </w:r>
            <w:r>
              <w:rPr>
                <w:rFonts w:ascii="新宋体" w:eastAsia="新宋体" w:hAnsi="新宋体" w:cs="宋体" w:hint="eastAsia"/>
                <w:szCs w:val="21"/>
              </w:rPr>
              <w:t>3</w:t>
            </w:r>
            <w:r w:rsidRPr="00452318">
              <w:rPr>
                <w:rFonts w:ascii="新宋体" w:eastAsia="新宋体" w:hAnsi="新宋体" w:cs="宋体" w:hint="eastAsia"/>
                <w:szCs w:val="21"/>
              </w:rPr>
              <w:t>分，</w:t>
            </w:r>
            <w:proofErr w:type="gramStart"/>
            <w:r w:rsidRPr="00452318">
              <w:rPr>
                <w:rFonts w:ascii="新宋体" w:eastAsia="新宋体" w:hAnsi="新宋体" w:cs="宋体" w:hint="eastAsia"/>
                <w:szCs w:val="21"/>
              </w:rPr>
              <w:t>每负偏离</w:t>
            </w:r>
            <w:proofErr w:type="gramEnd"/>
            <w:r w:rsidRPr="00452318">
              <w:rPr>
                <w:rFonts w:ascii="新宋体" w:eastAsia="新宋体" w:hAnsi="新宋体" w:cs="宋体" w:hint="eastAsia"/>
                <w:szCs w:val="21"/>
              </w:rPr>
              <w:t>一项扣</w:t>
            </w:r>
            <w:r>
              <w:rPr>
                <w:rFonts w:ascii="新宋体" w:eastAsia="新宋体" w:hAnsi="新宋体" w:cs="宋体" w:hint="eastAsia"/>
                <w:szCs w:val="21"/>
              </w:rPr>
              <w:t>1.5</w:t>
            </w:r>
            <w:r w:rsidRPr="00452318">
              <w:rPr>
                <w:rFonts w:ascii="新宋体" w:eastAsia="新宋体" w:hAnsi="新宋体" w:cs="宋体" w:hint="eastAsia"/>
                <w:szCs w:val="21"/>
              </w:rPr>
              <w:t>分，扣完为止。</w:t>
            </w:r>
          </w:p>
        </w:tc>
      </w:tr>
      <w:tr w:rsidR="00ED7F10">
        <w:trPr>
          <w:trHeight w:val="20"/>
        </w:trPr>
        <w:tc>
          <w:tcPr>
            <w:tcW w:w="675" w:type="dxa"/>
            <w:vMerge/>
            <w:vAlign w:val="center"/>
          </w:tcPr>
          <w:p w:rsidR="00ED7F10" w:rsidRDefault="00ED7F10">
            <w:pPr>
              <w:rPr>
                <w:rFonts w:ascii="新宋体" w:eastAsia="新宋体" w:hAnsi="新宋体"/>
                <w:szCs w:val="21"/>
              </w:rPr>
            </w:pPr>
          </w:p>
        </w:tc>
        <w:tc>
          <w:tcPr>
            <w:tcW w:w="898" w:type="dxa"/>
            <w:gridSpan w:val="2"/>
            <w:vAlign w:val="center"/>
          </w:tcPr>
          <w:p w:rsidR="00ED7F10" w:rsidRDefault="00ED7F10">
            <w:pPr>
              <w:rPr>
                <w:rFonts w:ascii="新宋体" w:eastAsia="新宋体" w:hAnsi="新宋体"/>
                <w:szCs w:val="21"/>
              </w:rPr>
            </w:pPr>
            <w:r>
              <w:rPr>
                <w:rFonts w:ascii="新宋体" w:eastAsia="新宋体" w:hAnsi="新宋体" w:hint="eastAsia"/>
                <w:szCs w:val="21"/>
              </w:rPr>
              <w:t>4</w:t>
            </w:r>
          </w:p>
        </w:tc>
        <w:tc>
          <w:tcPr>
            <w:tcW w:w="1370" w:type="dxa"/>
            <w:vAlign w:val="center"/>
          </w:tcPr>
          <w:p w:rsidR="00ED7F10" w:rsidRPr="00452318" w:rsidRDefault="00ED7F10">
            <w:pPr>
              <w:rPr>
                <w:rFonts w:ascii="新宋体" w:eastAsia="新宋体" w:hAnsi="新宋体"/>
                <w:szCs w:val="21"/>
              </w:rPr>
            </w:pPr>
            <w:r w:rsidRPr="00ED7F10">
              <w:rPr>
                <w:rFonts w:ascii="新宋体" w:eastAsia="新宋体" w:hAnsi="新宋体" w:hint="eastAsia"/>
                <w:szCs w:val="21"/>
              </w:rPr>
              <w:t>投标人近三年同类业绩（截止日为本项目公告发布之日）</w:t>
            </w:r>
          </w:p>
        </w:tc>
        <w:tc>
          <w:tcPr>
            <w:tcW w:w="851" w:type="dxa"/>
            <w:vAlign w:val="center"/>
          </w:tcPr>
          <w:p w:rsidR="00ED7F10" w:rsidRDefault="00ED7F10">
            <w:pPr>
              <w:rPr>
                <w:rFonts w:ascii="新宋体" w:eastAsia="新宋体" w:hAnsi="新宋体" w:cs="宋体"/>
                <w:szCs w:val="21"/>
              </w:rPr>
            </w:pPr>
            <w:r>
              <w:rPr>
                <w:rFonts w:ascii="新宋体" w:eastAsia="新宋体" w:hAnsi="新宋体" w:cs="宋体" w:hint="eastAsia"/>
                <w:szCs w:val="21"/>
              </w:rPr>
              <w:t>8</w:t>
            </w:r>
          </w:p>
        </w:tc>
        <w:tc>
          <w:tcPr>
            <w:tcW w:w="1134" w:type="dxa"/>
            <w:vAlign w:val="center"/>
          </w:tcPr>
          <w:p w:rsidR="00ED7F10" w:rsidRDefault="00ED7F10">
            <w:pPr>
              <w:rPr>
                <w:rFonts w:ascii="新宋体" w:eastAsia="新宋体" w:hAnsi="新宋体"/>
                <w:szCs w:val="21"/>
              </w:rPr>
            </w:pPr>
            <w:r>
              <w:rPr>
                <w:rFonts w:ascii="新宋体" w:eastAsia="新宋体" w:hAnsi="新宋体" w:hint="eastAsia"/>
                <w:szCs w:val="21"/>
              </w:rPr>
              <w:t>专家评分</w:t>
            </w:r>
          </w:p>
        </w:tc>
        <w:tc>
          <w:tcPr>
            <w:tcW w:w="3895" w:type="dxa"/>
            <w:vAlign w:val="center"/>
          </w:tcPr>
          <w:p w:rsidR="00ED7F10" w:rsidRDefault="00ED7F10" w:rsidP="00ED7F10">
            <w:pPr>
              <w:rPr>
                <w:rFonts w:ascii="新宋体" w:eastAsia="新宋体" w:hAnsi="新宋体" w:cs="宋体"/>
                <w:szCs w:val="21"/>
              </w:rPr>
            </w:pPr>
            <w:r w:rsidRPr="00ED7F10">
              <w:rPr>
                <w:rFonts w:ascii="新宋体" w:eastAsia="新宋体" w:hAnsi="新宋体" w:cs="宋体" w:hint="eastAsia"/>
                <w:szCs w:val="21"/>
              </w:rPr>
              <w:t>考察投标人近三年（2018年6月1日至本项目招标公告发布之日，以合同签订时间为准）已履约验收合格的同类项目业绩情况：2个（或以上）得</w:t>
            </w:r>
            <w:r>
              <w:rPr>
                <w:rFonts w:ascii="新宋体" w:eastAsia="新宋体" w:hAnsi="新宋体" w:cs="宋体" w:hint="eastAsia"/>
                <w:szCs w:val="21"/>
              </w:rPr>
              <w:t>8</w:t>
            </w:r>
            <w:r w:rsidRPr="00ED7F10">
              <w:rPr>
                <w:rFonts w:ascii="新宋体" w:eastAsia="新宋体" w:hAnsi="新宋体" w:cs="宋体" w:hint="eastAsia"/>
                <w:szCs w:val="21"/>
              </w:rPr>
              <w:t>分，1个得</w:t>
            </w:r>
            <w:r>
              <w:rPr>
                <w:rFonts w:ascii="新宋体" w:eastAsia="新宋体" w:hAnsi="新宋体" w:cs="宋体" w:hint="eastAsia"/>
                <w:szCs w:val="21"/>
              </w:rPr>
              <w:t>4</w:t>
            </w:r>
            <w:r w:rsidRPr="00ED7F10">
              <w:rPr>
                <w:rFonts w:ascii="新宋体" w:eastAsia="新宋体" w:hAnsi="新宋体" w:cs="宋体" w:hint="eastAsia"/>
                <w:szCs w:val="21"/>
              </w:rPr>
              <w:t>分，未提供的不得分。</w:t>
            </w:r>
          </w:p>
          <w:p w:rsidR="00ED7F10" w:rsidRPr="00452318" w:rsidRDefault="00ED7F10" w:rsidP="00ED7F10">
            <w:pPr>
              <w:rPr>
                <w:rFonts w:ascii="新宋体" w:eastAsia="新宋体" w:hAnsi="新宋体" w:cs="宋体"/>
                <w:szCs w:val="21"/>
              </w:rPr>
            </w:pPr>
            <w:r w:rsidRPr="00ED7F10">
              <w:rPr>
                <w:rFonts w:ascii="新宋体" w:eastAsia="新宋体" w:hAnsi="新宋体" w:cs="宋体" w:hint="eastAsia"/>
                <w:szCs w:val="21"/>
              </w:rPr>
              <w:t>要求同时提供合同关键信息（通过合同关键信息无法判断是否得分的，也可以提供能证明得分的其它证明资料，如甲方出具的证明文件或验收报告）（均要求提供扫描件，加盖公章，原件备查）作为得分依据。评分中出现无证明资料或专家无法凭所提供资料判断是否得分的情况，一律作不得分处理。</w:t>
            </w:r>
          </w:p>
        </w:tc>
      </w:tr>
      <w:tr w:rsidR="00976818">
        <w:trPr>
          <w:trHeight w:val="20"/>
        </w:trPr>
        <w:tc>
          <w:tcPr>
            <w:tcW w:w="675" w:type="dxa"/>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4</w:t>
            </w:r>
          </w:p>
        </w:tc>
        <w:tc>
          <w:tcPr>
            <w:tcW w:w="4253" w:type="dxa"/>
            <w:gridSpan w:val="5"/>
            <w:vAlign w:val="center"/>
          </w:tcPr>
          <w:p w:rsidR="00976818" w:rsidRDefault="004C66F1">
            <w:pPr>
              <w:jc w:val="center"/>
              <w:rPr>
                <w:rFonts w:ascii="新宋体" w:eastAsia="新宋体" w:hAnsi="新宋体"/>
                <w:b/>
                <w:szCs w:val="21"/>
              </w:rPr>
            </w:pPr>
            <w:r>
              <w:rPr>
                <w:rFonts w:ascii="新宋体" w:eastAsia="新宋体" w:hAnsi="新宋体" w:hint="eastAsia"/>
                <w:b/>
                <w:szCs w:val="21"/>
              </w:rPr>
              <w:t>诚信情况</w:t>
            </w:r>
          </w:p>
        </w:tc>
        <w:tc>
          <w:tcPr>
            <w:tcW w:w="3895" w:type="dxa"/>
            <w:vAlign w:val="center"/>
          </w:tcPr>
          <w:p w:rsidR="00976818" w:rsidRDefault="00ED7F10">
            <w:pPr>
              <w:jc w:val="center"/>
              <w:rPr>
                <w:rFonts w:ascii="新宋体" w:eastAsia="新宋体" w:hAnsi="新宋体"/>
                <w:b/>
                <w:szCs w:val="21"/>
              </w:rPr>
            </w:pPr>
            <w:r>
              <w:rPr>
                <w:rFonts w:ascii="新宋体" w:eastAsia="新宋体" w:hAnsi="新宋体" w:hint="eastAsia"/>
                <w:b/>
                <w:szCs w:val="21"/>
              </w:rPr>
              <w:t>5</w:t>
            </w:r>
          </w:p>
        </w:tc>
      </w:tr>
      <w:tr w:rsidR="00976818">
        <w:trPr>
          <w:trHeight w:val="20"/>
        </w:trPr>
        <w:tc>
          <w:tcPr>
            <w:tcW w:w="675" w:type="dxa"/>
            <w:vMerge w:val="restart"/>
            <w:vAlign w:val="center"/>
          </w:tcPr>
          <w:p w:rsidR="00976818" w:rsidRDefault="00976818">
            <w:pPr>
              <w:rPr>
                <w:rFonts w:ascii="新宋体" w:eastAsia="新宋体" w:hAnsi="新宋体"/>
                <w:szCs w:val="21"/>
              </w:rPr>
            </w:pPr>
          </w:p>
        </w:tc>
        <w:tc>
          <w:tcPr>
            <w:tcW w:w="898" w:type="dxa"/>
            <w:gridSpan w:val="2"/>
            <w:vAlign w:val="center"/>
          </w:tcPr>
          <w:p w:rsidR="00976818" w:rsidRDefault="004C66F1">
            <w:pPr>
              <w:rPr>
                <w:rFonts w:ascii="新宋体" w:eastAsia="新宋体" w:hAnsi="新宋体"/>
                <w:szCs w:val="21"/>
              </w:rPr>
            </w:pPr>
            <w:r>
              <w:rPr>
                <w:rFonts w:ascii="新宋体" w:eastAsia="新宋体" w:hAnsi="新宋体" w:hint="eastAsia"/>
                <w:szCs w:val="21"/>
              </w:rPr>
              <w:t>序号</w:t>
            </w:r>
          </w:p>
        </w:tc>
        <w:tc>
          <w:tcPr>
            <w:tcW w:w="1370" w:type="dxa"/>
            <w:vAlign w:val="center"/>
          </w:tcPr>
          <w:p w:rsidR="00976818" w:rsidRDefault="004C66F1">
            <w:pPr>
              <w:rPr>
                <w:rFonts w:ascii="新宋体" w:eastAsia="新宋体" w:hAnsi="新宋体"/>
                <w:szCs w:val="21"/>
              </w:rPr>
            </w:pPr>
            <w:r>
              <w:rPr>
                <w:rFonts w:ascii="新宋体" w:eastAsia="新宋体" w:hAnsi="新宋体" w:hint="eastAsia"/>
                <w:szCs w:val="21"/>
              </w:rPr>
              <w:t>评分因素</w:t>
            </w:r>
          </w:p>
        </w:tc>
        <w:tc>
          <w:tcPr>
            <w:tcW w:w="851" w:type="dxa"/>
            <w:vAlign w:val="center"/>
          </w:tcPr>
          <w:p w:rsidR="00976818" w:rsidRDefault="004C66F1">
            <w:pPr>
              <w:rPr>
                <w:rFonts w:ascii="新宋体" w:eastAsia="新宋体" w:hAnsi="新宋体"/>
                <w:szCs w:val="21"/>
              </w:rPr>
            </w:pPr>
            <w:r>
              <w:rPr>
                <w:rFonts w:ascii="新宋体" w:eastAsia="新宋体" w:hAnsi="新宋体" w:hint="eastAsia"/>
                <w:szCs w:val="21"/>
              </w:rPr>
              <w:t>权重</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评分方式</w:t>
            </w:r>
          </w:p>
        </w:tc>
        <w:tc>
          <w:tcPr>
            <w:tcW w:w="3895" w:type="dxa"/>
            <w:vAlign w:val="center"/>
          </w:tcPr>
          <w:p w:rsidR="00976818" w:rsidRDefault="004C66F1">
            <w:pPr>
              <w:rPr>
                <w:rFonts w:ascii="新宋体" w:eastAsia="新宋体" w:hAnsi="新宋体"/>
                <w:szCs w:val="21"/>
              </w:rPr>
            </w:pPr>
            <w:r>
              <w:rPr>
                <w:rFonts w:ascii="新宋体" w:eastAsia="新宋体" w:hAnsi="新宋体" w:hint="eastAsia"/>
                <w:szCs w:val="21"/>
              </w:rPr>
              <w:t>评分准则</w:t>
            </w:r>
          </w:p>
        </w:tc>
      </w:tr>
      <w:tr w:rsidR="00976818">
        <w:trPr>
          <w:trHeight w:val="20"/>
        </w:trPr>
        <w:tc>
          <w:tcPr>
            <w:tcW w:w="675" w:type="dxa"/>
            <w:vMerge/>
            <w:vAlign w:val="center"/>
          </w:tcPr>
          <w:p w:rsidR="00976818" w:rsidRDefault="00976818">
            <w:pPr>
              <w:rPr>
                <w:rFonts w:ascii="新宋体" w:eastAsia="新宋体" w:hAnsi="新宋体"/>
                <w:szCs w:val="21"/>
              </w:rPr>
            </w:pPr>
          </w:p>
        </w:tc>
        <w:tc>
          <w:tcPr>
            <w:tcW w:w="898" w:type="dxa"/>
            <w:gridSpan w:val="2"/>
            <w:vAlign w:val="center"/>
          </w:tcPr>
          <w:p w:rsidR="00976818" w:rsidRDefault="004C66F1">
            <w:pPr>
              <w:rPr>
                <w:rFonts w:ascii="新宋体" w:eastAsia="新宋体" w:hAnsi="新宋体"/>
                <w:szCs w:val="21"/>
              </w:rPr>
            </w:pPr>
            <w:r>
              <w:rPr>
                <w:rFonts w:ascii="新宋体" w:eastAsia="新宋体" w:hAnsi="新宋体"/>
                <w:szCs w:val="21"/>
              </w:rPr>
              <w:t>1</w:t>
            </w:r>
          </w:p>
        </w:tc>
        <w:tc>
          <w:tcPr>
            <w:tcW w:w="1370" w:type="dxa"/>
            <w:vAlign w:val="center"/>
          </w:tcPr>
          <w:p w:rsidR="00976818" w:rsidRDefault="004C66F1">
            <w:pPr>
              <w:rPr>
                <w:rFonts w:ascii="新宋体" w:eastAsia="新宋体" w:hAnsi="新宋体"/>
                <w:szCs w:val="21"/>
              </w:rPr>
            </w:pPr>
            <w:r>
              <w:rPr>
                <w:rFonts w:ascii="新宋体" w:eastAsia="新宋体" w:hAnsi="新宋体" w:hint="eastAsia"/>
                <w:szCs w:val="21"/>
              </w:rPr>
              <w:t>诚信</w:t>
            </w:r>
          </w:p>
        </w:tc>
        <w:tc>
          <w:tcPr>
            <w:tcW w:w="851" w:type="dxa"/>
            <w:vAlign w:val="center"/>
          </w:tcPr>
          <w:p w:rsidR="00976818" w:rsidRDefault="004C66F1">
            <w:pPr>
              <w:rPr>
                <w:rFonts w:ascii="新宋体" w:eastAsia="新宋体" w:hAnsi="新宋体"/>
                <w:szCs w:val="21"/>
              </w:rPr>
            </w:pPr>
            <w:r>
              <w:rPr>
                <w:rFonts w:ascii="新宋体" w:eastAsia="新宋体" w:hAnsi="新宋体"/>
                <w:szCs w:val="21"/>
              </w:rPr>
              <w:t>5</w:t>
            </w:r>
          </w:p>
        </w:tc>
        <w:tc>
          <w:tcPr>
            <w:tcW w:w="1134" w:type="dxa"/>
            <w:vAlign w:val="center"/>
          </w:tcPr>
          <w:p w:rsidR="00976818" w:rsidRDefault="004C66F1">
            <w:pPr>
              <w:rPr>
                <w:rFonts w:ascii="新宋体" w:eastAsia="新宋体" w:hAnsi="新宋体"/>
                <w:szCs w:val="21"/>
              </w:rPr>
            </w:pPr>
            <w:r>
              <w:rPr>
                <w:rFonts w:ascii="新宋体" w:eastAsia="新宋体" w:hAnsi="新宋体" w:hint="eastAsia"/>
                <w:szCs w:val="21"/>
              </w:rPr>
              <w:t>专家评分</w:t>
            </w:r>
          </w:p>
        </w:tc>
        <w:tc>
          <w:tcPr>
            <w:tcW w:w="3895" w:type="dxa"/>
          </w:tcPr>
          <w:p w:rsidR="00976818" w:rsidRDefault="004C66F1">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4C66F1">
      <w:pPr>
        <w:pStyle w:val="10"/>
        <w:rPr>
          <w:rFonts w:ascii="新宋体" w:eastAsia="新宋体" w:hAnsi="新宋体"/>
          <w:sz w:val="30"/>
          <w:szCs w:val="30"/>
        </w:rPr>
      </w:pPr>
      <w:r>
        <w:rPr>
          <w:rFonts w:ascii="新宋体" w:eastAsia="新宋体" w:hAnsi="新宋体" w:hint="eastAsia"/>
          <w:sz w:val="30"/>
          <w:szCs w:val="30"/>
        </w:rPr>
        <w:lastRenderedPageBreak/>
        <w:t>其它关键信息</w:t>
      </w:r>
    </w:p>
    <w:p w:rsidR="00976818" w:rsidRPr="00ED7F10" w:rsidRDefault="004C66F1" w:rsidP="00ED7F10">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976818" w:rsidRDefault="004C66F1">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5000" w:type="pct"/>
        <w:tblLook w:val="04A0" w:firstRow="1" w:lastRow="0" w:firstColumn="1" w:lastColumn="0" w:noHBand="0" w:noVBand="1"/>
      </w:tblPr>
      <w:tblGrid>
        <w:gridCol w:w="4643"/>
        <w:gridCol w:w="4644"/>
      </w:tblGrid>
      <w:tr w:rsidR="00976818" w:rsidTr="00ED7F10">
        <w:tc>
          <w:tcPr>
            <w:tcW w:w="2500" w:type="pct"/>
          </w:tcPr>
          <w:p w:rsidR="00976818" w:rsidRDefault="004C66F1">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976818" w:rsidRDefault="00ED7F10">
            <w:pPr>
              <w:spacing w:line="360" w:lineRule="auto"/>
              <w:jc w:val="center"/>
              <w:rPr>
                <w:rFonts w:ascii="新宋体" w:eastAsia="新宋体" w:hAnsi="新宋体"/>
              </w:rPr>
            </w:pPr>
            <w:r>
              <w:rPr>
                <w:rFonts w:hint="eastAsia"/>
              </w:rPr>
              <w:t>综合评分法</w:t>
            </w:r>
          </w:p>
        </w:tc>
      </w:tr>
      <w:tr w:rsidR="00976818" w:rsidTr="00ED7F10">
        <w:tc>
          <w:tcPr>
            <w:tcW w:w="2500" w:type="pct"/>
          </w:tcPr>
          <w:p w:rsidR="00976818" w:rsidRDefault="004C66F1">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976818" w:rsidRDefault="00ED7F10">
            <w:pPr>
              <w:spacing w:line="360" w:lineRule="auto"/>
              <w:jc w:val="center"/>
              <w:rPr>
                <w:rFonts w:ascii="新宋体" w:eastAsia="新宋体" w:hAnsi="新宋体"/>
              </w:rPr>
            </w:pPr>
            <w:r>
              <w:rPr>
                <w:rFonts w:ascii="新宋体" w:eastAsia="新宋体" w:hAnsi="新宋体" w:hint="eastAsia"/>
              </w:rPr>
              <w:t>1</w:t>
            </w:r>
          </w:p>
        </w:tc>
      </w:tr>
    </w:tbl>
    <w:p w:rsidR="00976818" w:rsidRDefault="00976818">
      <w:pPr>
        <w:spacing w:line="360" w:lineRule="auto"/>
        <w:rPr>
          <w:rFonts w:ascii="新宋体" w:eastAsia="新宋体" w:hAnsi="新宋体"/>
        </w:rPr>
      </w:pPr>
    </w:p>
    <w:p w:rsidR="00976818" w:rsidRDefault="004C66F1">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976818" w:rsidRDefault="004C66F1">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976818" w:rsidRDefault="004C66F1">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976818" w:rsidRDefault="00976818">
      <w:pPr>
        <w:spacing w:line="360" w:lineRule="auto"/>
        <w:rPr>
          <w:rFonts w:ascii="新宋体" w:eastAsia="新宋体" w:hAnsi="新宋体"/>
        </w:rPr>
      </w:pPr>
    </w:p>
    <w:p w:rsidR="00976818" w:rsidRDefault="004C66F1">
      <w:pPr>
        <w:spacing w:line="360" w:lineRule="auto"/>
        <w:rPr>
          <w:rFonts w:ascii="新宋体" w:eastAsia="新宋体" w:hAnsi="新宋体"/>
          <w:b/>
        </w:rPr>
      </w:pPr>
      <w:r>
        <w:rPr>
          <w:rFonts w:ascii="新宋体" w:eastAsia="新宋体" w:hAnsi="新宋体" w:hint="eastAsia"/>
          <w:b/>
        </w:rPr>
        <w:t>三、关于失信供应商的价格上浮</w:t>
      </w:r>
    </w:p>
    <w:p w:rsidR="00976818" w:rsidRDefault="004C66F1">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976818" w:rsidRDefault="00976818">
      <w:pPr>
        <w:spacing w:line="360" w:lineRule="auto"/>
        <w:rPr>
          <w:rFonts w:ascii="新宋体" w:eastAsia="新宋体" w:hAnsi="新宋体"/>
        </w:rPr>
      </w:pPr>
    </w:p>
    <w:p w:rsidR="00976818" w:rsidRDefault="004C66F1">
      <w:pPr>
        <w:spacing w:line="360" w:lineRule="auto"/>
        <w:rPr>
          <w:rFonts w:ascii="新宋体" w:eastAsia="新宋体" w:hAnsi="新宋体"/>
          <w:b/>
        </w:rPr>
      </w:pPr>
      <w:r>
        <w:rPr>
          <w:rFonts w:ascii="新宋体" w:eastAsia="新宋体" w:hAnsi="新宋体" w:hint="eastAsia"/>
          <w:b/>
        </w:rPr>
        <w:t>四、其他说明</w:t>
      </w:r>
    </w:p>
    <w:p w:rsidR="00976818" w:rsidRDefault="004C66F1">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976818" w:rsidRDefault="00976818"/>
    <w:p w:rsidR="00976818" w:rsidRDefault="00976818"/>
    <w:p w:rsidR="00976818" w:rsidRDefault="00976818"/>
    <w:p w:rsidR="00976818" w:rsidRDefault="004C66F1">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976818" w:rsidRDefault="004C66F1">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976818" w:rsidRDefault="004C66F1">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976818" w:rsidRDefault="004C66F1">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976818" w:rsidRDefault="004C66F1">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976818" w:rsidRDefault="004C66F1">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976818" w:rsidRDefault="004C66F1">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976818" w:rsidRDefault="004C66F1">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976818" w:rsidRDefault="004C66F1">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976818" w:rsidRDefault="004C66F1">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976818" w:rsidRDefault="004C66F1">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976818" w:rsidRDefault="004C66F1">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976818" w:rsidRDefault="004C66F1">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4C66F1">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第一章 采购邀请函</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76818">
        <w:trPr>
          <w:trHeight w:val="6096"/>
          <w:tblCellSpacing w:w="0" w:type="dxa"/>
          <w:jc w:val="center"/>
        </w:trPr>
        <w:tc>
          <w:tcPr>
            <w:tcW w:w="0" w:type="auto"/>
            <w:vAlign w:val="center"/>
          </w:tcPr>
          <w:p w:rsidR="00976818" w:rsidRPr="00B8775C" w:rsidRDefault="004C66F1">
            <w:pPr>
              <w:spacing w:line="360" w:lineRule="auto"/>
              <w:rPr>
                <w:rFonts w:ascii="新宋体" w:eastAsia="新宋体" w:hAnsi="新宋体"/>
                <w:szCs w:val="21"/>
              </w:rPr>
            </w:pPr>
            <w:r>
              <w:rPr>
                <w:rFonts w:ascii="新宋体" w:eastAsia="新宋体" w:hAnsi="新宋体" w:hint="eastAsia"/>
                <w:szCs w:val="21"/>
              </w:rPr>
              <w:t>项目概况：</w:t>
            </w:r>
            <w:r w:rsidR="00885FA6" w:rsidRPr="00885FA6">
              <w:rPr>
                <w:rFonts w:ascii="新宋体" w:eastAsia="新宋体" w:hAnsi="新宋体" w:hint="eastAsia"/>
                <w:szCs w:val="21"/>
                <w:u w:val="single"/>
              </w:rPr>
              <w:t>听证设备（</w:t>
            </w:r>
            <w:proofErr w:type="gramStart"/>
            <w:r w:rsidR="00885FA6" w:rsidRPr="00885FA6">
              <w:rPr>
                <w:rFonts w:ascii="新宋体" w:eastAsia="新宋体" w:hAnsi="新宋体" w:hint="eastAsia"/>
                <w:szCs w:val="21"/>
                <w:u w:val="single"/>
              </w:rPr>
              <w:t>标配版</w:t>
            </w:r>
            <w:proofErr w:type="gramEnd"/>
            <w:r w:rsidR="00885FA6" w:rsidRPr="00885FA6">
              <w:rPr>
                <w:rFonts w:ascii="新宋体" w:eastAsia="新宋体" w:hAnsi="新宋体" w:hint="eastAsia"/>
                <w:szCs w:val="21"/>
                <w:u w:val="single"/>
              </w:rPr>
              <w:t>）采购</w:t>
            </w:r>
            <w:r w:rsidRPr="00885FA6">
              <w:rPr>
                <w:rFonts w:ascii="新宋体" w:eastAsia="新宋体" w:hAnsi="新宋体" w:hint="eastAsia"/>
                <w:szCs w:val="21"/>
              </w:rPr>
              <w:t>项目的潜在投标人应在</w:t>
            </w:r>
            <w:r w:rsidRPr="00885FA6">
              <w:rPr>
                <w:rFonts w:ascii="新宋体" w:eastAsia="新宋体" w:hAnsi="新宋体" w:hint="eastAsia"/>
                <w:szCs w:val="21"/>
                <w:u w:val="single"/>
              </w:rPr>
              <w:t>深圳市福田区天安数码</w:t>
            </w:r>
            <w:proofErr w:type="gramStart"/>
            <w:r w:rsidRPr="00885FA6">
              <w:rPr>
                <w:rFonts w:ascii="新宋体" w:eastAsia="新宋体" w:hAnsi="新宋体" w:hint="eastAsia"/>
                <w:szCs w:val="21"/>
                <w:u w:val="single"/>
              </w:rPr>
              <w:t>城创新</w:t>
            </w:r>
            <w:proofErr w:type="gramEnd"/>
            <w:r w:rsidRPr="00885FA6">
              <w:rPr>
                <w:rFonts w:ascii="新宋体" w:eastAsia="新宋体" w:hAnsi="新宋体" w:hint="eastAsia"/>
                <w:szCs w:val="21"/>
                <w:u w:val="single"/>
              </w:rPr>
              <w:t>科技广场一期B座1210</w:t>
            </w:r>
            <w:r w:rsidRPr="00885FA6">
              <w:rPr>
                <w:rFonts w:ascii="新宋体" w:eastAsia="新宋体" w:hAnsi="新宋体" w:hint="eastAsia"/>
                <w:szCs w:val="21"/>
              </w:rPr>
              <w:t>获</w:t>
            </w:r>
            <w:r>
              <w:rPr>
                <w:rFonts w:ascii="新宋体" w:eastAsia="新宋体" w:hAnsi="新宋体" w:hint="eastAsia"/>
                <w:szCs w:val="21"/>
              </w:rPr>
              <w:t>取招标文件，并</w:t>
            </w:r>
            <w:r w:rsidRPr="00B8775C">
              <w:rPr>
                <w:rFonts w:ascii="新宋体" w:eastAsia="新宋体" w:hAnsi="新宋体" w:hint="eastAsia"/>
                <w:szCs w:val="21"/>
              </w:rPr>
              <w:t>于</w:t>
            </w:r>
            <w:r w:rsidR="00B8775C" w:rsidRPr="00B8775C">
              <w:rPr>
                <w:rFonts w:ascii="新宋体" w:eastAsia="新宋体" w:hAnsi="新宋体" w:hint="eastAsia"/>
                <w:szCs w:val="21"/>
              </w:rPr>
              <w:t>2021</w:t>
            </w:r>
            <w:r w:rsidRPr="00B8775C">
              <w:rPr>
                <w:rFonts w:ascii="新宋体" w:eastAsia="新宋体" w:hAnsi="新宋体" w:hint="eastAsia"/>
                <w:bCs/>
                <w:szCs w:val="21"/>
                <w:u w:val="single"/>
              </w:rPr>
              <w:t>年</w:t>
            </w:r>
            <w:r w:rsidR="00B8775C" w:rsidRPr="00B8775C">
              <w:rPr>
                <w:rFonts w:ascii="新宋体" w:eastAsia="新宋体" w:hAnsi="新宋体" w:hint="eastAsia"/>
                <w:bCs/>
                <w:szCs w:val="21"/>
                <w:u w:val="single"/>
              </w:rPr>
              <w:t>11</w:t>
            </w:r>
            <w:r w:rsidRPr="00B8775C">
              <w:rPr>
                <w:rFonts w:ascii="新宋体" w:eastAsia="新宋体" w:hAnsi="新宋体" w:hint="eastAsia"/>
                <w:bCs/>
                <w:szCs w:val="21"/>
                <w:u w:val="single"/>
              </w:rPr>
              <w:t>月</w:t>
            </w:r>
            <w:r w:rsidR="00B8775C" w:rsidRPr="00B8775C">
              <w:rPr>
                <w:rFonts w:ascii="新宋体" w:eastAsia="新宋体" w:hAnsi="新宋体" w:hint="eastAsia"/>
                <w:bCs/>
                <w:szCs w:val="21"/>
                <w:u w:val="single"/>
              </w:rPr>
              <w:t>15</w:t>
            </w:r>
            <w:r w:rsidRPr="00B8775C">
              <w:rPr>
                <w:rFonts w:ascii="新宋体" w:eastAsia="新宋体" w:hAnsi="新宋体" w:hint="eastAsia"/>
                <w:bCs/>
                <w:szCs w:val="21"/>
                <w:u w:val="single"/>
              </w:rPr>
              <w:t>日</w:t>
            </w:r>
            <w:r w:rsidR="00B8775C" w:rsidRPr="00B8775C">
              <w:rPr>
                <w:rFonts w:ascii="新宋体" w:eastAsia="新宋体" w:hAnsi="新宋体" w:hint="eastAsia"/>
                <w:bCs/>
                <w:szCs w:val="21"/>
                <w:u w:val="single"/>
              </w:rPr>
              <w:t>14:30</w:t>
            </w:r>
            <w:r w:rsidRPr="00B8775C">
              <w:rPr>
                <w:rFonts w:ascii="新宋体" w:eastAsia="新宋体" w:hAnsi="新宋体" w:hint="eastAsia"/>
                <w:bCs/>
                <w:szCs w:val="21"/>
                <w:u w:val="single"/>
              </w:rPr>
              <w:t>（</w:t>
            </w:r>
            <w:r w:rsidRPr="00B8775C">
              <w:rPr>
                <w:rFonts w:ascii="新宋体" w:eastAsia="新宋体" w:hAnsi="新宋体" w:hint="eastAsia"/>
                <w:bCs/>
                <w:szCs w:val="21"/>
              </w:rPr>
              <w:t>北京时间）前提交响应文件</w:t>
            </w:r>
            <w:r w:rsidRPr="00B8775C">
              <w:rPr>
                <w:rFonts w:ascii="新宋体" w:eastAsia="新宋体" w:hAnsi="新宋体" w:hint="eastAsia"/>
                <w:szCs w:val="21"/>
              </w:rPr>
              <w:t>。</w:t>
            </w:r>
          </w:p>
          <w:p w:rsidR="00976818" w:rsidRPr="00B8775C" w:rsidRDefault="004C66F1">
            <w:pPr>
              <w:spacing w:line="360" w:lineRule="auto"/>
              <w:rPr>
                <w:rFonts w:ascii="新宋体" w:eastAsia="新宋体" w:hAnsi="新宋体" w:cs="宋体"/>
                <w:b/>
                <w:szCs w:val="21"/>
              </w:rPr>
            </w:pPr>
            <w:r w:rsidRPr="00B8775C">
              <w:rPr>
                <w:rFonts w:ascii="新宋体" w:eastAsia="新宋体" w:hAnsi="新宋体" w:cs="宋体" w:hint="eastAsia"/>
                <w:b/>
                <w:szCs w:val="21"/>
              </w:rPr>
              <w:t>一、项目基本情况</w:t>
            </w:r>
          </w:p>
          <w:p w:rsidR="00976818" w:rsidRDefault="004C66F1">
            <w:pPr>
              <w:spacing w:line="360" w:lineRule="auto"/>
              <w:rPr>
                <w:rFonts w:ascii="新宋体" w:eastAsia="新宋体" w:hAnsi="新宋体"/>
                <w:color w:val="FF0000"/>
                <w:szCs w:val="21"/>
              </w:rPr>
            </w:pPr>
            <w:r>
              <w:rPr>
                <w:rFonts w:ascii="新宋体" w:eastAsia="新宋体" w:hAnsi="新宋体" w:hint="eastAsia"/>
                <w:szCs w:val="21"/>
              </w:rPr>
              <w:t>1.项目编号：</w:t>
            </w:r>
            <w:r w:rsidR="00885FA6" w:rsidRPr="00885FA6">
              <w:rPr>
                <w:rFonts w:ascii="新宋体" w:eastAsia="新宋体" w:hAnsi="新宋体"/>
                <w:szCs w:val="21"/>
              </w:rPr>
              <w:t>RNX2021256ZC-BAJCY</w:t>
            </w:r>
          </w:p>
          <w:p w:rsidR="00976818" w:rsidRDefault="004C66F1">
            <w:pPr>
              <w:spacing w:line="360" w:lineRule="auto"/>
              <w:rPr>
                <w:rFonts w:ascii="新宋体" w:eastAsia="新宋体" w:hAnsi="新宋体"/>
                <w:szCs w:val="21"/>
              </w:rPr>
            </w:pPr>
            <w:r>
              <w:rPr>
                <w:rFonts w:ascii="新宋体" w:eastAsia="新宋体" w:hAnsi="新宋体" w:hint="eastAsia"/>
                <w:szCs w:val="21"/>
              </w:rPr>
              <w:t>2.项目名称：</w:t>
            </w:r>
            <w:r w:rsidR="00885FA6" w:rsidRPr="00885FA6">
              <w:rPr>
                <w:rFonts w:ascii="新宋体" w:eastAsia="新宋体" w:hAnsi="新宋体" w:hint="eastAsia"/>
                <w:szCs w:val="21"/>
              </w:rPr>
              <w:t>听证设备（</w:t>
            </w:r>
            <w:proofErr w:type="gramStart"/>
            <w:r w:rsidR="00885FA6" w:rsidRPr="00885FA6">
              <w:rPr>
                <w:rFonts w:ascii="新宋体" w:eastAsia="新宋体" w:hAnsi="新宋体" w:hint="eastAsia"/>
                <w:szCs w:val="21"/>
              </w:rPr>
              <w:t>标配版</w:t>
            </w:r>
            <w:proofErr w:type="gramEnd"/>
            <w:r w:rsidR="00885FA6" w:rsidRPr="00885FA6">
              <w:rPr>
                <w:rFonts w:ascii="新宋体" w:eastAsia="新宋体" w:hAnsi="新宋体" w:hint="eastAsia"/>
                <w:szCs w:val="21"/>
              </w:rPr>
              <w:t>）采购</w:t>
            </w:r>
          </w:p>
          <w:p w:rsidR="00976818" w:rsidRDefault="004C66F1">
            <w:pPr>
              <w:spacing w:line="360" w:lineRule="auto"/>
              <w:rPr>
                <w:rFonts w:ascii="新宋体" w:eastAsia="新宋体" w:hAnsi="新宋体"/>
                <w:szCs w:val="21"/>
              </w:rPr>
            </w:pPr>
            <w:r>
              <w:rPr>
                <w:rFonts w:ascii="新宋体" w:eastAsia="新宋体" w:hAnsi="新宋体" w:hint="eastAsia"/>
                <w:szCs w:val="21"/>
              </w:rPr>
              <w:t>3.预算金额：</w:t>
            </w:r>
            <w:r w:rsidR="00885FA6">
              <w:rPr>
                <w:rFonts w:ascii="新宋体" w:eastAsia="新宋体" w:hAnsi="新宋体" w:hint="eastAsia"/>
                <w:szCs w:val="21"/>
              </w:rPr>
              <w:t>人民币390,600.00元</w:t>
            </w:r>
          </w:p>
          <w:p w:rsidR="00976818" w:rsidRDefault="004C66F1">
            <w:pPr>
              <w:spacing w:line="360" w:lineRule="auto"/>
              <w:rPr>
                <w:rFonts w:ascii="新宋体" w:eastAsia="新宋体" w:hAnsi="新宋体"/>
                <w:szCs w:val="21"/>
              </w:rPr>
            </w:pPr>
            <w:r>
              <w:rPr>
                <w:rFonts w:ascii="新宋体" w:eastAsia="新宋体" w:hAnsi="新宋体" w:hint="eastAsia"/>
                <w:szCs w:val="21"/>
              </w:rPr>
              <w:t>4.最高限价：</w:t>
            </w:r>
            <w:r w:rsidR="00885FA6">
              <w:rPr>
                <w:rFonts w:ascii="新宋体" w:eastAsia="新宋体" w:hAnsi="新宋体" w:hint="eastAsia"/>
                <w:szCs w:val="21"/>
              </w:rPr>
              <w:t>人民币390,600.00元</w:t>
            </w:r>
          </w:p>
          <w:p w:rsidR="00976818" w:rsidRDefault="004C66F1">
            <w:pPr>
              <w:spacing w:line="360" w:lineRule="auto"/>
              <w:rPr>
                <w:rFonts w:ascii="新宋体" w:eastAsia="新宋体" w:hAnsi="新宋体"/>
                <w:color w:val="FF0000"/>
                <w:szCs w:val="21"/>
              </w:rPr>
            </w:pPr>
            <w:r>
              <w:rPr>
                <w:rFonts w:ascii="新宋体" w:eastAsia="新宋体" w:hAnsi="新宋体" w:hint="eastAsia"/>
                <w:szCs w:val="21"/>
              </w:rPr>
              <w:t>5.采购需求：</w:t>
            </w:r>
            <w:r w:rsidR="00885FA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134"/>
              <w:gridCol w:w="3346"/>
              <w:gridCol w:w="1092"/>
            </w:tblGrid>
            <w:tr w:rsidR="00976818" w:rsidTr="00885FA6">
              <w:trPr>
                <w:jc w:val="center"/>
              </w:trPr>
              <w:tc>
                <w:tcPr>
                  <w:tcW w:w="3306" w:type="dxa"/>
                  <w:shd w:val="clear" w:color="auto" w:fill="4BACC6"/>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备注</w:t>
                  </w:r>
                </w:p>
              </w:tc>
            </w:tr>
            <w:tr w:rsidR="00E70E92" w:rsidRPr="00E70E92" w:rsidTr="00885FA6">
              <w:trPr>
                <w:jc w:val="center"/>
              </w:trPr>
              <w:tc>
                <w:tcPr>
                  <w:tcW w:w="3306" w:type="dxa"/>
                  <w:shd w:val="clear" w:color="auto" w:fill="auto"/>
                  <w:vAlign w:val="center"/>
                </w:tcPr>
                <w:p w:rsidR="00976818" w:rsidRPr="00E70E92" w:rsidRDefault="00885FA6">
                  <w:pPr>
                    <w:spacing w:line="360" w:lineRule="auto"/>
                    <w:jc w:val="center"/>
                    <w:rPr>
                      <w:rFonts w:ascii="新宋体" w:eastAsia="新宋体" w:hAnsi="新宋体"/>
                      <w:szCs w:val="21"/>
                      <w:u w:val="single"/>
                    </w:rPr>
                  </w:pPr>
                  <w:r w:rsidRPr="00E70E92">
                    <w:rPr>
                      <w:rFonts w:ascii="新宋体" w:eastAsia="新宋体" w:hAnsi="新宋体" w:hint="eastAsia"/>
                      <w:szCs w:val="21"/>
                      <w:u w:val="single"/>
                    </w:rPr>
                    <w:t>听证设备（</w:t>
                  </w:r>
                  <w:proofErr w:type="gramStart"/>
                  <w:r w:rsidRPr="00E70E92">
                    <w:rPr>
                      <w:rFonts w:ascii="新宋体" w:eastAsia="新宋体" w:hAnsi="新宋体" w:hint="eastAsia"/>
                      <w:szCs w:val="21"/>
                      <w:u w:val="single"/>
                    </w:rPr>
                    <w:t>标配版</w:t>
                  </w:r>
                  <w:proofErr w:type="gramEnd"/>
                  <w:r w:rsidRPr="00E70E92">
                    <w:rPr>
                      <w:rFonts w:ascii="新宋体" w:eastAsia="新宋体" w:hAnsi="新宋体" w:hint="eastAsia"/>
                      <w:szCs w:val="21"/>
                      <w:u w:val="single"/>
                    </w:rPr>
                    <w:t>）采购</w:t>
                  </w:r>
                </w:p>
              </w:tc>
              <w:tc>
                <w:tcPr>
                  <w:tcW w:w="1134" w:type="dxa"/>
                  <w:shd w:val="clear" w:color="auto" w:fill="auto"/>
                  <w:vAlign w:val="center"/>
                </w:tcPr>
                <w:p w:rsidR="00976818" w:rsidRPr="00E70E92" w:rsidRDefault="00885FA6">
                  <w:pPr>
                    <w:spacing w:line="360" w:lineRule="auto"/>
                    <w:jc w:val="center"/>
                    <w:rPr>
                      <w:rFonts w:ascii="新宋体" w:eastAsia="新宋体" w:hAnsi="新宋体"/>
                      <w:szCs w:val="21"/>
                      <w:u w:val="single"/>
                    </w:rPr>
                  </w:pPr>
                  <w:r w:rsidRPr="00E70E92">
                    <w:rPr>
                      <w:rFonts w:ascii="新宋体" w:eastAsia="新宋体" w:hAnsi="新宋体"/>
                      <w:szCs w:val="21"/>
                      <w:u w:val="single"/>
                    </w:rPr>
                    <w:t>一批</w:t>
                  </w:r>
                </w:p>
              </w:tc>
              <w:tc>
                <w:tcPr>
                  <w:tcW w:w="3346" w:type="dxa"/>
                  <w:shd w:val="clear" w:color="auto" w:fill="auto"/>
                  <w:vAlign w:val="center"/>
                </w:tcPr>
                <w:p w:rsidR="00976818" w:rsidRPr="00E70E92" w:rsidRDefault="004C66F1">
                  <w:pPr>
                    <w:spacing w:line="360" w:lineRule="auto"/>
                    <w:jc w:val="center"/>
                    <w:rPr>
                      <w:rFonts w:ascii="新宋体" w:eastAsia="新宋体" w:hAnsi="新宋体"/>
                      <w:szCs w:val="21"/>
                      <w:u w:val="single"/>
                    </w:rPr>
                  </w:pPr>
                  <w:r w:rsidRPr="00E70E92">
                    <w:rPr>
                      <w:rFonts w:ascii="新宋体" w:eastAsia="新宋体" w:hAnsi="新宋体" w:hint="eastAsia"/>
                      <w:szCs w:val="21"/>
                      <w:u w:val="single"/>
                    </w:rPr>
                    <w:t>详见附件内容</w:t>
                  </w:r>
                </w:p>
              </w:tc>
              <w:tc>
                <w:tcPr>
                  <w:tcW w:w="1092" w:type="dxa"/>
                  <w:shd w:val="clear" w:color="auto" w:fill="auto"/>
                  <w:vAlign w:val="center"/>
                </w:tcPr>
                <w:p w:rsidR="00976818" w:rsidRPr="00E70E92" w:rsidRDefault="00976818">
                  <w:pPr>
                    <w:spacing w:line="360" w:lineRule="auto"/>
                    <w:jc w:val="center"/>
                    <w:rPr>
                      <w:rFonts w:ascii="新宋体" w:eastAsia="新宋体" w:hAnsi="新宋体"/>
                      <w:szCs w:val="21"/>
                      <w:u w:val="single"/>
                    </w:rPr>
                  </w:pPr>
                </w:p>
              </w:tc>
            </w:tr>
          </w:tbl>
          <w:p w:rsidR="00976818" w:rsidRPr="00E70E92" w:rsidRDefault="004C66F1">
            <w:pPr>
              <w:spacing w:line="360" w:lineRule="auto"/>
              <w:rPr>
                <w:rFonts w:ascii="新宋体" w:eastAsia="新宋体" w:hAnsi="新宋体"/>
                <w:szCs w:val="21"/>
                <w:u w:val="single"/>
              </w:rPr>
            </w:pPr>
            <w:r w:rsidRPr="00E70E92">
              <w:rPr>
                <w:rFonts w:ascii="新宋体" w:eastAsia="新宋体" w:hAnsi="新宋体" w:hint="eastAsia"/>
                <w:szCs w:val="21"/>
              </w:rPr>
              <w:t>6.合同履行期限：</w:t>
            </w:r>
            <w:r w:rsidR="00E70E92" w:rsidRPr="00E70E92">
              <w:rPr>
                <w:rFonts w:ascii="新宋体" w:eastAsia="新宋体" w:hAnsi="新宋体" w:hint="eastAsia"/>
                <w:szCs w:val="21"/>
              </w:rPr>
              <w:t>签订合同后 30 天（日历日）内</w:t>
            </w:r>
          </w:p>
          <w:p w:rsidR="00976818" w:rsidRPr="00E70E92" w:rsidRDefault="004C66F1">
            <w:pPr>
              <w:spacing w:line="360" w:lineRule="auto"/>
              <w:rPr>
                <w:rFonts w:ascii="新宋体" w:eastAsia="新宋体" w:hAnsi="新宋体"/>
                <w:szCs w:val="21"/>
              </w:rPr>
            </w:pPr>
            <w:r w:rsidRPr="00E70E92">
              <w:rPr>
                <w:rFonts w:ascii="新宋体" w:eastAsia="新宋体" w:hAnsi="新宋体" w:hint="eastAsia"/>
                <w:szCs w:val="21"/>
              </w:rPr>
              <w:t>7.本项目</w:t>
            </w:r>
            <w:r w:rsidR="00E70E92" w:rsidRPr="00E70E92">
              <w:rPr>
                <w:rFonts w:ascii="新宋体" w:eastAsia="新宋体" w:hAnsi="新宋体" w:hint="eastAsia"/>
                <w:szCs w:val="21"/>
              </w:rPr>
              <w:t>不</w:t>
            </w:r>
            <w:r w:rsidRPr="00E70E92">
              <w:rPr>
                <w:rFonts w:ascii="新宋体" w:eastAsia="新宋体" w:hAnsi="新宋体" w:hint="eastAsia"/>
                <w:szCs w:val="21"/>
              </w:rPr>
              <w:t>接受联合体投标</w:t>
            </w:r>
          </w:p>
          <w:p w:rsidR="00976818" w:rsidRDefault="004C66F1">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976818" w:rsidRDefault="004C66F1">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976818" w:rsidRDefault="004C66F1">
            <w:pPr>
              <w:spacing w:line="360" w:lineRule="auto"/>
              <w:rPr>
                <w:rFonts w:ascii="新宋体" w:eastAsia="新宋体" w:hAnsi="新宋体"/>
              </w:rPr>
            </w:pPr>
            <w:r>
              <w:rPr>
                <w:rFonts w:ascii="新宋体" w:eastAsia="新宋体" w:hAnsi="新宋体" w:hint="eastAsia"/>
              </w:rPr>
              <w:t>（2）落实政府采购政策需满足的资格要求：</w:t>
            </w:r>
            <w:r w:rsidR="00D305EF" w:rsidRPr="00D305EF">
              <w:rPr>
                <w:rFonts w:ascii="新宋体" w:eastAsia="新宋体" w:hAnsi="新宋体" w:hint="eastAsia"/>
              </w:rPr>
              <w:t>无</w:t>
            </w:r>
          </w:p>
          <w:p w:rsidR="00976818" w:rsidRDefault="004C66F1">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D305EF" w:rsidRPr="00D305EF">
              <w:rPr>
                <w:rFonts w:ascii="新宋体" w:eastAsia="新宋体" w:hAnsi="新宋体" w:cs="宋体" w:hint="eastAsia"/>
                <w:kern w:val="0"/>
              </w:rPr>
              <w:t>无</w:t>
            </w:r>
            <w:r>
              <w:rPr>
                <w:rFonts w:ascii="新宋体" w:eastAsia="新宋体" w:hAnsi="新宋体" w:hint="eastAsia"/>
              </w:rPr>
              <w:t>。</w:t>
            </w:r>
          </w:p>
          <w:p w:rsidR="00976818" w:rsidRDefault="004C66F1">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76818" w:rsidRDefault="004C66F1">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976818" w:rsidRDefault="004C66F1">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76818" w:rsidRDefault="004C66F1">
            <w:pPr>
              <w:spacing w:line="360" w:lineRule="auto"/>
              <w:rPr>
                <w:rFonts w:ascii="新宋体" w:eastAsia="新宋体" w:hAnsi="新宋体"/>
              </w:rPr>
            </w:pPr>
            <w:r>
              <w:rPr>
                <w:rFonts w:ascii="新宋体" w:eastAsia="新宋体" w:hAnsi="新宋体" w:hint="eastAsia"/>
              </w:rPr>
              <w:t>（7）不接受投标人选用进口产品参与投标。</w:t>
            </w:r>
          </w:p>
          <w:p w:rsidR="00976818" w:rsidRDefault="004C66F1">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976818" w:rsidRDefault="004C66F1">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B8775C">
              <w:rPr>
                <w:rFonts w:ascii="新宋体" w:eastAsia="新宋体" w:hAnsi="新宋体" w:cs="宋体" w:hint="eastAsia"/>
                <w:szCs w:val="21"/>
              </w:rPr>
              <w:t>20</w:t>
            </w:r>
            <w:r w:rsidR="00B8775C" w:rsidRPr="00B8775C">
              <w:rPr>
                <w:rFonts w:ascii="新宋体" w:eastAsia="新宋体" w:hAnsi="新宋体" w:cs="宋体" w:hint="eastAsia"/>
                <w:szCs w:val="21"/>
              </w:rPr>
              <w:t>21</w:t>
            </w:r>
            <w:r w:rsidRPr="00B8775C">
              <w:rPr>
                <w:rFonts w:ascii="新宋体" w:eastAsia="新宋体" w:hAnsi="新宋体"/>
                <w:szCs w:val="21"/>
              </w:rPr>
              <w:t>年</w:t>
            </w:r>
            <w:r w:rsidR="00B8775C" w:rsidRPr="00B8775C">
              <w:rPr>
                <w:rFonts w:ascii="新宋体" w:eastAsia="新宋体" w:hAnsi="新宋体" w:hint="eastAsia"/>
                <w:szCs w:val="21"/>
              </w:rPr>
              <w:t>11</w:t>
            </w:r>
            <w:r w:rsidRPr="00B8775C">
              <w:rPr>
                <w:rFonts w:ascii="新宋体" w:eastAsia="新宋体" w:hAnsi="新宋体"/>
                <w:szCs w:val="21"/>
              </w:rPr>
              <w:t>月</w:t>
            </w:r>
            <w:r w:rsidR="00B8775C" w:rsidRPr="00B8775C">
              <w:rPr>
                <w:rFonts w:ascii="新宋体" w:eastAsia="新宋体" w:hAnsi="新宋体" w:hint="eastAsia"/>
                <w:szCs w:val="21"/>
              </w:rPr>
              <w:t>03</w:t>
            </w:r>
            <w:r w:rsidRPr="00B8775C">
              <w:rPr>
                <w:rFonts w:ascii="新宋体" w:eastAsia="新宋体" w:hAnsi="新宋体"/>
                <w:szCs w:val="21"/>
              </w:rPr>
              <w:t>日</w:t>
            </w:r>
            <w:r w:rsidRPr="00B8775C">
              <w:rPr>
                <w:rFonts w:ascii="新宋体" w:eastAsia="新宋体" w:hAnsi="新宋体" w:cs="宋体" w:hint="eastAsia"/>
                <w:szCs w:val="21"/>
              </w:rPr>
              <w:t>起至</w:t>
            </w:r>
            <w:r w:rsidR="00B8775C" w:rsidRPr="00B8775C">
              <w:rPr>
                <w:rFonts w:ascii="新宋体" w:eastAsia="新宋体" w:hAnsi="新宋体" w:cs="宋体" w:hint="eastAsia"/>
                <w:szCs w:val="21"/>
              </w:rPr>
              <w:t>2021</w:t>
            </w:r>
            <w:r w:rsidRPr="00B8775C">
              <w:rPr>
                <w:rFonts w:ascii="新宋体" w:eastAsia="新宋体" w:hAnsi="新宋体"/>
                <w:szCs w:val="21"/>
              </w:rPr>
              <w:t>年</w:t>
            </w:r>
            <w:r w:rsidR="00B8775C" w:rsidRPr="00B8775C">
              <w:rPr>
                <w:rFonts w:ascii="新宋体" w:eastAsia="新宋体" w:hAnsi="新宋体" w:hint="eastAsia"/>
                <w:szCs w:val="21"/>
              </w:rPr>
              <w:t>11</w:t>
            </w:r>
            <w:r w:rsidRPr="00B8775C">
              <w:rPr>
                <w:rFonts w:ascii="新宋体" w:eastAsia="新宋体" w:hAnsi="新宋体"/>
                <w:szCs w:val="21"/>
              </w:rPr>
              <w:t>月</w:t>
            </w:r>
            <w:r w:rsidR="00B8775C" w:rsidRPr="00B8775C">
              <w:rPr>
                <w:rFonts w:ascii="新宋体" w:eastAsia="新宋体" w:hAnsi="新宋体" w:hint="eastAsia"/>
                <w:szCs w:val="21"/>
              </w:rPr>
              <w:t>09</w:t>
            </w:r>
            <w:r w:rsidRPr="00B8775C">
              <w:rPr>
                <w:rFonts w:ascii="新宋体" w:eastAsia="新宋体" w:hAnsi="新宋体"/>
                <w:szCs w:val="21"/>
              </w:rPr>
              <w:t>日</w:t>
            </w:r>
            <w:r w:rsidRPr="00B8775C">
              <w:rPr>
                <w:rFonts w:ascii="新宋体" w:eastAsia="新宋体" w:hAnsi="新宋体" w:cs="宋体" w:hint="eastAsia"/>
                <w:szCs w:val="21"/>
              </w:rPr>
              <w:t>，每天09:00至12:00，14:00至17：30（北京时间，</w:t>
            </w:r>
            <w:r w:rsidRPr="00B8775C">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rsidR="00976818" w:rsidRDefault="004C66F1">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976818" w:rsidRDefault="004C66F1">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976818" w:rsidRPr="00D305EF" w:rsidRDefault="004C66F1">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（1）投标人获取招标文件须提交投标人营业执照复印件并加盖公章，法定代表人授权</w:t>
            </w:r>
            <w:r w:rsidRPr="00D305EF">
              <w:rPr>
                <w:rFonts w:ascii="新宋体" w:eastAsia="新宋体" w:hAnsi="新宋体" w:cs="宋体" w:hint="eastAsia"/>
                <w:szCs w:val="21"/>
              </w:rPr>
              <w:t>书；</w:t>
            </w:r>
            <w:r w:rsidRPr="00D305EF">
              <w:rPr>
                <w:rFonts w:ascii="新宋体" w:eastAsia="新宋体" w:hAnsi="新宋体" w:cs="宋体"/>
                <w:szCs w:val="21"/>
              </w:rPr>
              <w:t>现场购买或邮购；</w:t>
            </w:r>
          </w:p>
          <w:p w:rsidR="00976818" w:rsidRPr="00D305EF" w:rsidRDefault="004C66F1">
            <w:pPr>
              <w:spacing w:line="360" w:lineRule="auto"/>
              <w:rPr>
                <w:rFonts w:ascii="新宋体" w:eastAsia="新宋体" w:hAnsi="新宋体" w:cs="宋体"/>
                <w:szCs w:val="21"/>
              </w:rPr>
            </w:pPr>
            <w:r w:rsidRPr="00D305EF">
              <w:rPr>
                <w:rFonts w:ascii="新宋体" w:eastAsia="新宋体" w:hAnsi="新宋体" w:cs="宋体" w:hint="eastAsia"/>
                <w:szCs w:val="21"/>
              </w:rPr>
              <w:t>（2）采用汇款方式购买招标文件请汇至以下账户</w:t>
            </w:r>
          </w:p>
          <w:p w:rsidR="00976818" w:rsidRPr="00D305EF" w:rsidRDefault="004C66F1">
            <w:pPr>
              <w:spacing w:line="360" w:lineRule="auto"/>
              <w:ind w:firstLineChars="50" w:firstLine="105"/>
              <w:rPr>
                <w:rFonts w:ascii="新宋体" w:eastAsia="新宋体" w:hAnsi="新宋体" w:cs="宋体"/>
                <w:szCs w:val="21"/>
              </w:rPr>
            </w:pPr>
            <w:r w:rsidRPr="00D305EF">
              <w:rPr>
                <w:rFonts w:ascii="新宋体" w:eastAsia="新宋体" w:hAnsi="新宋体" w:cs="宋体" w:hint="eastAsia"/>
                <w:szCs w:val="21"/>
              </w:rPr>
              <w:t>开户银行：兴业银行蛇口支行</w:t>
            </w:r>
          </w:p>
          <w:p w:rsidR="00976818" w:rsidRPr="00D305EF" w:rsidRDefault="004C66F1">
            <w:pPr>
              <w:spacing w:line="360" w:lineRule="auto"/>
              <w:ind w:firstLineChars="50" w:firstLine="105"/>
              <w:rPr>
                <w:rFonts w:ascii="新宋体" w:eastAsia="新宋体" w:hAnsi="新宋体" w:cs="宋体"/>
                <w:szCs w:val="21"/>
              </w:rPr>
            </w:pPr>
            <w:proofErr w:type="gramStart"/>
            <w:r w:rsidRPr="00D305EF">
              <w:rPr>
                <w:rFonts w:ascii="新宋体" w:eastAsia="新宋体" w:hAnsi="新宋体" w:cs="宋体" w:hint="eastAsia"/>
                <w:szCs w:val="21"/>
              </w:rPr>
              <w:t>帐户</w:t>
            </w:r>
            <w:proofErr w:type="gramEnd"/>
            <w:r w:rsidRPr="00D305EF">
              <w:rPr>
                <w:rFonts w:ascii="新宋体" w:eastAsia="新宋体" w:hAnsi="新宋体" w:cs="宋体" w:hint="eastAsia"/>
                <w:szCs w:val="21"/>
              </w:rPr>
              <w:t>名称：深圳市</w:t>
            </w:r>
            <w:proofErr w:type="gramStart"/>
            <w:r w:rsidRPr="00D305EF">
              <w:rPr>
                <w:rFonts w:ascii="新宋体" w:eastAsia="新宋体" w:hAnsi="新宋体" w:cs="宋体" w:hint="eastAsia"/>
                <w:szCs w:val="21"/>
              </w:rPr>
              <w:t>瑞凝信招标</w:t>
            </w:r>
            <w:proofErr w:type="gramEnd"/>
            <w:r w:rsidRPr="00D305EF">
              <w:rPr>
                <w:rFonts w:ascii="新宋体" w:eastAsia="新宋体" w:hAnsi="新宋体" w:cs="宋体" w:hint="eastAsia"/>
                <w:szCs w:val="21"/>
              </w:rPr>
              <w:t>咨询有限公司</w:t>
            </w:r>
          </w:p>
          <w:p w:rsidR="00976818" w:rsidRPr="00D305EF" w:rsidRDefault="004C66F1">
            <w:pPr>
              <w:spacing w:line="360" w:lineRule="auto"/>
              <w:ind w:firstLineChars="50" w:firstLine="105"/>
              <w:rPr>
                <w:rFonts w:ascii="新宋体" w:eastAsia="新宋体" w:hAnsi="新宋体" w:cs="宋体"/>
                <w:szCs w:val="21"/>
              </w:rPr>
            </w:pPr>
            <w:proofErr w:type="gramStart"/>
            <w:r w:rsidRPr="00D305EF">
              <w:rPr>
                <w:rFonts w:ascii="新宋体" w:eastAsia="新宋体" w:hAnsi="新宋体" w:cs="宋体" w:hint="eastAsia"/>
                <w:szCs w:val="21"/>
              </w:rPr>
              <w:t>账</w:t>
            </w:r>
            <w:proofErr w:type="gramEnd"/>
            <w:r w:rsidRPr="00D305EF">
              <w:rPr>
                <w:rFonts w:ascii="新宋体" w:eastAsia="新宋体" w:hAnsi="新宋体" w:cs="宋体" w:hint="eastAsia"/>
                <w:szCs w:val="21"/>
              </w:rPr>
              <w:t xml:space="preserve">　　号：338150100100051162</w:t>
            </w:r>
          </w:p>
          <w:p w:rsidR="00976818" w:rsidRPr="00D305EF" w:rsidRDefault="004C66F1">
            <w:pPr>
              <w:spacing w:line="360" w:lineRule="auto"/>
              <w:rPr>
                <w:rFonts w:ascii="新宋体" w:eastAsia="新宋体" w:hAnsi="新宋体" w:cs="宋体"/>
                <w:szCs w:val="21"/>
              </w:rPr>
            </w:pPr>
            <w:r w:rsidRPr="00D305EF">
              <w:rPr>
                <w:rFonts w:ascii="新宋体" w:eastAsia="新宋体" w:hAnsi="新宋体" w:cs="宋体" w:hint="eastAsia"/>
                <w:szCs w:val="21"/>
              </w:rPr>
              <w:t>（3）获取招标文件请自带U盘拷贝电子文档；</w:t>
            </w:r>
          </w:p>
          <w:p w:rsidR="00976818" w:rsidRPr="00D305EF" w:rsidRDefault="004C66F1">
            <w:pPr>
              <w:spacing w:line="360" w:lineRule="auto"/>
              <w:rPr>
                <w:rFonts w:ascii="新宋体" w:eastAsia="新宋体" w:hAnsi="新宋体" w:cs="宋体"/>
                <w:szCs w:val="21"/>
              </w:rPr>
            </w:pPr>
            <w:r w:rsidRPr="00D305EF">
              <w:rPr>
                <w:rFonts w:ascii="新宋体" w:eastAsia="新宋体" w:hAnsi="新宋体" w:cs="宋体" w:hint="eastAsia"/>
                <w:szCs w:val="21"/>
              </w:rPr>
              <w:t>4</w:t>
            </w:r>
            <w:r w:rsidRPr="00D305EF">
              <w:rPr>
                <w:rFonts w:ascii="新宋体" w:eastAsia="新宋体" w:hAnsi="新宋体" w:cs="宋体"/>
                <w:szCs w:val="21"/>
              </w:rPr>
              <w:t>.</w:t>
            </w:r>
            <w:r w:rsidRPr="00D305EF">
              <w:rPr>
                <w:rFonts w:ascii="新宋体" w:eastAsia="新宋体" w:hAnsi="新宋体" w:cs="宋体" w:hint="eastAsia"/>
                <w:szCs w:val="21"/>
              </w:rPr>
              <w:t>招标文件售价：每套售价</w:t>
            </w:r>
            <w:r w:rsidRPr="00D305EF">
              <w:rPr>
                <w:rFonts w:ascii="新宋体" w:eastAsia="新宋体" w:hAnsi="新宋体" w:cs="宋体"/>
                <w:szCs w:val="21"/>
              </w:rPr>
              <w:t>500元。</w:t>
            </w:r>
          </w:p>
          <w:p w:rsidR="00976818" w:rsidRDefault="004C66F1">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976818" w:rsidRPr="00B8775C" w:rsidRDefault="004C66F1">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B8775C">
              <w:rPr>
                <w:rFonts w:ascii="新宋体" w:eastAsia="新宋体" w:hAnsi="新宋体" w:cs="宋体" w:hint="eastAsia"/>
                <w:kern w:val="0"/>
                <w:szCs w:val="21"/>
              </w:rPr>
              <w:t>：</w:t>
            </w:r>
            <w:r w:rsidR="00B8775C" w:rsidRPr="00B8775C">
              <w:rPr>
                <w:rFonts w:ascii="新宋体" w:eastAsia="新宋体" w:hAnsi="新宋体" w:cs="宋体" w:hint="eastAsia"/>
                <w:kern w:val="0"/>
                <w:szCs w:val="21"/>
              </w:rPr>
              <w:t>2021</w:t>
            </w:r>
            <w:r w:rsidRPr="00B8775C">
              <w:rPr>
                <w:rFonts w:ascii="新宋体" w:eastAsia="新宋体" w:hAnsi="新宋体"/>
                <w:szCs w:val="21"/>
              </w:rPr>
              <w:t>年</w:t>
            </w:r>
            <w:r w:rsidR="00B8775C" w:rsidRPr="00B8775C">
              <w:rPr>
                <w:rFonts w:ascii="新宋体" w:eastAsia="新宋体" w:hAnsi="新宋体" w:hint="eastAsia"/>
                <w:szCs w:val="21"/>
              </w:rPr>
              <w:t>11</w:t>
            </w:r>
            <w:r w:rsidRPr="00B8775C">
              <w:rPr>
                <w:rFonts w:ascii="新宋体" w:eastAsia="新宋体" w:hAnsi="新宋体"/>
                <w:szCs w:val="21"/>
              </w:rPr>
              <w:t>月</w:t>
            </w:r>
            <w:r w:rsidR="00B8775C" w:rsidRPr="00B8775C">
              <w:rPr>
                <w:rFonts w:ascii="新宋体" w:eastAsia="新宋体" w:hAnsi="新宋体" w:hint="eastAsia"/>
                <w:szCs w:val="21"/>
              </w:rPr>
              <w:t>15</w:t>
            </w:r>
            <w:r w:rsidRPr="00B8775C">
              <w:rPr>
                <w:rFonts w:ascii="新宋体" w:eastAsia="新宋体" w:hAnsi="新宋体"/>
                <w:szCs w:val="21"/>
              </w:rPr>
              <w:t>日</w:t>
            </w:r>
            <w:r w:rsidR="00B8775C" w:rsidRPr="00B8775C">
              <w:rPr>
                <w:rFonts w:ascii="新宋体" w:eastAsia="新宋体" w:hAnsi="新宋体" w:hint="eastAsia"/>
                <w:szCs w:val="21"/>
              </w:rPr>
              <w:t>14</w:t>
            </w:r>
            <w:r w:rsidRPr="00B8775C">
              <w:rPr>
                <w:rFonts w:ascii="新宋体" w:eastAsia="新宋体" w:hAnsi="新宋体"/>
                <w:szCs w:val="21"/>
              </w:rPr>
              <w:t>:</w:t>
            </w:r>
            <w:r w:rsidR="00B8775C" w:rsidRPr="00B8775C">
              <w:rPr>
                <w:rFonts w:ascii="新宋体" w:eastAsia="新宋体" w:hAnsi="新宋体" w:hint="eastAsia"/>
                <w:szCs w:val="21"/>
              </w:rPr>
              <w:t>30</w:t>
            </w:r>
            <w:r w:rsidRPr="00B8775C">
              <w:rPr>
                <w:rFonts w:ascii="新宋体" w:eastAsia="新宋体" w:hAnsi="新宋体" w:cs="宋体" w:hint="eastAsia"/>
                <w:szCs w:val="21"/>
                <w:u w:val="single"/>
              </w:rPr>
              <w:t>（北京时间）</w:t>
            </w:r>
            <w:r w:rsidRPr="00B8775C">
              <w:rPr>
                <w:rFonts w:ascii="新宋体" w:eastAsia="新宋体" w:hAnsi="新宋体" w:cs="宋体"/>
                <w:kern w:val="0"/>
                <w:szCs w:val="21"/>
              </w:rPr>
              <w:t>时。</w:t>
            </w:r>
          </w:p>
          <w:p w:rsidR="00976818" w:rsidRPr="00B8775C" w:rsidRDefault="004C66F1">
            <w:pPr>
              <w:spacing w:line="360" w:lineRule="auto"/>
              <w:rPr>
                <w:rFonts w:ascii="新宋体" w:eastAsia="新宋体" w:hAnsi="新宋体" w:cs="宋体"/>
                <w:kern w:val="0"/>
                <w:szCs w:val="21"/>
              </w:rPr>
            </w:pPr>
            <w:r w:rsidRPr="00B8775C">
              <w:rPr>
                <w:rFonts w:ascii="新宋体" w:eastAsia="新宋体" w:hAnsi="新宋体" w:cs="宋体" w:hint="eastAsia"/>
                <w:kern w:val="0"/>
                <w:szCs w:val="21"/>
              </w:rPr>
              <w:t>2.</w:t>
            </w:r>
            <w:r w:rsidRPr="00B8775C">
              <w:rPr>
                <w:rFonts w:ascii="新宋体" w:eastAsia="新宋体" w:hAnsi="新宋体" w:cs="宋体"/>
                <w:kern w:val="0"/>
                <w:szCs w:val="21"/>
              </w:rPr>
              <w:t>开标时间和地点</w:t>
            </w:r>
            <w:r w:rsidRPr="00B8775C">
              <w:rPr>
                <w:rFonts w:ascii="新宋体" w:eastAsia="新宋体" w:hAnsi="新宋体" w:cs="宋体" w:hint="eastAsia"/>
                <w:kern w:val="0"/>
                <w:szCs w:val="21"/>
              </w:rPr>
              <w:t>：</w:t>
            </w:r>
            <w:r w:rsidRPr="00B8775C">
              <w:rPr>
                <w:rFonts w:ascii="新宋体" w:eastAsia="新宋体" w:hAnsi="新宋体" w:cs="宋体"/>
                <w:kern w:val="0"/>
                <w:szCs w:val="21"/>
              </w:rPr>
              <w:t>定于</w:t>
            </w:r>
            <w:r w:rsidR="00B8775C" w:rsidRPr="00B8775C">
              <w:rPr>
                <w:rFonts w:ascii="新宋体" w:eastAsia="新宋体" w:hAnsi="新宋体" w:cs="宋体" w:hint="eastAsia"/>
                <w:kern w:val="0"/>
                <w:szCs w:val="21"/>
              </w:rPr>
              <w:t>2021</w:t>
            </w:r>
            <w:r w:rsidRPr="00B8775C">
              <w:rPr>
                <w:rFonts w:ascii="新宋体" w:eastAsia="新宋体" w:hAnsi="新宋体"/>
                <w:szCs w:val="21"/>
              </w:rPr>
              <w:t>年</w:t>
            </w:r>
            <w:r w:rsidR="00B8775C" w:rsidRPr="00B8775C">
              <w:rPr>
                <w:rFonts w:ascii="新宋体" w:eastAsia="新宋体" w:hAnsi="新宋体" w:hint="eastAsia"/>
                <w:szCs w:val="21"/>
              </w:rPr>
              <w:t>11</w:t>
            </w:r>
            <w:r w:rsidRPr="00B8775C">
              <w:rPr>
                <w:rFonts w:ascii="新宋体" w:eastAsia="新宋体" w:hAnsi="新宋体"/>
                <w:szCs w:val="21"/>
              </w:rPr>
              <w:t>月</w:t>
            </w:r>
            <w:r w:rsidR="00B8775C" w:rsidRPr="00B8775C">
              <w:rPr>
                <w:rFonts w:ascii="新宋体" w:eastAsia="新宋体" w:hAnsi="新宋体" w:hint="eastAsia"/>
                <w:szCs w:val="21"/>
              </w:rPr>
              <w:t>15</w:t>
            </w:r>
            <w:r w:rsidRPr="00B8775C">
              <w:rPr>
                <w:rFonts w:ascii="新宋体" w:eastAsia="新宋体" w:hAnsi="新宋体"/>
                <w:szCs w:val="21"/>
              </w:rPr>
              <w:t>日</w:t>
            </w:r>
            <w:r w:rsidR="00B8775C" w:rsidRPr="00B8775C">
              <w:rPr>
                <w:rFonts w:ascii="新宋体" w:eastAsia="新宋体" w:hAnsi="新宋体" w:hint="eastAsia"/>
                <w:szCs w:val="21"/>
              </w:rPr>
              <w:t>14</w:t>
            </w:r>
            <w:r w:rsidRPr="00B8775C">
              <w:rPr>
                <w:rFonts w:ascii="新宋体" w:eastAsia="新宋体" w:hAnsi="新宋体"/>
                <w:szCs w:val="21"/>
              </w:rPr>
              <w:t>:</w:t>
            </w:r>
            <w:r w:rsidR="00B8775C" w:rsidRPr="00B8775C">
              <w:rPr>
                <w:rFonts w:ascii="新宋体" w:eastAsia="新宋体" w:hAnsi="新宋体" w:hint="eastAsia"/>
                <w:szCs w:val="21"/>
              </w:rPr>
              <w:t>30</w:t>
            </w:r>
            <w:r w:rsidRPr="00B8775C">
              <w:rPr>
                <w:rFonts w:ascii="新宋体" w:eastAsia="新宋体" w:hAnsi="新宋体" w:cs="宋体" w:hint="eastAsia"/>
                <w:szCs w:val="21"/>
                <w:u w:val="single"/>
              </w:rPr>
              <w:t>（北京时间）</w:t>
            </w:r>
            <w:r w:rsidRPr="00B8775C">
              <w:rPr>
                <w:rFonts w:ascii="新宋体" w:eastAsia="新宋体" w:hAnsi="新宋体" w:cs="宋体"/>
                <w:kern w:val="0"/>
                <w:szCs w:val="21"/>
              </w:rPr>
              <w:t>时，在</w:t>
            </w:r>
            <w:r w:rsidRPr="00B8775C">
              <w:rPr>
                <w:rFonts w:ascii="新宋体" w:eastAsia="新宋体" w:hAnsi="新宋体" w:cs="宋体" w:hint="eastAsia"/>
                <w:kern w:val="0"/>
                <w:szCs w:val="21"/>
              </w:rPr>
              <w:t>深圳市福田区天安数码</w:t>
            </w:r>
            <w:proofErr w:type="gramStart"/>
            <w:r w:rsidRPr="00B8775C">
              <w:rPr>
                <w:rFonts w:ascii="新宋体" w:eastAsia="新宋体" w:hAnsi="新宋体" w:cs="宋体" w:hint="eastAsia"/>
                <w:kern w:val="0"/>
                <w:szCs w:val="21"/>
              </w:rPr>
              <w:t>城创新</w:t>
            </w:r>
            <w:proofErr w:type="gramEnd"/>
            <w:r w:rsidRPr="00B8775C">
              <w:rPr>
                <w:rFonts w:ascii="新宋体" w:eastAsia="新宋体" w:hAnsi="新宋体" w:cs="宋体" w:hint="eastAsia"/>
                <w:kern w:val="0"/>
                <w:szCs w:val="21"/>
              </w:rPr>
              <w:t>科技广场一期B座1210</w:t>
            </w:r>
            <w:proofErr w:type="gramStart"/>
            <w:r w:rsidRPr="00B8775C">
              <w:rPr>
                <w:rFonts w:ascii="新宋体" w:eastAsia="新宋体" w:hAnsi="新宋体" w:cs="宋体" w:hint="eastAsia"/>
                <w:kern w:val="0"/>
                <w:szCs w:val="21"/>
              </w:rPr>
              <w:t>室</w:t>
            </w:r>
            <w:r w:rsidRPr="00B8775C">
              <w:rPr>
                <w:rFonts w:ascii="新宋体" w:eastAsia="新宋体" w:hAnsi="新宋体" w:cs="宋体"/>
                <w:kern w:val="0"/>
                <w:szCs w:val="21"/>
              </w:rPr>
              <w:t>公开</w:t>
            </w:r>
            <w:proofErr w:type="gramEnd"/>
            <w:r w:rsidRPr="00B8775C">
              <w:rPr>
                <w:rFonts w:ascii="新宋体" w:eastAsia="新宋体" w:hAnsi="新宋体" w:cs="宋体"/>
                <w:kern w:val="0"/>
                <w:szCs w:val="21"/>
              </w:rPr>
              <w:t>开标</w:t>
            </w:r>
            <w:r w:rsidRPr="00B8775C">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rsidR="00976818" w:rsidRDefault="004C66F1">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976818" w:rsidRDefault="004C66F1">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976818" w:rsidRDefault="004C66F1">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976818" w:rsidRDefault="004C66F1">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B8775C">
              <w:rPr>
                <w:rFonts w:ascii="新宋体" w:eastAsia="新宋体" w:hAnsi="新宋体" w:cs="宋体" w:hint="eastAsia"/>
                <w:szCs w:val="21"/>
              </w:rPr>
              <w:t>2</w:t>
            </w:r>
            <w:r w:rsidR="00B8775C" w:rsidRPr="00B8775C">
              <w:rPr>
                <w:rFonts w:ascii="新宋体" w:eastAsia="新宋体" w:hAnsi="新宋体" w:cs="宋体" w:hint="eastAsia"/>
                <w:szCs w:val="21"/>
              </w:rPr>
              <w:t>021</w:t>
            </w:r>
            <w:r w:rsidRPr="00B8775C">
              <w:rPr>
                <w:rFonts w:ascii="新宋体" w:eastAsia="新宋体" w:hAnsi="新宋体"/>
                <w:szCs w:val="21"/>
              </w:rPr>
              <w:t>年</w:t>
            </w:r>
            <w:r w:rsidR="00B8775C" w:rsidRPr="00B8775C">
              <w:rPr>
                <w:rFonts w:ascii="新宋体" w:eastAsia="新宋体" w:hAnsi="新宋体" w:hint="eastAsia"/>
                <w:szCs w:val="21"/>
              </w:rPr>
              <w:t>11</w:t>
            </w:r>
            <w:r w:rsidRPr="00B8775C">
              <w:rPr>
                <w:rFonts w:ascii="新宋体" w:eastAsia="新宋体" w:hAnsi="新宋体"/>
                <w:szCs w:val="21"/>
              </w:rPr>
              <w:t>月</w:t>
            </w:r>
            <w:r w:rsidR="00B8775C" w:rsidRPr="00B8775C">
              <w:rPr>
                <w:rFonts w:ascii="新宋体" w:eastAsia="新宋体" w:hAnsi="新宋体" w:hint="eastAsia"/>
                <w:szCs w:val="21"/>
              </w:rPr>
              <w:t>09</w:t>
            </w:r>
            <w:r w:rsidRPr="00B8775C">
              <w:rPr>
                <w:rFonts w:ascii="新宋体" w:eastAsia="新宋体" w:hAnsi="新宋体"/>
                <w:szCs w:val="21"/>
              </w:rPr>
              <w:t>日</w:t>
            </w:r>
            <w:r w:rsidR="00B8775C" w:rsidRPr="00B8775C">
              <w:rPr>
                <w:rFonts w:ascii="新宋体" w:eastAsia="新宋体" w:hAnsi="新宋体" w:hint="eastAsia"/>
                <w:szCs w:val="21"/>
              </w:rPr>
              <w:t>17</w:t>
            </w:r>
            <w:r w:rsidRPr="00B8775C">
              <w:rPr>
                <w:rFonts w:ascii="新宋体" w:eastAsia="新宋体" w:hAnsi="新宋体"/>
                <w:szCs w:val="21"/>
              </w:rPr>
              <w:t>:</w:t>
            </w:r>
            <w:r w:rsidR="00B8775C" w:rsidRPr="00B8775C">
              <w:rPr>
                <w:rFonts w:ascii="新宋体" w:eastAsia="新宋体" w:hAnsi="新宋体" w:hint="eastAsia"/>
                <w:szCs w:val="21"/>
              </w:rPr>
              <w:t>30</w:t>
            </w:r>
            <w:r w:rsidRPr="00B8775C">
              <w:rPr>
                <w:rFonts w:ascii="新宋体" w:eastAsia="新宋体" w:hAnsi="新宋体" w:cs="宋体" w:hint="eastAsia"/>
                <w:szCs w:val="21"/>
                <w:u w:val="single"/>
              </w:rPr>
              <w:t>（北京时间）</w:t>
            </w:r>
            <w:r w:rsidRPr="00B8775C">
              <w:rPr>
                <w:rFonts w:ascii="新宋体" w:eastAsia="新宋体" w:hAnsi="新宋体" w:cs="宋体"/>
                <w:szCs w:val="21"/>
              </w:rPr>
              <w:t>时前，供应商如认为采购文件存在不明确、不清晰和前后不</w:t>
            </w:r>
            <w:r>
              <w:rPr>
                <w:rFonts w:ascii="新宋体" w:eastAsia="新宋体" w:hAnsi="新宋体" w:cs="宋体"/>
                <w:szCs w:val="21"/>
              </w:rPr>
              <w:t>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w:t>
            </w:r>
            <w:r w:rsidRPr="00D305EF">
              <w:rPr>
                <w:rFonts w:ascii="新宋体" w:eastAsia="新宋体" w:hAnsi="新宋体" w:cs="宋体" w:hint="eastAsia"/>
                <w:szCs w:val="21"/>
              </w:rPr>
              <w:t>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305EF">
              <w:rPr>
                <w:rFonts w:ascii="新宋体" w:eastAsia="新宋体" w:hAnsi="新宋体" w:cs="宋体" w:hint="eastAsia"/>
                <w:szCs w:val="21"/>
              </w:rPr>
              <w:t>邮时间</w:t>
            </w:r>
            <w:proofErr w:type="gramEnd"/>
            <w:r w:rsidRPr="00D305EF">
              <w:rPr>
                <w:rFonts w:ascii="新宋体" w:eastAsia="新宋体" w:hAnsi="新宋体" w:cs="宋体" w:hint="eastAsia"/>
                <w:szCs w:val="21"/>
              </w:rPr>
              <w:t>应在本公告发布之日起七个工作日内。现场提交、邮寄地址：深圳市福田区天安数码</w:t>
            </w:r>
            <w:proofErr w:type="gramStart"/>
            <w:r w:rsidRPr="00D305EF">
              <w:rPr>
                <w:rFonts w:ascii="新宋体" w:eastAsia="新宋体" w:hAnsi="新宋体" w:cs="宋体" w:hint="eastAsia"/>
                <w:szCs w:val="21"/>
              </w:rPr>
              <w:t>城创新</w:t>
            </w:r>
            <w:proofErr w:type="gramEnd"/>
            <w:r w:rsidRPr="00D305EF">
              <w:rPr>
                <w:rFonts w:ascii="新宋体" w:eastAsia="新宋体" w:hAnsi="新宋体" w:cs="宋体" w:hint="eastAsia"/>
                <w:szCs w:val="21"/>
              </w:rPr>
              <w:t>科技广场一期B座1210室。质疑咨询电话：</w:t>
            </w:r>
            <w:r w:rsidRPr="00D305EF">
              <w:rPr>
                <w:rFonts w:ascii="新宋体" w:eastAsia="新宋体" w:hAnsi="新宋体" w:cs="宋体"/>
                <w:szCs w:val="21"/>
              </w:rPr>
              <w:t>0755-88602731</w:t>
            </w:r>
            <w:r w:rsidRPr="00D305EF">
              <w:rPr>
                <w:rFonts w:ascii="新宋体" w:eastAsia="新宋体" w:hAnsi="新宋体" w:cs="宋体" w:hint="eastAsia"/>
                <w:szCs w:val="21"/>
              </w:rPr>
              <w:t>。根据《深圳经</w:t>
            </w:r>
            <w:r>
              <w:rPr>
                <w:rFonts w:ascii="新宋体" w:eastAsia="新宋体" w:hAnsi="新宋体" w:cs="宋体" w:hint="eastAsia"/>
                <w:szCs w:val="21"/>
              </w:rPr>
              <w:t>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976818" w:rsidRDefault="004C66F1">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976818" w:rsidRDefault="004C66F1">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976818" w:rsidRPr="00D305EF" w:rsidRDefault="004C66F1">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D305EF">
              <w:rPr>
                <w:rFonts w:ascii="新宋体" w:eastAsia="新宋体" w:hAnsi="新宋体" w:cs="宋体" w:hint="eastAsia"/>
                <w:bCs/>
                <w:kern w:val="0"/>
                <w:szCs w:val="21"/>
              </w:rPr>
              <w:t>二十二条规定条件的供应商，将取消其参与本次投标的资格。</w:t>
            </w:r>
          </w:p>
          <w:p w:rsidR="00976818" w:rsidRPr="00B8775C" w:rsidRDefault="004C66F1">
            <w:pPr>
              <w:spacing w:line="360" w:lineRule="auto"/>
              <w:rPr>
                <w:rFonts w:ascii="新宋体" w:eastAsia="新宋体" w:hAnsi="新宋体" w:cs="宋体"/>
                <w:bCs/>
                <w:kern w:val="0"/>
                <w:szCs w:val="21"/>
              </w:rPr>
            </w:pPr>
            <w:r w:rsidRPr="00D305EF">
              <w:rPr>
                <w:rFonts w:ascii="新宋体" w:eastAsia="新宋体" w:hAnsi="新宋体" w:cs="宋体" w:hint="eastAsia"/>
                <w:szCs w:val="21"/>
              </w:rPr>
              <w:t>6.</w:t>
            </w:r>
            <w:r w:rsidRPr="00D305EF">
              <w:rPr>
                <w:rFonts w:ascii="新宋体" w:eastAsia="新宋体" w:hAnsi="新宋体" w:cs="宋体" w:hint="eastAsia"/>
                <w:bCs/>
                <w:kern w:val="0"/>
                <w:szCs w:val="21"/>
              </w:rPr>
              <w:t>评标方法：综合评</w:t>
            </w:r>
            <w:r w:rsidRPr="00B8775C">
              <w:rPr>
                <w:rFonts w:ascii="新宋体" w:eastAsia="新宋体" w:hAnsi="新宋体" w:cs="宋体" w:hint="eastAsia"/>
                <w:bCs/>
                <w:kern w:val="0"/>
                <w:szCs w:val="21"/>
              </w:rPr>
              <w:t>分法</w:t>
            </w:r>
          </w:p>
          <w:p w:rsidR="00976818" w:rsidRPr="00B8775C" w:rsidRDefault="004C66F1">
            <w:pPr>
              <w:spacing w:line="360" w:lineRule="auto"/>
              <w:rPr>
                <w:rFonts w:ascii="新宋体" w:eastAsia="新宋体" w:hAnsi="新宋体" w:cs="宋体"/>
                <w:b/>
                <w:szCs w:val="21"/>
              </w:rPr>
            </w:pPr>
            <w:r w:rsidRPr="00B8775C">
              <w:rPr>
                <w:rFonts w:ascii="新宋体" w:eastAsia="新宋体" w:hAnsi="新宋体" w:cs="宋体" w:hint="eastAsia"/>
                <w:b/>
                <w:szCs w:val="21"/>
              </w:rPr>
              <w:t>七、对本次采购提出询问，请按</w:t>
            </w:r>
            <w:r w:rsidRPr="00B8775C">
              <w:rPr>
                <w:rFonts w:ascii="新宋体" w:eastAsia="新宋体" w:hAnsi="新宋体" w:cs="宋体"/>
                <w:b/>
                <w:szCs w:val="21"/>
              </w:rPr>
              <w:t>以下方式</w:t>
            </w:r>
            <w:r w:rsidRPr="00B8775C">
              <w:rPr>
                <w:rFonts w:ascii="新宋体" w:eastAsia="新宋体" w:hAnsi="新宋体" w:cs="宋体" w:hint="eastAsia"/>
                <w:b/>
                <w:szCs w:val="21"/>
              </w:rPr>
              <w:t>联系。</w:t>
            </w:r>
          </w:p>
          <w:p w:rsidR="00976818" w:rsidRPr="00B8775C" w:rsidRDefault="004C66F1">
            <w:pPr>
              <w:spacing w:line="360" w:lineRule="auto"/>
              <w:rPr>
                <w:rFonts w:ascii="新宋体" w:eastAsia="新宋体" w:hAnsi="新宋体"/>
                <w:szCs w:val="21"/>
              </w:rPr>
            </w:pPr>
            <w:r w:rsidRPr="00B8775C">
              <w:rPr>
                <w:rFonts w:ascii="新宋体" w:eastAsia="新宋体" w:hAnsi="新宋体" w:cs="宋体" w:hint="eastAsia"/>
                <w:szCs w:val="21"/>
              </w:rPr>
              <w:t>1.采购人信息</w:t>
            </w:r>
          </w:p>
          <w:p w:rsidR="00976818" w:rsidRPr="00B8775C" w:rsidRDefault="004C66F1">
            <w:pPr>
              <w:spacing w:line="360" w:lineRule="auto"/>
              <w:rPr>
                <w:rFonts w:ascii="新宋体" w:eastAsia="新宋体" w:hAnsi="新宋体"/>
                <w:szCs w:val="21"/>
              </w:rPr>
            </w:pPr>
            <w:r w:rsidRPr="00B8775C">
              <w:rPr>
                <w:rFonts w:ascii="新宋体" w:eastAsia="新宋体" w:hAnsi="新宋体" w:hint="eastAsia"/>
                <w:szCs w:val="21"/>
              </w:rPr>
              <w:t>名 称：</w:t>
            </w:r>
            <w:r w:rsidR="00D305EF" w:rsidRPr="00B8775C">
              <w:rPr>
                <w:rFonts w:ascii="新宋体" w:eastAsia="新宋体" w:hAnsi="新宋体" w:hint="eastAsia"/>
                <w:szCs w:val="21"/>
                <w:u w:val="single"/>
              </w:rPr>
              <w:t>深圳市宝安区人民检察院</w:t>
            </w:r>
          </w:p>
          <w:p w:rsidR="00976818" w:rsidRPr="00B8775C" w:rsidRDefault="004C66F1">
            <w:pPr>
              <w:spacing w:line="360" w:lineRule="auto"/>
              <w:rPr>
                <w:rFonts w:ascii="新宋体" w:eastAsia="新宋体" w:hAnsi="新宋体"/>
                <w:szCs w:val="21"/>
              </w:rPr>
            </w:pPr>
            <w:r w:rsidRPr="00B8775C">
              <w:rPr>
                <w:rFonts w:ascii="新宋体" w:eastAsia="新宋体" w:hAnsi="新宋体" w:hint="eastAsia"/>
                <w:szCs w:val="21"/>
              </w:rPr>
              <w:t>地址：</w:t>
            </w:r>
            <w:r w:rsidR="00D305EF" w:rsidRPr="00B8775C">
              <w:rPr>
                <w:rFonts w:ascii="新宋体" w:eastAsia="新宋体" w:hAnsi="新宋体" w:hint="eastAsia"/>
                <w:szCs w:val="21"/>
                <w:u w:val="single"/>
              </w:rPr>
              <w:t>深圳市宝安区建安一路1号</w:t>
            </w:r>
          </w:p>
          <w:p w:rsidR="00976818" w:rsidRPr="00B8775C" w:rsidRDefault="004C66F1">
            <w:pPr>
              <w:spacing w:line="360" w:lineRule="auto"/>
              <w:rPr>
                <w:rFonts w:ascii="新宋体" w:eastAsia="新宋体" w:hAnsi="新宋体"/>
                <w:szCs w:val="21"/>
                <w:u w:val="single"/>
              </w:rPr>
            </w:pPr>
            <w:r w:rsidRPr="00B8775C">
              <w:rPr>
                <w:rFonts w:ascii="新宋体" w:eastAsia="新宋体" w:hAnsi="新宋体" w:hint="eastAsia"/>
                <w:szCs w:val="21"/>
              </w:rPr>
              <w:t>联系方式：</w:t>
            </w:r>
            <w:proofErr w:type="gramStart"/>
            <w:r w:rsidR="00B8775C" w:rsidRPr="00B8775C">
              <w:rPr>
                <w:rFonts w:ascii="新宋体" w:eastAsia="新宋体" w:hAnsi="新宋体" w:hint="eastAsia"/>
                <w:szCs w:val="21"/>
                <w:u w:val="single"/>
              </w:rPr>
              <w:t>郑工</w:t>
            </w:r>
            <w:proofErr w:type="gramEnd"/>
            <w:r w:rsidR="00B8775C" w:rsidRPr="00B8775C">
              <w:rPr>
                <w:rFonts w:ascii="新宋体" w:eastAsia="新宋体" w:hAnsi="新宋体"/>
                <w:szCs w:val="21"/>
                <w:u w:val="single"/>
              </w:rPr>
              <w:t>29668536</w:t>
            </w:r>
          </w:p>
          <w:p w:rsidR="00976818" w:rsidRDefault="004C66F1">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976818" w:rsidRDefault="004C66F1">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976818" w:rsidRDefault="004C66F1">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976818" w:rsidRDefault="004C66F1">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976818" w:rsidRDefault="004C66F1">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976818" w:rsidRDefault="004C66F1">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976818" w:rsidRDefault="004C66F1">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976818" w:rsidRDefault="004C66F1">
            <w:pPr>
              <w:spacing w:line="360" w:lineRule="auto"/>
              <w:rPr>
                <w:rFonts w:ascii="新宋体" w:eastAsia="新宋体" w:hAnsi="新宋体"/>
                <w:szCs w:val="21"/>
              </w:rPr>
            </w:pPr>
            <w:r>
              <w:rPr>
                <w:rFonts w:ascii="新宋体" w:eastAsia="新宋体" w:hAnsi="新宋体" w:hint="eastAsia"/>
                <w:szCs w:val="21"/>
              </w:rPr>
              <w:t>附件1.采购需求.doc</w:t>
            </w:r>
          </w:p>
          <w:p w:rsidR="00976818" w:rsidRDefault="00976818">
            <w:pPr>
              <w:spacing w:line="360" w:lineRule="auto"/>
              <w:rPr>
                <w:rFonts w:ascii="新宋体" w:eastAsia="新宋体" w:hAnsi="新宋体"/>
                <w:szCs w:val="21"/>
              </w:rPr>
            </w:pPr>
          </w:p>
          <w:p w:rsidR="00976818" w:rsidRDefault="004C66F1">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976818" w:rsidRPr="00B8775C" w:rsidRDefault="00B8775C">
            <w:pPr>
              <w:spacing w:line="360" w:lineRule="auto"/>
              <w:jc w:val="right"/>
              <w:rPr>
                <w:rFonts w:ascii="新宋体" w:eastAsia="新宋体" w:hAnsi="新宋体"/>
                <w:bCs/>
                <w:szCs w:val="21"/>
              </w:rPr>
            </w:pPr>
            <w:r w:rsidRPr="00B8775C">
              <w:rPr>
                <w:rFonts w:ascii="新宋体" w:eastAsia="新宋体" w:hAnsi="新宋体" w:hint="eastAsia"/>
                <w:bCs/>
                <w:szCs w:val="21"/>
              </w:rPr>
              <w:t>2021</w:t>
            </w:r>
            <w:r w:rsidR="004C66F1" w:rsidRPr="00B8775C">
              <w:rPr>
                <w:rFonts w:ascii="新宋体" w:eastAsia="新宋体" w:hAnsi="新宋体" w:hint="eastAsia"/>
                <w:bCs/>
                <w:szCs w:val="21"/>
              </w:rPr>
              <w:t>年</w:t>
            </w:r>
            <w:r w:rsidRPr="00B8775C">
              <w:rPr>
                <w:rFonts w:ascii="新宋体" w:eastAsia="新宋体" w:hAnsi="新宋体" w:hint="eastAsia"/>
                <w:bCs/>
                <w:szCs w:val="21"/>
              </w:rPr>
              <w:t>11</w:t>
            </w:r>
            <w:r w:rsidR="004C66F1" w:rsidRPr="00B8775C">
              <w:rPr>
                <w:rFonts w:ascii="新宋体" w:eastAsia="新宋体" w:hAnsi="新宋体" w:hint="eastAsia"/>
                <w:bCs/>
                <w:szCs w:val="21"/>
              </w:rPr>
              <w:t>月</w:t>
            </w:r>
            <w:r w:rsidRPr="00B8775C">
              <w:rPr>
                <w:rFonts w:ascii="新宋体" w:eastAsia="新宋体" w:hAnsi="新宋体" w:hint="eastAsia"/>
                <w:bCs/>
                <w:szCs w:val="21"/>
              </w:rPr>
              <w:t>02</w:t>
            </w:r>
            <w:r w:rsidR="004C66F1" w:rsidRPr="00B8775C">
              <w:rPr>
                <w:rFonts w:ascii="新宋体" w:eastAsia="新宋体" w:hAnsi="新宋体" w:hint="eastAsia"/>
                <w:bCs/>
                <w:szCs w:val="21"/>
              </w:rPr>
              <w:t>日</w:t>
            </w:r>
          </w:p>
          <w:p w:rsidR="00976818" w:rsidRDefault="00976818">
            <w:pPr>
              <w:rPr>
                <w:rFonts w:ascii="宋体" w:hAnsi="宋体" w:cs="宋体"/>
                <w:sz w:val="24"/>
              </w:rPr>
            </w:pPr>
          </w:p>
        </w:tc>
      </w:tr>
    </w:tbl>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4C66F1">
      <w:pPr>
        <w:pStyle w:val="2"/>
        <w:rPr>
          <w:rFonts w:ascii="新宋体" w:eastAsia="新宋体" w:hAnsi="新宋体"/>
          <w:kern w:val="44"/>
          <w:sz w:val="30"/>
          <w:szCs w:val="30"/>
        </w:rPr>
      </w:pPr>
      <w:bookmarkStart w:id="1" w:name="bt其他资料由投标人自定"/>
      <w:bookmarkStart w:id="2" w:name="bt商务标投标文件格式"/>
      <w:bookmarkStart w:id="3" w:name="bt本工程承诺书"/>
      <w:bookmarkStart w:id="4" w:name="合同格式"/>
      <w:bookmarkStart w:id="5" w:name="bt投标人情况介绍"/>
      <w:bookmarkStart w:id="6" w:name="bt合同格式"/>
      <w:bookmarkStart w:id="7" w:name="bt其他资料2"/>
      <w:bookmarkStart w:id="8" w:name="bt投标函"/>
      <w:bookmarkStart w:id="9" w:name="bt项目管理班子配备情况"/>
      <w:bookmarkStart w:id="10" w:name="bt说明"/>
      <w:bookmarkStart w:id="11" w:name="bt合同条款及格式"/>
      <w:bookmarkStart w:id="12" w:name="bt投标人须知"/>
      <w:bookmarkStart w:id="13" w:name="bt技术标投标文件格式"/>
      <w:bookmarkStart w:id="14" w:name="bt投标文件签署授权委托书"/>
      <w:bookmarkStart w:id="15" w:name="bt投标报价汇总表"/>
      <w:bookmarkStart w:id="16" w:name="bt开标一览表"/>
      <w:bookmarkStart w:id="17" w:name="bt合同条款"/>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rsidR="00976818" w:rsidRDefault="004C66F1">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76818" w:rsidRDefault="004C66F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76818" w:rsidRDefault="004C66F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76818" w:rsidRDefault="004C66F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76818" w:rsidRDefault="004C66F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76818" w:rsidRDefault="004C66F1">
            <w:pPr>
              <w:spacing w:line="276" w:lineRule="auto"/>
              <w:rPr>
                <w:rFonts w:ascii="新宋体" w:eastAsia="新宋体" w:hAnsi="新宋体"/>
              </w:rPr>
            </w:pPr>
            <w:r>
              <w:rPr>
                <w:rFonts w:ascii="新宋体" w:eastAsia="新宋体" w:hAnsi="新宋体" w:hint="eastAsia"/>
              </w:rPr>
              <w:t>不允许</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76818" w:rsidRDefault="004C66F1">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，按照投标文件的要</w:t>
            </w:r>
            <w:r w:rsidRPr="00D305EF">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sidRPr="00D305EF">
              <w:rPr>
                <w:rFonts w:ascii="新宋体" w:eastAsia="新宋体" w:hAnsi="新宋体"/>
                <w:snapToGrid w:val="0"/>
                <w:szCs w:val="21"/>
                <w:lang w:val="zh-CN"/>
              </w:rPr>
              <w:t>。</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76818" w:rsidRDefault="004C66F1">
            <w:pPr>
              <w:spacing w:line="276" w:lineRule="auto"/>
              <w:rPr>
                <w:rFonts w:ascii="新宋体" w:eastAsia="新宋体" w:hAnsi="新宋体"/>
              </w:rPr>
            </w:pPr>
            <w:r>
              <w:rPr>
                <w:rFonts w:ascii="新宋体" w:eastAsia="新宋体" w:hAnsi="新宋体" w:hint="eastAsia"/>
              </w:rPr>
              <w:t>_____万元或合同金额的_____%，缴纳方式：</w:t>
            </w:r>
          </w:p>
        </w:tc>
      </w:tr>
      <w:tr w:rsidR="00976818">
        <w:trPr>
          <w:cantSplit/>
          <w:trHeight w:val="20"/>
          <w:jc w:val="center"/>
        </w:trPr>
        <w:tc>
          <w:tcPr>
            <w:tcW w:w="827" w:type="dxa"/>
            <w:vAlign w:val="center"/>
          </w:tcPr>
          <w:p w:rsidR="00976818" w:rsidRDefault="004C66F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76818" w:rsidRDefault="004C66F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76818" w:rsidRDefault="004C66F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D305EF">
              <w:rPr>
                <w:rFonts w:ascii="新宋体" w:eastAsia="新宋体" w:hAnsi="新宋体" w:hint="eastAsia"/>
                <w:szCs w:val="21"/>
              </w:rPr>
              <w:t>”的规定执行。招标代理服务收费以中标/成交通知书公布的中标金额为计算基准,按差额定率累进法计算,作为招标代理服务费。</w:t>
            </w:r>
            <w:bookmarkStart w:id="18" w:name="_Hlk74670769"/>
            <w:r w:rsidRPr="00D305EF">
              <w:rPr>
                <w:rFonts w:ascii="新宋体" w:eastAsia="新宋体" w:hAnsi="新宋体" w:hint="eastAsia"/>
                <w:szCs w:val="21"/>
              </w:rPr>
              <w:t>不足陆仟元的按陆仟元收取</w:t>
            </w:r>
            <w:bookmarkEnd w:id="18"/>
            <w:r w:rsidRPr="00D305EF">
              <w:rPr>
                <w:rFonts w:ascii="新宋体" w:eastAsia="新宋体" w:hAnsi="新宋体" w:hint="eastAsia"/>
                <w:szCs w:val="21"/>
              </w:rPr>
              <w:t>。</w:t>
            </w:r>
          </w:p>
        </w:tc>
      </w:tr>
    </w:tbl>
    <w:p w:rsidR="00976818" w:rsidRDefault="004C66F1">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976818" w:rsidRDefault="00976818"/>
    <w:p w:rsidR="00976818" w:rsidRDefault="004C66F1">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5621E0" w:rsidRDefault="005621E0" w:rsidP="005621E0">
      <w:pPr>
        <w:spacing w:line="360" w:lineRule="auto"/>
        <w:rPr>
          <w:rFonts w:ascii="宋体" w:hAnsi="宋体"/>
          <w:b/>
          <w:szCs w:val="21"/>
        </w:rPr>
      </w:pPr>
      <w:r w:rsidRPr="00D305EF">
        <w:rPr>
          <w:rFonts w:ascii="宋体" w:hAnsi="宋体" w:hint="eastAsia"/>
          <w:b/>
          <w:szCs w:val="21"/>
        </w:rPr>
        <w:t>（一）</w:t>
      </w:r>
      <w:r>
        <w:rPr>
          <w:rFonts w:ascii="宋体" w:hAnsi="宋体" w:hint="eastAsia"/>
          <w:b/>
          <w:szCs w:val="21"/>
        </w:rPr>
        <w:t>项目背景</w:t>
      </w:r>
    </w:p>
    <w:p w:rsidR="005621E0" w:rsidRPr="005621E0" w:rsidRDefault="005621E0" w:rsidP="005621E0">
      <w:pPr>
        <w:widowControl/>
        <w:spacing w:line="360" w:lineRule="auto"/>
        <w:ind w:firstLineChars="200" w:firstLine="420"/>
        <w:rPr>
          <w:rFonts w:ascii="新宋体" w:eastAsia="新宋体" w:hAnsi="新宋体" w:cs="宋体"/>
          <w:kern w:val="0"/>
          <w:szCs w:val="21"/>
        </w:rPr>
      </w:pPr>
      <w:r w:rsidRPr="005621E0">
        <w:rPr>
          <w:rFonts w:ascii="新宋体" w:eastAsia="新宋体" w:hAnsi="新宋体" w:cs="宋体" w:hint="eastAsia"/>
          <w:kern w:val="0"/>
          <w:szCs w:val="21"/>
        </w:rPr>
        <w:t>2016年9月，最高</w:t>
      </w:r>
      <w:proofErr w:type="gramStart"/>
      <w:r w:rsidRPr="005621E0">
        <w:rPr>
          <w:rFonts w:ascii="新宋体" w:eastAsia="新宋体" w:hAnsi="新宋体" w:cs="宋体" w:hint="eastAsia"/>
          <w:kern w:val="0"/>
          <w:szCs w:val="21"/>
        </w:rPr>
        <w:t>检发布</w:t>
      </w:r>
      <w:proofErr w:type="gramEnd"/>
      <w:r w:rsidRPr="005621E0">
        <w:rPr>
          <w:rFonts w:ascii="新宋体" w:eastAsia="新宋体" w:hAnsi="新宋体" w:cs="宋体" w:hint="eastAsia"/>
          <w:kern w:val="0"/>
          <w:szCs w:val="21"/>
        </w:rPr>
        <w:t>了《“十三五”时期科技强检规划纲要》（以下简称纲要），提出要加强远程侦查指挥、远程提讯、远程听证、同步录音录像等音视频系统建设和应用。</w:t>
      </w:r>
    </w:p>
    <w:p w:rsidR="005621E0" w:rsidRPr="005621E0" w:rsidRDefault="005621E0" w:rsidP="005621E0">
      <w:pPr>
        <w:widowControl/>
        <w:spacing w:line="360" w:lineRule="auto"/>
        <w:ind w:firstLineChars="200" w:firstLine="420"/>
        <w:rPr>
          <w:rFonts w:ascii="新宋体" w:eastAsia="新宋体" w:hAnsi="新宋体" w:cs="宋体"/>
          <w:kern w:val="0"/>
          <w:szCs w:val="21"/>
        </w:rPr>
      </w:pPr>
      <w:r w:rsidRPr="005621E0">
        <w:rPr>
          <w:rFonts w:ascii="新宋体" w:eastAsia="新宋体" w:hAnsi="新宋体" w:cs="宋体" w:hint="eastAsia"/>
          <w:kern w:val="0"/>
          <w:szCs w:val="21"/>
        </w:rPr>
        <w:t>2020年3月19日，高检院《关于印发&lt;中国检察听证网建设方案&gt;&lt;检察机关听证室建设技术指引&gt;的通知》要求，要在各级检察院全面推进检察听证互联网直播工作，将听证作为检察办案的一种基本方式，积极开展各项听证业务。</w:t>
      </w:r>
    </w:p>
    <w:p w:rsidR="005621E0" w:rsidRPr="005621E0" w:rsidRDefault="005621E0" w:rsidP="005621E0">
      <w:pPr>
        <w:spacing w:line="360" w:lineRule="auto"/>
        <w:ind w:firstLineChars="200" w:firstLine="420"/>
        <w:rPr>
          <w:rFonts w:ascii="新宋体" w:eastAsia="新宋体" w:hAnsi="新宋体"/>
          <w:szCs w:val="21"/>
        </w:rPr>
      </w:pPr>
      <w:r w:rsidRPr="005621E0">
        <w:rPr>
          <w:rFonts w:ascii="新宋体" w:eastAsia="新宋体" w:hAnsi="新宋体" w:cs="宋体" w:hint="eastAsia"/>
          <w:kern w:val="0"/>
          <w:szCs w:val="21"/>
        </w:rPr>
        <w:t>2020年4月，高检院</w:t>
      </w:r>
      <w:proofErr w:type="gramStart"/>
      <w:r w:rsidRPr="005621E0">
        <w:rPr>
          <w:rFonts w:ascii="新宋体" w:eastAsia="新宋体" w:hAnsi="新宋体" w:cs="宋体" w:hint="eastAsia"/>
          <w:kern w:val="0"/>
          <w:szCs w:val="21"/>
        </w:rPr>
        <w:t>《</w:t>
      </w:r>
      <w:proofErr w:type="gramEnd"/>
      <w:r w:rsidRPr="005621E0">
        <w:rPr>
          <w:rFonts w:ascii="新宋体" w:eastAsia="新宋体" w:hAnsi="新宋体" w:cs="宋体" w:hint="eastAsia"/>
          <w:kern w:val="0"/>
          <w:szCs w:val="21"/>
        </w:rPr>
        <w:t>关于印发人民检察院听证室设置规范的通知）（高检发办字〔2020〕33号）提出，开展检察听证活动，是检察机关在办理疑难复杂、有影响案件中，为广泛听取各方意见，深化检务公开、自觉接受监督，确保案件得到依法正确处理而采取的一种办案方式。各级检察院要把统一设置检察</w:t>
      </w:r>
      <w:proofErr w:type="gramStart"/>
      <w:r w:rsidRPr="005621E0">
        <w:rPr>
          <w:rFonts w:ascii="新宋体" w:eastAsia="新宋体" w:hAnsi="新宋体" w:cs="宋体" w:hint="eastAsia"/>
          <w:kern w:val="0"/>
          <w:szCs w:val="21"/>
        </w:rPr>
        <w:t>听证室</w:t>
      </w:r>
      <w:proofErr w:type="gramEnd"/>
      <w:r w:rsidRPr="005621E0">
        <w:rPr>
          <w:rFonts w:ascii="新宋体" w:eastAsia="新宋体" w:hAnsi="新宋体" w:cs="宋体" w:hint="eastAsia"/>
          <w:kern w:val="0"/>
          <w:szCs w:val="21"/>
        </w:rPr>
        <w:t>作为一项庄重的程序设计，通过统一规范设置听证室，充分体现人民检察院听证活动的严肃性和规范性，进一步提升司法公信力。同时，对检察</w:t>
      </w:r>
      <w:proofErr w:type="gramStart"/>
      <w:r w:rsidRPr="005621E0">
        <w:rPr>
          <w:rFonts w:ascii="新宋体" w:eastAsia="新宋体" w:hAnsi="新宋体" w:cs="宋体" w:hint="eastAsia"/>
          <w:kern w:val="0"/>
          <w:szCs w:val="21"/>
        </w:rPr>
        <w:t>听证室</w:t>
      </w:r>
      <w:proofErr w:type="gramEnd"/>
      <w:r w:rsidRPr="005621E0">
        <w:rPr>
          <w:rFonts w:ascii="新宋体" w:eastAsia="新宋体" w:hAnsi="新宋体" w:cs="宋体" w:hint="eastAsia"/>
          <w:kern w:val="0"/>
          <w:szCs w:val="21"/>
        </w:rPr>
        <w:t>的装修风格、设施设备进行了进一步的要求和规范。</w:t>
      </w:r>
    </w:p>
    <w:p w:rsidR="00976818" w:rsidRPr="00D305EF" w:rsidRDefault="004C66F1">
      <w:pPr>
        <w:rPr>
          <w:rFonts w:ascii="宋体" w:hAnsi="宋体"/>
          <w:b/>
          <w:szCs w:val="21"/>
        </w:rPr>
      </w:pPr>
      <w:r w:rsidRPr="00D305EF">
        <w:rPr>
          <w:rFonts w:ascii="宋体" w:hAnsi="宋体" w:hint="eastAsia"/>
          <w:b/>
          <w:szCs w:val="21"/>
        </w:rPr>
        <w:t>（</w:t>
      </w:r>
      <w:r w:rsidR="001071A3">
        <w:rPr>
          <w:rFonts w:ascii="宋体" w:hAnsi="宋体" w:hint="eastAsia"/>
          <w:b/>
          <w:szCs w:val="21"/>
        </w:rPr>
        <w:t>二</w:t>
      </w:r>
      <w:r w:rsidRPr="00D305EF">
        <w:rPr>
          <w:rFonts w:ascii="宋体" w:hAnsi="宋体" w:hint="eastAsia"/>
          <w:b/>
          <w:szCs w:val="21"/>
        </w:rPr>
        <w:t>）货物总清单</w:t>
      </w:r>
    </w:p>
    <w:tbl>
      <w:tblPr>
        <w:tblpPr w:leftFromText="180" w:rightFromText="180" w:vertAnchor="text" w:horzAnchor="margin" w:tblpXSpec="center" w:tblpY="1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400"/>
        <w:gridCol w:w="2795"/>
        <w:gridCol w:w="721"/>
        <w:gridCol w:w="1220"/>
        <w:gridCol w:w="1243"/>
        <w:gridCol w:w="1215"/>
      </w:tblGrid>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hint="eastAsia"/>
                <w:bCs/>
                <w:szCs w:val="21"/>
              </w:rPr>
              <w:t>序号</w:t>
            </w:r>
          </w:p>
        </w:tc>
        <w:tc>
          <w:tcPr>
            <w:tcW w:w="754" w:type="pct"/>
            <w:vAlign w:val="center"/>
          </w:tcPr>
          <w:p w:rsidR="00D305EF" w:rsidRDefault="00D305EF" w:rsidP="002F1CA7">
            <w:pPr>
              <w:jc w:val="center"/>
              <w:rPr>
                <w:rFonts w:ascii="宋体" w:hAnsi="宋体"/>
                <w:bCs/>
                <w:szCs w:val="21"/>
              </w:rPr>
            </w:pPr>
            <w:r>
              <w:rPr>
                <w:rFonts w:ascii="宋体" w:hAnsi="宋体" w:hint="eastAsia"/>
                <w:szCs w:val="21"/>
              </w:rPr>
              <w:t>采购计划编号</w:t>
            </w:r>
          </w:p>
        </w:tc>
        <w:tc>
          <w:tcPr>
            <w:tcW w:w="1505" w:type="pct"/>
            <w:vAlign w:val="center"/>
          </w:tcPr>
          <w:p w:rsidR="00D305EF" w:rsidRDefault="00D305EF" w:rsidP="002F1CA7">
            <w:pPr>
              <w:jc w:val="center"/>
              <w:rPr>
                <w:rFonts w:ascii="宋体" w:hAnsi="宋体"/>
                <w:bCs/>
                <w:szCs w:val="21"/>
              </w:rPr>
            </w:pPr>
            <w:r>
              <w:rPr>
                <w:rFonts w:ascii="宋体" w:hAnsi="宋体" w:hint="eastAsia"/>
                <w:bCs/>
                <w:szCs w:val="21"/>
              </w:rPr>
              <w:t>货物名称</w:t>
            </w:r>
          </w:p>
        </w:tc>
        <w:tc>
          <w:tcPr>
            <w:tcW w:w="388" w:type="pct"/>
            <w:vAlign w:val="center"/>
          </w:tcPr>
          <w:p w:rsidR="00D305EF" w:rsidRDefault="00D305EF" w:rsidP="002F1CA7">
            <w:pPr>
              <w:jc w:val="center"/>
              <w:rPr>
                <w:rFonts w:ascii="宋体" w:hAnsi="宋体"/>
                <w:bCs/>
                <w:szCs w:val="21"/>
              </w:rPr>
            </w:pPr>
            <w:r>
              <w:rPr>
                <w:rFonts w:ascii="宋体" w:hAnsi="宋体" w:hint="eastAsia"/>
                <w:bCs/>
                <w:szCs w:val="21"/>
              </w:rPr>
              <w:t>数量</w:t>
            </w:r>
          </w:p>
        </w:tc>
        <w:tc>
          <w:tcPr>
            <w:tcW w:w="657" w:type="pct"/>
            <w:vAlign w:val="center"/>
          </w:tcPr>
          <w:p w:rsidR="00D305EF" w:rsidRDefault="00D305EF" w:rsidP="002F1CA7">
            <w:pPr>
              <w:jc w:val="center"/>
              <w:rPr>
                <w:rFonts w:ascii="宋体" w:hAnsi="宋体"/>
                <w:bCs/>
                <w:szCs w:val="21"/>
              </w:rPr>
            </w:pPr>
            <w:r>
              <w:rPr>
                <w:rFonts w:ascii="宋体" w:hAnsi="宋体" w:hint="eastAsia"/>
                <w:bCs/>
                <w:szCs w:val="21"/>
              </w:rPr>
              <w:t>单位</w:t>
            </w:r>
          </w:p>
        </w:tc>
        <w:tc>
          <w:tcPr>
            <w:tcW w:w="669" w:type="pct"/>
            <w:vAlign w:val="center"/>
          </w:tcPr>
          <w:p w:rsidR="00D305EF" w:rsidRDefault="00D305EF" w:rsidP="002F1CA7">
            <w:pPr>
              <w:jc w:val="center"/>
              <w:rPr>
                <w:rFonts w:ascii="宋体" w:hAnsi="宋体"/>
                <w:szCs w:val="21"/>
              </w:rPr>
            </w:pPr>
            <w:r>
              <w:rPr>
                <w:rFonts w:ascii="宋体" w:hAnsi="宋体" w:hint="eastAsia"/>
                <w:szCs w:val="21"/>
              </w:rPr>
              <w:t>备注</w:t>
            </w:r>
          </w:p>
        </w:tc>
        <w:tc>
          <w:tcPr>
            <w:tcW w:w="654" w:type="pct"/>
            <w:vAlign w:val="center"/>
          </w:tcPr>
          <w:p w:rsidR="00D305EF" w:rsidRDefault="00D305EF" w:rsidP="002F1CA7">
            <w:pPr>
              <w:jc w:val="center"/>
              <w:rPr>
                <w:rFonts w:ascii="宋体" w:hAnsi="宋体"/>
                <w:szCs w:val="21"/>
              </w:rPr>
            </w:pPr>
            <w:r>
              <w:rPr>
                <w:rFonts w:ascii="宋体" w:hAnsi="宋体" w:hint="eastAsia"/>
                <w:szCs w:val="21"/>
              </w:rPr>
              <w:t>财政预算限额（元）</w:t>
            </w:r>
          </w:p>
        </w:tc>
      </w:tr>
      <w:tr w:rsidR="00D305EF" w:rsidTr="002F1CA7">
        <w:trPr>
          <w:trHeight w:val="170"/>
        </w:trPr>
        <w:tc>
          <w:tcPr>
            <w:tcW w:w="373" w:type="pct"/>
          </w:tcPr>
          <w:p w:rsidR="00D305EF" w:rsidRDefault="00D305EF" w:rsidP="002F1CA7">
            <w:pPr>
              <w:jc w:val="center"/>
              <w:rPr>
                <w:rFonts w:ascii="宋体" w:hAnsi="宋体"/>
                <w:bCs/>
                <w:szCs w:val="21"/>
              </w:rPr>
            </w:pPr>
            <w:proofErr w:type="gramStart"/>
            <w:r>
              <w:rPr>
                <w:rFonts w:ascii="宋体" w:hAnsi="宋体" w:hint="eastAsia"/>
                <w:bCs/>
                <w:szCs w:val="21"/>
              </w:rPr>
              <w:t>一</w:t>
            </w:r>
            <w:proofErr w:type="gramEnd"/>
          </w:p>
        </w:tc>
        <w:tc>
          <w:tcPr>
            <w:tcW w:w="3304" w:type="pct"/>
            <w:gridSpan w:val="4"/>
          </w:tcPr>
          <w:p w:rsidR="00D305EF" w:rsidRDefault="00D305EF" w:rsidP="002F1CA7">
            <w:pPr>
              <w:jc w:val="left"/>
              <w:rPr>
                <w:rFonts w:ascii="宋体" w:hAnsi="宋体"/>
                <w:bCs/>
                <w:szCs w:val="21"/>
              </w:rPr>
            </w:pPr>
            <w:r w:rsidRPr="004838B0">
              <w:rPr>
                <w:rFonts w:ascii="宋体" w:hAnsi="宋体" w:cs="宋体" w:hint="eastAsia"/>
                <w:b/>
                <w:bCs/>
                <w:color w:val="000000"/>
                <w:kern w:val="0"/>
                <w:szCs w:val="21"/>
              </w:rPr>
              <w:t>听证设备（</w:t>
            </w:r>
            <w:proofErr w:type="gramStart"/>
            <w:r w:rsidRPr="004838B0">
              <w:rPr>
                <w:rFonts w:ascii="宋体" w:hAnsi="宋体" w:cs="宋体" w:hint="eastAsia"/>
                <w:b/>
                <w:bCs/>
                <w:color w:val="000000"/>
                <w:kern w:val="0"/>
                <w:szCs w:val="21"/>
              </w:rPr>
              <w:t>标配版</w:t>
            </w:r>
            <w:proofErr w:type="gramEnd"/>
            <w:r w:rsidRPr="004838B0">
              <w:rPr>
                <w:rFonts w:ascii="宋体" w:hAnsi="宋体" w:cs="宋体" w:hint="eastAsia"/>
                <w:b/>
                <w:bCs/>
                <w:color w:val="000000"/>
                <w:kern w:val="0"/>
                <w:szCs w:val="21"/>
              </w:rPr>
              <w:t>）采购</w:t>
            </w:r>
          </w:p>
        </w:tc>
        <w:tc>
          <w:tcPr>
            <w:tcW w:w="669" w:type="pct"/>
            <w:vMerge w:val="restart"/>
            <w:vAlign w:val="center"/>
          </w:tcPr>
          <w:p w:rsidR="00D305EF" w:rsidRDefault="00D305EF" w:rsidP="002F1CA7">
            <w:pPr>
              <w:jc w:val="center"/>
              <w:rPr>
                <w:rFonts w:ascii="宋体" w:hAnsi="宋体"/>
                <w:b/>
                <w:bCs/>
                <w:szCs w:val="21"/>
              </w:rPr>
            </w:pPr>
          </w:p>
          <w:p w:rsidR="00D305EF" w:rsidRPr="00D65C14" w:rsidRDefault="00D305EF" w:rsidP="002F1CA7">
            <w:pPr>
              <w:jc w:val="center"/>
              <w:rPr>
                <w:rFonts w:ascii="宋体" w:hAnsi="宋体"/>
                <w:b/>
                <w:bCs/>
                <w:szCs w:val="21"/>
              </w:rPr>
            </w:pPr>
            <w:r w:rsidRPr="00D65C14">
              <w:rPr>
                <w:rFonts w:ascii="宋体" w:hAnsi="宋体" w:hint="eastAsia"/>
                <w:b/>
                <w:bCs/>
                <w:szCs w:val="21"/>
              </w:rPr>
              <w:lastRenderedPageBreak/>
              <w:t>拒绝进口</w:t>
            </w:r>
          </w:p>
        </w:tc>
        <w:tc>
          <w:tcPr>
            <w:tcW w:w="654" w:type="pct"/>
            <w:vMerge w:val="restart"/>
            <w:vAlign w:val="center"/>
          </w:tcPr>
          <w:p w:rsidR="00D305EF" w:rsidRDefault="00D305EF" w:rsidP="002F1CA7">
            <w:pPr>
              <w:jc w:val="center"/>
              <w:rPr>
                <w:rFonts w:ascii="宋体" w:hAnsi="宋体"/>
                <w:b/>
                <w:bCs/>
                <w:color w:val="FF0000"/>
                <w:szCs w:val="21"/>
              </w:rPr>
            </w:pPr>
          </w:p>
          <w:p w:rsidR="00D305EF" w:rsidRDefault="00D305EF" w:rsidP="002F1CA7">
            <w:pPr>
              <w:jc w:val="center"/>
              <w:rPr>
                <w:rFonts w:ascii="宋体" w:hAnsi="宋体"/>
                <w:b/>
                <w:bCs/>
                <w:color w:val="FF0000"/>
                <w:szCs w:val="21"/>
              </w:rPr>
            </w:pPr>
          </w:p>
        </w:tc>
      </w:tr>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lastRenderedPageBreak/>
              <w:t>1</w:t>
            </w:r>
          </w:p>
        </w:tc>
        <w:tc>
          <w:tcPr>
            <w:tcW w:w="754"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网络存储设备</w:t>
            </w:r>
            <w:r w:rsidRPr="009925D7">
              <w:rPr>
                <w:rFonts w:hint="eastAsia"/>
                <w:highlight w:val="yellow"/>
              </w:rPr>
              <w:t>（核心产品）</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lastRenderedPageBreak/>
              <w:t>2</w:t>
            </w:r>
          </w:p>
        </w:tc>
        <w:tc>
          <w:tcPr>
            <w:tcW w:w="754"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硬盘</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4</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块</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3</w:t>
            </w:r>
          </w:p>
        </w:tc>
        <w:tc>
          <w:tcPr>
            <w:tcW w:w="754"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高清编码器</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4</w:t>
            </w:r>
          </w:p>
        </w:tc>
        <w:tc>
          <w:tcPr>
            <w:tcW w:w="754" w:type="pct"/>
            <w:vAlign w:val="center"/>
          </w:tcPr>
          <w:p w:rsidR="00D305EF" w:rsidRDefault="00D305EF" w:rsidP="002F1CA7">
            <w:pPr>
              <w:jc w:val="center"/>
              <w:rPr>
                <w:rFonts w:ascii="宋体" w:hAnsi="宋体"/>
                <w:bCs/>
                <w:szCs w:val="21"/>
              </w:rPr>
            </w:pPr>
            <w:r>
              <w:rPr>
                <w:rFonts w:ascii="宋体" w:hAnsi="宋体" w:cs="宋体" w:hint="eastAsia"/>
                <w:color w:val="000000"/>
                <w:kern w:val="0"/>
                <w:szCs w:val="21"/>
              </w:rPr>
              <w:t xml:space="preserve">　</w:t>
            </w: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直播终端</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5</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一体化听证工作站</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6</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全景摄像机</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7</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实物展台</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8</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鹅颈话筒（点对点）</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12</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支</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9</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会议平板</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2</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平板支架</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2</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互联网接入终端</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台</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p>
        </w:tc>
        <w:tc>
          <w:tcPr>
            <w:tcW w:w="754" w:type="pct"/>
            <w:vAlign w:val="center"/>
          </w:tcPr>
          <w:p w:rsidR="00D305EF" w:rsidRDefault="00D305EF" w:rsidP="002F1CA7">
            <w:pPr>
              <w:jc w:val="center"/>
              <w:rPr>
                <w:rFonts w:ascii="宋体" w:hAnsi="宋体" w:cs="宋体"/>
                <w:color w:val="000000"/>
                <w:kern w:val="0"/>
                <w:szCs w:val="21"/>
              </w:rPr>
            </w:pPr>
          </w:p>
        </w:tc>
        <w:tc>
          <w:tcPr>
            <w:tcW w:w="1505"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r w:rsidRPr="00746502">
              <w:rPr>
                <w:rFonts w:hint="eastAsia"/>
              </w:rPr>
              <w:t>云视频会议服务（</w:t>
            </w:r>
            <w:r w:rsidRPr="00746502">
              <w:rPr>
                <w:rFonts w:hint="eastAsia"/>
              </w:rPr>
              <w:t>2</w:t>
            </w:r>
            <w:r w:rsidRPr="00746502">
              <w:rPr>
                <w:rFonts w:hint="eastAsia"/>
              </w:rPr>
              <w:t>方）年费</w:t>
            </w:r>
            <w:r w:rsidRPr="00746502">
              <w:rPr>
                <w:rFonts w:hint="eastAsia"/>
              </w:rPr>
              <w:t xml:space="preserve"> </w:t>
            </w:r>
          </w:p>
        </w:tc>
        <w:tc>
          <w:tcPr>
            <w:tcW w:w="388" w:type="pct"/>
            <w:tcBorders>
              <w:top w:val="nil"/>
              <w:left w:val="single" w:sz="4" w:space="0" w:color="auto"/>
              <w:bottom w:val="single" w:sz="4" w:space="0" w:color="auto"/>
              <w:right w:val="single" w:sz="4" w:space="0" w:color="auto"/>
            </w:tcBorders>
            <w:shd w:val="clear" w:color="auto" w:fill="auto"/>
          </w:tcPr>
          <w:p w:rsidR="00D305EF" w:rsidRPr="00746502" w:rsidRDefault="00D305EF" w:rsidP="002F1CA7">
            <w:pPr>
              <w:jc w:val="center"/>
            </w:pPr>
            <w:r w:rsidRPr="00746502">
              <w:rPr>
                <w:rFonts w:hint="eastAsia"/>
              </w:rPr>
              <w:t>1</w:t>
            </w:r>
          </w:p>
        </w:tc>
        <w:tc>
          <w:tcPr>
            <w:tcW w:w="657" w:type="pct"/>
            <w:tcBorders>
              <w:top w:val="nil"/>
              <w:left w:val="single" w:sz="4" w:space="0" w:color="auto"/>
              <w:bottom w:val="single" w:sz="4" w:space="0" w:color="auto"/>
              <w:right w:val="single" w:sz="4" w:space="0" w:color="auto"/>
            </w:tcBorders>
            <w:shd w:val="clear" w:color="auto" w:fill="auto"/>
          </w:tcPr>
          <w:p w:rsidR="00D305EF" w:rsidRDefault="00D305EF" w:rsidP="002F1CA7">
            <w:pPr>
              <w:jc w:val="center"/>
            </w:pPr>
            <w:r w:rsidRPr="00746502">
              <w:rPr>
                <w:rFonts w:hint="eastAsia"/>
              </w:rPr>
              <w:t>年</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r w:rsidR="00D305EF" w:rsidTr="002F1CA7">
        <w:trPr>
          <w:trHeight w:val="170"/>
        </w:trPr>
        <w:tc>
          <w:tcPr>
            <w:tcW w:w="373" w:type="pct"/>
            <w:vAlign w:val="center"/>
          </w:tcPr>
          <w:p w:rsidR="00D305EF" w:rsidRDefault="00D305EF" w:rsidP="002F1CA7">
            <w:pPr>
              <w:jc w:val="center"/>
              <w:rPr>
                <w:rFonts w:ascii="宋体" w:hAnsi="宋体"/>
                <w:bCs/>
                <w:szCs w:val="21"/>
              </w:rPr>
            </w:pPr>
            <w:r>
              <w:rPr>
                <w:rFonts w:ascii="宋体" w:hAnsi="宋体" w:hint="eastAsia"/>
                <w:bCs/>
                <w:szCs w:val="21"/>
              </w:rPr>
              <w:t>13</w:t>
            </w:r>
          </w:p>
        </w:tc>
        <w:tc>
          <w:tcPr>
            <w:tcW w:w="754" w:type="pct"/>
            <w:vAlign w:val="center"/>
          </w:tcPr>
          <w:p w:rsidR="00D305EF" w:rsidRDefault="00D305EF" w:rsidP="002F1CA7">
            <w:pPr>
              <w:jc w:val="center"/>
              <w:rPr>
                <w:rFonts w:ascii="宋体" w:hAnsi="宋体"/>
                <w:bCs/>
                <w:szCs w:val="21"/>
              </w:rPr>
            </w:pPr>
          </w:p>
        </w:tc>
        <w:tc>
          <w:tcPr>
            <w:tcW w:w="1505" w:type="pct"/>
            <w:vAlign w:val="center"/>
          </w:tcPr>
          <w:p w:rsidR="00D305EF" w:rsidRDefault="00D305EF" w:rsidP="002F1CA7">
            <w:pPr>
              <w:jc w:val="left"/>
              <w:rPr>
                <w:rFonts w:ascii="宋体" w:hAnsi="宋体" w:cs="宋体"/>
                <w:color w:val="000000"/>
                <w:kern w:val="0"/>
                <w:szCs w:val="21"/>
              </w:rPr>
            </w:pPr>
            <w:r>
              <w:rPr>
                <w:rFonts w:hint="eastAsia"/>
                <w:sz w:val="22"/>
              </w:rPr>
              <w:t>安装调试</w:t>
            </w:r>
          </w:p>
        </w:tc>
        <w:tc>
          <w:tcPr>
            <w:tcW w:w="388" w:type="pct"/>
            <w:vAlign w:val="center"/>
          </w:tcPr>
          <w:p w:rsidR="00D305EF" w:rsidRDefault="00D305EF" w:rsidP="002F1CA7">
            <w:pPr>
              <w:jc w:val="center"/>
              <w:rPr>
                <w:rFonts w:ascii="宋体" w:hAnsi="宋体"/>
                <w:bCs/>
                <w:szCs w:val="21"/>
              </w:rPr>
            </w:pPr>
            <w:r>
              <w:rPr>
                <w:rFonts w:hint="eastAsia"/>
                <w:sz w:val="22"/>
              </w:rPr>
              <w:t>1</w:t>
            </w:r>
          </w:p>
        </w:tc>
        <w:tc>
          <w:tcPr>
            <w:tcW w:w="657" w:type="pct"/>
            <w:vAlign w:val="center"/>
          </w:tcPr>
          <w:p w:rsidR="00D305EF" w:rsidRDefault="00D305EF" w:rsidP="002F1CA7">
            <w:pPr>
              <w:jc w:val="center"/>
              <w:rPr>
                <w:rFonts w:ascii="宋体" w:hAnsi="宋体"/>
                <w:bCs/>
                <w:szCs w:val="21"/>
              </w:rPr>
            </w:pPr>
            <w:r>
              <w:rPr>
                <w:rFonts w:hint="eastAsia"/>
                <w:sz w:val="22"/>
              </w:rPr>
              <w:t>项</w:t>
            </w:r>
          </w:p>
        </w:tc>
        <w:tc>
          <w:tcPr>
            <w:tcW w:w="669" w:type="pct"/>
            <w:vMerge/>
            <w:vAlign w:val="center"/>
          </w:tcPr>
          <w:p w:rsidR="00D305EF" w:rsidRDefault="00D305EF" w:rsidP="002F1CA7">
            <w:pPr>
              <w:jc w:val="center"/>
              <w:rPr>
                <w:rFonts w:ascii="宋体" w:hAnsi="宋体"/>
                <w:b/>
                <w:bCs/>
                <w:color w:val="FF0000"/>
                <w:szCs w:val="21"/>
              </w:rPr>
            </w:pPr>
          </w:p>
        </w:tc>
        <w:tc>
          <w:tcPr>
            <w:tcW w:w="654" w:type="pct"/>
            <w:vMerge/>
          </w:tcPr>
          <w:p w:rsidR="00D305EF" w:rsidRDefault="00D305EF" w:rsidP="002F1CA7">
            <w:pPr>
              <w:jc w:val="center"/>
              <w:rPr>
                <w:rFonts w:ascii="宋体" w:hAnsi="宋体" w:cs="宋体"/>
                <w:kern w:val="0"/>
                <w:szCs w:val="21"/>
              </w:rPr>
            </w:pPr>
          </w:p>
        </w:tc>
      </w:tr>
    </w:tbl>
    <w:p w:rsidR="00D305EF" w:rsidRPr="00D305EF" w:rsidRDefault="00D305EF">
      <w:pPr>
        <w:rPr>
          <w:rFonts w:ascii="宋体" w:hAnsi="宋体"/>
          <w:b/>
          <w:szCs w:val="21"/>
        </w:rPr>
      </w:pPr>
    </w:p>
    <w:p w:rsidR="00976818" w:rsidRPr="00D305EF" w:rsidRDefault="004C66F1">
      <w:pPr>
        <w:spacing w:line="276" w:lineRule="auto"/>
        <w:rPr>
          <w:rFonts w:ascii="新宋体" w:eastAsia="新宋体" w:hAnsi="新宋体"/>
          <w:b/>
          <w:szCs w:val="21"/>
        </w:rPr>
      </w:pPr>
      <w:r w:rsidRPr="00D305EF">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976818" w:rsidRPr="00D305EF" w:rsidRDefault="004C66F1">
      <w:pPr>
        <w:spacing w:line="276" w:lineRule="auto"/>
        <w:rPr>
          <w:rFonts w:ascii="新宋体" w:eastAsia="新宋体" w:hAnsi="新宋体"/>
          <w:b/>
          <w:szCs w:val="21"/>
        </w:rPr>
      </w:pPr>
      <w:r w:rsidRPr="00D305EF">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976818" w:rsidRPr="00D305EF" w:rsidRDefault="004C66F1">
      <w:pPr>
        <w:spacing w:line="276" w:lineRule="auto"/>
        <w:rPr>
          <w:rFonts w:ascii="新宋体" w:eastAsia="新宋体" w:hAnsi="新宋体"/>
          <w:b/>
          <w:szCs w:val="21"/>
        </w:rPr>
      </w:pPr>
      <w:r w:rsidRPr="00D305EF">
        <w:rPr>
          <w:rFonts w:ascii="新宋体" w:eastAsia="新宋体" w:hAnsi="新宋体" w:hint="eastAsia"/>
          <w:b/>
          <w:szCs w:val="21"/>
        </w:rPr>
        <w:t>3、本项目核心产品为：</w:t>
      </w:r>
      <w:r w:rsidR="00D305EF" w:rsidRPr="00D305EF">
        <w:rPr>
          <w:rFonts w:ascii="新宋体" w:eastAsia="新宋体" w:hAnsi="新宋体" w:hint="eastAsia"/>
          <w:b/>
          <w:szCs w:val="21"/>
        </w:rPr>
        <w:t>网络存储设备</w:t>
      </w:r>
      <w:r w:rsidRPr="00D305EF">
        <w:rPr>
          <w:rFonts w:ascii="新宋体" w:eastAsia="新宋体" w:hAnsi="新宋体" w:hint="eastAsia"/>
          <w:b/>
          <w:szCs w:val="21"/>
        </w:rPr>
        <w:t>。</w:t>
      </w:r>
    </w:p>
    <w:p w:rsidR="00976818" w:rsidRDefault="00976818">
      <w:pPr>
        <w:rPr>
          <w:rFonts w:ascii="宋体" w:hAnsi="宋体"/>
          <w:b/>
          <w:color w:val="FF0000"/>
          <w:szCs w:val="21"/>
        </w:rPr>
      </w:pPr>
    </w:p>
    <w:p w:rsidR="00976818" w:rsidRDefault="004C66F1">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976818">
        <w:tc>
          <w:tcPr>
            <w:tcW w:w="705" w:type="dxa"/>
          </w:tcPr>
          <w:p w:rsidR="00976818" w:rsidRDefault="004C66F1">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976818" w:rsidRDefault="004C66F1">
            <w:pPr>
              <w:spacing w:line="276" w:lineRule="auto"/>
              <w:jc w:val="center"/>
              <w:rPr>
                <w:rFonts w:ascii="新宋体" w:eastAsia="新宋体" w:hAnsi="新宋体"/>
              </w:rPr>
            </w:pPr>
            <w:r>
              <w:rPr>
                <w:rFonts w:ascii="新宋体" w:eastAsia="新宋体" w:hAnsi="新宋体" w:hint="eastAsia"/>
              </w:rPr>
              <w:t>具体内容</w:t>
            </w:r>
          </w:p>
        </w:tc>
      </w:tr>
      <w:tr w:rsidR="00976818">
        <w:tc>
          <w:tcPr>
            <w:tcW w:w="705" w:type="dxa"/>
          </w:tcPr>
          <w:p w:rsidR="00976818" w:rsidRDefault="004C66F1">
            <w:pPr>
              <w:spacing w:line="276" w:lineRule="auto"/>
              <w:jc w:val="center"/>
              <w:rPr>
                <w:rFonts w:ascii="新宋体" w:eastAsia="新宋体" w:hAnsi="新宋体"/>
              </w:rPr>
            </w:pPr>
            <w:r>
              <w:rPr>
                <w:rFonts w:ascii="新宋体" w:eastAsia="新宋体" w:hAnsi="新宋体" w:hint="eastAsia"/>
              </w:rPr>
              <w:t>1</w:t>
            </w:r>
          </w:p>
        </w:tc>
        <w:tc>
          <w:tcPr>
            <w:tcW w:w="8192" w:type="dxa"/>
          </w:tcPr>
          <w:p w:rsidR="00976818" w:rsidRDefault="004C66F1">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976818">
        <w:tc>
          <w:tcPr>
            <w:tcW w:w="705" w:type="dxa"/>
          </w:tcPr>
          <w:p w:rsidR="00976818" w:rsidRDefault="004C66F1">
            <w:pPr>
              <w:spacing w:line="276" w:lineRule="auto"/>
              <w:jc w:val="center"/>
              <w:rPr>
                <w:rFonts w:ascii="新宋体" w:eastAsia="新宋体" w:hAnsi="新宋体"/>
              </w:rPr>
            </w:pPr>
            <w:r>
              <w:rPr>
                <w:rFonts w:ascii="新宋体" w:eastAsia="新宋体" w:hAnsi="新宋体" w:hint="eastAsia"/>
              </w:rPr>
              <w:t>2</w:t>
            </w:r>
          </w:p>
        </w:tc>
        <w:tc>
          <w:tcPr>
            <w:tcW w:w="8192" w:type="dxa"/>
          </w:tcPr>
          <w:p w:rsidR="00976818" w:rsidRDefault="004C66F1">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976818">
        <w:tc>
          <w:tcPr>
            <w:tcW w:w="705" w:type="dxa"/>
          </w:tcPr>
          <w:p w:rsidR="00976818" w:rsidRDefault="004C66F1">
            <w:pPr>
              <w:spacing w:line="276" w:lineRule="auto"/>
              <w:jc w:val="center"/>
              <w:rPr>
                <w:rFonts w:ascii="新宋体" w:eastAsia="新宋体" w:hAnsi="新宋体"/>
              </w:rPr>
            </w:pPr>
            <w:r>
              <w:rPr>
                <w:rFonts w:ascii="新宋体" w:eastAsia="新宋体" w:hAnsi="新宋体" w:hint="eastAsia"/>
              </w:rPr>
              <w:t>3</w:t>
            </w:r>
          </w:p>
        </w:tc>
        <w:tc>
          <w:tcPr>
            <w:tcW w:w="8192" w:type="dxa"/>
          </w:tcPr>
          <w:p w:rsidR="00976818" w:rsidRDefault="004C66F1">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976818" w:rsidRPr="0031339B">
        <w:tc>
          <w:tcPr>
            <w:tcW w:w="705" w:type="dxa"/>
          </w:tcPr>
          <w:p w:rsidR="00976818" w:rsidRPr="0031339B" w:rsidRDefault="004C66F1">
            <w:pPr>
              <w:spacing w:line="276" w:lineRule="auto"/>
              <w:jc w:val="center"/>
              <w:rPr>
                <w:rFonts w:ascii="新宋体" w:eastAsia="新宋体" w:hAnsi="新宋体"/>
              </w:rPr>
            </w:pPr>
            <w:r w:rsidRPr="0031339B">
              <w:rPr>
                <w:rFonts w:ascii="新宋体" w:eastAsia="新宋体" w:hAnsi="新宋体" w:hint="eastAsia"/>
              </w:rPr>
              <w:t>……</w:t>
            </w:r>
          </w:p>
        </w:tc>
        <w:tc>
          <w:tcPr>
            <w:tcW w:w="8192" w:type="dxa"/>
          </w:tcPr>
          <w:p w:rsidR="00976818" w:rsidRPr="0031339B" w:rsidRDefault="004C66F1">
            <w:pPr>
              <w:spacing w:line="276" w:lineRule="auto"/>
              <w:jc w:val="center"/>
              <w:rPr>
                <w:rFonts w:ascii="新宋体" w:eastAsia="新宋体" w:hAnsi="新宋体"/>
              </w:rPr>
            </w:pPr>
            <w:r w:rsidRPr="0031339B">
              <w:rPr>
                <w:rFonts w:ascii="新宋体" w:eastAsia="新宋体" w:hAnsi="新宋体" w:hint="eastAsia"/>
              </w:rPr>
              <w:t>……</w:t>
            </w:r>
          </w:p>
        </w:tc>
      </w:tr>
    </w:tbl>
    <w:p w:rsidR="00976818" w:rsidRPr="0031339B" w:rsidRDefault="004C66F1">
      <w:pPr>
        <w:spacing w:line="276" w:lineRule="auto"/>
        <w:rPr>
          <w:rFonts w:ascii="新宋体" w:eastAsia="新宋体" w:hAnsi="新宋体"/>
          <w:b/>
          <w:szCs w:val="21"/>
        </w:rPr>
      </w:pPr>
      <w:r w:rsidRPr="0031339B">
        <w:rPr>
          <w:rFonts w:ascii="新宋体" w:eastAsia="新宋体" w:hAnsi="新宋体" w:hint="eastAsia"/>
          <w:b/>
          <w:szCs w:val="21"/>
        </w:rPr>
        <w:t>注：上表所列内容为不可负偏离条款</w:t>
      </w:r>
      <w:bookmarkEnd w:id="19"/>
    </w:p>
    <w:p w:rsidR="00976818" w:rsidRDefault="00976818">
      <w:pPr>
        <w:rPr>
          <w:b/>
          <w:szCs w:val="21"/>
        </w:rPr>
      </w:pPr>
    </w:p>
    <w:p w:rsidR="00976818" w:rsidRDefault="004C66F1">
      <w:pPr>
        <w:pStyle w:val="30"/>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976818" w:rsidRDefault="004C66F1">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976818" w:rsidRDefault="004C66F1">
      <w:pPr>
        <w:spacing w:line="276" w:lineRule="auto"/>
        <w:rPr>
          <w:rFonts w:ascii="新宋体" w:eastAsia="新宋体" w:hAnsi="新宋体"/>
          <w:b/>
        </w:rPr>
      </w:pPr>
      <w:r>
        <w:rPr>
          <w:rFonts w:ascii="新宋体" w:eastAsia="新宋体" w:hAnsi="新宋体" w:hint="eastAsia"/>
          <w:b/>
        </w:rPr>
        <w:t xml:space="preserve">2、招标技术要求中，用红色加粗字体标注的技术条款为要求提供证明资料的条款，共  </w:t>
      </w:r>
      <w:r w:rsidR="00347FA0">
        <w:rPr>
          <w:rFonts w:ascii="新宋体" w:eastAsia="新宋体" w:hAnsi="新宋体" w:hint="eastAsia"/>
          <w:b/>
        </w:rPr>
        <w:t>10</w:t>
      </w:r>
      <w:r>
        <w:rPr>
          <w:rFonts w:ascii="新宋体" w:eastAsia="新宋体" w:hAnsi="新宋体" w:hint="eastAsia"/>
          <w:b/>
        </w:rPr>
        <w:t xml:space="preserve">  项，其余为未要求提供证明资料的条款，无需提供相关证明资料。</w:t>
      </w:r>
    </w:p>
    <w:p w:rsidR="00976818" w:rsidRDefault="004C66F1">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2034"/>
        <w:gridCol w:w="6142"/>
      </w:tblGrid>
      <w:tr w:rsidR="00347FA0" w:rsidTr="0031339B">
        <w:trPr>
          <w:trHeight w:val="470"/>
        </w:trPr>
        <w:tc>
          <w:tcPr>
            <w:tcW w:w="598" w:type="pct"/>
            <w:vAlign w:val="center"/>
          </w:tcPr>
          <w:p w:rsidR="00347FA0" w:rsidRPr="002E6F48" w:rsidRDefault="00347FA0" w:rsidP="002F1CA7">
            <w:pPr>
              <w:jc w:val="center"/>
              <w:rPr>
                <w:szCs w:val="21"/>
              </w:rPr>
            </w:pPr>
            <w:r w:rsidRPr="002E6F48">
              <w:rPr>
                <w:rFonts w:hint="eastAsia"/>
                <w:szCs w:val="21"/>
              </w:rPr>
              <w:t>序号</w:t>
            </w:r>
          </w:p>
        </w:tc>
        <w:tc>
          <w:tcPr>
            <w:tcW w:w="1095" w:type="pct"/>
            <w:vAlign w:val="center"/>
          </w:tcPr>
          <w:p w:rsidR="00347FA0" w:rsidRPr="002E6F48" w:rsidRDefault="00347FA0" w:rsidP="002F1CA7">
            <w:pPr>
              <w:widowControl/>
              <w:jc w:val="center"/>
              <w:rPr>
                <w:szCs w:val="21"/>
              </w:rPr>
            </w:pPr>
            <w:r w:rsidRPr="002E6F48">
              <w:rPr>
                <w:rFonts w:hint="eastAsia"/>
                <w:szCs w:val="21"/>
              </w:rPr>
              <w:t>货物名称</w:t>
            </w:r>
          </w:p>
        </w:tc>
        <w:tc>
          <w:tcPr>
            <w:tcW w:w="3307" w:type="pct"/>
            <w:vAlign w:val="center"/>
          </w:tcPr>
          <w:p w:rsidR="00347FA0" w:rsidRPr="002E6F48" w:rsidRDefault="00347FA0" w:rsidP="002F1CA7">
            <w:pPr>
              <w:jc w:val="center"/>
              <w:rPr>
                <w:szCs w:val="21"/>
              </w:rPr>
            </w:pPr>
            <w:r w:rsidRPr="002E6F48">
              <w:rPr>
                <w:rFonts w:hint="eastAsia"/>
                <w:szCs w:val="21"/>
              </w:rPr>
              <w:t>招标技术要求</w:t>
            </w:r>
          </w:p>
        </w:tc>
      </w:tr>
      <w:tr w:rsidR="00347FA0" w:rsidTr="0031339B">
        <w:trPr>
          <w:trHeight w:val="450"/>
        </w:trPr>
        <w:tc>
          <w:tcPr>
            <w:tcW w:w="598" w:type="pct"/>
            <w:vMerge w:val="restart"/>
            <w:vAlign w:val="center"/>
          </w:tcPr>
          <w:p w:rsidR="00347FA0" w:rsidRDefault="00347FA0" w:rsidP="002F1CA7">
            <w:pPr>
              <w:jc w:val="center"/>
              <w:rPr>
                <w:b/>
                <w:szCs w:val="21"/>
              </w:rPr>
            </w:pPr>
            <w:r>
              <w:rPr>
                <w:rFonts w:hint="eastAsia"/>
                <w:b/>
                <w:szCs w:val="21"/>
              </w:rPr>
              <w:t>1</w:t>
            </w:r>
          </w:p>
        </w:tc>
        <w:tc>
          <w:tcPr>
            <w:tcW w:w="1095" w:type="pct"/>
            <w:vMerge w:val="restart"/>
            <w:vAlign w:val="center"/>
          </w:tcPr>
          <w:p w:rsidR="00347FA0" w:rsidRDefault="00347FA0" w:rsidP="002F1CA7">
            <w:pPr>
              <w:jc w:val="center"/>
              <w:rPr>
                <w:b/>
                <w:szCs w:val="21"/>
              </w:rPr>
            </w:pPr>
            <w:r w:rsidRPr="00BA5F92">
              <w:rPr>
                <w:rFonts w:hint="eastAsia"/>
                <w:b/>
                <w:szCs w:val="21"/>
              </w:rPr>
              <w:t>网络存储设备</w:t>
            </w:r>
            <w:r w:rsidRPr="009925D7">
              <w:rPr>
                <w:rFonts w:hint="eastAsia"/>
                <w:b/>
                <w:szCs w:val="21"/>
                <w:highlight w:val="yellow"/>
              </w:rPr>
              <w:t>（核心产品）</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1）控制器架构，单控制器应配置≥64位多核处理器，≥4GB内存，并可扩展至≥32GB，应标配≥3个千兆网口，可接入≥16块硬盘，支持双系统；</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2）应能提供RAID0、1、3、5、6、10、50，60、JBOD模式，支持全局、局部等</w:t>
            </w:r>
            <w:proofErr w:type="gramStart"/>
            <w:r>
              <w:rPr>
                <w:rFonts w:ascii="宋体" w:hAnsi="宋体" w:cs="宋体" w:hint="eastAsia"/>
                <w:color w:val="000000"/>
                <w:kern w:val="0"/>
                <w:sz w:val="22"/>
                <w:lang w:bidi="ar"/>
              </w:rPr>
              <w:t>多种热备选择</w:t>
            </w:r>
            <w:proofErr w:type="gramEnd"/>
            <w:r>
              <w:rPr>
                <w:rFonts w:ascii="宋体" w:hAnsi="宋体" w:cs="宋体" w:hint="eastAsia"/>
                <w:color w:val="000000"/>
                <w:kern w:val="0"/>
                <w:sz w:val="22"/>
                <w:lang w:bidi="ar"/>
              </w:rPr>
              <w:t>，支持坏盘自动重构；</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3）应能对视音频、图片、智能分析录像的混合直存，无需存储服务器和图片服务器参与；</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4）应能接入并存储640Mbps视频图像，同时转发不低于320Mbps，回放不低于64Mbps；</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9925D7" w:rsidRDefault="00347FA0" w:rsidP="002F1CA7">
            <w:pPr>
              <w:jc w:val="left"/>
              <w:textAlignment w:val="center"/>
              <w:rPr>
                <w:rFonts w:ascii="宋体" w:hAnsi="宋体" w:cs="宋体"/>
                <w:sz w:val="22"/>
              </w:rPr>
            </w:pPr>
            <w:r w:rsidRPr="009925D7">
              <w:rPr>
                <w:rFonts w:ascii="宋体" w:hAnsi="宋体" w:cs="宋体" w:hint="eastAsia"/>
                <w:bCs/>
                <w:kern w:val="0"/>
                <w:sz w:val="22"/>
                <w:highlight w:val="yellow"/>
                <w:lang w:bidi="ar"/>
              </w:rPr>
              <w:t>5）应能在RAID内丢失2块（含）以上硬盘时，无需等待</w:t>
            </w:r>
            <w:proofErr w:type="gramStart"/>
            <w:r w:rsidRPr="009925D7">
              <w:rPr>
                <w:rFonts w:ascii="宋体" w:hAnsi="宋体" w:cs="宋体" w:hint="eastAsia"/>
                <w:bCs/>
                <w:kern w:val="0"/>
                <w:sz w:val="22"/>
                <w:highlight w:val="yellow"/>
                <w:lang w:bidi="ar"/>
              </w:rPr>
              <w:t>丢失盘</w:t>
            </w:r>
            <w:proofErr w:type="gramEnd"/>
            <w:r w:rsidRPr="009925D7">
              <w:rPr>
                <w:rFonts w:ascii="宋体" w:hAnsi="宋体" w:cs="宋体" w:hint="eastAsia"/>
                <w:bCs/>
                <w:kern w:val="0"/>
                <w:sz w:val="22"/>
                <w:highlight w:val="yellow"/>
                <w:lang w:bidi="ar"/>
              </w:rPr>
              <w:t>恢复，</w:t>
            </w:r>
            <w:proofErr w:type="gramStart"/>
            <w:r w:rsidRPr="009925D7">
              <w:rPr>
                <w:rFonts w:ascii="宋体" w:hAnsi="宋体" w:cs="宋体" w:hint="eastAsia"/>
                <w:bCs/>
                <w:kern w:val="0"/>
                <w:sz w:val="22"/>
                <w:highlight w:val="yellow"/>
                <w:lang w:bidi="ar"/>
              </w:rPr>
              <w:t>保留盘数据</w:t>
            </w:r>
            <w:proofErr w:type="gramEnd"/>
            <w:r w:rsidRPr="009925D7">
              <w:rPr>
                <w:rFonts w:ascii="宋体" w:hAnsi="宋体" w:cs="宋体" w:hint="eastAsia"/>
                <w:bCs/>
                <w:kern w:val="0"/>
                <w:sz w:val="22"/>
                <w:highlight w:val="yellow"/>
                <w:lang w:bidi="ar"/>
              </w:rPr>
              <w:t>可正常读取，新数据可正常写入；</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6）在不增加任何外围服务器硬件的情况下可由存储设备直接进行虚拟化系统部署；</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7）断</w:t>
            </w:r>
            <w:proofErr w:type="gramStart"/>
            <w:r>
              <w:rPr>
                <w:rFonts w:ascii="宋体" w:hAnsi="宋体" w:cs="宋体" w:hint="eastAsia"/>
                <w:color w:val="000000"/>
                <w:kern w:val="0"/>
                <w:sz w:val="22"/>
                <w:lang w:bidi="ar"/>
              </w:rPr>
              <w:t>网情况</w:t>
            </w:r>
            <w:proofErr w:type="gramEnd"/>
            <w:r>
              <w:rPr>
                <w:rFonts w:ascii="宋体" w:hAnsi="宋体" w:cs="宋体" w:hint="eastAsia"/>
                <w:color w:val="000000"/>
                <w:kern w:val="0"/>
                <w:sz w:val="22"/>
                <w:lang w:bidi="ar"/>
              </w:rPr>
              <w:t>下，前端编码设备存储视频，</w:t>
            </w:r>
            <w:proofErr w:type="gramStart"/>
            <w:r>
              <w:rPr>
                <w:rFonts w:ascii="宋体" w:hAnsi="宋体" w:cs="宋体" w:hint="eastAsia"/>
                <w:color w:val="000000"/>
                <w:kern w:val="0"/>
                <w:sz w:val="22"/>
                <w:lang w:bidi="ar"/>
              </w:rPr>
              <w:t>待网络</w:t>
            </w:r>
            <w:proofErr w:type="gramEnd"/>
            <w:r>
              <w:rPr>
                <w:rFonts w:ascii="宋体" w:hAnsi="宋体" w:cs="宋体" w:hint="eastAsia"/>
                <w:color w:val="000000"/>
                <w:kern w:val="0"/>
                <w:sz w:val="22"/>
                <w:lang w:bidi="ar"/>
              </w:rPr>
              <w:t>恢复后，前端编码设备将存储视频直接回传至磁盘阵列，支持手动和自动回传两种；</w:t>
            </w:r>
          </w:p>
        </w:tc>
      </w:tr>
      <w:tr w:rsidR="00347FA0" w:rsidTr="0031339B">
        <w:trPr>
          <w:trHeight w:val="45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8）应能支持MPEG4、H.264、H.265、SVAC、4K编码格式的前端设备接入并存储录像。</w:t>
            </w:r>
          </w:p>
        </w:tc>
      </w:tr>
      <w:tr w:rsidR="00347FA0" w:rsidTr="0031339B">
        <w:trPr>
          <w:trHeight w:val="450"/>
        </w:trPr>
        <w:tc>
          <w:tcPr>
            <w:tcW w:w="598"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center"/>
              <w:rPr>
                <w:rFonts w:ascii="宋体" w:hAnsi="宋体" w:cs="宋体"/>
                <w:color w:val="000000"/>
                <w:sz w:val="22"/>
              </w:rPr>
            </w:pPr>
            <w:r w:rsidRPr="004838B0">
              <w:rPr>
                <w:rFonts w:hint="eastAsia"/>
                <w:b/>
                <w:szCs w:val="21"/>
              </w:rPr>
              <w:t>2</w:t>
            </w:r>
          </w:p>
        </w:tc>
        <w:tc>
          <w:tcPr>
            <w:tcW w:w="1095"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center"/>
              <w:rPr>
                <w:rFonts w:ascii="宋体" w:hAnsi="宋体" w:cs="宋体"/>
                <w:color w:val="000000"/>
                <w:sz w:val="22"/>
              </w:rPr>
            </w:pPr>
            <w:r w:rsidRPr="00BA5F92">
              <w:rPr>
                <w:rFonts w:hint="eastAsia"/>
                <w:b/>
                <w:szCs w:val="21"/>
              </w:rPr>
              <w:t>硬盘</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w:t>
            </w:r>
            <w:r w:rsidRPr="0058520E">
              <w:rPr>
                <w:rFonts w:ascii="宋体" w:hAnsi="宋体" w:cs="宋体" w:hint="eastAsia"/>
                <w:color w:val="000000"/>
                <w:kern w:val="0"/>
                <w:sz w:val="22"/>
                <w:lang w:bidi="ar"/>
              </w:rPr>
              <w:t>3.5英寸 6TB 128M SATA3 6Gb/s</w:t>
            </w:r>
            <w:r>
              <w:rPr>
                <w:rFonts w:ascii="宋体" w:hAnsi="宋体" w:cs="宋体" w:hint="eastAsia"/>
                <w:color w:val="000000"/>
                <w:kern w:val="0"/>
                <w:sz w:val="22"/>
                <w:lang w:bidi="ar"/>
              </w:rPr>
              <w:t>，</w:t>
            </w:r>
            <w:proofErr w:type="gramStart"/>
            <w:r>
              <w:rPr>
                <w:rFonts w:ascii="宋体" w:hAnsi="宋体" w:cs="宋体" w:hint="eastAsia"/>
                <w:color w:val="000000"/>
                <w:kern w:val="0"/>
                <w:sz w:val="22"/>
                <w:lang w:bidi="ar"/>
              </w:rPr>
              <w:t>需支持与听证室网络</w:t>
            </w:r>
            <w:proofErr w:type="gramEnd"/>
            <w:r>
              <w:rPr>
                <w:rFonts w:ascii="宋体" w:hAnsi="宋体" w:cs="宋体" w:hint="eastAsia"/>
                <w:color w:val="000000"/>
                <w:kern w:val="0"/>
                <w:sz w:val="22"/>
                <w:lang w:bidi="ar"/>
              </w:rPr>
              <w:t>存储设备无缝兼容。</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3</w:t>
            </w:r>
          </w:p>
        </w:tc>
        <w:tc>
          <w:tcPr>
            <w:tcW w:w="1095" w:type="pct"/>
            <w:vMerge w:val="restart"/>
            <w:vAlign w:val="center"/>
          </w:tcPr>
          <w:p w:rsidR="00347FA0" w:rsidRDefault="00347FA0" w:rsidP="002F1CA7">
            <w:pPr>
              <w:jc w:val="center"/>
              <w:rPr>
                <w:b/>
                <w:szCs w:val="21"/>
              </w:rPr>
            </w:pPr>
            <w:r w:rsidRPr="004838B0">
              <w:rPr>
                <w:rFonts w:hint="eastAsia"/>
                <w:b/>
                <w:szCs w:val="21"/>
              </w:rPr>
              <w:t>高清编码器</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1）支持1路HDMI高清多媒体接口或1路VGA接口视频输入；</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2）支持1路HDMI环通输出；</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3）HDMI输入支持最大4K（3840×2160/30Hz）输入；</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4）支持H.265、H.264、smart265、smart264编码格式；</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5）支持4K、400W、1080P、720P等高清分辨率编码；</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6）音频输入（HDMI音频输入或AUDIOIN）可选；</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7）高保真音频，48K采样率，AAC编码，支持AAC、G711U、G711A音频编码可选；</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4</w:t>
            </w:r>
          </w:p>
        </w:tc>
        <w:tc>
          <w:tcPr>
            <w:tcW w:w="1095" w:type="pct"/>
            <w:vMerge w:val="restart"/>
            <w:vAlign w:val="center"/>
          </w:tcPr>
          <w:p w:rsidR="00347FA0" w:rsidRDefault="00347FA0" w:rsidP="002F1CA7">
            <w:pPr>
              <w:jc w:val="center"/>
              <w:rPr>
                <w:b/>
                <w:szCs w:val="21"/>
              </w:rPr>
            </w:pPr>
            <w:r w:rsidRPr="00BA5F92">
              <w:rPr>
                <w:rFonts w:hint="eastAsia"/>
                <w:b/>
                <w:szCs w:val="21"/>
              </w:rPr>
              <w:t>直播终端</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w:t>
            </w:r>
            <w:r w:rsidRPr="0058520E">
              <w:rPr>
                <w:rFonts w:ascii="宋体" w:hAnsi="宋体" w:cs="宋体" w:hint="eastAsia"/>
                <w:color w:val="000000"/>
                <w:kern w:val="0"/>
                <w:sz w:val="22"/>
                <w:lang w:bidi="ar"/>
              </w:rPr>
              <w:t>多视频源类型：支持HDMI （最大4K），USB</w:t>
            </w:r>
            <w:r>
              <w:rPr>
                <w:rFonts w:ascii="宋体" w:hAnsi="宋体" w:cs="宋体" w:hint="eastAsia"/>
                <w:color w:val="000000"/>
                <w:kern w:val="0"/>
                <w:sz w:val="22"/>
                <w:lang w:bidi="ar"/>
              </w:rPr>
              <w:t>摄像头，本地视频；</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w:t>
            </w:r>
            <w:r w:rsidRPr="0058520E">
              <w:rPr>
                <w:rFonts w:ascii="宋体" w:hAnsi="宋体" w:cs="宋体" w:hint="eastAsia"/>
                <w:color w:val="000000"/>
                <w:kern w:val="0"/>
                <w:sz w:val="22"/>
                <w:lang w:bidi="ar"/>
              </w:rPr>
              <w:t>丰富协议支持：全面支持</w:t>
            </w:r>
            <w:r>
              <w:rPr>
                <w:rFonts w:ascii="宋体" w:hAnsi="宋体" w:cs="宋体" w:hint="eastAsia"/>
                <w:color w:val="000000"/>
                <w:kern w:val="0"/>
                <w:sz w:val="22"/>
                <w:lang w:bidi="ar"/>
              </w:rPr>
              <w:t>RTMP.RTSP.HLS.</w:t>
            </w:r>
            <w:r w:rsidRPr="0058520E">
              <w:rPr>
                <w:rFonts w:ascii="宋体" w:hAnsi="宋体" w:cs="宋体" w:hint="eastAsia"/>
                <w:color w:val="000000"/>
                <w:kern w:val="0"/>
                <w:sz w:val="22"/>
                <w:lang w:bidi="ar"/>
              </w:rPr>
              <w:t>UDP</w:t>
            </w:r>
            <w:proofErr w:type="gramStart"/>
            <w:r w:rsidRPr="0058520E">
              <w:rPr>
                <w:rFonts w:ascii="宋体" w:hAnsi="宋体" w:cs="宋体" w:hint="eastAsia"/>
                <w:color w:val="000000"/>
                <w:kern w:val="0"/>
                <w:sz w:val="22"/>
                <w:lang w:bidi="ar"/>
              </w:rPr>
              <w:t>串流等</w:t>
            </w:r>
            <w:proofErr w:type="gramEnd"/>
            <w:r w:rsidRPr="0058520E">
              <w:rPr>
                <w:rFonts w:ascii="宋体" w:hAnsi="宋体" w:cs="宋体" w:hint="eastAsia"/>
                <w:color w:val="000000"/>
                <w:kern w:val="0"/>
                <w:sz w:val="22"/>
                <w:lang w:bidi="ar"/>
              </w:rPr>
              <w:t>各类协议，兼容各大直播平台</w:t>
            </w:r>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3）</w:t>
            </w:r>
            <w:r w:rsidRPr="0058520E">
              <w:rPr>
                <w:rFonts w:ascii="宋体" w:hAnsi="宋体" w:cs="宋体" w:hint="eastAsia"/>
                <w:color w:val="000000"/>
                <w:kern w:val="0"/>
                <w:sz w:val="22"/>
                <w:lang w:bidi="ar"/>
              </w:rPr>
              <w:t>音频输入：支持HDMI输入、MIC、LINE IN、USB音频设备任选一个输入</w:t>
            </w:r>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w:t>
            </w:r>
            <w:r w:rsidRPr="0058520E">
              <w:rPr>
                <w:rFonts w:ascii="宋体" w:hAnsi="宋体" w:cs="宋体" w:hint="eastAsia"/>
                <w:color w:val="000000"/>
                <w:kern w:val="0"/>
                <w:sz w:val="22"/>
                <w:lang w:bidi="ar"/>
              </w:rPr>
              <w:t>8寸1080P触摸屏、内置扬声器</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5）</w:t>
            </w:r>
            <w:r w:rsidRPr="0058520E">
              <w:rPr>
                <w:rFonts w:ascii="宋体" w:hAnsi="宋体" w:cs="宋体" w:hint="eastAsia"/>
                <w:color w:val="000000"/>
                <w:kern w:val="0"/>
                <w:sz w:val="22"/>
                <w:lang w:bidi="ar"/>
              </w:rPr>
              <w:t>网络：1个1000M网口（RJ45接口）、无线WIFI（2.4G/5.8G）、全网通4G</w:t>
            </w:r>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6）</w:t>
            </w:r>
            <w:r w:rsidRPr="0058520E">
              <w:rPr>
                <w:rFonts w:ascii="宋体" w:hAnsi="宋体" w:cs="宋体" w:hint="eastAsia"/>
                <w:color w:val="000000"/>
                <w:kern w:val="0"/>
                <w:sz w:val="22"/>
                <w:lang w:bidi="ar"/>
              </w:rPr>
              <w:t>1个TF卡、2个USB、1个TYPE-C</w:t>
            </w:r>
            <w:r>
              <w:rPr>
                <w:rFonts w:ascii="宋体" w:hAnsi="宋体" w:cs="宋体" w:hint="eastAsia"/>
                <w:color w:val="000000"/>
                <w:kern w:val="0"/>
                <w:sz w:val="22"/>
                <w:lang w:bidi="ar"/>
              </w:rPr>
              <w:t>接口；</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7）</w:t>
            </w:r>
            <w:r w:rsidRPr="0058520E">
              <w:rPr>
                <w:rFonts w:ascii="宋体" w:hAnsi="宋体" w:cs="宋体" w:hint="eastAsia"/>
                <w:color w:val="000000"/>
                <w:kern w:val="0"/>
                <w:sz w:val="22"/>
                <w:lang w:bidi="ar"/>
              </w:rPr>
              <w:t>支持H.265、H.264编解码</w:t>
            </w:r>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E65EFC"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8）</w:t>
            </w:r>
            <w:r w:rsidRPr="00484BC0">
              <w:rPr>
                <w:rFonts w:ascii="宋体" w:hAnsi="宋体" w:cs="宋体" w:hint="eastAsia"/>
                <w:color w:val="000000"/>
                <w:kern w:val="0"/>
                <w:sz w:val="22"/>
                <w:lang w:bidi="ar"/>
              </w:rPr>
              <w:t>内置大容量电池</w:t>
            </w:r>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9）</w:t>
            </w:r>
            <w:r w:rsidRPr="00484BC0">
              <w:rPr>
                <w:rFonts w:ascii="宋体" w:hAnsi="宋体" w:cs="宋体" w:hint="eastAsia"/>
                <w:color w:val="000000"/>
                <w:kern w:val="0"/>
                <w:sz w:val="22"/>
                <w:lang w:bidi="ar"/>
              </w:rPr>
              <w:t>操作系统：Android</w:t>
            </w:r>
            <w:r>
              <w:rPr>
                <w:rFonts w:ascii="宋体" w:hAnsi="宋体" w:cs="宋体" w:hint="eastAsia"/>
                <w:color w:val="000000"/>
                <w:kern w:val="0"/>
                <w:sz w:val="22"/>
                <w:lang w:bidi="ar"/>
              </w:rPr>
              <w:t>；</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lastRenderedPageBreak/>
              <w:t>5</w:t>
            </w:r>
          </w:p>
        </w:tc>
        <w:tc>
          <w:tcPr>
            <w:tcW w:w="1095" w:type="pct"/>
            <w:vMerge w:val="restart"/>
            <w:vAlign w:val="center"/>
          </w:tcPr>
          <w:p w:rsidR="00347FA0" w:rsidRDefault="00347FA0" w:rsidP="002F1CA7">
            <w:pPr>
              <w:jc w:val="center"/>
              <w:rPr>
                <w:b/>
                <w:szCs w:val="21"/>
              </w:rPr>
            </w:pPr>
            <w:r w:rsidRPr="00BA5F92">
              <w:rPr>
                <w:rFonts w:hint="eastAsia"/>
                <w:b/>
                <w:szCs w:val="21"/>
              </w:rPr>
              <w:t>一体化听证工作站</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1）一体化听证工作站为一体化机柜高度集成设备，集成4块55寸高清液晶显示器、4路高清摄像机、1路带光驱刻录功能听证主机、H.265高清解码器，智能中控主机和完整的扩声系统模块，具有良好的防尘散热系统。（提供通过CNAS认证的国家级检测机构出具的检测报告并加盖生产厂家公章）；</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▲2）本地终端画面输出支持画中画、两分屏、三分屏模式，本地输出支持双</w:t>
            </w:r>
            <w:proofErr w:type="gramStart"/>
            <w:r>
              <w:rPr>
                <w:rFonts w:ascii="宋体" w:hAnsi="宋体" w:cs="宋体" w:hint="eastAsia"/>
                <w:b/>
                <w:bCs/>
                <w:color w:val="FF0000"/>
                <w:kern w:val="0"/>
                <w:sz w:val="22"/>
                <w:lang w:bidi="ar"/>
              </w:rPr>
              <w:t>屏双显</w:t>
            </w:r>
            <w:proofErr w:type="gramEnd"/>
            <w:r>
              <w:rPr>
                <w:rFonts w:ascii="宋体" w:hAnsi="宋体" w:cs="宋体" w:hint="eastAsia"/>
                <w:b/>
                <w:bCs/>
                <w:color w:val="FF0000"/>
                <w:kern w:val="0"/>
                <w:sz w:val="22"/>
                <w:lang w:bidi="ar"/>
              </w:rPr>
              <w:t>模式，在HDMI和VGA输出口上输出两个不同的画面。（提供通过CNAS认证的国家级检测机构出具的检测报告并加盖生产厂家公章）；</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3）会议终端画面支持画面合成，支持1×1、1</w:t>
            </w:r>
            <w:proofErr w:type="gramStart"/>
            <w:r>
              <w:rPr>
                <w:rFonts w:ascii="宋体" w:hAnsi="宋体" w:cs="宋体" w:hint="eastAsia"/>
                <w:color w:val="000000"/>
                <w:kern w:val="0"/>
                <w:sz w:val="22"/>
                <w:lang w:bidi="ar"/>
              </w:rPr>
              <w:t>×2、2×2、2</w:t>
            </w:r>
            <w:proofErr w:type="gramEnd"/>
            <w:r>
              <w:rPr>
                <w:rFonts w:ascii="宋体" w:hAnsi="宋体" w:cs="宋体" w:hint="eastAsia"/>
                <w:color w:val="000000"/>
                <w:kern w:val="0"/>
                <w:sz w:val="22"/>
                <w:lang w:bidi="ar"/>
              </w:rPr>
              <w:t>×3、1+2、1+4、1+5</w:t>
            </w:r>
            <w:proofErr w:type="gramStart"/>
            <w:r>
              <w:rPr>
                <w:rFonts w:ascii="宋体" w:hAnsi="宋体" w:cs="宋体" w:hint="eastAsia"/>
                <w:color w:val="000000"/>
                <w:kern w:val="0"/>
                <w:sz w:val="22"/>
                <w:lang w:bidi="ar"/>
              </w:rPr>
              <w:t>六</w:t>
            </w:r>
            <w:proofErr w:type="gramEnd"/>
            <w:r>
              <w:rPr>
                <w:rFonts w:ascii="宋体" w:hAnsi="宋体" w:cs="宋体" w:hint="eastAsia"/>
                <w:color w:val="000000"/>
                <w:kern w:val="0"/>
                <w:sz w:val="22"/>
                <w:lang w:bidi="ar"/>
              </w:rPr>
              <w:t>种画面合成方式，支持马赛克功能，实现面部动态马赛克（马赛克随人脸移动），单画面支持不少于10个人脸的马赛克处理，马赛克支持薄码，中码，</w:t>
            </w:r>
            <w:proofErr w:type="gramStart"/>
            <w:r>
              <w:rPr>
                <w:rFonts w:ascii="宋体" w:hAnsi="宋体" w:cs="宋体" w:hint="eastAsia"/>
                <w:color w:val="000000"/>
                <w:kern w:val="0"/>
                <w:sz w:val="22"/>
                <w:lang w:bidi="ar"/>
              </w:rPr>
              <w:t>厚码设置</w:t>
            </w:r>
            <w:proofErr w:type="gramEnd"/>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4）支持语音激励功能，发言人画面自动切换，支持听证音视频信号推送给直播系统，实现听证互联网直播；</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5）支持H.265、H.264、MPEG4、MJPEG等多种编码</w:t>
            </w:r>
            <w:proofErr w:type="gramStart"/>
            <w:r>
              <w:rPr>
                <w:rFonts w:ascii="宋体" w:hAnsi="宋体" w:cs="宋体" w:hint="eastAsia"/>
                <w:color w:val="000000"/>
                <w:kern w:val="0"/>
                <w:sz w:val="22"/>
                <w:lang w:bidi="ar"/>
              </w:rPr>
              <w:t>码</w:t>
            </w:r>
            <w:proofErr w:type="gramEnd"/>
            <w:r>
              <w:rPr>
                <w:rFonts w:ascii="宋体" w:hAnsi="宋体" w:cs="宋体" w:hint="eastAsia"/>
                <w:color w:val="000000"/>
                <w:kern w:val="0"/>
                <w:sz w:val="22"/>
                <w:lang w:bidi="ar"/>
              </w:rPr>
              <w:t>流解码，解码性能强劲，最高支持1200W及以下分辨率的H.265/H.264码流解码，支持4K超高清输出；</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6）满足：6个SATA接口、3个VGA接口、4个HDMI接口、2个RS-232接口、4个RS485接口、4个USB接口、2个千兆以太网接口、8个报警输入、4个报警输出接口、具有4个RCA音频接口、2个3</w:t>
            </w:r>
            <w:r>
              <w:rPr>
                <w:rFonts w:ascii="宋体" w:hAnsi="宋体" w:cs="宋体"/>
                <w:color w:val="000000"/>
                <w:kern w:val="0"/>
                <w:sz w:val="22"/>
                <w:lang w:bidi="ar"/>
              </w:rPr>
              <w:t>.</w:t>
            </w:r>
            <w:r>
              <w:rPr>
                <w:rFonts w:ascii="宋体" w:hAnsi="宋体" w:cs="宋体" w:hint="eastAsia"/>
                <w:color w:val="000000"/>
                <w:kern w:val="0"/>
                <w:sz w:val="22"/>
                <w:lang w:bidi="ar"/>
              </w:rPr>
              <w:t>5mmMIC接口；</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7）最大支持8路2560×1440分辨率IPC接入，最大接入带宽256Mbps，IPC</w:t>
            </w:r>
            <w:proofErr w:type="gramStart"/>
            <w:r>
              <w:rPr>
                <w:rFonts w:ascii="宋体" w:hAnsi="宋体" w:cs="宋体" w:hint="eastAsia"/>
                <w:color w:val="000000"/>
                <w:kern w:val="0"/>
                <w:sz w:val="22"/>
                <w:lang w:bidi="ar"/>
              </w:rPr>
              <w:t>主码流支持</w:t>
            </w:r>
            <w:proofErr w:type="gramEnd"/>
            <w:r>
              <w:rPr>
                <w:rFonts w:ascii="宋体" w:hAnsi="宋体" w:cs="宋体" w:hint="eastAsia"/>
                <w:color w:val="000000"/>
                <w:kern w:val="0"/>
                <w:sz w:val="22"/>
                <w:lang w:bidi="ar"/>
              </w:rPr>
              <w:t>接入3840×2160、3072×2048、2560×1920、2560×1440、1920×1080、1280×720分辨率；</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b/>
                <w:bCs/>
                <w:color w:val="FF0000"/>
                <w:kern w:val="0"/>
                <w:sz w:val="22"/>
                <w:lang w:bidi="ar"/>
              </w:rPr>
              <w:t>▲8）支持两路4K高清HDMI输出；支持1大7小、1大5小、1大4小、1大3小、1大2小、1大1小、2分割、4分割等多种画中画模式，画中</w:t>
            </w:r>
            <w:proofErr w:type="gramStart"/>
            <w:r>
              <w:rPr>
                <w:rFonts w:ascii="宋体" w:hAnsi="宋体" w:cs="宋体" w:hint="eastAsia"/>
                <w:b/>
                <w:bCs/>
                <w:color w:val="FF0000"/>
                <w:kern w:val="0"/>
                <w:sz w:val="22"/>
                <w:lang w:bidi="ar"/>
              </w:rPr>
              <w:t>画大小</w:t>
            </w:r>
            <w:proofErr w:type="gramEnd"/>
            <w:r>
              <w:rPr>
                <w:rFonts w:ascii="宋体" w:hAnsi="宋体" w:cs="宋体" w:hint="eastAsia"/>
                <w:b/>
                <w:bCs/>
                <w:color w:val="FF0000"/>
                <w:kern w:val="0"/>
                <w:sz w:val="22"/>
                <w:lang w:bidi="ar"/>
              </w:rPr>
              <w:t>和位置任意调整，且具备防误操作设置选项（提供通过CNAS认证的国家级检测机构出具的检测报告并加盖生产厂家公章）；</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kern w:val="0"/>
                <w:sz w:val="22"/>
                <w:lang w:bidi="ar"/>
              </w:rPr>
            </w:pPr>
            <w:r>
              <w:rPr>
                <w:rFonts w:ascii="宋体" w:hAnsi="宋体" w:cs="宋体" w:hint="eastAsia"/>
                <w:b/>
                <w:bCs/>
                <w:color w:val="FF0000"/>
                <w:kern w:val="0"/>
                <w:sz w:val="22"/>
                <w:lang w:bidi="ar"/>
              </w:rPr>
              <w:t>▲9）需具备与深圳市检察院听证系统音频互联互通。（投标人需提供承诺函）</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6</w:t>
            </w:r>
          </w:p>
        </w:tc>
        <w:tc>
          <w:tcPr>
            <w:tcW w:w="1095" w:type="pct"/>
            <w:vMerge w:val="restart"/>
            <w:vAlign w:val="center"/>
          </w:tcPr>
          <w:p w:rsidR="00347FA0" w:rsidRDefault="00347FA0" w:rsidP="002F1CA7">
            <w:pPr>
              <w:jc w:val="center"/>
              <w:rPr>
                <w:b/>
                <w:szCs w:val="21"/>
              </w:rPr>
            </w:pPr>
            <w:r w:rsidRPr="00BA5F92">
              <w:rPr>
                <w:rFonts w:hint="eastAsia"/>
                <w:b/>
                <w:szCs w:val="21"/>
              </w:rPr>
              <w:t>全景摄像机</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1）需具有CMOS传感器，分辨率≥2650×1440，靶面尺寸≥1/2.7"，支持H.264/H.265编码，支持在编码时加入特殊字段，可提示录像文件被篡改；</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2）最低照度需满足彩色0.005Lux；</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3）需具有定时抓拍、报警抓拍、FTP上</w:t>
            </w:r>
            <w:proofErr w:type="gramStart"/>
            <w:r>
              <w:rPr>
                <w:rFonts w:ascii="宋体" w:hAnsi="宋体" w:cs="宋体" w:hint="eastAsia"/>
                <w:color w:val="000000"/>
                <w:kern w:val="0"/>
                <w:sz w:val="22"/>
                <w:lang w:bidi="ar"/>
              </w:rPr>
              <w:t>传设置</w:t>
            </w:r>
            <w:proofErr w:type="gramEnd"/>
            <w:r>
              <w:rPr>
                <w:rFonts w:ascii="宋体" w:hAnsi="宋体" w:cs="宋体" w:hint="eastAsia"/>
                <w:color w:val="000000"/>
                <w:kern w:val="0"/>
                <w:sz w:val="22"/>
                <w:lang w:bidi="ar"/>
              </w:rPr>
              <w:t>选项，抓图的时间间隔和图片数量可设；</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4）需具有密保功能，支持多问题验证密码保护功能；当忘记密码时，允许通过正确匹配密保问题，重新设置管理员密码；</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▲5）需具备火焰报警功能，支持火焰感知报警功能，对直视范围内的燃烧火焰进行火焰探测，探测距离8m，可以感知火焰并联动声光警示；报警响应时间不大于3s（需提供公安部检验报告复印件关键页证明）；</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▲6）需具备高温报警功能，支持直视范围内的高温物体感温报警，距离8m范围内，可对燃烧的火焰进行高温探测，可以感知高温并联动声光警示；报警响应时间不大于3s（需提供公</w:t>
            </w:r>
            <w:r>
              <w:rPr>
                <w:rFonts w:ascii="宋体" w:hAnsi="宋体" w:cs="宋体" w:hint="eastAsia"/>
                <w:b/>
                <w:bCs/>
                <w:color w:val="FF0000"/>
                <w:kern w:val="0"/>
                <w:sz w:val="22"/>
                <w:lang w:bidi="ar"/>
              </w:rPr>
              <w:lastRenderedPageBreak/>
              <w:t>安部检验报告复印件关键页证明）；</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color w:val="000000"/>
                <w:kern w:val="0"/>
                <w:sz w:val="22"/>
                <w:lang w:bidi="ar"/>
              </w:rPr>
              <w:t>7）需具备火点位置识别指示功能，支持火点及高温物品点位识别，并在视频画面</w:t>
            </w:r>
            <w:proofErr w:type="gramStart"/>
            <w:r>
              <w:rPr>
                <w:rFonts w:ascii="宋体" w:hAnsi="宋体" w:cs="宋体" w:hint="eastAsia"/>
                <w:color w:val="000000"/>
                <w:kern w:val="0"/>
                <w:sz w:val="22"/>
                <w:lang w:bidi="ar"/>
              </w:rPr>
              <w:t>中框出位置</w:t>
            </w:r>
            <w:proofErr w:type="gramEnd"/>
            <w:r>
              <w:rPr>
                <w:rFonts w:ascii="宋体" w:hAnsi="宋体" w:cs="宋体" w:hint="eastAsia"/>
                <w:color w:val="000000"/>
                <w:kern w:val="0"/>
                <w:sz w:val="22"/>
                <w:lang w:bidi="ar"/>
              </w:rPr>
              <w:t>；</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8）需具备智能报警输出功能，摄像机的火焰和高温报警，可联动支持火焰和高温报警的NVR输出报警响应。</w:t>
            </w:r>
          </w:p>
        </w:tc>
      </w:tr>
      <w:tr w:rsidR="00347FA0" w:rsidTr="0031339B">
        <w:trPr>
          <w:trHeight w:val="510"/>
        </w:trPr>
        <w:tc>
          <w:tcPr>
            <w:tcW w:w="598" w:type="pct"/>
            <w:tcBorders>
              <w:top w:val="single" w:sz="4" w:space="0" w:color="000000"/>
              <w:left w:val="single" w:sz="4" w:space="0" w:color="000000"/>
              <w:bottom w:val="single" w:sz="4" w:space="0" w:color="000000"/>
              <w:right w:val="single" w:sz="4" w:space="0" w:color="000000"/>
            </w:tcBorders>
            <w:vAlign w:val="center"/>
          </w:tcPr>
          <w:p w:rsidR="00347FA0" w:rsidRPr="00BA5F92" w:rsidRDefault="00347FA0" w:rsidP="002F1CA7">
            <w:pPr>
              <w:jc w:val="center"/>
              <w:rPr>
                <w:b/>
                <w:szCs w:val="21"/>
              </w:rPr>
            </w:pPr>
            <w:r w:rsidRPr="00BA5F92">
              <w:rPr>
                <w:rFonts w:hint="eastAsia"/>
                <w:b/>
                <w:szCs w:val="21"/>
              </w:rPr>
              <w:t>7</w:t>
            </w:r>
          </w:p>
        </w:tc>
        <w:tc>
          <w:tcPr>
            <w:tcW w:w="1095" w:type="pct"/>
            <w:tcBorders>
              <w:top w:val="single" w:sz="4" w:space="0" w:color="000000"/>
              <w:left w:val="single" w:sz="4" w:space="0" w:color="000000"/>
              <w:bottom w:val="single" w:sz="4" w:space="0" w:color="000000"/>
              <w:right w:val="single" w:sz="4" w:space="0" w:color="000000"/>
            </w:tcBorders>
            <w:vAlign w:val="center"/>
          </w:tcPr>
          <w:p w:rsidR="00347FA0" w:rsidRPr="00BA5F92" w:rsidRDefault="00347FA0" w:rsidP="002F1CA7">
            <w:pPr>
              <w:jc w:val="center"/>
              <w:rPr>
                <w:b/>
                <w:szCs w:val="21"/>
              </w:rPr>
            </w:pPr>
            <w:r w:rsidRPr="00BA5F92">
              <w:rPr>
                <w:rFonts w:hint="eastAsia"/>
                <w:b/>
                <w:szCs w:val="21"/>
              </w:rPr>
              <w:t>实物展台</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1）500</w:t>
            </w:r>
            <w:proofErr w:type="gramStart"/>
            <w:r>
              <w:rPr>
                <w:rFonts w:ascii="宋体" w:hAnsi="宋体" w:cs="宋体" w:hint="eastAsia"/>
                <w:color w:val="000000"/>
                <w:kern w:val="0"/>
                <w:sz w:val="22"/>
                <w:lang w:bidi="ar"/>
              </w:rPr>
              <w:t>万像</w:t>
            </w:r>
            <w:proofErr w:type="gramEnd"/>
            <w:r>
              <w:rPr>
                <w:rFonts w:ascii="宋体" w:hAnsi="宋体" w:cs="宋体" w:hint="eastAsia"/>
                <w:color w:val="000000"/>
                <w:kern w:val="0"/>
                <w:sz w:val="22"/>
                <w:lang w:bidi="ar"/>
              </w:rPr>
              <w:t>素实物展台。</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8</w:t>
            </w:r>
          </w:p>
        </w:tc>
        <w:tc>
          <w:tcPr>
            <w:tcW w:w="1095" w:type="pct"/>
            <w:vMerge w:val="restart"/>
            <w:vAlign w:val="center"/>
          </w:tcPr>
          <w:p w:rsidR="00347FA0" w:rsidRDefault="00347FA0" w:rsidP="002F1CA7">
            <w:pPr>
              <w:jc w:val="center"/>
              <w:rPr>
                <w:b/>
                <w:szCs w:val="21"/>
              </w:rPr>
            </w:pPr>
            <w:r w:rsidRPr="00BA5F92">
              <w:rPr>
                <w:rFonts w:hint="eastAsia"/>
                <w:b/>
                <w:szCs w:val="21"/>
              </w:rPr>
              <w:t>鹅颈话筒（点对点）</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1）有线鹅颈话筒；</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2）输入接口：3.5mm/卡</w:t>
            </w:r>
            <w:proofErr w:type="gramStart"/>
            <w:r>
              <w:rPr>
                <w:rFonts w:ascii="宋体" w:hAnsi="宋体" w:cs="宋体" w:hint="eastAsia"/>
                <w:color w:val="000000"/>
                <w:kern w:val="0"/>
                <w:sz w:val="22"/>
                <w:lang w:bidi="ar"/>
              </w:rPr>
              <w:t>侬</w:t>
            </w:r>
            <w:proofErr w:type="gramEnd"/>
            <w:r>
              <w:rPr>
                <w:rFonts w:ascii="宋体" w:hAnsi="宋体" w:cs="宋体" w:hint="eastAsia"/>
                <w:color w:val="000000"/>
                <w:kern w:val="0"/>
                <w:sz w:val="22"/>
                <w:lang w:bidi="ar"/>
              </w:rPr>
              <w:t>接口；</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3）换</w:t>
            </w:r>
            <w:proofErr w:type="gramStart"/>
            <w:r>
              <w:rPr>
                <w:rFonts w:ascii="宋体" w:hAnsi="宋体" w:cs="宋体" w:hint="eastAsia"/>
                <w:color w:val="000000"/>
                <w:kern w:val="0"/>
                <w:sz w:val="22"/>
                <w:lang w:bidi="ar"/>
              </w:rPr>
              <w:t>能方式</w:t>
            </w:r>
            <w:proofErr w:type="gramEnd"/>
            <w:r>
              <w:rPr>
                <w:rFonts w:ascii="宋体" w:hAnsi="宋体" w:cs="宋体" w:hint="eastAsia"/>
                <w:color w:val="000000"/>
                <w:kern w:val="0"/>
                <w:sz w:val="22"/>
                <w:lang w:bidi="ar"/>
              </w:rPr>
              <w:t>:ECM电容式；</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4）指向性:心形单指向；</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5）频率响应:65Hz-20KHz；</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6）灵敏度:44dB±3dB；</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7）输出阻抗:2KΩ±15%；</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8）工作电压:两节五号（AA）电池或</w:t>
            </w:r>
            <w:proofErr w:type="gramStart"/>
            <w:r>
              <w:rPr>
                <w:rFonts w:ascii="宋体" w:hAnsi="宋体" w:cs="宋体" w:hint="eastAsia"/>
                <w:color w:val="000000"/>
                <w:kern w:val="0"/>
                <w:sz w:val="22"/>
                <w:lang w:bidi="ar"/>
              </w:rPr>
              <w:t>幻像</w:t>
            </w:r>
            <w:proofErr w:type="gramEnd"/>
            <w:r>
              <w:rPr>
                <w:rFonts w:ascii="宋体" w:hAnsi="宋体" w:cs="宋体" w:hint="eastAsia"/>
                <w:color w:val="000000"/>
                <w:kern w:val="0"/>
                <w:sz w:val="22"/>
                <w:lang w:bidi="ar"/>
              </w:rPr>
              <w:t>48V"。</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9</w:t>
            </w:r>
          </w:p>
        </w:tc>
        <w:tc>
          <w:tcPr>
            <w:tcW w:w="1095" w:type="pct"/>
            <w:vMerge w:val="restart"/>
            <w:vAlign w:val="center"/>
          </w:tcPr>
          <w:p w:rsidR="00347FA0" w:rsidRDefault="00347FA0" w:rsidP="002F1CA7">
            <w:pPr>
              <w:jc w:val="center"/>
              <w:rPr>
                <w:b/>
                <w:szCs w:val="21"/>
              </w:rPr>
            </w:pPr>
            <w:r w:rsidRPr="00BA5F92">
              <w:rPr>
                <w:rFonts w:hint="eastAsia"/>
                <w:b/>
                <w:szCs w:val="21"/>
              </w:rPr>
              <w:t>会议平板</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1）屏幕尺寸≥55英寸，物理分辨率≥3840×2160@60Hz，响应时间≥6ms；</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2）整机采用红外触控技术，零贴合触摸工艺，告别隔空感，支持20点触控，触摸精度提升至1mm,触控响应时间达到＜5ms，书写延时达到&lt;30ms，书写流畅度极佳；</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3）内置2个16W音箱，支持双声道和音量自定义调节；支持开机logo和开机动画的自定义更换；具备在</w:t>
            </w:r>
            <w:proofErr w:type="gramStart"/>
            <w:r>
              <w:rPr>
                <w:rFonts w:ascii="宋体" w:hAnsi="宋体" w:cs="宋体" w:hint="eastAsia"/>
                <w:color w:val="000000"/>
                <w:kern w:val="0"/>
                <w:sz w:val="22"/>
                <w:lang w:bidi="ar"/>
              </w:rPr>
              <w:t>安卓系统</w:t>
            </w:r>
            <w:proofErr w:type="gramEnd"/>
            <w:r>
              <w:rPr>
                <w:rFonts w:ascii="宋体" w:hAnsi="宋体" w:cs="宋体" w:hint="eastAsia"/>
                <w:color w:val="000000"/>
                <w:kern w:val="0"/>
                <w:sz w:val="22"/>
                <w:lang w:bidi="ar"/>
              </w:rPr>
              <w:t>下定时开关机功能，支持用户自定义设置定时循环周期，支持不少于5组定时开关机，可以独立设置开机或者关机功能，且支持风格主题应用，可自定义更改风格背景；</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b/>
                <w:bCs/>
                <w:color w:val="FF0000"/>
                <w:kern w:val="0"/>
                <w:sz w:val="22"/>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5）机身材料采用金属材质，两边</w:t>
            </w:r>
            <w:proofErr w:type="gramStart"/>
            <w:r>
              <w:rPr>
                <w:rFonts w:ascii="宋体" w:hAnsi="宋体" w:cs="宋体" w:hint="eastAsia"/>
                <w:color w:val="000000"/>
                <w:kern w:val="0"/>
                <w:sz w:val="22"/>
                <w:lang w:bidi="ar"/>
              </w:rPr>
              <w:t>正面双磁</w:t>
            </w:r>
            <w:proofErr w:type="gramEnd"/>
            <w:r>
              <w:rPr>
                <w:rFonts w:ascii="宋体" w:hAnsi="宋体" w:cs="宋体" w:hint="eastAsia"/>
                <w:color w:val="000000"/>
                <w:kern w:val="0"/>
                <w:sz w:val="22"/>
                <w:lang w:bidi="ar"/>
              </w:rPr>
              <w:t>吸笔形式，可以同时固定至少两支笔，独立物理按键</w:t>
            </w:r>
            <w:proofErr w:type="gramStart"/>
            <w:r>
              <w:rPr>
                <w:rFonts w:ascii="宋体" w:hAnsi="宋体" w:cs="宋体" w:hint="eastAsia"/>
                <w:color w:val="000000"/>
                <w:kern w:val="0"/>
                <w:sz w:val="22"/>
                <w:lang w:bidi="ar"/>
              </w:rPr>
              <w:t>集系统</w:t>
            </w:r>
            <w:proofErr w:type="gramEnd"/>
            <w:r>
              <w:rPr>
                <w:rFonts w:ascii="宋体" w:hAnsi="宋体" w:cs="宋体" w:hint="eastAsia"/>
                <w:color w:val="000000"/>
                <w:kern w:val="0"/>
                <w:sz w:val="22"/>
                <w:lang w:bidi="ar"/>
              </w:rPr>
              <w:t>开机、关机和节能待机三合一，状态指示灯合二为一，除电源线外，无需其他连接线，设备可正常工作；</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6）屏幕具有环境光自动检测功能，根据环境光的不同，自动调节屏幕亮度，支持用户自定义屏幕亮度；为提高人机交互的便利性，要求系统内置与投标品牌一致的自</w:t>
            </w:r>
            <w:proofErr w:type="gramStart"/>
            <w:r>
              <w:rPr>
                <w:rFonts w:ascii="宋体" w:hAnsi="宋体" w:cs="宋体" w:hint="eastAsia"/>
                <w:color w:val="000000"/>
                <w:kern w:val="0"/>
                <w:sz w:val="22"/>
                <w:lang w:bidi="ar"/>
              </w:rPr>
              <w:t>研</w:t>
            </w:r>
            <w:proofErr w:type="gramEnd"/>
            <w:r>
              <w:rPr>
                <w:rFonts w:ascii="宋体" w:hAnsi="宋体" w:cs="宋体" w:hint="eastAsia"/>
                <w:color w:val="000000"/>
                <w:kern w:val="0"/>
                <w:sz w:val="22"/>
                <w:lang w:bidi="ar"/>
              </w:rPr>
              <w:t>浏览器和输入法，以提升设备使用的便捷性；</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color w:val="000000"/>
                <w:kern w:val="0"/>
                <w:sz w:val="22"/>
                <w:lang w:bidi="ar"/>
              </w:rPr>
              <w:t>7）在不关闭整机电源的情况下可一键开启节能模式、关闭液晶屏背光，实现功耗降低超过90%；系统具有自动待机功能，当屏幕一段时间无操作，设备自动进入待机状态，待机</w:t>
            </w:r>
            <w:proofErr w:type="gramStart"/>
            <w:r>
              <w:rPr>
                <w:rFonts w:ascii="宋体" w:hAnsi="宋体" w:cs="宋体" w:hint="eastAsia"/>
                <w:color w:val="000000"/>
                <w:kern w:val="0"/>
                <w:sz w:val="22"/>
                <w:lang w:bidi="ar"/>
              </w:rPr>
              <w:t>屏保可</w:t>
            </w:r>
            <w:proofErr w:type="gramEnd"/>
            <w:r>
              <w:rPr>
                <w:rFonts w:ascii="宋体" w:hAnsi="宋体" w:cs="宋体" w:hint="eastAsia"/>
                <w:color w:val="000000"/>
                <w:kern w:val="0"/>
                <w:sz w:val="22"/>
                <w:lang w:bidi="ar"/>
              </w:rPr>
              <w:t>设置，预置图片具有正版版权，待机状态下触控屏幕即可实现</w:t>
            </w:r>
            <w:r>
              <w:rPr>
                <w:rFonts w:ascii="宋体" w:hAnsi="宋体" w:cs="宋体" w:hint="eastAsia"/>
                <w:color w:val="000000"/>
                <w:kern w:val="0"/>
                <w:sz w:val="22"/>
                <w:lang w:bidi="ar"/>
              </w:rPr>
              <w:lastRenderedPageBreak/>
              <w:t>屏幕的快速唤醒，待机功耗：＜0.5W；</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textAlignment w:val="center"/>
              <w:rPr>
                <w:rFonts w:ascii="宋体" w:hAnsi="宋体" w:cs="宋体"/>
                <w:color w:val="000000"/>
                <w:sz w:val="22"/>
              </w:rPr>
            </w:pPr>
            <w:r>
              <w:rPr>
                <w:rFonts w:ascii="宋体" w:hAnsi="宋体" w:cs="宋体" w:hint="eastAsia"/>
                <w:b/>
                <w:bCs/>
                <w:color w:val="FF0000"/>
                <w:kern w:val="0"/>
                <w:sz w:val="22"/>
                <w:lang w:bidi="ar"/>
              </w:rPr>
              <w:t>▲8）整机具备有效监控、预繁、降温和断电保护功能的智能温控系统。当设备温度超过</w:t>
            </w:r>
            <w:proofErr w:type="gramStart"/>
            <w:r>
              <w:rPr>
                <w:rFonts w:ascii="宋体" w:hAnsi="宋体" w:cs="宋体" w:hint="eastAsia"/>
                <w:b/>
                <w:bCs/>
                <w:color w:val="FF0000"/>
                <w:kern w:val="0"/>
                <w:sz w:val="22"/>
                <w:lang w:bidi="ar"/>
              </w:rPr>
              <w:t>用户设罚的</w:t>
            </w:r>
            <w:proofErr w:type="gramEnd"/>
            <w:r>
              <w:rPr>
                <w:rFonts w:ascii="宋体" w:hAnsi="宋体" w:cs="宋体" w:hint="eastAsia"/>
                <w:b/>
                <w:bCs/>
                <w:color w:val="FF0000"/>
                <w:kern w:val="0"/>
                <w:sz w:val="22"/>
                <w:lang w:bidi="ar"/>
              </w:rPr>
              <w:t>警告或报警温度时会进行报警提示，避免设备过热造成损坏（提供CNAS级别权威部门出具的检测报告关键页）。</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10</w:t>
            </w:r>
          </w:p>
        </w:tc>
        <w:tc>
          <w:tcPr>
            <w:tcW w:w="1095" w:type="pct"/>
            <w:vMerge w:val="restart"/>
            <w:vAlign w:val="center"/>
          </w:tcPr>
          <w:p w:rsidR="00347FA0" w:rsidRDefault="00347FA0" w:rsidP="002F1CA7">
            <w:pPr>
              <w:jc w:val="center"/>
              <w:rPr>
                <w:b/>
                <w:szCs w:val="21"/>
              </w:rPr>
            </w:pPr>
            <w:r>
              <w:rPr>
                <w:rFonts w:hint="eastAsia"/>
                <w:b/>
                <w:szCs w:val="21"/>
              </w:rPr>
              <w:t>平板支架</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B72E22">
              <w:rPr>
                <w:rFonts w:ascii="宋体" w:hAnsi="宋体" w:cs="宋体" w:hint="eastAsia"/>
                <w:color w:val="000000"/>
                <w:kern w:val="0"/>
                <w:sz w:val="22"/>
                <w:lang w:bidi="ar"/>
              </w:rPr>
              <w:t>适用尺寸：55英寸~65英寸</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2）</w:t>
            </w:r>
            <w:r w:rsidRPr="00B72E22">
              <w:rPr>
                <w:rFonts w:ascii="宋体" w:hAnsi="宋体" w:cs="宋体" w:hint="eastAsia"/>
                <w:color w:val="000000"/>
                <w:kern w:val="0"/>
                <w:sz w:val="22"/>
                <w:lang w:bidi="ar"/>
              </w:rPr>
              <w:t>载荷承重：119Lbs （54kg）</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3）</w:t>
            </w:r>
            <w:r w:rsidRPr="00B72E22">
              <w:rPr>
                <w:rFonts w:ascii="宋体" w:hAnsi="宋体" w:cs="宋体" w:hint="eastAsia"/>
                <w:color w:val="000000"/>
                <w:kern w:val="0"/>
                <w:sz w:val="22"/>
                <w:lang w:bidi="ar"/>
              </w:rPr>
              <w:t>颜色：银灰色</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4）</w:t>
            </w:r>
            <w:r w:rsidRPr="00B72E22">
              <w:rPr>
                <w:rFonts w:ascii="宋体" w:hAnsi="宋体" w:cs="宋体" w:hint="eastAsia"/>
                <w:color w:val="000000"/>
                <w:kern w:val="0"/>
                <w:sz w:val="22"/>
                <w:lang w:bidi="ar"/>
              </w:rPr>
              <w:t>升降高度：1297mm~1497mm</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5）</w:t>
            </w:r>
            <w:proofErr w:type="gramStart"/>
            <w:r w:rsidRPr="00B72E22">
              <w:rPr>
                <w:rFonts w:ascii="宋体" w:hAnsi="宋体" w:cs="宋体" w:hint="eastAsia"/>
                <w:color w:val="000000"/>
                <w:kern w:val="0"/>
                <w:sz w:val="22"/>
                <w:lang w:bidi="ar"/>
              </w:rPr>
              <w:t>适用会议</w:t>
            </w:r>
            <w:proofErr w:type="gramEnd"/>
            <w:r w:rsidRPr="00B72E22">
              <w:rPr>
                <w:rFonts w:ascii="宋体" w:hAnsi="宋体" w:cs="宋体" w:hint="eastAsia"/>
                <w:color w:val="000000"/>
                <w:kern w:val="0"/>
                <w:sz w:val="22"/>
                <w:lang w:bidi="ar"/>
              </w:rPr>
              <w:t>平板显示器孔距(横向x纵向)：400×400、500×400、400×200、600×400</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6）</w:t>
            </w:r>
            <w:r w:rsidRPr="00B72E22">
              <w:rPr>
                <w:rFonts w:ascii="宋体" w:hAnsi="宋体" w:cs="宋体" w:hint="eastAsia"/>
                <w:color w:val="000000"/>
                <w:kern w:val="0"/>
                <w:sz w:val="22"/>
                <w:lang w:bidi="ar"/>
              </w:rPr>
              <w:t>净重：37Lbs（17kg）</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7）</w:t>
            </w:r>
            <w:r w:rsidRPr="00B72E22">
              <w:rPr>
                <w:rFonts w:ascii="宋体" w:hAnsi="宋体" w:cs="宋体" w:hint="eastAsia"/>
                <w:color w:val="000000"/>
                <w:kern w:val="0"/>
                <w:sz w:val="22"/>
                <w:lang w:bidi="ar"/>
              </w:rPr>
              <w:t>材质：SPCC冷轧板</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Pr="00B72E22"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8）</w:t>
            </w:r>
            <w:r w:rsidRPr="00B72E22">
              <w:rPr>
                <w:rFonts w:ascii="宋体" w:hAnsi="宋体" w:cs="宋体" w:hint="eastAsia"/>
                <w:color w:val="000000"/>
                <w:kern w:val="0"/>
                <w:sz w:val="22"/>
                <w:lang w:bidi="ar"/>
              </w:rPr>
              <w:t>毛重：46.2Lbs（21kg）</w:t>
            </w:r>
          </w:p>
        </w:tc>
      </w:tr>
      <w:tr w:rsidR="00347FA0" w:rsidTr="0031339B">
        <w:trPr>
          <w:trHeight w:val="510"/>
        </w:trPr>
        <w:tc>
          <w:tcPr>
            <w:tcW w:w="598" w:type="pct"/>
            <w:vMerge w:val="restart"/>
            <w:vAlign w:val="center"/>
          </w:tcPr>
          <w:p w:rsidR="00347FA0" w:rsidRDefault="00347FA0" w:rsidP="002F1CA7">
            <w:pPr>
              <w:jc w:val="center"/>
              <w:rPr>
                <w:b/>
                <w:szCs w:val="21"/>
              </w:rPr>
            </w:pPr>
            <w:r>
              <w:rPr>
                <w:rFonts w:hint="eastAsia"/>
                <w:b/>
                <w:szCs w:val="21"/>
              </w:rPr>
              <w:t>11</w:t>
            </w:r>
          </w:p>
        </w:tc>
        <w:tc>
          <w:tcPr>
            <w:tcW w:w="1095" w:type="pct"/>
            <w:vMerge w:val="restart"/>
            <w:vAlign w:val="center"/>
          </w:tcPr>
          <w:p w:rsidR="00347FA0" w:rsidRDefault="00347FA0" w:rsidP="002F1CA7">
            <w:pPr>
              <w:jc w:val="center"/>
              <w:rPr>
                <w:b/>
                <w:szCs w:val="21"/>
              </w:rPr>
            </w:pPr>
            <w:r w:rsidRPr="00262D97">
              <w:rPr>
                <w:rFonts w:hint="eastAsia"/>
                <w:b/>
                <w:szCs w:val="21"/>
              </w:rPr>
              <w:t>互联网接入终端</w:t>
            </w: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1）支持H.323、SIP等通讯协议的设置；支持1路外接HDMI高清输入接口，自带1路内置摄像机的输入；具有2路高清视频输出接口，包括1路HDMI和1路VGA；</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2）具有一个内置摄像机，可输入一路1080P@60fps视频图像。水平视场角≥72°；</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 xml:space="preserve">3）支持3840X2160(30fps）、1920X1080(25/30/50/60fps）、1280X720(25/30/50/60fps）、704X576(25/30/50/60fps）、352X288(25/30/50/60fps）等分辨率图像输入；    </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4）呼叫码率128kbps〜8Mbps，具有H.263、H.264BP、H.264HP、H.264SVC、H.265、MPEG-4设置选项；具备4K分辨率图像的解码输</w:t>
            </w:r>
            <w:proofErr w:type="gramStart"/>
            <w:r>
              <w:rPr>
                <w:rFonts w:ascii="宋体" w:hAnsi="宋体" w:cs="宋体" w:hint="eastAsia"/>
                <w:color w:val="000000"/>
                <w:kern w:val="0"/>
                <w:sz w:val="22"/>
                <w:lang w:bidi="ar"/>
              </w:rPr>
              <w:t>岀</w:t>
            </w:r>
            <w:proofErr w:type="gramEnd"/>
            <w:r>
              <w:rPr>
                <w:rFonts w:ascii="宋体" w:hAnsi="宋体" w:cs="宋体" w:hint="eastAsia"/>
                <w:color w:val="000000"/>
                <w:kern w:val="0"/>
                <w:sz w:val="22"/>
                <w:lang w:bidi="ar"/>
              </w:rPr>
              <w:t>能力。具有32kHz、48kHz音频采样率设置选项；</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5）</w:t>
            </w:r>
            <w:proofErr w:type="gramStart"/>
            <w:r>
              <w:rPr>
                <w:rFonts w:ascii="宋体" w:hAnsi="宋体" w:cs="宋体" w:hint="eastAsia"/>
                <w:color w:val="000000"/>
                <w:kern w:val="0"/>
                <w:sz w:val="22"/>
                <w:lang w:bidi="ar"/>
              </w:rPr>
              <w:t>主码流最大</w:t>
            </w:r>
            <w:proofErr w:type="gramEnd"/>
            <w:r>
              <w:rPr>
                <w:rFonts w:ascii="宋体" w:hAnsi="宋体" w:cs="宋体" w:hint="eastAsia"/>
                <w:color w:val="000000"/>
                <w:kern w:val="0"/>
                <w:sz w:val="22"/>
                <w:lang w:bidi="ar"/>
              </w:rPr>
              <w:t>接入1080P@60fps视频时，</w:t>
            </w:r>
            <w:proofErr w:type="gramStart"/>
            <w:r>
              <w:rPr>
                <w:rFonts w:ascii="宋体" w:hAnsi="宋体" w:cs="宋体" w:hint="eastAsia"/>
                <w:color w:val="000000"/>
                <w:kern w:val="0"/>
                <w:sz w:val="22"/>
                <w:lang w:bidi="ar"/>
              </w:rPr>
              <w:t>辅码流最大</w:t>
            </w:r>
            <w:proofErr w:type="gramEnd"/>
            <w:r>
              <w:rPr>
                <w:rFonts w:ascii="宋体" w:hAnsi="宋体" w:cs="宋体" w:hint="eastAsia"/>
                <w:color w:val="000000"/>
                <w:kern w:val="0"/>
                <w:sz w:val="22"/>
                <w:lang w:bidi="ar"/>
              </w:rPr>
              <w:t>可接入4K@30fps的视频；</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color w:val="000000"/>
                <w:sz w:val="22"/>
              </w:rPr>
            </w:pPr>
            <w:r>
              <w:rPr>
                <w:rFonts w:ascii="宋体" w:hAnsi="宋体" w:cs="宋体" w:hint="eastAsia"/>
                <w:color w:val="000000"/>
                <w:kern w:val="0"/>
                <w:sz w:val="22"/>
                <w:lang w:bidi="ar"/>
              </w:rPr>
              <w:t>6）支持H.239双流协议，</w:t>
            </w:r>
            <w:proofErr w:type="gramStart"/>
            <w:r>
              <w:rPr>
                <w:rFonts w:ascii="宋体" w:hAnsi="宋体" w:cs="宋体" w:hint="eastAsia"/>
                <w:color w:val="000000"/>
                <w:kern w:val="0"/>
                <w:sz w:val="22"/>
                <w:lang w:bidi="ar"/>
              </w:rPr>
              <w:t>辅码流</w:t>
            </w:r>
            <w:proofErr w:type="gramEnd"/>
            <w:r>
              <w:rPr>
                <w:rFonts w:ascii="宋体" w:hAnsi="宋体" w:cs="宋体" w:hint="eastAsia"/>
                <w:color w:val="000000"/>
                <w:kern w:val="0"/>
                <w:sz w:val="22"/>
                <w:lang w:bidi="ar"/>
              </w:rPr>
              <w:t>可接入动态视频图像和包括PPT、计算机桌面、计算机</w:t>
            </w:r>
            <w:proofErr w:type="gramStart"/>
            <w:r>
              <w:rPr>
                <w:rFonts w:ascii="宋体" w:hAnsi="宋体" w:cs="宋体" w:hint="eastAsia"/>
                <w:color w:val="000000"/>
                <w:kern w:val="0"/>
                <w:sz w:val="22"/>
                <w:lang w:bidi="ar"/>
              </w:rPr>
              <w:t>内媒休数据</w:t>
            </w:r>
            <w:proofErr w:type="gramEnd"/>
            <w:r>
              <w:rPr>
                <w:rFonts w:ascii="宋体" w:hAnsi="宋体" w:cs="宋体" w:hint="eastAsia"/>
                <w:color w:val="000000"/>
                <w:kern w:val="0"/>
                <w:sz w:val="22"/>
                <w:lang w:bidi="ar"/>
              </w:rPr>
              <w:t xml:space="preserve">等在内的静态图像；     </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▲7）支持在会议中，自动</w:t>
            </w:r>
            <w:proofErr w:type="gramStart"/>
            <w:r>
              <w:rPr>
                <w:rFonts w:ascii="宋体" w:hAnsi="宋体" w:cs="宋体" w:hint="eastAsia"/>
                <w:b/>
                <w:bCs/>
                <w:color w:val="FF0000"/>
                <w:kern w:val="0"/>
                <w:sz w:val="22"/>
                <w:lang w:bidi="ar"/>
              </w:rPr>
              <w:t>识别辅码流</w:t>
            </w:r>
            <w:proofErr w:type="gramEnd"/>
            <w:r>
              <w:rPr>
                <w:rFonts w:ascii="宋体" w:hAnsi="宋体" w:cs="宋体" w:hint="eastAsia"/>
                <w:b/>
                <w:bCs/>
                <w:color w:val="FF0000"/>
                <w:kern w:val="0"/>
                <w:sz w:val="22"/>
                <w:lang w:bidi="ar"/>
              </w:rPr>
              <w:t>视频并显示在会议画面中；支持在空闲时，自动</w:t>
            </w:r>
            <w:proofErr w:type="gramStart"/>
            <w:r>
              <w:rPr>
                <w:rFonts w:ascii="宋体" w:hAnsi="宋体" w:cs="宋体" w:hint="eastAsia"/>
                <w:b/>
                <w:bCs/>
                <w:color w:val="FF0000"/>
                <w:kern w:val="0"/>
                <w:sz w:val="22"/>
                <w:lang w:bidi="ar"/>
              </w:rPr>
              <w:t>识别辅码流</w:t>
            </w:r>
            <w:proofErr w:type="gramEnd"/>
            <w:r>
              <w:rPr>
                <w:rFonts w:ascii="宋体" w:hAnsi="宋体" w:cs="宋体" w:hint="eastAsia"/>
                <w:b/>
                <w:bCs/>
                <w:color w:val="FF0000"/>
                <w:kern w:val="0"/>
                <w:sz w:val="22"/>
                <w:lang w:bidi="ar"/>
              </w:rPr>
              <w:t xml:space="preserve">视频并显示在本地显示器上，无需切换显示器视频源。（需提供公安部检验报告复印件关键页证明）    </w:t>
            </w:r>
          </w:p>
        </w:tc>
      </w:tr>
      <w:tr w:rsidR="00347FA0" w:rsidTr="0031339B">
        <w:trPr>
          <w:trHeight w:val="510"/>
        </w:trPr>
        <w:tc>
          <w:tcPr>
            <w:tcW w:w="598" w:type="pct"/>
            <w:vMerge/>
            <w:vAlign w:val="center"/>
          </w:tcPr>
          <w:p w:rsidR="00347FA0" w:rsidRDefault="00347FA0" w:rsidP="002F1CA7">
            <w:pPr>
              <w:jc w:val="center"/>
              <w:rPr>
                <w:b/>
                <w:szCs w:val="21"/>
              </w:rPr>
            </w:pPr>
          </w:p>
        </w:tc>
        <w:tc>
          <w:tcPr>
            <w:tcW w:w="1095" w:type="pct"/>
            <w:vMerge/>
          </w:tcPr>
          <w:p w:rsidR="00347FA0" w:rsidRDefault="00347FA0" w:rsidP="002F1CA7">
            <w:pPr>
              <w:rPr>
                <w:b/>
                <w:szCs w:val="21"/>
              </w:rPr>
            </w:pPr>
          </w:p>
        </w:tc>
        <w:tc>
          <w:tcPr>
            <w:tcW w:w="3307" w:type="pct"/>
            <w:tcBorders>
              <w:top w:val="single" w:sz="4" w:space="0" w:color="000000"/>
              <w:left w:val="single" w:sz="4" w:space="0" w:color="000000"/>
              <w:bottom w:val="single" w:sz="4" w:space="0" w:color="000000"/>
              <w:right w:val="single" w:sz="4" w:space="0" w:color="000000"/>
            </w:tcBorders>
            <w:vAlign w:val="center"/>
          </w:tcPr>
          <w:p w:rsidR="00347FA0" w:rsidRDefault="00347FA0" w:rsidP="002F1CA7">
            <w:pPr>
              <w:jc w:val="left"/>
              <w:textAlignment w:val="center"/>
              <w:rPr>
                <w:rFonts w:ascii="宋体" w:hAnsi="宋体" w:cs="宋体"/>
                <w:b/>
                <w:bCs/>
                <w:color w:val="FF0000"/>
                <w:sz w:val="22"/>
              </w:rPr>
            </w:pPr>
            <w:r>
              <w:rPr>
                <w:rFonts w:ascii="宋体" w:hAnsi="宋体" w:cs="宋体" w:hint="eastAsia"/>
                <w:b/>
                <w:bCs/>
                <w:color w:val="FF0000"/>
                <w:kern w:val="0"/>
                <w:sz w:val="22"/>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r>
      <w:tr w:rsidR="00347FA0" w:rsidTr="0031339B">
        <w:trPr>
          <w:trHeight w:val="510"/>
        </w:trPr>
        <w:tc>
          <w:tcPr>
            <w:tcW w:w="598" w:type="pct"/>
            <w:vAlign w:val="center"/>
          </w:tcPr>
          <w:p w:rsidR="00347FA0" w:rsidRDefault="00347FA0" w:rsidP="002F1CA7">
            <w:pPr>
              <w:jc w:val="center"/>
              <w:rPr>
                <w:b/>
                <w:szCs w:val="21"/>
              </w:rPr>
            </w:pPr>
            <w:r>
              <w:rPr>
                <w:rFonts w:hint="eastAsia"/>
                <w:b/>
                <w:szCs w:val="21"/>
              </w:rPr>
              <w:t>12</w:t>
            </w:r>
          </w:p>
        </w:tc>
        <w:tc>
          <w:tcPr>
            <w:tcW w:w="1095" w:type="pct"/>
            <w:vAlign w:val="center"/>
          </w:tcPr>
          <w:p w:rsidR="00347FA0" w:rsidRDefault="00347FA0" w:rsidP="002F1CA7">
            <w:pPr>
              <w:jc w:val="center"/>
              <w:rPr>
                <w:b/>
                <w:szCs w:val="21"/>
              </w:rPr>
            </w:pPr>
            <w:r w:rsidRPr="00262D97">
              <w:rPr>
                <w:rFonts w:hint="eastAsia"/>
                <w:b/>
                <w:szCs w:val="21"/>
              </w:rPr>
              <w:t>云视频会议服务（</w:t>
            </w:r>
            <w:r w:rsidRPr="00262D97">
              <w:rPr>
                <w:rFonts w:hint="eastAsia"/>
                <w:b/>
                <w:szCs w:val="21"/>
              </w:rPr>
              <w:t>2</w:t>
            </w:r>
            <w:r w:rsidRPr="00262D97">
              <w:rPr>
                <w:rFonts w:hint="eastAsia"/>
                <w:b/>
                <w:szCs w:val="21"/>
              </w:rPr>
              <w:t>方）年费</w:t>
            </w:r>
          </w:p>
        </w:tc>
        <w:tc>
          <w:tcPr>
            <w:tcW w:w="3307" w:type="pct"/>
          </w:tcPr>
          <w:p w:rsidR="00347FA0" w:rsidRPr="00262D97" w:rsidRDefault="00347FA0" w:rsidP="002F1CA7">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262D97">
              <w:rPr>
                <w:rFonts w:ascii="宋体" w:hAnsi="宋体" w:cs="宋体" w:hint="eastAsia"/>
                <w:color w:val="000000"/>
                <w:kern w:val="0"/>
                <w:sz w:val="22"/>
                <w:lang w:bidi="ar"/>
              </w:rPr>
              <w:t>提供</w:t>
            </w:r>
            <w:proofErr w:type="gramStart"/>
            <w:r w:rsidRPr="00262D97">
              <w:rPr>
                <w:rFonts w:ascii="宋体" w:hAnsi="宋体" w:cs="宋体" w:hint="eastAsia"/>
                <w:color w:val="000000"/>
                <w:kern w:val="0"/>
                <w:sz w:val="22"/>
                <w:lang w:bidi="ar"/>
              </w:rPr>
              <w:t>互利网</w:t>
            </w:r>
            <w:proofErr w:type="gramEnd"/>
            <w:r w:rsidRPr="00262D97">
              <w:rPr>
                <w:rFonts w:ascii="宋体" w:hAnsi="宋体" w:cs="宋体" w:hint="eastAsia"/>
                <w:color w:val="000000"/>
                <w:kern w:val="0"/>
                <w:sz w:val="22"/>
                <w:lang w:bidi="ar"/>
              </w:rPr>
              <w:t>视频会议服务，含2个并发，包括加入会议、主持会议、会议管理、语音和视频控制、桌面共享、会议白名单等会议基本功能。</w:t>
            </w:r>
          </w:p>
        </w:tc>
      </w:tr>
      <w:tr w:rsidR="00347FA0" w:rsidTr="0031339B">
        <w:trPr>
          <w:trHeight w:val="510"/>
        </w:trPr>
        <w:tc>
          <w:tcPr>
            <w:tcW w:w="598" w:type="pct"/>
            <w:vAlign w:val="center"/>
          </w:tcPr>
          <w:p w:rsidR="00347FA0" w:rsidRDefault="00347FA0" w:rsidP="002F1CA7">
            <w:pPr>
              <w:jc w:val="center"/>
              <w:rPr>
                <w:b/>
                <w:szCs w:val="21"/>
              </w:rPr>
            </w:pPr>
            <w:r>
              <w:rPr>
                <w:rFonts w:hint="eastAsia"/>
                <w:b/>
                <w:szCs w:val="21"/>
              </w:rPr>
              <w:lastRenderedPageBreak/>
              <w:t>13</w:t>
            </w:r>
          </w:p>
        </w:tc>
        <w:tc>
          <w:tcPr>
            <w:tcW w:w="1095" w:type="pct"/>
            <w:vAlign w:val="center"/>
          </w:tcPr>
          <w:p w:rsidR="00347FA0" w:rsidRDefault="00347FA0" w:rsidP="002F1CA7">
            <w:pPr>
              <w:jc w:val="center"/>
              <w:rPr>
                <w:b/>
                <w:szCs w:val="21"/>
              </w:rPr>
            </w:pPr>
            <w:r w:rsidRPr="00262D97">
              <w:rPr>
                <w:rFonts w:hint="eastAsia"/>
                <w:b/>
                <w:szCs w:val="21"/>
              </w:rPr>
              <w:t>安装调试</w:t>
            </w:r>
          </w:p>
        </w:tc>
        <w:tc>
          <w:tcPr>
            <w:tcW w:w="3307" w:type="pct"/>
            <w:vAlign w:val="center"/>
          </w:tcPr>
          <w:p w:rsidR="00347FA0" w:rsidRPr="00262D97" w:rsidRDefault="00347FA0" w:rsidP="002F1CA7">
            <w:pPr>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sidRPr="00262D97">
              <w:rPr>
                <w:rFonts w:ascii="宋体" w:hAnsi="宋体" w:cs="宋体" w:hint="eastAsia"/>
                <w:color w:val="000000"/>
                <w:kern w:val="0"/>
                <w:sz w:val="22"/>
                <w:lang w:bidi="ar"/>
              </w:rPr>
              <w:t>包干项，完成设备安装、调试。</w:t>
            </w:r>
          </w:p>
        </w:tc>
      </w:tr>
    </w:tbl>
    <w:p w:rsidR="00E8630D" w:rsidRDefault="00E8630D">
      <w:pPr>
        <w:rPr>
          <w:b/>
          <w:szCs w:val="21"/>
        </w:rPr>
      </w:pPr>
    </w:p>
    <w:p w:rsidR="00976818" w:rsidRDefault="00E8630D">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4C66F1">
        <w:rPr>
          <w:rFonts w:ascii="新宋体" w:eastAsia="新宋体" w:hAnsi="新宋体" w:hint="eastAsia"/>
          <w:kern w:val="44"/>
          <w:sz w:val="30"/>
          <w:szCs w:val="30"/>
        </w:rPr>
        <w:t>、商务需求</w:t>
      </w:r>
    </w:p>
    <w:p w:rsidR="00976818" w:rsidRDefault="004C66F1">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976818" w:rsidRDefault="004C66F1">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p w:rsidR="00976818" w:rsidRDefault="00976818" w:rsidP="00250D74">
      <w:pPr>
        <w:pStyle w:val="a4"/>
        <w:spacing w:beforeLines="25" w:before="60" w:afterLines="25" w:after="60"/>
        <w:ind w:firstLineChars="187" w:firstLine="393"/>
        <w:rPr>
          <w:rFonts w:ascii="宋体" w:hAnsi="宋体"/>
          <w:szCs w:val="21"/>
        </w:rPr>
      </w:pP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1985"/>
        <w:gridCol w:w="6161"/>
      </w:tblGrid>
      <w:tr w:rsidR="00E8630D" w:rsidTr="002F1CA7">
        <w:trPr>
          <w:trHeight w:val="397"/>
        </w:trPr>
        <w:tc>
          <w:tcPr>
            <w:tcW w:w="1103" w:type="dxa"/>
            <w:vAlign w:val="center"/>
          </w:tcPr>
          <w:p w:rsidR="00E8630D" w:rsidRDefault="00E8630D" w:rsidP="002F1CA7">
            <w:pPr>
              <w:jc w:val="center"/>
              <w:rPr>
                <w:b/>
              </w:rPr>
            </w:pPr>
            <w:r>
              <w:rPr>
                <w:rFonts w:hint="eastAsia"/>
                <w:b/>
              </w:rPr>
              <w:t>序号</w:t>
            </w:r>
          </w:p>
        </w:tc>
        <w:tc>
          <w:tcPr>
            <w:tcW w:w="1985" w:type="dxa"/>
            <w:vAlign w:val="center"/>
          </w:tcPr>
          <w:p w:rsidR="00E8630D" w:rsidRDefault="00E8630D" w:rsidP="002F1CA7">
            <w:pPr>
              <w:jc w:val="center"/>
              <w:rPr>
                <w:b/>
              </w:rPr>
            </w:pPr>
            <w:r>
              <w:rPr>
                <w:rFonts w:hint="eastAsia"/>
                <w:b/>
              </w:rPr>
              <w:t>目录</w:t>
            </w:r>
          </w:p>
        </w:tc>
        <w:tc>
          <w:tcPr>
            <w:tcW w:w="6161" w:type="dxa"/>
            <w:vAlign w:val="center"/>
          </w:tcPr>
          <w:p w:rsidR="00E8630D" w:rsidRDefault="00E8630D" w:rsidP="002F1CA7">
            <w:pPr>
              <w:jc w:val="center"/>
              <w:rPr>
                <w:b/>
              </w:rPr>
            </w:pPr>
            <w:r>
              <w:rPr>
                <w:rFonts w:hint="eastAsia"/>
                <w:b/>
              </w:rPr>
              <w:t>招标商务需求</w:t>
            </w:r>
          </w:p>
        </w:tc>
      </w:tr>
      <w:tr w:rsidR="00E8630D" w:rsidTr="002F1CA7">
        <w:trPr>
          <w:trHeight w:val="280"/>
        </w:trPr>
        <w:tc>
          <w:tcPr>
            <w:tcW w:w="9249" w:type="dxa"/>
            <w:gridSpan w:val="3"/>
          </w:tcPr>
          <w:p w:rsidR="00E8630D" w:rsidRDefault="00E8630D" w:rsidP="002F1CA7">
            <w:pPr>
              <w:rPr>
                <w:b/>
              </w:rPr>
            </w:pPr>
            <w:r>
              <w:rPr>
                <w:rFonts w:hint="eastAsia"/>
                <w:b/>
              </w:rPr>
              <w:t>（一）免费保修期内售后服务要求</w:t>
            </w:r>
          </w:p>
        </w:tc>
      </w:tr>
      <w:tr w:rsidR="00E8630D" w:rsidTr="002F1CA7">
        <w:trPr>
          <w:trHeight w:val="150"/>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1</w:t>
            </w:r>
          </w:p>
        </w:tc>
        <w:tc>
          <w:tcPr>
            <w:tcW w:w="1985" w:type="dxa"/>
            <w:vAlign w:val="center"/>
          </w:tcPr>
          <w:p w:rsidR="00E8630D" w:rsidRDefault="00E8630D" w:rsidP="002F1CA7">
            <w:pPr>
              <w:jc w:val="center"/>
              <w:rPr>
                <w:rFonts w:ascii="宋体" w:hAnsi="宋体"/>
                <w:szCs w:val="21"/>
              </w:rPr>
            </w:pPr>
            <w:r>
              <w:rPr>
                <w:rFonts w:ascii="宋体" w:hAnsi="宋体" w:hint="eastAsia"/>
                <w:szCs w:val="21"/>
              </w:rPr>
              <w:t>免费保修期</w:t>
            </w:r>
          </w:p>
        </w:tc>
        <w:tc>
          <w:tcPr>
            <w:tcW w:w="6161" w:type="dxa"/>
          </w:tcPr>
          <w:p w:rsidR="00E8630D" w:rsidRDefault="00E8630D" w:rsidP="002F1CA7">
            <w:pPr>
              <w:rPr>
                <w:rFonts w:ascii="宋体" w:hAnsi="宋体"/>
                <w:b/>
                <w:szCs w:val="21"/>
              </w:rPr>
            </w:pPr>
            <w:r>
              <w:rPr>
                <w:rFonts w:ascii="宋体" w:hAnsi="宋体" w:hint="eastAsia"/>
                <w:bCs/>
                <w:szCs w:val="21"/>
              </w:rPr>
              <w:t>货物免费保修期</w:t>
            </w:r>
            <w:r>
              <w:rPr>
                <w:rFonts w:ascii="宋体" w:hAnsi="宋体" w:hint="eastAsia"/>
                <w:bCs/>
                <w:szCs w:val="21"/>
                <w:u w:val="single"/>
              </w:rPr>
              <w:t xml:space="preserve"> 1 </w:t>
            </w:r>
            <w:r>
              <w:rPr>
                <w:rFonts w:ascii="宋体" w:hAnsi="宋体" w:hint="eastAsia"/>
                <w:bCs/>
                <w:szCs w:val="21"/>
              </w:rPr>
              <w:t>年，时间</w:t>
            </w:r>
            <w:proofErr w:type="gramStart"/>
            <w:r>
              <w:rPr>
                <w:rFonts w:ascii="宋体" w:hAnsi="宋体" w:hint="eastAsia"/>
                <w:bCs/>
                <w:szCs w:val="21"/>
              </w:rPr>
              <w:t>自最终</w:t>
            </w:r>
            <w:proofErr w:type="gramEnd"/>
            <w:r>
              <w:rPr>
                <w:rFonts w:ascii="宋体" w:hAnsi="宋体" w:hint="eastAsia"/>
                <w:bCs/>
                <w:szCs w:val="21"/>
              </w:rPr>
              <w:t>验收合格并交付使用之日起计算。</w:t>
            </w:r>
          </w:p>
        </w:tc>
      </w:tr>
      <w:tr w:rsidR="00E8630D" w:rsidTr="002F1CA7">
        <w:trPr>
          <w:trHeight w:val="320"/>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2</w:t>
            </w:r>
          </w:p>
        </w:tc>
        <w:tc>
          <w:tcPr>
            <w:tcW w:w="1985" w:type="dxa"/>
            <w:vAlign w:val="center"/>
          </w:tcPr>
          <w:p w:rsidR="00E8630D" w:rsidRDefault="00E8630D" w:rsidP="002F1CA7">
            <w:pPr>
              <w:jc w:val="center"/>
              <w:rPr>
                <w:rFonts w:ascii="宋体" w:hAnsi="宋体"/>
                <w:szCs w:val="21"/>
              </w:rPr>
            </w:pPr>
            <w:r>
              <w:rPr>
                <w:rFonts w:ascii="宋体" w:hAnsi="宋体" w:hint="eastAsia"/>
                <w:szCs w:val="21"/>
              </w:rPr>
              <w:t>维修响应及故障解决时间</w:t>
            </w:r>
          </w:p>
        </w:tc>
        <w:tc>
          <w:tcPr>
            <w:tcW w:w="6161" w:type="dxa"/>
          </w:tcPr>
          <w:p w:rsidR="00E8630D" w:rsidRDefault="00E8630D" w:rsidP="002F1CA7">
            <w:pPr>
              <w:rPr>
                <w:rFonts w:ascii="宋体" w:hAnsi="宋体"/>
                <w:b/>
                <w:szCs w:val="21"/>
              </w:rPr>
            </w:pPr>
            <w:r>
              <w:rPr>
                <w:rFonts w:ascii="宋体" w:hAnsi="宋体" w:hint="eastAsia"/>
                <w:bCs/>
                <w:szCs w:val="21"/>
              </w:rPr>
              <w:t>在保修期内，一旦发生质量问题，投标人保证在接到通知24小时内赶到现场进行修理或更换。</w:t>
            </w:r>
          </w:p>
        </w:tc>
      </w:tr>
      <w:tr w:rsidR="00E8630D" w:rsidTr="002F1CA7">
        <w:trPr>
          <w:trHeight w:val="523"/>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3</w:t>
            </w:r>
          </w:p>
        </w:tc>
        <w:tc>
          <w:tcPr>
            <w:tcW w:w="1985" w:type="dxa"/>
            <w:vAlign w:val="center"/>
          </w:tcPr>
          <w:p w:rsidR="00E8630D" w:rsidRDefault="00E8630D" w:rsidP="002F1CA7">
            <w:pPr>
              <w:jc w:val="center"/>
              <w:rPr>
                <w:rFonts w:ascii="宋体" w:hAnsi="宋体"/>
                <w:szCs w:val="21"/>
              </w:rPr>
            </w:pPr>
            <w:r>
              <w:rPr>
                <w:rFonts w:ascii="宋体" w:hAnsi="宋体" w:hint="eastAsia"/>
                <w:color w:val="000000"/>
                <w:szCs w:val="21"/>
              </w:rPr>
              <w:t>技术服务支持</w:t>
            </w:r>
          </w:p>
        </w:tc>
        <w:tc>
          <w:tcPr>
            <w:tcW w:w="6161" w:type="dxa"/>
            <w:vAlign w:val="center"/>
          </w:tcPr>
          <w:p w:rsidR="00D06147" w:rsidRDefault="00E8630D" w:rsidP="002F1CA7">
            <w:pPr>
              <w:rPr>
                <w:rFonts w:ascii="宋体" w:hAnsi="宋体"/>
                <w:color w:val="000000"/>
                <w:szCs w:val="21"/>
              </w:rPr>
            </w:pPr>
            <w:r>
              <w:rPr>
                <w:rFonts w:ascii="宋体" w:hAnsi="宋体" w:hint="eastAsia"/>
                <w:color w:val="000000"/>
                <w:szCs w:val="21"/>
              </w:rPr>
              <w:t>投标人应具有提供日常维护和技术支持的能力；</w:t>
            </w:r>
          </w:p>
          <w:p w:rsidR="00E8630D" w:rsidRDefault="00E8630D" w:rsidP="002F1CA7">
            <w:pPr>
              <w:rPr>
                <w:rFonts w:ascii="宋体" w:hAnsi="宋体"/>
                <w:bCs/>
                <w:szCs w:val="21"/>
              </w:rPr>
            </w:pPr>
            <w:r>
              <w:rPr>
                <w:rFonts w:ascii="宋体" w:hAnsi="宋体" w:hint="eastAsia"/>
                <w:color w:val="000000"/>
                <w:szCs w:val="21"/>
              </w:rPr>
              <w:t>投标人应在广东省设有自主经营的售后服务机构，投标人应提供相关证明扫描件，如营业执照等。提供7*24小时售后服务电话，备有相应的备品备件，提供常驻机构人员配备、办公地址、联系电话。</w:t>
            </w:r>
          </w:p>
        </w:tc>
      </w:tr>
      <w:tr w:rsidR="00E8630D" w:rsidTr="002F1CA7">
        <w:trPr>
          <w:trHeight w:val="523"/>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4</w:t>
            </w:r>
          </w:p>
        </w:tc>
        <w:tc>
          <w:tcPr>
            <w:tcW w:w="1985" w:type="dxa"/>
            <w:vAlign w:val="center"/>
          </w:tcPr>
          <w:p w:rsidR="00E8630D" w:rsidRDefault="00E8630D" w:rsidP="002F1CA7">
            <w:pPr>
              <w:jc w:val="center"/>
              <w:rPr>
                <w:rFonts w:ascii="宋体" w:hAnsi="宋体"/>
                <w:szCs w:val="21"/>
              </w:rPr>
            </w:pPr>
            <w:r>
              <w:rPr>
                <w:rFonts w:ascii="宋体" w:hAnsi="宋体" w:hint="eastAsia"/>
                <w:color w:val="000000"/>
                <w:szCs w:val="21"/>
              </w:rPr>
              <w:t>巡检服务要求</w:t>
            </w:r>
          </w:p>
        </w:tc>
        <w:tc>
          <w:tcPr>
            <w:tcW w:w="6161" w:type="dxa"/>
            <w:vAlign w:val="center"/>
          </w:tcPr>
          <w:p w:rsidR="00E8630D" w:rsidRDefault="00E8630D" w:rsidP="002F1CA7">
            <w:pPr>
              <w:rPr>
                <w:rFonts w:ascii="宋体" w:hAnsi="宋体"/>
                <w:bCs/>
                <w:szCs w:val="21"/>
              </w:rPr>
            </w:pPr>
            <w:r>
              <w:rPr>
                <w:rFonts w:ascii="宋体" w:hAnsi="宋体" w:hint="eastAsia"/>
                <w:color w:val="000000"/>
                <w:szCs w:val="21"/>
              </w:rPr>
              <w:t>在质保期内，对用户单位进行定期巡检维护，每三个月一次，每次做好记录，双方签名验收，由此产生的所有费用由中标人负责。</w:t>
            </w:r>
          </w:p>
        </w:tc>
      </w:tr>
      <w:tr w:rsidR="00E8630D" w:rsidTr="002F1CA7">
        <w:trPr>
          <w:trHeight w:val="523"/>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5</w:t>
            </w:r>
          </w:p>
        </w:tc>
        <w:tc>
          <w:tcPr>
            <w:tcW w:w="1985" w:type="dxa"/>
            <w:vAlign w:val="center"/>
          </w:tcPr>
          <w:p w:rsidR="00E8630D" w:rsidRDefault="00E8630D" w:rsidP="002F1CA7">
            <w:pPr>
              <w:jc w:val="center"/>
              <w:rPr>
                <w:rFonts w:ascii="宋体" w:hAnsi="宋体"/>
                <w:szCs w:val="21"/>
              </w:rPr>
            </w:pPr>
            <w:r>
              <w:rPr>
                <w:rFonts w:ascii="宋体" w:hAnsi="宋体" w:hint="eastAsia"/>
                <w:color w:val="000000"/>
                <w:szCs w:val="21"/>
              </w:rPr>
              <w:t>培训要求</w:t>
            </w:r>
          </w:p>
        </w:tc>
        <w:tc>
          <w:tcPr>
            <w:tcW w:w="6161" w:type="dxa"/>
            <w:vAlign w:val="center"/>
          </w:tcPr>
          <w:p w:rsidR="00E8630D" w:rsidRDefault="00E8630D" w:rsidP="002F1CA7">
            <w:pPr>
              <w:rPr>
                <w:rFonts w:ascii="宋体" w:hAnsi="宋体"/>
                <w:bCs/>
                <w:szCs w:val="21"/>
              </w:rPr>
            </w:pPr>
            <w:r>
              <w:rPr>
                <w:rFonts w:ascii="宋体" w:hAnsi="宋体" w:hint="eastAsia"/>
                <w:color w:val="000000"/>
                <w:szCs w:val="21"/>
              </w:rPr>
              <w:t>投标人必须为采购方提供案件讨论设备维护培训，具体培训内容及方式由双方商定，由此产生的所有费用由中标人负责。</w:t>
            </w:r>
          </w:p>
        </w:tc>
      </w:tr>
      <w:tr w:rsidR="00E8630D" w:rsidTr="002F1CA7">
        <w:trPr>
          <w:trHeight w:val="280"/>
        </w:trPr>
        <w:tc>
          <w:tcPr>
            <w:tcW w:w="9249" w:type="dxa"/>
            <w:gridSpan w:val="3"/>
          </w:tcPr>
          <w:p w:rsidR="00E8630D" w:rsidRDefault="00E8630D" w:rsidP="002F1CA7">
            <w:pPr>
              <w:rPr>
                <w:b/>
              </w:rPr>
            </w:pPr>
            <w:r>
              <w:rPr>
                <w:rFonts w:hint="eastAsia"/>
                <w:b/>
              </w:rPr>
              <w:t>（二）免费保修期外售后服务要求</w:t>
            </w:r>
          </w:p>
        </w:tc>
      </w:tr>
      <w:tr w:rsidR="00E8630D" w:rsidTr="002F1CA7">
        <w:trPr>
          <w:trHeight w:val="350"/>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1</w:t>
            </w:r>
          </w:p>
        </w:tc>
        <w:tc>
          <w:tcPr>
            <w:tcW w:w="1985" w:type="dxa"/>
            <w:vAlign w:val="center"/>
          </w:tcPr>
          <w:p w:rsidR="00E8630D" w:rsidRDefault="00E8630D" w:rsidP="002F1CA7">
            <w:pPr>
              <w:jc w:val="center"/>
              <w:rPr>
                <w:rFonts w:ascii="宋体" w:hAnsi="宋体"/>
                <w:b/>
                <w:szCs w:val="21"/>
              </w:rPr>
            </w:pPr>
            <w:r>
              <w:rPr>
                <w:rFonts w:ascii="宋体" w:hAnsi="宋体" w:hint="eastAsia"/>
                <w:color w:val="000000"/>
                <w:szCs w:val="21"/>
              </w:rPr>
              <w:t>售后要求</w:t>
            </w:r>
          </w:p>
        </w:tc>
        <w:tc>
          <w:tcPr>
            <w:tcW w:w="6161" w:type="dxa"/>
            <w:vAlign w:val="center"/>
          </w:tcPr>
          <w:p w:rsidR="00E8630D" w:rsidRDefault="00E8630D" w:rsidP="002F1CA7">
            <w:pPr>
              <w:rPr>
                <w:rFonts w:ascii="宋体" w:hAnsi="宋体"/>
                <w:b/>
                <w:szCs w:val="21"/>
              </w:rPr>
            </w:pPr>
            <w:r>
              <w:rPr>
                <w:rFonts w:ascii="宋体" w:hAnsi="宋体" w:hint="eastAsia"/>
                <w:color w:val="000000"/>
                <w:szCs w:val="21"/>
              </w:rPr>
              <w:t>免费保修期满后，应按其在深圳地区同类产品的最优惠价格提供服务和零件。</w:t>
            </w:r>
          </w:p>
        </w:tc>
      </w:tr>
      <w:tr w:rsidR="00E8630D" w:rsidTr="002F1CA7">
        <w:trPr>
          <w:trHeight w:val="350"/>
        </w:trPr>
        <w:tc>
          <w:tcPr>
            <w:tcW w:w="9249" w:type="dxa"/>
            <w:gridSpan w:val="3"/>
          </w:tcPr>
          <w:p w:rsidR="00E8630D" w:rsidRDefault="00E8630D" w:rsidP="002F1CA7">
            <w:pPr>
              <w:rPr>
                <w:b/>
              </w:rPr>
            </w:pPr>
            <w:r>
              <w:rPr>
                <w:rFonts w:hint="eastAsia"/>
                <w:b/>
              </w:rPr>
              <w:t>（三）其他商务要求</w:t>
            </w:r>
          </w:p>
        </w:tc>
      </w:tr>
      <w:tr w:rsidR="00E8630D" w:rsidTr="002F1CA7">
        <w:trPr>
          <w:trHeight w:val="350"/>
        </w:trPr>
        <w:tc>
          <w:tcPr>
            <w:tcW w:w="1103" w:type="dxa"/>
            <w:vMerge w:val="restart"/>
            <w:vAlign w:val="center"/>
          </w:tcPr>
          <w:p w:rsidR="00E8630D" w:rsidRDefault="00E8630D" w:rsidP="002F1CA7">
            <w:pPr>
              <w:jc w:val="center"/>
              <w:rPr>
                <w:rFonts w:ascii="宋体" w:hAnsi="宋体"/>
                <w:b/>
                <w:szCs w:val="21"/>
              </w:rPr>
            </w:pPr>
            <w:r>
              <w:rPr>
                <w:rFonts w:ascii="宋体" w:hAnsi="宋体" w:hint="eastAsia"/>
                <w:b/>
                <w:szCs w:val="21"/>
              </w:rPr>
              <w:t>1</w:t>
            </w:r>
          </w:p>
        </w:tc>
        <w:tc>
          <w:tcPr>
            <w:tcW w:w="1985" w:type="dxa"/>
            <w:vMerge w:val="restart"/>
            <w:vAlign w:val="center"/>
          </w:tcPr>
          <w:p w:rsidR="00E8630D" w:rsidRDefault="00E8630D" w:rsidP="002F1CA7">
            <w:pPr>
              <w:jc w:val="center"/>
              <w:rPr>
                <w:rFonts w:ascii="宋体" w:hAnsi="宋体"/>
                <w:szCs w:val="21"/>
              </w:rPr>
            </w:pPr>
            <w:r>
              <w:rPr>
                <w:rFonts w:ascii="宋体" w:hAnsi="宋体" w:hint="eastAsia"/>
                <w:szCs w:val="21"/>
              </w:rPr>
              <w:t>关于交货</w:t>
            </w:r>
          </w:p>
        </w:tc>
        <w:tc>
          <w:tcPr>
            <w:tcW w:w="6161" w:type="dxa"/>
          </w:tcPr>
          <w:p w:rsidR="00E8630D" w:rsidRDefault="00E8630D" w:rsidP="002F1CA7">
            <w:pPr>
              <w:rPr>
                <w:rFonts w:ascii="宋体" w:hAnsi="宋体"/>
                <w:b/>
                <w:szCs w:val="21"/>
              </w:rPr>
            </w:pPr>
            <w:r>
              <w:rPr>
                <w:rFonts w:ascii="宋体" w:hAnsi="宋体" w:hint="eastAsia"/>
                <w:bCs/>
                <w:szCs w:val="21"/>
              </w:rPr>
              <w:t>1.1签订合同后</w:t>
            </w:r>
            <w:r>
              <w:rPr>
                <w:rFonts w:ascii="宋体" w:hAnsi="宋体" w:hint="eastAsia"/>
                <w:bCs/>
                <w:szCs w:val="21"/>
                <w:u w:val="single"/>
              </w:rPr>
              <w:t xml:space="preserve"> 30 </w:t>
            </w:r>
            <w:r>
              <w:rPr>
                <w:rFonts w:ascii="宋体" w:hAnsi="宋体" w:hint="eastAsia"/>
                <w:bCs/>
                <w:szCs w:val="21"/>
              </w:rPr>
              <w:t>天（日历日）内。</w:t>
            </w:r>
          </w:p>
        </w:tc>
      </w:tr>
      <w:tr w:rsidR="00E8630D" w:rsidTr="002F1CA7">
        <w:trPr>
          <w:trHeight w:val="451"/>
        </w:trPr>
        <w:tc>
          <w:tcPr>
            <w:tcW w:w="1103" w:type="dxa"/>
            <w:vMerge/>
            <w:vAlign w:val="center"/>
          </w:tcPr>
          <w:p w:rsidR="00E8630D" w:rsidRDefault="00E8630D" w:rsidP="002F1CA7">
            <w:pPr>
              <w:jc w:val="center"/>
              <w:rPr>
                <w:b/>
              </w:rPr>
            </w:pPr>
          </w:p>
        </w:tc>
        <w:tc>
          <w:tcPr>
            <w:tcW w:w="1985" w:type="dxa"/>
            <w:vMerge/>
            <w:vAlign w:val="center"/>
          </w:tcPr>
          <w:p w:rsidR="00E8630D" w:rsidRPr="003B7D88" w:rsidRDefault="00E8630D" w:rsidP="002F1CA7">
            <w:pPr>
              <w:jc w:val="center"/>
            </w:pPr>
          </w:p>
        </w:tc>
        <w:tc>
          <w:tcPr>
            <w:tcW w:w="6161" w:type="dxa"/>
          </w:tcPr>
          <w:p w:rsidR="00E8630D" w:rsidRPr="009D5001" w:rsidRDefault="00E8630D" w:rsidP="002F1CA7">
            <w:pPr>
              <w:rPr>
                <w:bCs/>
                <w:szCs w:val="21"/>
              </w:rPr>
            </w:pPr>
            <w:r>
              <w:rPr>
                <w:rFonts w:ascii="宋体" w:hAnsi="宋体" w:hint="eastAsia"/>
                <w:bCs/>
                <w:szCs w:val="21"/>
              </w:rPr>
              <w:t>1.2投标人必须承担的设备运输、安装调试、验收检测和提供设备操作说明书、图纸等其他类似的义务。</w:t>
            </w:r>
          </w:p>
        </w:tc>
      </w:tr>
      <w:tr w:rsidR="00E8630D" w:rsidTr="002F1CA7">
        <w:trPr>
          <w:trHeight w:val="350"/>
        </w:trPr>
        <w:tc>
          <w:tcPr>
            <w:tcW w:w="1103" w:type="dxa"/>
            <w:vMerge w:val="restart"/>
            <w:vAlign w:val="center"/>
          </w:tcPr>
          <w:p w:rsidR="00E8630D" w:rsidRDefault="00E8630D" w:rsidP="002F1CA7">
            <w:pPr>
              <w:jc w:val="center"/>
              <w:rPr>
                <w:rFonts w:ascii="宋体" w:hAnsi="宋体"/>
                <w:b/>
                <w:szCs w:val="21"/>
              </w:rPr>
            </w:pPr>
            <w:r>
              <w:rPr>
                <w:rFonts w:ascii="宋体" w:hAnsi="宋体" w:hint="eastAsia"/>
                <w:b/>
                <w:szCs w:val="21"/>
              </w:rPr>
              <w:t>2</w:t>
            </w:r>
          </w:p>
        </w:tc>
        <w:tc>
          <w:tcPr>
            <w:tcW w:w="1985" w:type="dxa"/>
            <w:vMerge w:val="restart"/>
            <w:vAlign w:val="center"/>
          </w:tcPr>
          <w:p w:rsidR="00E8630D" w:rsidRDefault="00E8630D" w:rsidP="002F1CA7">
            <w:pPr>
              <w:jc w:val="center"/>
              <w:rPr>
                <w:rFonts w:ascii="宋体" w:hAnsi="宋体"/>
                <w:szCs w:val="21"/>
              </w:rPr>
            </w:pPr>
            <w:r>
              <w:rPr>
                <w:rFonts w:ascii="宋体" w:hAnsi="宋体" w:hint="eastAsia"/>
                <w:szCs w:val="21"/>
              </w:rPr>
              <w:t>关于验收</w:t>
            </w:r>
          </w:p>
        </w:tc>
        <w:tc>
          <w:tcPr>
            <w:tcW w:w="6161" w:type="dxa"/>
          </w:tcPr>
          <w:p w:rsidR="00E8630D" w:rsidRDefault="00E8630D" w:rsidP="002F1CA7">
            <w:pPr>
              <w:spacing w:line="340" w:lineRule="exact"/>
              <w:rPr>
                <w:rFonts w:ascii="宋体" w:hAnsi="宋体"/>
                <w:bCs/>
                <w:szCs w:val="21"/>
              </w:rPr>
            </w:pPr>
            <w:r>
              <w:rPr>
                <w:rFonts w:ascii="宋体" w:hAnsi="宋体"/>
                <w:bCs/>
                <w:szCs w:val="21"/>
              </w:rPr>
              <w:t>2</w:t>
            </w:r>
            <w:r>
              <w:rPr>
                <w:rFonts w:ascii="宋体" w:hAnsi="宋体" w:hint="eastAsia"/>
                <w:bCs/>
                <w:szCs w:val="21"/>
              </w:rPr>
              <w:t>.1投标人货物经过双方检验认可后，签署验收报告，产品保修期自验收合格之日起算，由投标人提供产品保修文件。</w:t>
            </w:r>
          </w:p>
        </w:tc>
      </w:tr>
      <w:tr w:rsidR="00E8630D" w:rsidTr="002F1CA7">
        <w:trPr>
          <w:trHeight w:val="350"/>
        </w:trPr>
        <w:tc>
          <w:tcPr>
            <w:tcW w:w="1103" w:type="dxa"/>
            <w:vMerge/>
            <w:vAlign w:val="center"/>
          </w:tcPr>
          <w:p w:rsidR="00E8630D" w:rsidRDefault="00E8630D" w:rsidP="002F1CA7">
            <w:pPr>
              <w:jc w:val="center"/>
              <w:rPr>
                <w:b/>
              </w:rPr>
            </w:pPr>
          </w:p>
        </w:tc>
        <w:tc>
          <w:tcPr>
            <w:tcW w:w="1985" w:type="dxa"/>
            <w:vMerge/>
          </w:tcPr>
          <w:p w:rsidR="00E8630D" w:rsidRDefault="00E8630D" w:rsidP="002F1CA7">
            <w:pPr>
              <w:rPr>
                <w:b/>
              </w:rPr>
            </w:pPr>
          </w:p>
        </w:tc>
        <w:tc>
          <w:tcPr>
            <w:tcW w:w="6161" w:type="dxa"/>
          </w:tcPr>
          <w:p w:rsidR="00E8630D" w:rsidRDefault="00E8630D" w:rsidP="002F1CA7">
            <w:pPr>
              <w:spacing w:line="340" w:lineRule="exact"/>
              <w:rPr>
                <w:rFonts w:ascii="宋体" w:hAnsi="宋体"/>
                <w:bCs/>
                <w:szCs w:val="21"/>
              </w:rPr>
            </w:pPr>
            <w:r>
              <w:rPr>
                <w:rFonts w:ascii="宋体" w:hAnsi="宋体"/>
                <w:bCs/>
                <w:szCs w:val="21"/>
              </w:rPr>
              <w:t>2</w:t>
            </w:r>
            <w:r>
              <w:rPr>
                <w:rFonts w:ascii="宋体" w:hAnsi="宋体" w:hint="eastAsia"/>
                <w:bCs/>
                <w:szCs w:val="21"/>
              </w:rPr>
              <w:t>.2当满足以下条件时，采购人才向中标人签发货物验收报告：</w:t>
            </w:r>
          </w:p>
          <w:p w:rsidR="00E8630D" w:rsidRDefault="00E8630D" w:rsidP="002F1CA7">
            <w:pPr>
              <w:tabs>
                <w:tab w:val="left" w:pos="1260"/>
              </w:tabs>
              <w:spacing w:line="340" w:lineRule="exact"/>
              <w:rPr>
                <w:rFonts w:ascii="宋体" w:hAnsi="宋体"/>
                <w:bCs/>
                <w:szCs w:val="21"/>
              </w:rPr>
            </w:pPr>
            <w:r>
              <w:rPr>
                <w:rFonts w:ascii="宋体" w:hAnsi="宋体"/>
                <w:bCs/>
                <w:szCs w:val="21"/>
              </w:rPr>
              <w:t>a</w:t>
            </w:r>
            <w:r>
              <w:rPr>
                <w:rFonts w:ascii="宋体" w:hAnsi="宋体" w:hint="eastAsia"/>
                <w:bCs/>
                <w:szCs w:val="21"/>
              </w:rPr>
              <w:t>、中标人已按照合同规定提供了全部产品及完整的技术资料。</w:t>
            </w:r>
          </w:p>
          <w:p w:rsidR="00E8630D" w:rsidRDefault="00E8630D" w:rsidP="002F1CA7">
            <w:pPr>
              <w:tabs>
                <w:tab w:val="left" w:pos="1260"/>
              </w:tabs>
              <w:spacing w:line="340" w:lineRule="exact"/>
              <w:rPr>
                <w:rFonts w:ascii="宋体" w:hAnsi="宋体"/>
                <w:bCs/>
                <w:szCs w:val="21"/>
              </w:rPr>
            </w:pPr>
            <w:r>
              <w:rPr>
                <w:rFonts w:ascii="宋体" w:hAnsi="宋体"/>
                <w:bCs/>
                <w:szCs w:val="21"/>
              </w:rPr>
              <w:t>b</w:t>
            </w:r>
            <w:r>
              <w:rPr>
                <w:rFonts w:ascii="宋体" w:hAnsi="宋体" w:hint="eastAsia"/>
                <w:bCs/>
                <w:szCs w:val="21"/>
              </w:rPr>
              <w:t>、货物符合招标文件技术规格书的要求，性能满足要求。</w:t>
            </w:r>
          </w:p>
          <w:p w:rsidR="00E8630D" w:rsidRPr="00B244A7" w:rsidRDefault="00E8630D" w:rsidP="002F1CA7">
            <w:pPr>
              <w:tabs>
                <w:tab w:val="num" w:pos="1260"/>
              </w:tabs>
              <w:spacing w:line="340" w:lineRule="exact"/>
              <w:rPr>
                <w:bCs/>
                <w:szCs w:val="21"/>
              </w:rPr>
            </w:pPr>
            <w:r>
              <w:rPr>
                <w:rFonts w:ascii="宋体" w:hAnsi="宋体"/>
                <w:bCs/>
                <w:szCs w:val="21"/>
              </w:rPr>
              <w:t>c</w:t>
            </w:r>
            <w:r>
              <w:rPr>
                <w:rFonts w:ascii="宋体" w:hAnsi="宋体" w:hint="eastAsia"/>
                <w:bCs/>
                <w:szCs w:val="21"/>
              </w:rPr>
              <w:t>、货物具备产品合格证。</w:t>
            </w:r>
          </w:p>
        </w:tc>
      </w:tr>
      <w:tr w:rsidR="00E8630D" w:rsidTr="002F1CA7">
        <w:trPr>
          <w:trHeight w:val="350"/>
        </w:trPr>
        <w:tc>
          <w:tcPr>
            <w:tcW w:w="1103" w:type="dxa"/>
            <w:vAlign w:val="center"/>
          </w:tcPr>
          <w:p w:rsidR="00E8630D" w:rsidRDefault="00E8630D" w:rsidP="002F1CA7">
            <w:pPr>
              <w:jc w:val="center"/>
              <w:rPr>
                <w:rFonts w:ascii="宋体" w:hAnsi="宋体"/>
                <w:b/>
                <w:szCs w:val="21"/>
              </w:rPr>
            </w:pPr>
            <w:r>
              <w:rPr>
                <w:rFonts w:ascii="宋体" w:hAnsi="宋体" w:hint="eastAsia"/>
                <w:b/>
                <w:szCs w:val="21"/>
              </w:rPr>
              <w:t>3</w:t>
            </w:r>
          </w:p>
        </w:tc>
        <w:tc>
          <w:tcPr>
            <w:tcW w:w="1985" w:type="dxa"/>
            <w:vAlign w:val="center"/>
          </w:tcPr>
          <w:p w:rsidR="00E8630D" w:rsidRDefault="00E8630D" w:rsidP="002F1CA7">
            <w:pPr>
              <w:jc w:val="center"/>
              <w:rPr>
                <w:rFonts w:ascii="宋体" w:hAnsi="宋体"/>
                <w:b/>
                <w:szCs w:val="21"/>
              </w:rPr>
            </w:pPr>
            <w:r>
              <w:rPr>
                <w:rFonts w:ascii="宋体" w:hAnsi="宋体" w:hint="eastAsia"/>
                <w:color w:val="000000"/>
                <w:szCs w:val="21"/>
              </w:rPr>
              <w:t>付款方式</w:t>
            </w:r>
          </w:p>
        </w:tc>
        <w:tc>
          <w:tcPr>
            <w:tcW w:w="6161" w:type="dxa"/>
            <w:tcBorders>
              <w:top w:val="single" w:sz="4" w:space="0" w:color="000000"/>
              <w:left w:val="single" w:sz="4" w:space="0" w:color="000000"/>
              <w:bottom w:val="single" w:sz="4" w:space="0" w:color="000000"/>
              <w:right w:val="single" w:sz="4" w:space="0" w:color="000000"/>
            </w:tcBorders>
            <w:vAlign w:val="center"/>
          </w:tcPr>
          <w:p w:rsidR="00E8630D" w:rsidRDefault="00E8630D" w:rsidP="002F1CA7">
            <w:pPr>
              <w:spacing w:line="340" w:lineRule="exact"/>
              <w:rPr>
                <w:rStyle w:val="NormalCharacter"/>
                <w:rFonts w:ascii="宋体" w:hAnsi="宋体" w:cs="宋体"/>
                <w:bCs/>
                <w:szCs w:val="21"/>
              </w:rPr>
            </w:pPr>
            <w:r>
              <w:rPr>
                <w:rStyle w:val="NormalCharacter"/>
                <w:rFonts w:ascii="宋体" w:hAnsi="宋体" w:cs="宋体"/>
                <w:bCs/>
                <w:szCs w:val="21"/>
              </w:rPr>
              <w:t xml:space="preserve">签订合同后20个工作日内支付合同金额的40%；系统联调验收后15个工作日内支付合同金额的60%。 </w:t>
            </w:r>
          </w:p>
        </w:tc>
      </w:tr>
      <w:tr w:rsidR="00E8630D" w:rsidTr="002F1CA7">
        <w:trPr>
          <w:trHeight w:val="350"/>
        </w:trPr>
        <w:tc>
          <w:tcPr>
            <w:tcW w:w="1103" w:type="dxa"/>
            <w:vAlign w:val="center"/>
          </w:tcPr>
          <w:p w:rsidR="00E8630D" w:rsidRDefault="00E8630D" w:rsidP="002F1CA7">
            <w:pPr>
              <w:jc w:val="center"/>
              <w:rPr>
                <w:rFonts w:ascii="宋体" w:hAnsi="宋体"/>
                <w:szCs w:val="21"/>
              </w:rPr>
            </w:pPr>
            <w:r>
              <w:rPr>
                <w:rFonts w:ascii="宋体" w:hAnsi="宋体" w:hint="eastAsia"/>
                <w:szCs w:val="21"/>
              </w:rPr>
              <w:t>4</w:t>
            </w:r>
          </w:p>
        </w:tc>
        <w:tc>
          <w:tcPr>
            <w:tcW w:w="1985" w:type="dxa"/>
            <w:vAlign w:val="center"/>
          </w:tcPr>
          <w:p w:rsidR="00E8630D" w:rsidRDefault="00E8630D" w:rsidP="002F1CA7">
            <w:pPr>
              <w:jc w:val="center"/>
              <w:rPr>
                <w:rFonts w:ascii="宋体" w:hAnsi="宋体"/>
                <w:b/>
                <w:szCs w:val="21"/>
              </w:rPr>
            </w:pPr>
            <w:r>
              <w:rPr>
                <w:rFonts w:ascii="宋体" w:hAnsi="宋体" w:hint="eastAsia"/>
                <w:color w:val="000000"/>
                <w:szCs w:val="21"/>
              </w:rPr>
              <w:t>关于违约</w:t>
            </w:r>
          </w:p>
        </w:tc>
        <w:tc>
          <w:tcPr>
            <w:tcW w:w="6161" w:type="dxa"/>
            <w:tcBorders>
              <w:top w:val="single" w:sz="4" w:space="0" w:color="000000"/>
              <w:left w:val="single" w:sz="4" w:space="0" w:color="000000"/>
              <w:bottom w:val="single" w:sz="4" w:space="0" w:color="000000"/>
              <w:right w:val="single" w:sz="4" w:space="0" w:color="000000"/>
            </w:tcBorders>
            <w:vAlign w:val="center"/>
          </w:tcPr>
          <w:p w:rsidR="00E8630D" w:rsidRDefault="00E8630D" w:rsidP="002F1CA7">
            <w:pPr>
              <w:rPr>
                <w:rStyle w:val="NormalCharacter"/>
                <w:rFonts w:ascii="宋体" w:hAnsi="宋体"/>
                <w:b/>
                <w:szCs w:val="21"/>
              </w:rPr>
            </w:pPr>
            <w:r>
              <w:rPr>
                <w:rStyle w:val="NormalCharacter"/>
                <w:rFonts w:ascii="宋体" w:hAnsi="宋体" w:cs="宋体"/>
                <w:bCs/>
                <w:szCs w:val="21"/>
              </w:rPr>
              <w:t>中标单位需要</w:t>
            </w:r>
            <w:r>
              <w:rPr>
                <w:rStyle w:val="NormalCharacter"/>
                <w:rFonts w:ascii="宋体" w:hAnsi="宋体" w:cs="宋体" w:hint="eastAsia"/>
                <w:bCs/>
                <w:szCs w:val="21"/>
              </w:rPr>
              <w:t>保证调试完毕的系统满足</w:t>
            </w:r>
            <w:r>
              <w:rPr>
                <w:rStyle w:val="NormalCharacter"/>
                <w:rFonts w:ascii="宋体" w:hAnsi="宋体" w:cs="宋体"/>
                <w:bCs/>
                <w:szCs w:val="21"/>
              </w:rPr>
              <w:t>用户评测。如无法通过用户评测将被视为在投标阶段为了中标而盲目虚假承诺、低价恶性竞争，将对其履约评价为“差”，并报政府采购主管部门作废标处理。</w:t>
            </w:r>
          </w:p>
        </w:tc>
      </w:tr>
    </w:tbl>
    <w:p w:rsidR="00E8630D" w:rsidRPr="00E8630D" w:rsidRDefault="00E8630D" w:rsidP="00B8775C">
      <w:pPr>
        <w:pStyle w:val="a4"/>
        <w:spacing w:beforeLines="25" w:before="60" w:afterLines="25" w:after="60"/>
        <w:ind w:firstLine="0"/>
        <w:rPr>
          <w:rFonts w:ascii="宋体" w:hAnsi="宋体"/>
          <w:szCs w:val="21"/>
        </w:rPr>
      </w:pPr>
      <w:bookmarkStart w:id="20" w:name="_GoBack"/>
      <w:bookmarkEnd w:id="20"/>
    </w:p>
    <w:p w:rsidR="00976818" w:rsidRDefault="00D06147">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4C66F1">
        <w:rPr>
          <w:rFonts w:ascii="新宋体" w:eastAsia="新宋体" w:hAnsi="新宋体" w:hint="eastAsia"/>
          <w:kern w:val="44"/>
          <w:sz w:val="30"/>
          <w:szCs w:val="30"/>
        </w:rPr>
        <w:t>、政策导向</w:t>
      </w:r>
    </w:p>
    <w:p w:rsidR="00976818" w:rsidRDefault="004C66F1">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976818" w:rsidRDefault="004C66F1">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976818" w:rsidRDefault="004C66F1">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976818" w:rsidRDefault="00976818">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385DA6" w:rsidRDefault="00385DA6">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D06147" w:rsidRDefault="00D06147">
      <w:pPr>
        <w:spacing w:line="360" w:lineRule="auto"/>
        <w:rPr>
          <w:rFonts w:ascii="新宋体" w:eastAsia="新宋体" w:hAnsi="新宋体"/>
        </w:rPr>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976818" w:rsidRDefault="004C66F1">
      <w:pPr>
        <w:spacing w:line="360" w:lineRule="auto"/>
        <w:rPr>
          <w:rFonts w:ascii="新宋体" w:eastAsia="新宋体" w:hAnsi="新宋体"/>
          <w:b/>
          <w:sz w:val="24"/>
        </w:rPr>
      </w:pPr>
      <w:r>
        <w:rPr>
          <w:rFonts w:ascii="新宋体" w:eastAsia="新宋体" w:hAnsi="新宋体" w:hint="eastAsia"/>
          <w:b/>
          <w:sz w:val="24"/>
        </w:rPr>
        <w:t>投标文件组成：</w:t>
      </w:r>
    </w:p>
    <w:p w:rsidR="00976818" w:rsidRDefault="004C66F1">
      <w:pPr>
        <w:spacing w:line="360" w:lineRule="auto"/>
        <w:rPr>
          <w:rFonts w:ascii="新宋体" w:eastAsia="新宋体" w:hAnsi="新宋体"/>
          <w:bCs/>
        </w:rPr>
      </w:pPr>
      <w:r>
        <w:rPr>
          <w:rFonts w:ascii="新宋体" w:eastAsia="新宋体" w:hAnsi="新宋体" w:hint="eastAsia"/>
          <w:bCs/>
        </w:rPr>
        <w:t>1.投标文件正文，主要包括以下内容：</w:t>
      </w:r>
    </w:p>
    <w:p w:rsidR="00976818" w:rsidRDefault="004C66F1">
      <w:pPr>
        <w:spacing w:line="360" w:lineRule="auto"/>
        <w:rPr>
          <w:rFonts w:ascii="新宋体" w:eastAsia="新宋体" w:hAnsi="新宋体"/>
          <w:bCs/>
        </w:rPr>
      </w:pPr>
      <w:r>
        <w:rPr>
          <w:rFonts w:ascii="新宋体" w:eastAsia="新宋体" w:hAnsi="新宋体" w:hint="eastAsia"/>
          <w:bCs/>
        </w:rPr>
        <w:t>（1）投标函</w:t>
      </w:r>
    </w:p>
    <w:p w:rsidR="00976818" w:rsidRDefault="004C66F1">
      <w:pPr>
        <w:spacing w:line="360" w:lineRule="auto"/>
        <w:rPr>
          <w:rFonts w:ascii="新宋体" w:eastAsia="新宋体" w:hAnsi="新宋体"/>
          <w:bCs/>
        </w:rPr>
      </w:pPr>
      <w:r>
        <w:rPr>
          <w:rFonts w:ascii="新宋体" w:eastAsia="新宋体" w:hAnsi="新宋体" w:hint="eastAsia"/>
          <w:bCs/>
        </w:rPr>
        <w:t>（2）政府采购投标及履约承诺函</w:t>
      </w:r>
    </w:p>
    <w:p w:rsidR="00976818" w:rsidRDefault="004C66F1">
      <w:pPr>
        <w:spacing w:line="360" w:lineRule="auto"/>
        <w:rPr>
          <w:rFonts w:ascii="新宋体" w:eastAsia="新宋体" w:hAnsi="新宋体"/>
          <w:bCs/>
        </w:rPr>
      </w:pPr>
      <w:r>
        <w:rPr>
          <w:rFonts w:ascii="新宋体" w:eastAsia="新宋体" w:hAnsi="新宋体" w:hint="eastAsia"/>
          <w:bCs/>
        </w:rPr>
        <w:t>（3）分项报价清单</w:t>
      </w:r>
    </w:p>
    <w:p w:rsidR="00976818" w:rsidRDefault="004C66F1">
      <w:pPr>
        <w:spacing w:line="360" w:lineRule="auto"/>
        <w:rPr>
          <w:rFonts w:ascii="新宋体" w:eastAsia="新宋体" w:hAnsi="新宋体"/>
          <w:bCs/>
        </w:rPr>
      </w:pPr>
      <w:r>
        <w:rPr>
          <w:rFonts w:ascii="新宋体" w:eastAsia="新宋体" w:hAnsi="新宋体" w:hint="eastAsia"/>
          <w:bCs/>
        </w:rPr>
        <w:t>（4）投标人情况介绍</w:t>
      </w:r>
    </w:p>
    <w:p w:rsidR="00976818" w:rsidRDefault="004C66F1">
      <w:pPr>
        <w:spacing w:line="360" w:lineRule="auto"/>
        <w:rPr>
          <w:rFonts w:ascii="新宋体" w:eastAsia="新宋体" w:hAnsi="新宋体"/>
          <w:bCs/>
        </w:rPr>
      </w:pPr>
      <w:r>
        <w:rPr>
          <w:rFonts w:ascii="新宋体" w:eastAsia="新宋体" w:hAnsi="新宋体" w:hint="eastAsia"/>
          <w:bCs/>
        </w:rPr>
        <w:t>（5）货物说明一览表</w:t>
      </w:r>
    </w:p>
    <w:p w:rsidR="00976818" w:rsidRDefault="004C66F1">
      <w:pPr>
        <w:spacing w:line="360" w:lineRule="auto"/>
        <w:rPr>
          <w:rFonts w:ascii="新宋体" w:eastAsia="新宋体" w:hAnsi="新宋体"/>
          <w:bCs/>
        </w:rPr>
      </w:pPr>
      <w:r>
        <w:rPr>
          <w:rFonts w:ascii="新宋体" w:eastAsia="新宋体" w:hAnsi="新宋体" w:hint="eastAsia"/>
          <w:bCs/>
        </w:rPr>
        <w:t>（6）技术规格偏离表</w:t>
      </w:r>
    </w:p>
    <w:p w:rsidR="00976818" w:rsidRDefault="004C66F1">
      <w:pPr>
        <w:spacing w:line="360" w:lineRule="auto"/>
        <w:rPr>
          <w:rFonts w:ascii="新宋体" w:eastAsia="新宋体" w:hAnsi="新宋体"/>
          <w:bCs/>
        </w:rPr>
      </w:pPr>
      <w:r>
        <w:rPr>
          <w:rFonts w:ascii="新宋体" w:eastAsia="新宋体" w:hAnsi="新宋体" w:hint="eastAsia"/>
          <w:bCs/>
        </w:rPr>
        <w:t>（7）商务需求偏离表</w:t>
      </w:r>
    </w:p>
    <w:p w:rsidR="00976818" w:rsidRDefault="004C66F1">
      <w:pPr>
        <w:spacing w:line="360" w:lineRule="auto"/>
        <w:rPr>
          <w:rFonts w:ascii="新宋体" w:eastAsia="新宋体" w:hAnsi="新宋体"/>
          <w:bCs/>
        </w:rPr>
      </w:pPr>
      <w:r>
        <w:rPr>
          <w:rFonts w:ascii="新宋体" w:eastAsia="新宋体" w:hAnsi="新宋体" w:hint="eastAsia"/>
          <w:bCs/>
        </w:rPr>
        <w:t>（8）投标人认为需要加以说明的其他内容</w:t>
      </w:r>
    </w:p>
    <w:p w:rsidR="00976818" w:rsidRDefault="00976818">
      <w:pPr>
        <w:spacing w:line="360" w:lineRule="auto"/>
        <w:rPr>
          <w:rFonts w:ascii="新宋体" w:eastAsia="新宋体" w:hAnsi="新宋体"/>
          <w:bCs/>
        </w:rPr>
      </w:pPr>
    </w:p>
    <w:p w:rsidR="00976818" w:rsidRDefault="004C66F1">
      <w:pPr>
        <w:spacing w:line="360" w:lineRule="auto"/>
        <w:rPr>
          <w:rFonts w:ascii="新宋体" w:eastAsia="新宋体" w:hAnsi="新宋体"/>
          <w:bCs/>
        </w:rPr>
      </w:pPr>
      <w:r>
        <w:rPr>
          <w:rFonts w:ascii="新宋体" w:eastAsia="新宋体" w:hAnsi="新宋体" w:hint="eastAsia"/>
          <w:bCs/>
        </w:rPr>
        <w:t>2.投标文件附件：主要包括以下内容：</w:t>
      </w:r>
    </w:p>
    <w:p w:rsidR="00976818" w:rsidRDefault="004C66F1">
      <w:pPr>
        <w:spacing w:line="360" w:lineRule="auto"/>
        <w:rPr>
          <w:rFonts w:ascii="新宋体" w:eastAsia="新宋体" w:hAnsi="新宋体"/>
          <w:bCs/>
        </w:rPr>
      </w:pPr>
      <w:r>
        <w:rPr>
          <w:rFonts w:ascii="新宋体" w:eastAsia="新宋体" w:hAnsi="新宋体" w:hint="eastAsia"/>
          <w:bCs/>
        </w:rPr>
        <w:t>（1）法定代表人证明书</w:t>
      </w:r>
    </w:p>
    <w:p w:rsidR="00976818" w:rsidRDefault="004C66F1">
      <w:pPr>
        <w:spacing w:line="360" w:lineRule="auto"/>
        <w:rPr>
          <w:rFonts w:ascii="新宋体" w:eastAsia="新宋体" w:hAnsi="新宋体"/>
          <w:bCs/>
        </w:rPr>
      </w:pPr>
      <w:r>
        <w:rPr>
          <w:rFonts w:ascii="新宋体" w:eastAsia="新宋体" w:hAnsi="新宋体" w:hint="eastAsia"/>
          <w:bCs/>
        </w:rPr>
        <w:t>（2）投标文件签署授权委托书</w:t>
      </w:r>
    </w:p>
    <w:p w:rsidR="00976818" w:rsidRDefault="004C66F1">
      <w:pPr>
        <w:spacing w:line="360" w:lineRule="auto"/>
        <w:rPr>
          <w:rFonts w:ascii="新宋体" w:eastAsia="新宋体" w:hAnsi="新宋体"/>
          <w:bCs/>
        </w:rPr>
      </w:pPr>
      <w:r>
        <w:rPr>
          <w:rFonts w:ascii="新宋体" w:eastAsia="新宋体" w:hAnsi="新宋体" w:hint="eastAsia"/>
          <w:bCs/>
        </w:rPr>
        <w:t>（3）实质性条款响应情况表</w:t>
      </w:r>
    </w:p>
    <w:p w:rsidR="00976818" w:rsidRDefault="004C66F1">
      <w:pPr>
        <w:spacing w:line="360" w:lineRule="auto"/>
        <w:rPr>
          <w:rFonts w:ascii="新宋体" w:eastAsia="新宋体" w:hAnsi="新宋体"/>
          <w:bCs/>
        </w:rPr>
      </w:pPr>
      <w:r>
        <w:rPr>
          <w:rFonts w:ascii="新宋体" w:eastAsia="新宋体" w:hAnsi="新宋体" w:hint="eastAsia"/>
          <w:bCs/>
        </w:rPr>
        <w:t>（4）项目实施方案</w:t>
      </w:r>
    </w:p>
    <w:p w:rsidR="00976818" w:rsidRDefault="004C66F1">
      <w:pPr>
        <w:spacing w:line="360" w:lineRule="auto"/>
        <w:rPr>
          <w:rFonts w:ascii="新宋体" w:eastAsia="新宋体" w:hAnsi="新宋体"/>
          <w:bCs/>
        </w:rPr>
      </w:pPr>
      <w:r>
        <w:rPr>
          <w:rFonts w:ascii="新宋体" w:eastAsia="新宋体" w:hAnsi="新宋体" w:hint="eastAsia"/>
          <w:bCs/>
        </w:rPr>
        <w:t>（5）售后服务方案</w:t>
      </w:r>
    </w:p>
    <w:p w:rsidR="00976818" w:rsidRDefault="00976818" w:rsidP="00250D74">
      <w:pPr>
        <w:ind w:leftChars="342" w:left="718" w:firstLineChars="675" w:firstLine="1418"/>
        <w:rPr>
          <w:szCs w:val="21"/>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976818">
      <w:pPr>
        <w:rPr>
          <w:rFonts w:ascii="宋体" w:hAnsi="宋体"/>
          <w:color w:val="FF0000"/>
          <w:sz w:val="24"/>
        </w:rPr>
      </w:pPr>
    </w:p>
    <w:p w:rsidR="00976818" w:rsidRDefault="004C66F1">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976818" w:rsidRDefault="004C66F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76818" w:rsidRDefault="004C66F1">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976818" w:rsidRDefault="004C66F1">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76818" w:rsidRDefault="004C66F1">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976818" w:rsidRDefault="004C66F1">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976818" w:rsidRDefault="004C66F1">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976818" w:rsidRDefault="004C66F1">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976818" w:rsidRDefault="004C66F1">
      <w:pPr>
        <w:spacing w:line="480" w:lineRule="auto"/>
        <w:rPr>
          <w:rFonts w:ascii="新宋体" w:eastAsia="新宋体" w:hAnsi="新宋体"/>
        </w:rPr>
      </w:pPr>
      <w:r>
        <w:rPr>
          <w:rFonts w:ascii="新宋体" w:eastAsia="新宋体" w:hAnsi="新宋体" w:hint="eastAsia"/>
        </w:rPr>
        <w:t xml:space="preserve">投标人：（公章）                       </w:t>
      </w:r>
    </w:p>
    <w:p w:rsidR="00976818" w:rsidRDefault="004C66F1">
      <w:pPr>
        <w:spacing w:line="480" w:lineRule="auto"/>
        <w:rPr>
          <w:rFonts w:ascii="新宋体" w:eastAsia="新宋体" w:hAnsi="新宋体"/>
        </w:rPr>
      </w:pPr>
      <w:r>
        <w:rPr>
          <w:rFonts w:ascii="新宋体" w:eastAsia="新宋体" w:hAnsi="新宋体" w:hint="eastAsia"/>
        </w:rPr>
        <w:t xml:space="preserve">单位地址：               </w:t>
      </w:r>
    </w:p>
    <w:p w:rsidR="00976818" w:rsidRDefault="004C66F1">
      <w:pPr>
        <w:spacing w:line="480" w:lineRule="auto"/>
        <w:rPr>
          <w:rFonts w:ascii="新宋体" w:eastAsia="新宋体" w:hAnsi="新宋体"/>
        </w:rPr>
      </w:pPr>
      <w:r>
        <w:rPr>
          <w:rFonts w:ascii="新宋体" w:eastAsia="新宋体" w:hAnsi="新宋体" w:hint="eastAsia"/>
        </w:rPr>
        <w:t>法定代表人或其委托代理人：（签章或签字）</w:t>
      </w:r>
    </w:p>
    <w:p w:rsidR="00976818" w:rsidRDefault="004C66F1">
      <w:pPr>
        <w:spacing w:line="480" w:lineRule="auto"/>
        <w:rPr>
          <w:rFonts w:ascii="新宋体" w:eastAsia="新宋体" w:hAnsi="新宋体"/>
        </w:rPr>
      </w:pPr>
      <w:r>
        <w:rPr>
          <w:rFonts w:ascii="新宋体" w:eastAsia="新宋体" w:hAnsi="新宋体" w:hint="eastAsia"/>
        </w:rPr>
        <w:t>日期：    年   月   日</w:t>
      </w:r>
    </w:p>
    <w:p w:rsidR="00976818" w:rsidRDefault="004C66F1">
      <w:pPr>
        <w:spacing w:line="480" w:lineRule="auto"/>
        <w:rPr>
          <w:rFonts w:ascii="新宋体" w:eastAsia="新宋体" w:hAnsi="新宋体"/>
        </w:rPr>
      </w:pPr>
      <w:r>
        <w:rPr>
          <w:rFonts w:ascii="新宋体" w:eastAsia="新宋体" w:hAnsi="新宋体" w:hint="eastAsia"/>
        </w:rPr>
        <w:t xml:space="preserve">邮政编码：            电话：            传真：            </w:t>
      </w:r>
    </w:p>
    <w:p w:rsidR="00976818" w:rsidRDefault="004C66F1">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76818" w:rsidRDefault="004C66F1">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76818" w:rsidRDefault="004C66F1">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76818" w:rsidRDefault="004C66F1">
      <w:r>
        <w:rPr>
          <w:rFonts w:hint="eastAsia"/>
        </w:rPr>
        <w:t>开户银行电话：</w:t>
      </w:r>
      <w:r>
        <w:rPr>
          <w:rFonts w:hint="eastAsia"/>
        </w:rPr>
        <w:tab/>
      </w:r>
      <w:r>
        <w:rPr>
          <w:rFonts w:hint="eastAsia"/>
        </w:rPr>
        <w:tab/>
      </w:r>
      <w:r>
        <w:rPr>
          <w:rFonts w:hint="eastAsia"/>
        </w:rPr>
        <w:tab/>
      </w:r>
      <w:r>
        <w:rPr>
          <w:rFonts w:hint="eastAsia"/>
        </w:rPr>
        <w:tab/>
      </w:r>
    </w:p>
    <w:p w:rsidR="00976818" w:rsidRDefault="00976818"/>
    <w:p w:rsidR="00976818" w:rsidRDefault="004C66F1">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976818" w:rsidRDefault="00976818">
      <w:pPr>
        <w:rPr>
          <w:rFonts w:ascii="黑体" w:eastAsia="黑体" w:hAnsi="宋体"/>
        </w:rPr>
      </w:pPr>
    </w:p>
    <w:p w:rsidR="00976818" w:rsidRDefault="00976818">
      <w:pPr>
        <w:rPr>
          <w:rFonts w:ascii="黑体" w:eastAsia="黑体" w:hAnsi="宋体"/>
        </w:rPr>
      </w:pP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976818" w:rsidRDefault="004C66F1">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76818" w:rsidRDefault="004C66F1">
      <w:pPr>
        <w:spacing w:line="360" w:lineRule="auto"/>
        <w:rPr>
          <w:rFonts w:ascii="新宋体" w:eastAsia="新宋体" w:hAnsi="新宋体"/>
        </w:rPr>
      </w:pPr>
      <w:r>
        <w:rPr>
          <w:rFonts w:ascii="新宋体" w:eastAsia="新宋体" w:hAnsi="新宋体" w:hint="eastAsia"/>
        </w:rPr>
        <w:t>我公司承诺：</w:t>
      </w:r>
    </w:p>
    <w:p w:rsidR="00976818" w:rsidRDefault="004C66F1">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976818" w:rsidRDefault="004C66F1">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976818" w:rsidRDefault="004C66F1">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976818" w:rsidRDefault="004C66F1">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976818" w:rsidRDefault="004C66F1">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976818" w:rsidRDefault="004C66F1">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976818" w:rsidRDefault="004C66F1">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976818" w:rsidRDefault="004C66F1">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76818" w:rsidRDefault="004C66F1">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76818" w:rsidRDefault="004C66F1">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976818" w:rsidRDefault="004C66F1">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976818" w:rsidRDefault="004C66F1">
      <w:pPr>
        <w:spacing w:line="360" w:lineRule="auto"/>
        <w:rPr>
          <w:rFonts w:ascii="新宋体" w:eastAsia="新宋体" w:hAnsi="新宋体"/>
        </w:rPr>
      </w:pPr>
      <w:r>
        <w:rPr>
          <w:rFonts w:ascii="新宋体" w:eastAsia="新宋体" w:hAnsi="新宋体" w:hint="eastAsia"/>
        </w:rPr>
        <w:t xml:space="preserve">投标人：（公章）                       </w:t>
      </w:r>
    </w:p>
    <w:p w:rsidR="00976818" w:rsidRDefault="004C66F1">
      <w:pPr>
        <w:spacing w:line="360" w:lineRule="auto"/>
        <w:rPr>
          <w:rFonts w:ascii="新宋体" w:eastAsia="新宋体" w:hAnsi="新宋体"/>
        </w:rPr>
      </w:pPr>
      <w:r>
        <w:rPr>
          <w:rFonts w:ascii="新宋体" w:eastAsia="新宋体" w:hAnsi="新宋体" w:hint="eastAsia"/>
        </w:rPr>
        <w:t xml:space="preserve">单位地址：               </w:t>
      </w:r>
    </w:p>
    <w:p w:rsidR="00976818" w:rsidRDefault="004C66F1">
      <w:pPr>
        <w:spacing w:line="360" w:lineRule="auto"/>
        <w:rPr>
          <w:rFonts w:ascii="新宋体" w:eastAsia="新宋体" w:hAnsi="新宋体"/>
        </w:rPr>
      </w:pPr>
      <w:r>
        <w:rPr>
          <w:rFonts w:ascii="新宋体" w:eastAsia="新宋体" w:hAnsi="新宋体" w:hint="eastAsia"/>
        </w:rPr>
        <w:t>法定代表人或其委托代理人：（签章或签字）</w:t>
      </w:r>
    </w:p>
    <w:p w:rsidR="00976818" w:rsidRDefault="004C66F1">
      <w:pPr>
        <w:spacing w:line="360" w:lineRule="auto"/>
        <w:rPr>
          <w:rFonts w:ascii="新宋体" w:eastAsia="新宋体" w:hAnsi="新宋体"/>
        </w:rPr>
      </w:pPr>
      <w:r>
        <w:rPr>
          <w:rFonts w:ascii="新宋体" w:eastAsia="新宋体" w:hAnsi="新宋体" w:hint="eastAsia"/>
        </w:rPr>
        <w:t xml:space="preserve">日期：    年   月   日   </w:t>
      </w:r>
    </w:p>
    <w:p w:rsidR="00976818" w:rsidRDefault="00976818">
      <w:pPr>
        <w:ind w:firstLine="645"/>
        <w:rPr>
          <w:rFonts w:ascii="宋体" w:hAnsi="宋体"/>
          <w:szCs w:val="21"/>
        </w:rPr>
      </w:pPr>
    </w:p>
    <w:p w:rsidR="00976818" w:rsidRDefault="00976818">
      <w:pPr>
        <w:ind w:firstLine="645"/>
        <w:rPr>
          <w:rFonts w:ascii="宋体" w:hAnsi="宋体"/>
          <w:szCs w:val="21"/>
        </w:rPr>
      </w:pPr>
    </w:p>
    <w:p w:rsidR="00976818" w:rsidRDefault="00976818">
      <w:pPr>
        <w:ind w:firstLine="645"/>
        <w:rPr>
          <w:rFonts w:ascii="宋体" w:hAnsi="宋体"/>
          <w:szCs w:val="21"/>
        </w:rPr>
      </w:pPr>
    </w:p>
    <w:p w:rsidR="00976818" w:rsidRDefault="00976818">
      <w:pPr>
        <w:ind w:firstLine="645"/>
        <w:rPr>
          <w:rFonts w:ascii="宋体"/>
          <w:b/>
          <w:szCs w:val="21"/>
        </w:rPr>
      </w:pPr>
    </w:p>
    <w:p w:rsidR="00976818" w:rsidRDefault="00976818">
      <w:pPr>
        <w:ind w:firstLine="645"/>
        <w:rPr>
          <w:rFonts w:ascii="宋体"/>
          <w:b/>
          <w:szCs w:val="21"/>
        </w:rPr>
      </w:pP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三、分项报价清单</w:t>
      </w:r>
    </w:p>
    <w:p w:rsidR="00976818" w:rsidRDefault="004C66F1">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976818">
        <w:trPr>
          <w:jc w:val="center"/>
        </w:trPr>
        <w:tc>
          <w:tcPr>
            <w:tcW w:w="593"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976818" w:rsidRDefault="004C66F1">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976818" w:rsidRDefault="004C66F1">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976818">
        <w:trPr>
          <w:jc w:val="center"/>
        </w:trPr>
        <w:tc>
          <w:tcPr>
            <w:tcW w:w="593" w:type="dxa"/>
            <w:vAlign w:val="center"/>
          </w:tcPr>
          <w:p w:rsidR="00976818" w:rsidRDefault="00976818">
            <w:pPr>
              <w:spacing w:line="360" w:lineRule="auto"/>
              <w:rPr>
                <w:rFonts w:ascii="新宋体" w:eastAsia="新宋体" w:hAnsi="新宋体"/>
                <w:color w:val="FF0000"/>
                <w:szCs w:val="21"/>
              </w:rPr>
            </w:pPr>
          </w:p>
        </w:tc>
        <w:tc>
          <w:tcPr>
            <w:tcW w:w="851" w:type="dxa"/>
            <w:vAlign w:val="center"/>
          </w:tcPr>
          <w:p w:rsidR="00976818" w:rsidRDefault="00976818">
            <w:pPr>
              <w:spacing w:line="360" w:lineRule="auto"/>
              <w:rPr>
                <w:rFonts w:ascii="新宋体" w:eastAsia="新宋体" w:hAnsi="新宋体"/>
                <w:color w:val="FF0000"/>
                <w:szCs w:val="21"/>
              </w:rPr>
            </w:pPr>
          </w:p>
        </w:tc>
        <w:tc>
          <w:tcPr>
            <w:tcW w:w="1025" w:type="dxa"/>
            <w:vAlign w:val="center"/>
          </w:tcPr>
          <w:p w:rsidR="00976818" w:rsidRDefault="00976818">
            <w:pPr>
              <w:spacing w:line="360" w:lineRule="auto"/>
              <w:rPr>
                <w:rFonts w:ascii="新宋体" w:eastAsia="新宋体" w:hAnsi="新宋体"/>
                <w:color w:val="FF0000"/>
                <w:szCs w:val="21"/>
              </w:rPr>
            </w:pPr>
          </w:p>
        </w:tc>
        <w:tc>
          <w:tcPr>
            <w:tcW w:w="1336" w:type="dxa"/>
            <w:vAlign w:val="center"/>
          </w:tcPr>
          <w:p w:rsidR="00976818" w:rsidRDefault="00976818">
            <w:pPr>
              <w:spacing w:line="360" w:lineRule="auto"/>
              <w:rPr>
                <w:rFonts w:ascii="新宋体" w:eastAsia="新宋体" w:hAnsi="新宋体"/>
                <w:color w:val="FF0000"/>
                <w:szCs w:val="21"/>
              </w:rPr>
            </w:pPr>
          </w:p>
        </w:tc>
        <w:tc>
          <w:tcPr>
            <w:tcW w:w="900" w:type="dxa"/>
            <w:vAlign w:val="center"/>
          </w:tcPr>
          <w:p w:rsidR="00976818" w:rsidRDefault="00976818">
            <w:pPr>
              <w:spacing w:line="360" w:lineRule="auto"/>
              <w:rPr>
                <w:rFonts w:ascii="新宋体" w:eastAsia="新宋体" w:hAnsi="新宋体"/>
                <w:color w:val="FF0000"/>
                <w:szCs w:val="21"/>
              </w:rPr>
            </w:pPr>
          </w:p>
        </w:tc>
        <w:tc>
          <w:tcPr>
            <w:tcW w:w="876" w:type="dxa"/>
            <w:vAlign w:val="center"/>
          </w:tcPr>
          <w:p w:rsidR="00976818" w:rsidRDefault="00976818">
            <w:pPr>
              <w:spacing w:line="360" w:lineRule="auto"/>
              <w:rPr>
                <w:rFonts w:ascii="新宋体" w:eastAsia="新宋体" w:hAnsi="新宋体"/>
                <w:color w:val="FF0000"/>
                <w:szCs w:val="21"/>
              </w:rPr>
            </w:pPr>
          </w:p>
        </w:tc>
        <w:tc>
          <w:tcPr>
            <w:tcW w:w="564" w:type="dxa"/>
            <w:vAlign w:val="center"/>
          </w:tcPr>
          <w:p w:rsidR="00976818" w:rsidRDefault="00976818">
            <w:pPr>
              <w:spacing w:line="360" w:lineRule="auto"/>
              <w:rPr>
                <w:rFonts w:ascii="新宋体" w:eastAsia="新宋体" w:hAnsi="新宋体"/>
                <w:color w:val="FF0000"/>
                <w:szCs w:val="21"/>
              </w:rPr>
            </w:pPr>
          </w:p>
        </w:tc>
        <w:tc>
          <w:tcPr>
            <w:tcW w:w="577" w:type="dxa"/>
            <w:vAlign w:val="center"/>
          </w:tcPr>
          <w:p w:rsidR="00976818" w:rsidRDefault="00976818">
            <w:pPr>
              <w:spacing w:line="360" w:lineRule="auto"/>
              <w:rPr>
                <w:rFonts w:ascii="新宋体" w:eastAsia="新宋体" w:hAnsi="新宋体"/>
                <w:color w:val="FF0000"/>
                <w:szCs w:val="21"/>
              </w:rPr>
            </w:pPr>
          </w:p>
        </w:tc>
        <w:tc>
          <w:tcPr>
            <w:tcW w:w="850" w:type="dxa"/>
            <w:vAlign w:val="center"/>
          </w:tcPr>
          <w:p w:rsidR="00976818" w:rsidRDefault="00976818">
            <w:pPr>
              <w:spacing w:line="360" w:lineRule="auto"/>
              <w:rPr>
                <w:rFonts w:ascii="新宋体" w:eastAsia="新宋体" w:hAnsi="新宋体"/>
                <w:color w:val="FF0000"/>
                <w:szCs w:val="21"/>
              </w:rPr>
            </w:pPr>
          </w:p>
        </w:tc>
        <w:tc>
          <w:tcPr>
            <w:tcW w:w="817" w:type="dxa"/>
            <w:vAlign w:val="center"/>
          </w:tcPr>
          <w:p w:rsidR="00976818" w:rsidRDefault="00976818">
            <w:pPr>
              <w:spacing w:line="360" w:lineRule="auto"/>
              <w:rPr>
                <w:rFonts w:ascii="新宋体" w:eastAsia="新宋体" w:hAnsi="新宋体"/>
                <w:color w:val="FF0000"/>
                <w:szCs w:val="21"/>
              </w:rPr>
            </w:pPr>
          </w:p>
        </w:tc>
        <w:tc>
          <w:tcPr>
            <w:tcW w:w="993" w:type="dxa"/>
            <w:vAlign w:val="center"/>
          </w:tcPr>
          <w:p w:rsidR="00976818" w:rsidRDefault="00976818">
            <w:pPr>
              <w:spacing w:line="360" w:lineRule="auto"/>
              <w:rPr>
                <w:rFonts w:ascii="新宋体" w:eastAsia="新宋体" w:hAnsi="新宋体"/>
                <w:color w:val="FF0000"/>
                <w:szCs w:val="21"/>
              </w:rPr>
            </w:pPr>
          </w:p>
        </w:tc>
      </w:tr>
      <w:tr w:rsidR="00976818">
        <w:trPr>
          <w:jc w:val="center"/>
        </w:trPr>
        <w:tc>
          <w:tcPr>
            <w:tcW w:w="593" w:type="dxa"/>
            <w:vAlign w:val="center"/>
          </w:tcPr>
          <w:p w:rsidR="00976818" w:rsidRDefault="00976818">
            <w:pPr>
              <w:spacing w:line="360" w:lineRule="auto"/>
              <w:rPr>
                <w:rFonts w:ascii="新宋体" w:eastAsia="新宋体" w:hAnsi="新宋体"/>
                <w:color w:val="FF0000"/>
                <w:szCs w:val="21"/>
              </w:rPr>
            </w:pPr>
          </w:p>
        </w:tc>
        <w:tc>
          <w:tcPr>
            <w:tcW w:w="851" w:type="dxa"/>
            <w:vAlign w:val="center"/>
          </w:tcPr>
          <w:p w:rsidR="00976818" w:rsidRDefault="00976818">
            <w:pPr>
              <w:spacing w:line="360" w:lineRule="auto"/>
              <w:rPr>
                <w:rFonts w:ascii="新宋体" w:eastAsia="新宋体" w:hAnsi="新宋体"/>
                <w:color w:val="FF0000"/>
                <w:szCs w:val="21"/>
              </w:rPr>
            </w:pPr>
          </w:p>
        </w:tc>
        <w:tc>
          <w:tcPr>
            <w:tcW w:w="1025" w:type="dxa"/>
            <w:vAlign w:val="center"/>
          </w:tcPr>
          <w:p w:rsidR="00976818" w:rsidRDefault="00976818">
            <w:pPr>
              <w:spacing w:line="360" w:lineRule="auto"/>
              <w:rPr>
                <w:rFonts w:ascii="新宋体" w:eastAsia="新宋体" w:hAnsi="新宋体"/>
                <w:color w:val="FF0000"/>
                <w:szCs w:val="21"/>
              </w:rPr>
            </w:pPr>
          </w:p>
        </w:tc>
        <w:tc>
          <w:tcPr>
            <w:tcW w:w="1336" w:type="dxa"/>
            <w:vAlign w:val="center"/>
          </w:tcPr>
          <w:p w:rsidR="00976818" w:rsidRDefault="00976818">
            <w:pPr>
              <w:spacing w:line="360" w:lineRule="auto"/>
              <w:rPr>
                <w:rFonts w:ascii="新宋体" w:eastAsia="新宋体" w:hAnsi="新宋体"/>
                <w:color w:val="FF0000"/>
                <w:szCs w:val="21"/>
              </w:rPr>
            </w:pPr>
          </w:p>
        </w:tc>
        <w:tc>
          <w:tcPr>
            <w:tcW w:w="900" w:type="dxa"/>
            <w:vAlign w:val="center"/>
          </w:tcPr>
          <w:p w:rsidR="00976818" w:rsidRDefault="00976818">
            <w:pPr>
              <w:spacing w:line="360" w:lineRule="auto"/>
              <w:rPr>
                <w:rFonts w:ascii="新宋体" w:eastAsia="新宋体" w:hAnsi="新宋体"/>
                <w:color w:val="FF0000"/>
                <w:szCs w:val="21"/>
              </w:rPr>
            </w:pPr>
          </w:p>
        </w:tc>
        <w:tc>
          <w:tcPr>
            <w:tcW w:w="876" w:type="dxa"/>
            <w:vAlign w:val="center"/>
          </w:tcPr>
          <w:p w:rsidR="00976818" w:rsidRDefault="00976818">
            <w:pPr>
              <w:spacing w:line="360" w:lineRule="auto"/>
              <w:rPr>
                <w:rFonts w:ascii="新宋体" w:eastAsia="新宋体" w:hAnsi="新宋体"/>
                <w:color w:val="FF0000"/>
                <w:szCs w:val="21"/>
              </w:rPr>
            </w:pPr>
          </w:p>
        </w:tc>
        <w:tc>
          <w:tcPr>
            <w:tcW w:w="564" w:type="dxa"/>
            <w:vAlign w:val="center"/>
          </w:tcPr>
          <w:p w:rsidR="00976818" w:rsidRDefault="00976818">
            <w:pPr>
              <w:spacing w:line="360" w:lineRule="auto"/>
              <w:rPr>
                <w:rFonts w:ascii="新宋体" w:eastAsia="新宋体" w:hAnsi="新宋体"/>
                <w:color w:val="FF0000"/>
                <w:szCs w:val="21"/>
              </w:rPr>
            </w:pPr>
          </w:p>
        </w:tc>
        <w:tc>
          <w:tcPr>
            <w:tcW w:w="577" w:type="dxa"/>
            <w:vAlign w:val="center"/>
          </w:tcPr>
          <w:p w:rsidR="00976818" w:rsidRDefault="00976818">
            <w:pPr>
              <w:spacing w:line="360" w:lineRule="auto"/>
              <w:rPr>
                <w:rFonts w:ascii="新宋体" w:eastAsia="新宋体" w:hAnsi="新宋体"/>
                <w:color w:val="FF0000"/>
                <w:szCs w:val="21"/>
              </w:rPr>
            </w:pPr>
          </w:p>
        </w:tc>
        <w:tc>
          <w:tcPr>
            <w:tcW w:w="850" w:type="dxa"/>
            <w:vAlign w:val="center"/>
          </w:tcPr>
          <w:p w:rsidR="00976818" w:rsidRDefault="00976818">
            <w:pPr>
              <w:spacing w:line="360" w:lineRule="auto"/>
              <w:rPr>
                <w:rFonts w:ascii="新宋体" w:eastAsia="新宋体" w:hAnsi="新宋体"/>
                <w:color w:val="FF0000"/>
                <w:szCs w:val="21"/>
              </w:rPr>
            </w:pPr>
          </w:p>
        </w:tc>
        <w:tc>
          <w:tcPr>
            <w:tcW w:w="817" w:type="dxa"/>
            <w:vAlign w:val="center"/>
          </w:tcPr>
          <w:p w:rsidR="00976818" w:rsidRDefault="00976818">
            <w:pPr>
              <w:spacing w:line="360" w:lineRule="auto"/>
              <w:rPr>
                <w:rFonts w:ascii="新宋体" w:eastAsia="新宋体" w:hAnsi="新宋体"/>
                <w:color w:val="FF0000"/>
                <w:szCs w:val="21"/>
              </w:rPr>
            </w:pPr>
          </w:p>
        </w:tc>
        <w:tc>
          <w:tcPr>
            <w:tcW w:w="993" w:type="dxa"/>
            <w:vAlign w:val="center"/>
          </w:tcPr>
          <w:p w:rsidR="00976818" w:rsidRDefault="00976818">
            <w:pPr>
              <w:spacing w:line="360" w:lineRule="auto"/>
              <w:rPr>
                <w:rFonts w:ascii="新宋体" w:eastAsia="新宋体" w:hAnsi="新宋体"/>
                <w:color w:val="FF0000"/>
                <w:szCs w:val="21"/>
              </w:rPr>
            </w:pPr>
          </w:p>
        </w:tc>
      </w:tr>
      <w:tr w:rsidR="00976818">
        <w:trPr>
          <w:jc w:val="center"/>
        </w:trPr>
        <w:tc>
          <w:tcPr>
            <w:tcW w:w="593" w:type="dxa"/>
            <w:vAlign w:val="center"/>
          </w:tcPr>
          <w:p w:rsidR="00976818" w:rsidRDefault="00976818">
            <w:pPr>
              <w:spacing w:line="360" w:lineRule="auto"/>
              <w:rPr>
                <w:rFonts w:ascii="新宋体" w:eastAsia="新宋体" w:hAnsi="新宋体"/>
                <w:color w:val="FF0000"/>
                <w:szCs w:val="21"/>
              </w:rPr>
            </w:pPr>
          </w:p>
        </w:tc>
        <w:tc>
          <w:tcPr>
            <w:tcW w:w="851" w:type="dxa"/>
            <w:vAlign w:val="center"/>
          </w:tcPr>
          <w:p w:rsidR="00976818" w:rsidRDefault="00976818">
            <w:pPr>
              <w:spacing w:line="360" w:lineRule="auto"/>
              <w:rPr>
                <w:rFonts w:ascii="新宋体" w:eastAsia="新宋体" w:hAnsi="新宋体"/>
                <w:color w:val="FF0000"/>
                <w:szCs w:val="21"/>
              </w:rPr>
            </w:pPr>
          </w:p>
        </w:tc>
        <w:tc>
          <w:tcPr>
            <w:tcW w:w="1025" w:type="dxa"/>
            <w:vAlign w:val="center"/>
          </w:tcPr>
          <w:p w:rsidR="00976818" w:rsidRDefault="00976818">
            <w:pPr>
              <w:spacing w:line="360" w:lineRule="auto"/>
              <w:rPr>
                <w:rFonts w:ascii="新宋体" w:eastAsia="新宋体" w:hAnsi="新宋体"/>
                <w:color w:val="FF0000"/>
                <w:szCs w:val="21"/>
              </w:rPr>
            </w:pPr>
          </w:p>
        </w:tc>
        <w:tc>
          <w:tcPr>
            <w:tcW w:w="1336" w:type="dxa"/>
            <w:vAlign w:val="center"/>
          </w:tcPr>
          <w:p w:rsidR="00976818" w:rsidRDefault="00976818">
            <w:pPr>
              <w:spacing w:line="360" w:lineRule="auto"/>
              <w:rPr>
                <w:rFonts w:ascii="新宋体" w:eastAsia="新宋体" w:hAnsi="新宋体"/>
                <w:color w:val="FF0000"/>
                <w:szCs w:val="21"/>
              </w:rPr>
            </w:pPr>
          </w:p>
        </w:tc>
        <w:tc>
          <w:tcPr>
            <w:tcW w:w="900" w:type="dxa"/>
            <w:vAlign w:val="center"/>
          </w:tcPr>
          <w:p w:rsidR="00976818" w:rsidRDefault="00976818">
            <w:pPr>
              <w:spacing w:line="360" w:lineRule="auto"/>
              <w:rPr>
                <w:rFonts w:ascii="新宋体" w:eastAsia="新宋体" w:hAnsi="新宋体"/>
                <w:color w:val="FF0000"/>
                <w:szCs w:val="21"/>
              </w:rPr>
            </w:pPr>
          </w:p>
        </w:tc>
        <w:tc>
          <w:tcPr>
            <w:tcW w:w="876" w:type="dxa"/>
            <w:vAlign w:val="center"/>
          </w:tcPr>
          <w:p w:rsidR="00976818" w:rsidRDefault="00976818">
            <w:pPr>
              <w:spacing w:line="360" w:lineRule="auto"/>
              <w:rPr>
                <w:rFonts w:ascii="新宋体" w:eastAsia="新宋体" w:hAnsi="新宋体"/>
                <w:color w:val="FF0000"/>
                <w:szCs w:val="21"/>
              </w:rPr>
            </w:pPr>
          </w:p>
        </w:tc>
        <w:tc>
          <w:tcPr>
            <w:tcW w:w="564" w:type="dxa"/>
            <w:vAlign w:val="center"/>
          </w:tcPr>
          <w:p w:rsidR="00976818" w:rsidRDefault="00976818">
            <w:pPr>
              <w:spacing w:line="360" w:lineRule="auto"/>
              <w:rPr>
                <w:rFonts w:ascii="新宋体" w:eastAsia="新宋体" w:hAnsi="新宋体"/>
                <w:color w:val="FF0000"/>
                <w:szCs w:val="21"/>
              </w:rPr>
            </w:pPr>
          </w:p>
        </w:tc>
        <w:tc>
          <w:tcPr>
            <w:tcW w:w="577" w:type="dxa"/>
            <w:vAlign w:val="center"/>
          </w:tcPr>
          <w:p w:rsidR="00976818" w:rsidRDefault="00976818">
            <w:pPr>
              <w:spacing w:line="360" w:lineRule="auto"/>
              <w:rPr>
                <w:rFonts w:ascii="新宋体" w:eastAsia="新宋体" w:hAnsi="新宋体"/>
                <w:color w:val="FF0000"/>
                <w:szCs w:val="21"/>
              </w:rPr>
            </w:pPr>
          </w:p>
        </w:tc>
        <w:tc>
          <w:tcPr>
            <w:tcW w:w="850" w:type="dxa"/>
            <w:vAlign w:val="center"/>
          </w:tcPr>
          <w:p w:rsidR="00976818" w:rsidRDefault="00976818">
            <w:pPr>
              <w:spacing w:line="360" w:lineRule="auto"/>
              <w:rPr>
                <w:rFonts w:ascii="新宋体" w:eastAsia="新宋体" w:hAnsi="新宋体"/>
                <w:color w:val="FF0000"/>
                <w:szCs w:val="21"/>
              </w:rPr>
            </w:pPr>
          </w:p>
        </w:tc>
        <w:tc>
          <w:tcPr>
            <w:tcW w:w="817" w:type="dxa"/>
            <w:vAlign w:val="center"/>
          </w:tcPr>
          <w:p w:rsidR="00976818" w:rsidRDefault="00976818">
            <w:pPr>
              <w:spacing w:line="360" w:lineRule="auto"/>
              <w:rPr>
                <w:rFonts w:ascii="新宋体" w:eastAsia="新宋体" w:hAnsi="新宋体"/>
                <w:color w:val="FF0000"/>
                <w:szCs w:val="21"/>
              </w:rPr>
            </w:pPr>
          </w:p>
        </w:tc>
        <w:tc>
          <w:tcPr>
            <w:tcW w:w="993" w:type="dxa"/>
            <w:vAlign w:val="center"/>
          </w:tcPr>
          <w:p w:rsidR="00976818" w:rsidRDefault="00976818">
            <w:pPr>
              <w:spacing w:line="360" w:lineRule="auto"/>
              <w:rPr>
                <w:rFonts w:ascii="新宋体" w:eastAsia="新宋体" w:hAnsi="新宋体"/>
                <w:color w:val="FF0000"/>
                <w:szCs w:val="21"/>
              </w:rPr>
            </w:pPr>
          </w:p>
        </w:tc>
      </w:tr>
      <w:tr w:rsidR="00976818">
        <w:trPr>
          <w:jc w:val="center"/>
        </w:trPr>
        <w:tc>
          <w:tcPr>
            <w:tcW w:w="593" w:type="dxa"/>
            <w:vAlign w:val="center"/>
          </w:tcPr>
          <w:p w:rsidR="00976818" w:rsidRDefault="00976818">
            <w:pPr>
              <w:spacing w:line="360" w:lineRule="auto"/>
              <w:rPr>
                <w:rFonts w:ascii="新宋体" w:eastAsia="新宋体" w:hAnsi="新宋体"/>
                <w:color w:val="FF0000"/>
                <w:szCs w:val="21"/>
              </w:rPr>
            </w:pPr>
          </w:p>
        </w:tc>
        <w:tc>
          <w:tcPr>
            <w:tcW w:w="851" w:type="dxa"/>
            <w:vAlign w:val="center"/>
          </w:tcPr>
          <w:p w:rsidR="00976818" w:rsidRDefault="00976818">
            <w:pPr>
              <w:spacing w:line="360" w:lineRule="auto"/>
              <w:rPr>
                <w:rFonts w:ascii="新宋体" w:eastAsia="新宋体" w:hAnsi="新宋体"/>
                <w:color w:val="FF0000"/>
                <w:szCs w:val="21"/>
              </w:rPr>
            </w:pPr>
          </w:p>
        </w:tc>
        <w:tc>
          <w:tcPr>
            <w:tcW w:w="1025" w:type="dxa"/>
            <w:vAlign w:val="center"/>
          </w:tcPr>
          <w:p w:rsidR="00976818" w:rsidRDefault="00976818">
            <w:pPr>
              <w:spacing w:line="360" w:lineRule="auto"/>
              <w:rPr>
                <w:rFonts w:ascii="新宋体" w:eastAsia="新宋体" w:hAnsi="新宋体"/>
                <w:color w:val="FF0000"/>
                <w:szCs w:val="21"/>
              </w:rPr>
            </w:pPr>
          </w:p>
        </w:tc>
        <w:tc>
          <w:tcPr>
            <w:tcW w:w="1336" w:type="dxa"/>
            <w:vAlign w:val="center"/>
          </w:tcPr>
          <w:p w:rsidR="00976818" w:rsidRDefault="00976818">
            <w:pPr>
              <w:spacing w:line="360" w:lineRule="auto"/>
              <w:rPr>
                <w:rFonts w:ascii="新宋体" w:eastAsia="新宋体" w:hAnsi="新宋体"/>
                <w:color w:val="FF0000"/>
                <w:szCs w:val="21"/>
              </w:rPr>
            </w:pPr>
          </w:p>
        </w:tc>
        <w:tc>
          <w:tcPr>
            <w:tcW w:w="900" w:type="dxa"/>
            <w:vAlign w:val="center"/>
          </w:tcPr>
          <w:p w:rsidR="00976818" w:rsidRDefault="00976818">
            <w:pPr>
              <w:spacing w:line="360" w:lineRule="auto"/>
              <w:rPr>
                <w:rFonts w:ascii="新宋体" w:eastAsia="新宋体" w:hAnsi="新宋体"/>
                <w:color w:val="FF0000"/>
                <w:szCs w:val="21"/>
              </w:rPr>
            </w:pPr>
          </w:p>
        </w:tc>
        <w:tc>
          <w:tcPr>
            <w:tcW w:w="876" w:type="dxa"/>
            <w:vAlign w:val="center"/>
          </w:tcPr>
          <w:p w:rsidR="00976818" w:rsidRDefault="00976818">
            <w:pPr>
              <w:spacing w:line="360" w:lineRule="auto"/>
              <w:rPr>
                <w:rFonts w:ascii="新宋体" w:eastAsia="新宋体" w:hAnsi="新宋体"/>
                <w:color w:val="FF0000"/>
                <w:szCs w:val="21"/>
              </w:rPr>
            </w:pPr>
          </w:p>
        </w:tc>
        <w:tc>
          <w:tcPr>
            <w:tcW w:w="564" w:type="dxa"/>
            <w:vAlign w:val="center"/>
          </w:tcPr>
          <w:p w:rsidR="00976818" w:rsidRDefault="00976818">
            <w:pPr>
              <w:spacing w:line="360" w:lineRule="auto"/>
              <w:rPr>
                <w:rFonts w:ascii="新宋体" w:eastAsia="新宋体" w:hAnsi="新宋体"/>
                <w:color w:val="FF0000"/>
                <w:szCs w:val="21"/>
              </w:rPr>
            </w:pPr>
          </w:p>
        </w:tc>
        <w:tc>
          <w:tcPr>
            <w:tcW w:w="577" w:type="dxa"/>
            <w:vAlign w:val="center"/>
          </w:tcPr>
          <w:p w:rsidR="00976818" w:rsidRDefault="00976818">
            <w:pPr>
              <w:spacing w:line="360" w:lineRule="auto"/>
              <w:rPr>
                <w:rFonts w:ascii="新宋体" w:eastAsia="新宋体" w:hAnsi="新宋体"/>
                <w:color w:val="FF0000"/>
                <w:szCs w:val="21"/>
              </w:rPr>
            </w:pPr>
          </w:p>
        </w:tc>
        <w:tc>
          <w:tcPr>
            <w:tcW w:w="850" w:type="dxa"/>
            <w:vAlign w:val="center"/>
          </w:tcPr>
          <w:p w:rsidR="00976818" w:rsidRDefault="00976818">
            <w:pPr>
              <w:spacing w:line="360" w:lineRule="auto"/>
              <w:rPr>
                <w:rFonts w:ascii="新宋体" w:eastAsia="新宋体" w:hAnsi="新宋体"/>
                <w:color w:val="FF0000"/>
                <w:szCs w:val="21"/>
              </w:rPr>
            </w:pPr>
          </w:p>
        </w:tc>
        <w:tc>
          <w:tcPr>
            <w:tcW w:w="817" w:type="dxa"/>
            <w:vAlign w:val="center"/>
          </w:tcPr>
          <w:p w:rsidR="00976818" w:rsidRDefault="00976818">
            <w:pPr>
              <w:spacing w:line="360" w:lineRule="auto"/>
              <w:rPr>
                <w:rFonts w:ascii="新宋体" w:eastAsia="新宋体" w:hAnsi="新宋体"/>
                <w:color w:val="FF0000"/>
                <w:szCs w:val="21"/>
              </w:rPr>
            </w:pPr>
          </w:p>
        </w:tc>
        <w:tc>
          <w:tcPr>
            <w:tcW w:w="993" w:type="dxa"/>
            <w:vAlign w:val="center"/>
          </w:tcPr>
          <w:p w:rsidR="00976818" w:rsidRDefault="00976818">
            <w:pPr>
              <w:spacing w:line="360" w:lineRule="auto"/>
              <w:rPr>
                <w:rFonts w:ascii="新宋体" w:eastAsia="新宋体" w:hAnsi="新宋体"/>
                <w:color w:val="FF0000"/>
                <w:szCs w:val="21"/>
              </w:rPr>
            </w:pPr>
          </w:p>
        </w:tc>
      </w:tr>
      <w:tr w:rsidR="00976818">
        <w:trPr>
          <w:jc w:val="center"/>
        </w:trPr>
        <w:tc>
          <w:tcPr>
            <w:tcW w:w="593" w:type="dxa"/>
            <w:vAlign w:val="center"/>
          </w:tcPr>
          <w:p w:rsidR="00976818" w:rsidRDefault="00976818">
            <w:pPr>
              <w:spacing w:line="360" w:lineRule="auto"/>
              <w:rPr>
                <w:rFonts w:ascii="新宋体" w:eastAsia="新宋体" w:hAnsi="新宋体"/>
                <w:color w:val="FF0000"/>
                <w:szCs w:val="21"/>
              </w:rPr>
            </w:pPr>
          </w:p>
        </w:tc>
        <w:tc>
          <w:tcPr>
            <w:tcW w:w="851" w:type="dxa"/>
            <w:vAlign w:val="center"/>
          </w:tcPr>
          <w:p w:rsidR="00976818" w:rsidRDefault="00976818">
            <w:pPr>
              <w:spacing w:line="360" w:lineRule="auto"/>
              <w:rPr>
                <w:rFonts w:ascii="新宋体" w:eastAsia="新宋体" w:hAnsi="新宋体"/>
                <w:color w:val="FF0000"/>
                <w:szCs w:val="21"/>
              </w:rPr>
            </w:pPr>
          </w:p>
        </w:tc>
        <w:tc>
          <w:tcPr>
            <w:tcW w:w="1025" w:type="dxa"/>
            <w:vAlign w:val="center"/>
          </w:tcPr>
          <w:p w:rsidR="00976818" w:rsidRDefault="00976818">
            <w:pPr>
              <w:spacing w:line="360" w:lineRule="auto"/>
              <w:rPr>
                <w:rFonts w:ascii="新宋体" w:eastAsia="新宋体" w:hAnsi="新宋体"/>
                <w:color w:val="FF0000"/>
                <w:szCs w:val="21"/>
              </w:rPr>
            </w:pPr>
          </w:p>
        </w:tc>
        <w:tc>
          <w:tcPr>
            <w:tcW w:w="1336" w:type="dxa"/>
            <w:vAlign w:val="center"/>
          </w:tcPr>
          <w:p w:rsidR="00976818" w:rsidRDefault="00976818">
            <w:pPr>
              <w:spacing w:line="360" w:lineRule="auto"/>
              <w:rPr>
                <w:rFonts w:ascii="新宋体" w:eastAsia="新宋体" w:hAnsi="新宋体"/>
                <w:color w:val="FF0000"/>
                <w:szCs w:val="21"/>
              </w:rPr>
            </w:pPr>
          </w:p>
        </w:tc>
        <w:tc>
          <w:tcPr>
            <w:tcW w:w="900" w:type="dxa"/>
            <w:vAlign w:val="center"/>
          </w:tcPr>
          <w:p w:rsidR="00976818" w:rsidRDefault="00976818">
            <w:pPr>
              <w:spacing w:line="360" w:lineRule="auto"/>
              <w:rPr>
                <w:rFonts w:ascii="新宋体" w:eastAsia="新宋体" w:hAnsi="新宋体"/>
                <w:color w:val="FF0000"/>
                <w:szCs w:val="21"/>
              </w:rPr>
            </w:pPr>
          </w:p>
        </w:tc>
        <w:tc>
          <w:tcPr>
            <w:tcW w:w="876" w:type="dxa"/>
            <w:vAlign w:val="center"/>
          </w:tcPr>
          <w:p w:rsidR="00976818" w:rsidRDefault="00976818">
            <w:pPr>
              <w:spacing w:line="360" w:lineRule="auto"/>
              <w:rPr>
                <w:rFonts w:ascii="新宋体" w:eastAsia="新宋体" w:hAnsi="新宋体"/>
                <w:color w:val="FF0000"/>
                <w:szCs w:val="21"/>
              </w:rPr>
            </w:pPr>
          </w:p>
        </w:tc>
        <w:tc>
          <w:tcPr>
            <w:tcW w:w="564" w:type="dxa"/>
            <w:vAlign w:val="center"/>
          </w:tcPr>
          <w:p w:rsidR="00976818" w:rsidRDefault="00976818">
            <w:pPr>
              <w:spacing w:line="360" w:lineRule="auto"/>
              <w:rPr>
                <w:rFonts w:ascii="新宋体" w:eastAsia="新宋体" w:hAnsi="新宋体"/>
                <w:color w:val="FF0000"/>
                <w:szCs w:val="21"/>
              </w:rPr>
            </w:pPr>
          </w:p>
        </w:tc>
        <w:tc>
          <w:tcPr>
            <w:tcW w:w="577" w:type="dxa"/>
            <w:vAlign w:val="center"/>
          </w:tcPr>
          <w:p w:rsidR="00976818" w:rsidRDefault="00976818">
            <w:pPr>
              <w:spacing w:line="360" w:lineRule="auto"/>
              <w:rPr>
                <w:rFonts w:ascii="新宋体" w:eastAsia="新宋体" w:hAnsi="新宋体"/>
                <w:color w:val="FF0000"/>
                <w:szCs w:val="21"/>
              </w:rPr>
            </w:pPr>
          </w:p>
        </w:tc>
        <w:tc>
          <w:tcPr>
            <w:tcW w:w="850" w:type="dxa"/>
            <w:vAlign w:val="center"/>
          </w:tcPr>
          <w:p w:rsidR="00976818" w:rsidRDefault="00976818">
            <w:pPr>
              <w:spacing w:line="360" w:lineRule="auto"/>
              <w:rPr>
                <w:rFonts w:ascii="新宋体" w:eastAsia="新宋体" w:hAnsi="新宋体"/>
                <w:color w:val="FF0000"/>
                <w:szCs w:val="21"/>
              </w:rPr>
            </w:pPr>
          </w:p>
        </w:tc>
        <w:tc>
          <w:tcPr>
            <w:tcW w:w="817" w:type="dxa"/>
            <w:vAlign w:val="center"/>
          </w:tcPr>
          <w:p w:rsidR="00976818" w:rsidRDefault="00976818">
            <w:pPr>
              <w:spacing w:line="360" w:lineRule="auto"/>
              <w:rPr>
                <w:rFonts w:ascii="新宋体" w:eastAsia="新宋体" w:hAnsi="新宋体"/>
                <w:color w:val="FF0000"/>
                <w:szCs w:val="21"/>
              </w:rPr>
            </w:pPr>
          </w:p>
        </w:tc>
        <w:tc>
          <w:tcPr>
            <w:tcW w:w="993" w:type="dxa"/>
            <w:vAlign w:val="center"/>
          </w:tcPr>
          <w:p w:rsidR="00976818" w:rsidRDefault="00976818">
            <w:pPr>
              <w:spacing w:line="360" w:lineRule="auto"/>
              <w:rPr>
                <w:rFonts w:ascii="新宋体" w:eastAsia="新宋体" w:hAnsi="新宋体"/>
                <w:color w:val="FF0000"/>
                <w:szCs w:val="21"/>
              </w:rPr>
            </w:pPr>
          </w:p>
        </w:tc>
      </w:tr>
      <w:tr w:rsidR="00976818">
        <w:trPr>
          <w:jc w:val="center"/>
        </w:trPr>
        <w:tc>
          <w:tcPr>
            <w:tcW w:w="9382" w:type="dxa"/>
            <w:gridSpan w:val="11"/>
            <w:vAlign w:val="center"/>
          </w:tcPr>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976818" w:rsidRDefault="004C66F1">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976818" w:rsidRDefault="004C66F1">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976818" w:rsidRDefault="004C66F1">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976818" w:rsidRDefault="004C66F1">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976818" w:rsidRDefault="004C66F1">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976818" w:rsidRDefault="004C66F1">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976818" w:rsidRDefault="004C66F1">
      <w:pPr>
        <w:spacing w:line="360" w:lineRule="auto"/>
      </w:pPr>
      <w:r>
        <w:rPr>
          <w:rFonts w:hint="eastAsia"/>
        </w:rPr>
        <w:t>注：格式参照《（一）项目报价表》表格，但须提供相应的品牌（没有品牌的，可提供制造商名称）、规格型号、原产地、单价等详细信息</w:t>
      </w:r>
    </w:p>
    <w:p w:rsidR="00976818" w:rsidRDefault="004C66F1">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976818" w:rsidRDefault="004C66F1">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976818" w:rsidRDefault="004C66F1">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976818" w:rsidRDefault="004C66F1">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76818">
        <w:trPr>
          <w:trHeight w:val="318"/>
          <w:jc w:val="center"/>
        </w:trPr>
        <w:tc>
          <w:tcPr>
            <w:tcW w:w="3323" w:type="dxa"/>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76818">
        <w:trPr>
          <w:cantSplit/>
          <w:trHeight w:val="265"/>
          <w:jc w:val="center"/>
        </w:trPr>
        <w:tc>
          <w:tcPr>
            <w:tcW w:w="3323" w:type="dxa"/>
          </w:tcPr>
          <w:p w:rsidR="00976818" w:rsidRDefault="0097681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976818" w:rsidRDefault="0097681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976818" w:rsidRDefault="0097681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76818">
        <w:trPr>
          <w:cantSplit/>
          <w:trHeight w:val="369"/>
          <w:jc w:val="center"/>
        </w:trPr>
        <w:tc>
          <w:tcPr>
            <w:tcW w:w="8946" w:type="dxa"/>
            <w:gridSpan w:val="4"/>
            <w:vAlign w:val="center"/>
          </w:tcPr>
          <w:p w:rsidR="00976818" w:rsidRDefault="004C66F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976818" w:rsidRDefault="004C66F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976818" w:rsidRDefault="004C66F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976818" w:rsidRDefault="004C66F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976818" w:rsidRDefault="004C66F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976818" w:rsidRDefault="004C66F1">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976818" w:rsidRDefault="004C66F1">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976818" w:rsidRDefault="004C66F1">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976818" w:rsidRDefault="00976818"/>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976818" w:rsidRDefault="004C66F1">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976818" w:rsidRDefault="004C66F1">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rsidR="00976818" w:rsidRDefault="004C66F1">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976818" w:rsidRDefault="004C66F1">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976818" w:rsidRDefault="004C66F1">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976818" w:rsidRDefault="004C66F1">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976818" w:rsidRDefault="004C66F1">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976818">
        <w:trPr>
          <w:jc w:val="center"/>
        </w:trPr>
        <w:tc>
          <w:tcPr>
            <w:tcW w:w="9094" w:type="dxa"/>
            <w:gridSpan w:val="6"/>
            <w:vAlign w:val="center"/>
          </w:tcPr>
          <w:p w:rsidR="00976818" w:rsidRDefault="00976818">
            <w:pPr>
              <w:spacing w:line="360" w:lineRule="auto"/>
              <w:jc w:val="center"/>
              <w:rPr>
                <w:rFonts w:ascii="新宋体" w:eastAsia="新宋体" w:hAnsi="新宋体"/>
                <w:szCs w:val="21"/>
              </w:rPr>
            </w:pPr>
          </w:p>
        </w:tc>
      </w:tr>
      <w:tr w:rsidR="00976818">
        <w:trPr>
          <w:jc w:val="center"/>
        </w:trPr>
        <w:tc>
          <w:tcPr>
            <w:tcW w:w="1049"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976818" w:rsidRDefault="004C66F1">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976818">
        <w:trPr>
          <w:jc w:val="center"/>
        </w:trPr>
        <w:tc>
          <w:tcPr>
            <w:tcW w:w="1049" w:type="dxa"/>
            <w:vAlign w:val="center"/>
          </w:tcPr>
          <w:p w:rsidR="00976818" w:rsidRDefault="00976818">
            <w:pPr>
              <w:spacing w:line="360" w:lineRule="auto"/>
              <w:jc w:val="center"/>
              <w:rPr>
                <w:rFonts w:ascii="新宋体" w:eastAsia="新宋体" w:hAnsi="新宋体"/>
                <w:szCs w:val="21"/>
              </w:rPr>
            </w:pPr>
          </w:p>
        </w:tc>
        <w:tc>
          <w:tcPr>
            <w:tcW w:w="1418" w:type="dxa"/>
            <w:vAlign w:val="center"/>
          </w:tcPr>
          <w:p w:rsidR="00976818" w:rsidRDefault="00976818">
            <w:pPr>
              <w:spacing w:line="360" w:lineRule="auto"/>
              <w:jc w:val="center"/>
              <w:rPr>
                <w:rFonts w:ascii="新宋体" w:eastAsia="新宋体" w:hAnsi="新宋体"/>
                <w:szCs w:val="21"/>
              </w:rPr>
            </w:pPr>
          </w:p>
        </w:tc>
        <w:tc>
          <w:tcPr>
            <w:tcW w:w="1276" w:type="dxa"/>
            <w:vAlign w:val="center"/>
          </w:tcPr>
          <w:p w:rsidR="00976818" w:rsidRDefault="00976818">
            <w:pPr>
              <w:spacing w:line="360" w:lineRule="auto"/>
              <w:jc w:val="center"/>
              <w:rPr>
                <w:rFonts w:ascii="新宋体" w:eastAsia="新宋体" w:hAnsi="新宋体"/>
                <w:szCs w:val="21"/>
              </w:rPr>
            </w:pPr>
          </w:p>
        </w:tc>
        <w:tc>
          <w:tcPr>
            <w:tcW w:w="1559" w:type="dxa"/>
            <w:vAlign w:val="center"/>
          </w:tcPr>
          <w:p w:rsidR="00976818" w:rsidRDefault="00976818">
            <w:pPr>
              <w:spacing w:line="360" w:lineRule="auto"/>
              <w:jc w:val="center"/>
              <w:rPr>
                <w:rFonts w:ascii="新宋体" w:eastAsia="新宋体" w:hAnsi="新宋体"/>
                <w:szCs w:val="21"/>
              </w:rPr>
            </w:pPr>
          </w:p>
        </w:tc>
        <w:tc>
          <w:tcPr>
            <w:tcW w:w="1559" w:type="dxa"/>
            <w:vAlign w:val="center"/>
          </w:tcPr>
          <w:p w:rsidR="00976818" w:rsidRDefault="00976818">
            <w:pPr>
              <w:spacing w:line="360" w:lineRule="auto"/>
              <w:jc w:val="center"/>
              <w:rPr>
                <w:rFonts w:ascii="新宋体" w:eastAsia="新宋体" w:hAnsi="新宋体"/>
                <w:szCs w:val="21"/>
              </w:rPr>
            </w:pPr>
          </w:p>
        </w:tc>
        <w:tc>
          <w:tcPr>
            <w:tcW w:w="2233" w:type="dxa"/>
            <w:vAlign w:val="center"/>
          </w:tcPr>
          <w:p w:rsidR="00976818" w:rsidRDefault="00976818">
            <w:pPr>
              <w:spacing w:line="360" w:lineRule="auto"/>
              <w:jc w:val="center"/>
              <w:rPr>
                <w:rFonts w:ascii="新宋体" w:eastAsia="新宋体" w:hAnsi="新宋体"/>
                <w:szCs w:val="21"/>
              </w:rPr>
            </w:pPr>
          </w:p>
        </w:tc>
      </w:tr>
      <w:tr w:rsidR="00976818">
        <w:trPr>
          <w:jc w:val="center"/>
        </w:trPr>
        <w:tc>
          <w:tcPr>
            <w:tcW w:w="1049" w:type="dxa"/>
            <w:vAlign w:val="center"/>
          </w:tcPr>
          <w:p w:rsidR="00976818" w:rsidRDefault="00976818">
            <w:pPr>
              <w:spacing w:line="360" w:lineRule="auto"/>
              <w:jc w:val="center"/>
              <w:rPr>
                <w:rFonts w:ascii="新宋体" w:eastAsia="新宋体" w:hAnsi="新宋体"/>
                <w:szCs w:val="21"/>
              </w:rPr>
            </w:pPr>
          </w:p>
        </w:tc>
        <w:tc>
          <w:tcPr>
            <w:tcW w:w="1418" w:type="dxa"/>
            <w:vAlign w:val="center"/>
          </w:tcPr>
          <w:p w:rsidR="00976818" w:rsidRDefault="00976818">
            <w:pPr>
              <w:spacing w:line="360" w:lineRule="auto"/>
              <w:jc w:val="center"/>
              <w:rPr>
                <w:rFonts w:ascii="新宋体" w:eastAsia="新宋体" w:hAnsi="新宋体"/>
                <w:szCs w:val="21"/>
              </w:rPr>
            </w:pPr>
          </w:p>
        </w:tc>
        <w:tc>
          <w:tcPr>
            <w:tcW w:w="1276" w:type="dxa"/>
            <w:vAlign w:val="center"/>
          </w:tcPr>
          <w:p w:rsidR="00976818" w:rsidRDefault="00976818">
            <w:pPr>
              <w:spacing w:line="360" w:lineRule="auto"/>
              <w:jc w:val="center"/>
              <w:rPr>
                <w:rFonts w:ascii="新宋体" w:eastAsia="新宋体" w:hAnsi="新宋体"/>
                <w:szCs w:val="21"/>
              </w:rPr>
            </w:pPr>
          </w:p>
        </w:tc>
        <w:tc>
          <w:tcPr>
            <w:tcW w:w="1559" w:type="dxa"/>
            <w:vAlign w:val="center"/>
          </w:tcPr>
          <w:p w:rsidR="00976818" w:rsidRDefault="00976818">
            <w:pPr>
              <w:spacing w:line="360" w:lineRule="auto"/>
              <w:jc w:val="center"/>
              <w:rPr>
                <w:rFonts w:ascii="新宋体" w:eastAsia="新宋体" w:hAnsi="新宋体"/>
                <w:szCs w:val="21"/>
              </w:rPr>
            </w:pPr>
          </w:p>
        </w:tc>
        <w:tc>
          <w:tcPr>
            <w:tcW w:w="1559" w:type="dxa"/>
            <w:vAlign w:val="center"/>
          </w:tcPr>
          <w:p w:rsidR="00976818" w:rsidRDefault="00976818">
            <w:pPr>
              <w:spacing w:line="360" w:lineRule="auto"/>
              <w:jc w:val="center"/>
              <w:rPr>
                <w:rFonts w:ascii="新宋体" w:eastAsia="新宋体" w:hAnsi="新宋体"/>
                <w:szCs w:val="21"/>
              </w:rPr>
            </w:pPr>
          </w:p>
        </w:tc>
        <w:tc>
          <w:tcPr>
            <w:tcW w:w="2233" w:type="dxa"/>
            <w:vAlign w:val="center"/>
          </w:tcPr>
          <w:p w:rsidR="00976818" w:rsidRDefault="00976818">
            <w:pPr>
              <w:spacing w:line="360" w:lineRule="auto"/>
              <w:jc w:val="center"/>
              <w:rPr>
                <w:rFonts w:ascii="新宋体" w:eastAsia="新宋体" w:hAnsi="新宋体"/>
                <w:szCs w:val="21"/>
              </w:rPr>
            </w:pPr>
          </w:p>
        </w:tc>
      </w:tr>
    </w:tbl>
    <w:p w:rsidR="00976818" w:rsidRDefault="004C66F1">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法定代表人或其委托代理人：（签章或签字）</w:t>
      </w:r>
    </w:p>
    <w:p w:rsidR="00976818" w:rsidRDefault="004C66F1">
      <w:pPr>
        <w:spacing w:line="360" w:lineRule="auto"/>
        <w:rPr>
          <w:rFonts w:ascii="新宋体" w:eastAsia="新宋体" w:hAnsi="新宋体"/>
          <w:b/>
          <w:bCs/>
        </w:rPr>
      </w:pPr>
      <w:r>
        <w:rPr>
          <w:rFonts w:ascii="新宋体" w:eastAsia="新宋体" w:hAnsi="新宋体" w:hint="eastAsia"/>
          <w:bCs/>
          <w:szCs w:val="21"/>
        </w:rPr>
        <w:t>日期：   年   月   日：</w:t>
      </w:r>
    </w:p>
    <w:p w:rsidR="00976818" w:rsidRDefault="004C66F1">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（七）中小企业声明函、残疾人福利性单位声明函及监狱企业声明函(可选项)</w:t>
      </w:r>
    </w:p>
    <w:p w:rsidR="00976818" w:rsidRDefault="004C66F1">
      <w:pPr>
        <w:spacing w:line="360" w:lineRule="auto"/>
        <w:rPr>
          <w:rFonts w:ascii="新宋体" w:eastAsia="新宋体" w:hAnsi="新宋体"/>
        </w:rPr>
      </w:pPr>
      <w:r>
        <w:rPr>
          <w:rFonts w:ascii="新宋体" w:eastAsia="新宋体" w:hAnsi="新宋体" w:hint="eastAsia"/>
        </w:rPr>
        <w:t>填写指引：</w:t>
      </w:r>
    </w:p>
    <w:p w:rsidR="00976818" w:rsidRDefault="004C66F1">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976818" w:rsidRDefault="004C66F1">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976818" w:rsidRDefault="004C66F1">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976818" w:rsidRDefault="004C66F1">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976818" w:rsidRDefault="004C66F1">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976818" w:rsidRDefault="004C66F1">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976818" w:rsidRDefault="004C66F1">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976818" w:rsidRDefault="004C66F1">
      <w:pPr>
        <w:spacing w:line="360" w:lineRule="auto"/>
        <w:ind w:firstLineChars="200" w:firstLine="420"/>
        <w:rPr>
          <w:rFonts w:ascii="新宋体" w:eastAsia="新宋体" w:hAnsi="新宋体"/>
        </w:rPr>
      </w:pPr>
      <w:r>
        <w:rPr>
          <w:rFonts w:ascii="新宋体" w:eastAsia="新宋体" w:hAnsi="新宋体" w:hint="eastAsia"/>
        </w:rPr>
        <w:t>……</w:t>
      </w:r>
    </w:p>
    <w:p w:rsidR="00976818" w:rsidRDefault="004C66F1">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976818" w:rsidRDefault="004C66F1">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976818" w:rsidRDefault="004C66F1">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w:t>
      </w:r>
      <w:r>
        <w:rPr>
          <w:rFonts w:ascii="新宋体" w:eastAsia="新宋体" w:hAnsi="新宋体" w:hint="eastAsia"/>
        </w:rPr>
        <w:lastRenderedPageBreak/>
        <w:t>填报。企业名称（盖章）：</w:t>
      </w:r>
    </w:p>
    <w:p w:rsidR="00976818" w:rsidRDefault="004C66F1">
      <w:pPr>
        <w:spacing w:line="360" w:lineRule="auto"/>
        <w:ind w:right="840" w:firstLineChars="2700" w:firstLine="5670"/>
        <w:rPr>
          <w:rFonts w:ascii="新宋体" w:eastAsia="新宋体" w:hAnsi="新宋体"/>
        </w:rPr>
      </w:pPr>
      <w:r>
        <w:rPr>
          <w:rFonts w:ascii="新宋体" w:eastAsia="新宋体" w:hAnsi="新宋体" w:hint="eastAsia"/>
        </w:rPr>
        <w:t>日期：</w:t>
      </w:r>
    </w:p>
    <w:p w:rsidR="00976818" w:rsidRDefault="004C66F1">
      <w:pPr>
        <w:spacing w:line="360" w:lineRule="auto"/>
        <w:jc w:val="left"/>
        <w:rPr>
          <w:b/>
          <w:sz w:val="24"/>
        </w:rPr>
      </w:pPr>
      <w:r>
        <w:rPr>
          <w:rFonts w:ascii="新宋体" w:eastAsia="新宋体" w:hAnsi="新宋体" w:hint="eastAsia"/>
          <w:b/>
          <w:szCs w:val="21"/>
        </w:rPr>
        <w:t>2）、残疾人福利性单位声明函</w:t>
      </w:r>
    </w:p>
    <w:p w:rsidR="00976818" w:rsidRDefault="004C66F1">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76818" w:rsidRDefault="004C66F1">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976818" w:rsidRDefault="004C66F1">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976818" w:rsidRDefault="004C66F1">
      <w:pPr>
        <w:spacing w:line="360" w:lineRule="auto"/>
        <w:jc w:val="left"/>
        <w:rPr>
          <w:rFonts w:ascii="新宋体" w:eastAsia="新宋体" w:hAnsi="新宋体"/>
          <w:szCs w:val="21"/>
        </w:rPr>
      </w:pPr>
      <w:r>
        <w:rPr>
          <w:rFonts w:ascii="新宋体" w:eastAsia="新宋体" w:hAnsi="新宋体" w:hint="eastAsia"/>
          <w:szCs w:val="21"/>
        </w:rPr>
        <w:t>日期：________________________</w:t>
      </w:r>
      <w:r>
        <w:rPr>
          <w:rFonts w:ascii="新宋体" w:eastAsia="新宋体" w:hAnsi="新宋体" w:hint="eastAsia"/>
          <w:szCs w:val="21"/>
        </w:rPr>
        <w:tab/>
      </w:r>
    </w:p>
    <w:p w:rsidR="00976818" w:rsidRDefault="004C66F1">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976818" w:rsidRDefault="004C66F1">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976818" w:rsidRDefault="004C66F1">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976818" w:rsidRDefault="004C66F1">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976818" w:rsidRDefault="004C66F1">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976818" w:rsidRDefault="00976818">
      <w:pPr>
        <w:ind w:firstLineChars="200" w:firstLine="420"/>
        <w:rPr>
          <w:rFonts w:ascii="宋体" w:hAnsi="宋体"/>
          <w:szCs w:val="21"/>
        </w:rPr>
      </w:pP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976818">
        <w:trPr>
          <w:jc w:val="center"/>
        </w:trPr>
        <w:tc>
          <w:tcPr>
            <w:tcW w:w="960"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976818" w:rsidRDefault="004C66F1">
            <w:pPr>
              <w:jc w:val="center"/>
              <w:rPr>
                <w:rFonts w:ascii="新宋体" w:eastAsia="新宋体" w:hAnsi="新宋体"/>
                <w:szCs w:val="21"/>
              </w:rPr>
            </w:pPr>
            <w:r>
              <w:rPr>
                <w:rFonts w:ascii="新宋体" w:eastAsia="新宋体" w:hAnsi="新宋体" w:hint="eastAsia"/>
                <w:szCs w:val="21"/>
              </w:rPr>
              <w:t>备注</w:t>
            </w:r>
          </w:p>
        </w:tc>
      </w:tr>
      <w:tr w:rsidR="00976818">
        <w:trPr>
          <w:jc w:val="center"/>
        </w:trPr>
        <w:tc>
          <w:tcPr>
            <w:tcW w:w="960" w:type="dxa"/>
            <w:vAlign w:val="center"/>
          </w:tcPr>
          <w:p w:rsidR="00976818" w:rsidRDefault="00976818">
            <w:pPr>
              <w:jc w:val="center"/>
              <w:rPr>
                <w:rFonts w:ascii="新宋体" w:eastAsia="新宋体" w:hAnsi="新宋体"/>
                <w:szCs w:val="21"/>
              </w:rPr>
            </w:pPr>
          </w:p>
        </w:tc>
        <w:tc>
          <w:tcPr>
            <w:tcW w:w="2192" w:type="dxa"/>
            <w:vAlign w:val="center"/>
          </w:tcPr>
          <w:p w:rsidR="00976818" w:rsidRDefault="00976818">
            <w:pPr>
              <w:jc w:val="center"/>
              <w:rPr>
                <w:rFonts w:ascii="新宋体" w:eastAsia="新宋体" w:hAnsi="新宋体"/>
                <w:szCs w:val="21"/>
              </w:rPr>
            </w:pPr>
          </w:p>
        </w:tc>
        <w:tc>
          <w:tcPr>
            <w:tcW w:w="1260" w:type="dxa"/>
            <w:vAlign w:val="center"/>
          </w:tcPr>
          <w:p w:rsidR="00976818" w:rsidRDefault="00976818">
            <w:pPr>
              <w:jc w:val="center"/>
              <w:rPr>
                <w:rFonts w:ascii="新宋体" w:eastAsia="新宋体" w:hAnsi="新宋体"/>
                <w:szCs w:val="21"/>
              </w:rPr>
            </w:pPr>
          </w:p>
        </w:tc>
        <w:tc>
          <w:tcPr>
            <w:tcW w:w="1260" w:type="dxa"/>
            <w:vAlign w:val="center"/>
          </w:tcPr>
          <w:p w:rsidR="00976818" w:rsidRDefault="00976818">
            <w:pPr>
              <w:jc w:val="center"/>
              <w:rPr>
                <w:rFonts w:ascii="新宋体" w:eastAsia="新宋体" w:hAnsi="新宋体"/>
                <w:szCs w:val="21"/>
              </w:rPr>
            </w:pPr>
          </w:p>
        </w:tc>
        <w:tc>
          <w:tcPr>
            <w:tcW w:w="1440" w:type="dxa"/>
            <w:vAlign w:val="center"/>
          </w:tcPr>
          <w:p w:rsidR="00976818" w:rsidRDefault="00976818">
            <w:pPr>
              <w:jc w:val="center"/>
              <w:rPr>
                <w:rFonts w:ascii="新宋体" w:eastAsia="新宋体" w:hAnsi="新宋体"/>
                <w:szCs w:val="21"/>
              </w:rPr>
            </w:pPr>
          </w:p>
        </w:tc>
        <w:tc>
          <w:tcPr>
            <w:tcW w:w="1645" w:type="dxa"/>
            <w:vAlign w:val="center"/>
          </w:tcPr>
          <w:p w:rsidR="00976818" w:rsidRDefault="00976818">
            <w:pPr>
              <w:jc w:val="center"/>
              <w:rPr>
                <w:rFonts w:ascii="新宋体" w:eastAsia="新宋体" w:hAnsi="新宋体"/>
                <w:szCs w:val="21"/>
              </w:rPr>
            </w:pPr>
          </w:p>
        </w:tc>
      </w:tr>
      <w:tr w:rsidR="00976818">
        <w:trPr>
          <w:jc w:val="center"/>
        </w:trPr>
        <w:tc>
          <w:tcPr>
            <w:tcW w:w="960" w:type="dxa"/>
            <w:vAlign w:val="center"/>
          </w:tcPr>
          <w:p w:rsidR="00976818" w:rsidRDefault="00976818">
            <w:pPr>
              <w:jc w:val="center"/>
              <w:rPr>
                <w:rFonts w:ascii="新宋体" w:eastAsia="新宋体" w:hAnsi="新宋体"/>
                <w:szCs w:val="21"/>
              </w:rPr>
            </w:pPr>
          </w:p>
        </w:tc>
        <w:tc>
          <w:tcPr>
            <w:tcW w:w="2192" w:type="dxa"/>
            <w:vAlign w:val="center"/>
          </w:tcPr>
          <w:p w:rsidR="00976818" w:rsidRDefault="00976818">
            <w:pPr>
              <w:jc w:val="center"/>
              <w:rPr>
                <w:rFonts w:ascii="新宋体" w:eastAsia="新宋体" w:hAnsi="新宋体"/>
                <w:szCs w:val="21"/>
              </w:rPr>
            </w:pPr>
          </w:p>
        </w:tc>
        <w:tc>
          <w:tcPr>
            <w:tcW w:w="1260" w:type="dxa"/>
            <w:vAlign w:val="center"/>
          </w:tcPr>
          <w:p w:rsidR="00976818" w:rsidRDefault="00976818">
            <w:pPr>
              <w:jc w:val="center"/>
              <w:rPr>
                <w:rFonts w:ascii="新宋体" w:eastAsia="新宋体" w:hAnsi="新宋体"/>
                <w:szCs w:val="21"/>
              </w:rPr>
            </w:pPr>
          </w:p>
        </w:tc>
        <w:tc>
          <w:tcPr>
            <w:tcW w:w="1260" w:type="dxa"/>
            <w:vAlign w:val="center"/>
          </w:tcPr>
          <w:p w:rsidR="00976818" w:rsidRDefault="00976818">
            <w:pPr>
              <w:jc w:val="center"/>
              <w:rPr>
                <w:rFonts w:ascii="新宋体" w:eastAsia="新宋体" w:hAnsi="新宋体"/>
                <w:szCs w:val="21"/>
              </w:rPr>
            </w:pPr>
          </w:p>
        </w:tc>
        <w:tc>
          <w:tcPr>
            <w:tcW w:w="1440" w:type="dxa"/>
            <w:vAlign w:val="center"/>
          </w:tcPr>
          <w:p w:rsidR="00976818" w:rsidRDefault="00976818">
            <w:pPr>
              <w:jc w:val="center"/>
              <w:rPr>
                <w:rFonts w:ascii="新宋体" w:eastAsia="新宋体" w:hAnsi="新宋体"/>
                <w:szCs w:val="21"/>
              </w:rPr>
            </w:pPr>
          </w:p>
        </w:tc>
        <w:tc>
          <w:tcPr>
            <w:tcW w:w="1645" w:type="dxa"/>
            <w:vAlign w:val="center"/>
          </w:tcPr>
          <w:p w:rsidR="00976818" w:rsidRDefault="00976818">
            <w:pPr>
              <w:jc w:val="center"/>
              <w:rPr>
                <w:rFonts w:ascii="新宋体" w:eastAsia="新宋体" w:hAnsi="新宋体"/>
                <w:szCs w:val="21"/>
              </w:rPr>
            </w:pPr>
          </w:p>
        </w:tc>
      </w:tr>
    </w:tbl>
    <w:p w:rsidR="00976818" w:rsidRDefault="004C66F1">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976818" w:rsidRDefault="004C66F1">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976818" w:rsidRDefault="004C66F1">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pPr w:leftFromText="180" w:rightFromText="180" w:vertAnchor="text" w:horzAnchor="margin" w:tblpY="2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3685"/>
        <w:gridCol w:w="1727"/>
        <w:gridCol w:w="1386"/>
        <w:gridCol w:w="821"/>
      </w:tblGrid>
      <w:tr w:rsidR="00C37ED5" w:rsidRPr="00C37ED5" w:rsidTr="00C37ED5">
        <w:tc>
          <w:tcPr>
            <w:tcW w:w="211" w:type="pct"/>
          </w:tcPr>
          <w:p w:rsidR="00C37ED5" w:rsidRPr="00C37ED5" w:rsidRDefault="00C37ED5" w:rsidP="002F1CA7">
            <w:pPr>
              <w:ind w:leftChars="65" w:left="136"/>
              <w:rPr>
                <w:rFonts w:ascii="新宋体" w:eastAsia="新宋体" w:hAnsi="新宋体"/>
                <w:szCs w:val="21"/>
              </w:rPr>
            </w:pPr>
            <w:r w:rsidRPr="00C37ED5">
              <w:rPr>
                <w:rFonts w:ascii="新宋体" w:eastAsia="新宋体" w:hAnsi="新宋体" w:hint="eastAsia"/>
                <w:szCs w:val="21"/>
              </w:rPr>
              <w:t>序号</w:t>
            </w:r>
          </w:p>
        </w:tc>
        <w:tc>
          <w:tcPr>
            <w:tcW w:w="687" w:type="pct"/>
          </w:tcPr>
          <w:p w:rsidR="00C37ED5" w:rsidRPr="00C37ED5" w:rsidRDefault="00C37ED5" w:rsidP="00C37ED5">
            <w:pPr>
              <w:rPr>
                <w:rFonts w:ascii="新宋体" w:eastAsia="新宋体" w:hAnsi="新宋体"/>
                <w:szCs w:val="21"/>
              </w:rPr>
            </w:pPr>
            <w:r w:rsidRPr="00C37ED5">
              <w:rPr>
                <w:rFonts w:ascii="新宋体" w:eastAsia="新宋体" w:hAnsi="新宋体" w:hint="eastAsia"/>
                <w:szCs w:val="21"/>
              </w:rPr>
              <w:t>货物名称</w:t>
            </w:r>
          </w:p>
        </w:tc>
        <w:tc>
          <w:tcPr>
            <w:tcW w:w="1984" w:type="pct"/>
          </w:tcPr>
          <w:p w:rsidR="00C37ED5" w:rsidRPr="00C37ED5" w:rsidRDefault="00C37ED5" w:rsidP="002F1CA7">
            <w:pPr>
              <w:ind w:leftChars="65" w:left="136"/>
              <w:rPr>
                <w:rFonts w:ascii="新宋体" w:eastAsia="新宋体" w:hAnsi="新宋体"/>
                <w:szCs w:val="21"/>
              </w:rPr>
            </w:pPr>
            <w:r w:rsidRPr="00C37ED5">
              <w:rPr>
                <w:rFonts w:ascii="新宋体" w:eastAsia="新宋体" w:hAnsi="新宋体" w:hint="eastAsia"/>
                <w:szCs w:val="21"/>
              </w:rPr>
              <w:t>招标技术要求</w:t>
            </w:r>
          </w:p>
        </w:tc>
        <w:tc>
          <w:tcPr>
            <w:tcW w:w="930" w:type="pct"/>
          </w:tcPr>
          <w:p w:rsidR="00C37ED5" w:rsidRPr="00C37ED5" w:rsidRDefault="00C37ED5" w:rsidP="002F1CA7">
            <w:pPr>
              <w:ind w:leftChars="65" w:left="136"/>
              <w:rPr>
                <w:rFonts w:ascii="新宋体" w:eastAsia="新宋体" w:hAnsi="新宋体"/>
                <w:szCs w:val="21"/>
              </w:rPr>
            </w:pPr>
            <w:r w:rsidRPr="00C37ED5">
              <w:rPr>
                <w:rFonts w:ascii="新宋体" w:eastAsia="新宋体" w:hAnsi="新宋体" w:hint="eastAsia"/>
                <w:szCs w:val="21"/>
              </w:rPr>
              <w:t>投标技术响应</w:t>
            </w:r>
          </w:p>
        </w:tc>
        <w:tc>
          <w:tcPr>
            <w:tcW w:w="746" w:type="pct"/>
          </w:tcPr>
          <w:p w:rsidR="00C37ED5" w:rsidRPr="00C37ED5" w:rsidRDefault="00C37ED5" w:rsidP="002F1CA7">
            <w:pPr>
              <w:ind w:leftChars="65" w:left="136"/>
              <w:rPr>
                <w:rFonts w:ascii="新宋体" w:eastAsia="新宋体" w:hAnsi="新宋体"/>
                <w:szCs w:val="21"/>
              </w:rPr>
            </w:pPr>
            <w:r w:rsidRPr="00C37ED5">
              <w:rPr>
                <w:rFonts w:ascii="新宋体" w:eastAsia="新宋体" w:hAnsi="新宋体" w:hint="eastAsia"/>
                <w:szCs w:val="21"/>
              </w:rPr>
              <w:t>偏离情况</w:t>
            </w:r>
          </w:p>
        </w:tc>
        <w:tc>
          <w:tcPr>
            <w:tcW w:w="442" w:type="pct"/>
          </w:tcPr>
          <w:p w:rsidR="00C37ED5" w:rsidRPr="00C37ED5" w:rsidRDefault="00C37ED5" w:rsidP="002F1CA7">
            <w:pPr>
              <w:ind w:leftChars="65" w:left="136"/>
              <w:rPr>
                <w:rFonts w:ascii="新宋体" w:eastAsia="新宋体" w:hAnsi="新宋体"/>
                <w:szCs w:val="21"/>
              </w:rPr>
            </w:pPr>
            <w:r w:rsidRPr="00C37ED5">
              <w:rPr>
                <w:rFonts w:ascii="新宋体" w:eastAsia="新宋体" w:hAnsi="新宋体" w:hint="eastAsia"/>
                <w:szCs w:val="21"/>
              </w:rPr>
              <w:t>说明</w:t>
            </w: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1</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网络存储设</w:t>
            </w:r>
            <w:r w:rsidRPr="00C37ED5">
              <w:rPr>
                <w:rFonts w:ascii="新宋体" w:eastAsia="新宋体" w:hAnsi="新宋体" w:hint="eastAsia"/>
                <w:b/>
                <w:szCs w:val="21"/>
              </w:rPr>
              <w:lastRenderedPageBreak/>
              <w:t>备</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lastRenderedPageBreak/>
              <w:t>1）控制器架构，单控制器应配置≥64</w:t>
            </w:r>
            <w:r w:rsidRPr="00C37ED5">
              <w:rPr>
                <w:rFonts w:ascii="新宋体" w:eastAsia="新宋体" w:hAnsi="新宋体" w:cs="宋体" w:hint="eastAsia"/>
                <w:color w:val="000000"/>
                <w:kern w:val="0"/>
                <w:szCs w:val="21"/>
                <w:lang w:bidi="ar"/>
              </w:rPr>
              <w:lastRenderedPageBreak/>
              <w:t>位多核处理器，≥4GB内存，并可扩展至≥32GB，应标配≥3个千兆网口，可接入≥16块硬盘，支持双系统；</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2）应能提供RAID0、1、3、5、6、10、50，60、JBOD模式，支持全局、局部等</w:t>
            </w:r>
            <w:proofErr w:type="gramStart"/>
            <w:r w:rsidRPr="00C37ED5">
              <w:rPr>
                <w:rFonts w:ascii="新宋体" w:eastAsia="新宋体" w:hAnsi="新宋体" w:cs="宋体" w:hint="eastAsia"/>
                <w:color w:val="000000"/>
                <w:kern w:val="0"/>
                <w:szCs w:val="21"/>
                <w:lang w:bidi="ar"/>
              </w:rPr>
              <w:t>多种热备选择</w:t>
            </w:r>
            <w:proofErr w:type="gramEnd"/>
            <w:r w:rsidRPr="00C37ED5">
              <w:rPr>
                <w:rFonts w:ascii="新宋体" w:eastAsia="新宋体" w:hAnsi="新宋体" w:cs="宋体" w:hint="eastAsia"/>
                <w:color w:val="000000"/>
                <w:kern w:val="0"/>
                <w:szCs w:val="21"/>
                <w:lang w:bidi="ar"/>
              </w:rPr>
              <w:t>，支持坏盘自动重构；</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3）应能对视音频、图片、智能分析录像的混合直存，无需存储服务器和图片服务器参与；</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4）应能接入并存储640Mbps视频图像，同时转发不低于320Mbps，回放不低于64Mbps；</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szCs w:val="21"/>
              </w:rPr>
            </w:pPr>
            <w:r w:rsidRPr="00C37ED5">
              <w:rPr>
                <w:rFonts w:ascii="新宋体" w:eastAsia="新宋体" w:hAnsi="新宋体" w:cs="宋体" w:hint="eastAsia"/>
                <w:bCs/>
                <w:kern w:val="0"/>
                <w:szCs w:val="21"/>
                <w:highlight w:val="yellow"/>
                <w:lang w:bidi="ar"/>
              </w:rPr>
              <w:t>5）应能在RAID内丢失2块（含）以上硬盘时，无需等待</w:t>
            </w:r>
            <w:proofErr w:type="gramStart"/>
            <w:r w:rsidRPr="00C37ED5">
              <w:rPr>
                <w:rFonts w:ascii="新宋体" w:eastAsia="新宋体" w:hAnsi="新宋体" w:cs="宋体" w:hint="eastAsia"/>
                <w:bCs/>
                <w:kern w:val="0"/>
                <w:szCs w:val="21"/>
                <w:highlight w:val="yellow"/>
                <w:lang w:bidi="ar"/>
              </w:rPr>
              <w:t>丢失盘</w:t>
            </w:r>
            <w:proofErr w:type="gramEnd"/>
            <w:r w:rsidRPr="00C37ED5">
              <w:rPr>
                <w:rFonts w:ascii="新宋体" w:eastAsia="新宋体" w:hAnsi="新宋体" w:cs="宋体" w:hint="eastAsia"/>
                <w:bCs/>
                <w:kern w:val="0"/>
                <w:szCs w:val="21"/>
                <w:highlight w:val="yellow"/>
                <w:lang w:bidi="ar"/>
              </w:rPr>
              <w:t>恢复，</w:t>
            </w:r>
            <w:proofErr w:type="gramStart"/>
            <w:r w:rsidRPr="00C37ED5">
              <w:rPr>
                <w:rFonts w:ascii="新宋体" w:eastAsia="新宋体" w:hAnsi="新宋体" w:cs="宋体" w:hint="eastAsia"/>
                <w:bCs/>
                <w:kern w:val="0"/>
                <w:szCs w:val="21"/>
                <w:highlight w:val="yellow"/>
                <w:lang w:bidi="ar"/>
              </w:rPr>
              <w:t>保留盘数据</w:t>
            </w:r>
            <w:proofErr w:type="gramEnd"/>
            <w:r w:rsidRPr="00C37ED5">
              <w:rPr>
                <w:rFonts w:ascii="新宋体" w:eastAsia="新宋体" w:hAnsi="新宋体" w:cs="宋体" w:hint="eastAsia"/>
                <w:bCs/>
                <w:kern w:val="0"/>
                <w:szCs w:val="21"/>
                <w:highlight w:val="yellow"/>
                <w:lang w:bidi="ar"/>
              </w:rPr>
              <w:t>可正常读取，新数据可正常写入；</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6）在不增加任何外围服务器硬件的情况下可由存储设备直接进行虚拟化系统部署；</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7）断</w:t>
            </w:r>
            <w:proofErr w:type="gramStart"/>
            <w:r w:rsidRPr="00C37ED5">
              <w:rPr>
                <w:rFonts w:ascii="新宋体" w:eastAsia="新宋体" w:hAnsi="新宋体" w:cs="宋体" w:hint="eastAsia"/>
                <w:color w:val="000000"/>
                <w:kern w:val="0"/>
                <w:szCs w:val="21"/>
                <w:lang w:bidi="ar"/>
              </w:rPr>
              <w:t>网情况</w:t>
            </w:r>
            <w:proofErr w:type="gramEnd"/>
            <w:r w:rsidRPr="00C37ED5">
              <w:rPr>
                <w:rFonts w:ascii="新宋体" w:eastAsia="新宋体" w:hAnsi="新宋体" w:cs="宋体" w:hint="eastAsia"/>
                <w:color w:val="000000"/>
                <w:kern w:val="0"/>
                <w:szCs w:val="21"/>
                <w:lang w:bidi="ar"/>
              </w:rPr>
              <w:t>下，前端编码设备存储视频，</w:t>
            </w:r>
            <w:proofErr w:type="gramStart"/>
            <w:r w:rsidRPr="00C37ED5">
              <w:rPr>
                <w:rFonts w:ascii="新宋体" w:eastAsia="新宋体" w:hAnsi="新宋体" w:cs="宋体" w:hint="eastAsia"/>
                <w:color w:val="000000"/>
                <w:kern w:val="0"/>
                <w:szCs w:val="21"/>
                <w:lang w:bidi="ar"/>
              </w:rPr>
              <w:t>待网络</w:t>
            </w:r>
            <w:proofErr w:type="gramEnd"/>
            <w:r w:rsidRPr="00C37ED5">
              <w:rPr>
                <w:rFonts w:ascii="新宋体" w:eastAsia="新宋体" w:hAnsi="新宋体" w:cs="宋体" w:hint="eastAsia"/>
                <w:color w:val="000000"/>
                <w:kern w:val="0"/>
                <w:szCs w:val="21"/>
                <w:lang w:bidi="ar"/>
              </w:rPr>
              <w:t>恢复后，前端编码设备将存储视频直接回传至磁盘阵列，支持手动和自动回传两种；</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8）应能支持MPEG4、H.264、H.265、SVAC、4K编码格式的前端设备接入并存储录像。</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center"/>
              <w:rPr>
                <w:rFonts w:ascii="新宋体" w:eastAsia="新宋体" w:hAnsi="新宋体" w:cs="宋体"/>
                <w:color w:val="000000"/>
                <w:szCs w:val="21"/>
              </w:rPr>
            </w:pPr>
            <w:r w:rsidRPr="00C37ED5">
              <w:rPr>
                <w:rFonts w:ascii="新宋体" w:eastAsia="新宋体" w:hAnsi="新宋体" w:hint="eastAsia"/>
                <w:b/>
                <w:szCs w:val="21"/>
              </w:rPr>
              <w:t>2</w:t>
            </w:r>
          </w:p>
        </w:tc>
        <w:tc>
          <w:tcPr>
            <w:tcW w:w="687"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center"/>
              <w:rPr>
                <w:rFonts w:ascii="新宋体" w:eastAsia="新宋体" w:hAnsi="新宋体" w:cs="宋体"/>
                <w:color w:val="000000"/>
                <w:szCs w:val="21"/>
              </w:rPr>
            </w:pPr>
            <w:r w:rsidRPr="00C37ED5">
              <w:rPr>
                <w:rFonts w:ascii="新宋体" w:eastAsia="新宋体" w:hAnsi="新宋体" w:hint="eastAsia"/>
                <w:b/>
                <w:szCs w:val="21"/>
              </w:rPr>
              <w:t>硬盘</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1）3.5英寸 6TB 128M SATA3 6Gb/s，</w:t>
            </w:r>
            <w:proofErr w:type="gramStart"/>
            <w:r w:rsidRPr="00C37ED5">
              <w:rPr>
                <w:rFonts w:ascii="新宋体" w:eastAsia="新宋体" w:hAnsi="新宋体" w:cs="宋体" w:hint="eastAsia"/>
                <w:color w:val="000000"/>
                <w:kern w:val="0"/>
                <w:szCs w:val="21"/>
                <w:lang w:bidi="ar"/>
              </w:rPr>
              <w:t>需支持与听证室网络</w:t>
            </w:r>
            <w:proofErr w:type="gramEnd"/>
            <w:r w:rsidRPr="00C37ED5">
              <w:rPr>
                <w:rFonts w:ascii="新宋体" w:eastAsia="新宋体" w:hAnsi="新宋体" w:cs="宋体" w:hint="eastAsia"/>
                <w:color w:val="000000"/>
                <w:kern w:val="0"/>
                <w:szCs w:val="21"/>
                <w:lang w:bidi="ar"/>
              </w:rPr>
              <w:t>存储设备无缝兼容。</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3</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高清编码器</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1）支持1路HDMI高清多媒体接口或1路VGA接口视频输入；</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2）支持1路HDMI环通输出；</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3）HDMI输入支持最大4K（3840×2160/30Hz）输入；</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4）支持H.265、H.264、smart265、smart264编码格式；</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5）支持4K、400W、1080P、720P等高清分辨率编码；</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6）音频输入（HDMI音频输入或AUDIOIN）可选；</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7）高保真音频，48K采样率，AAC编码，支持AAC、G711U、G711A音频编码可选；</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4</w:t>
            </w:r>
          </w:p>
        </w:tc>
        <w:tc>
          <w:tcPr>
            <w:tcW w:w="687" w:type="pct"/>
            <w:vMerge w:val="restart"/>
            <w:vAlign w:val="center"/>
          </w:tcPr>
          <w:p w:rsidR="00C37ED5" w:rsidRPr="00C37ED5" w:rsidRDefault="00C37ED5" w:rsidP="002F1CA7">
            <w:pPr>
              <w:jc w:val="left"/>
              <w:textAlignment w:val="center"/>
              <w:rPr>
                <w:rFonts w:ascii="新宋体" w:eastAsia="新宋体" w:hAnsi="新宋体" w:cs="宋体"/>
                <w:b/>
                <w:color w:val="000000"/>
                <w:kern w:val="0"/>
                <w:szCs w:val="21"/>
                <w:lang w:bidi="ar"/>
              </w:rPr>
            </w:pPr>
            <w:r w:rsidRPr="00C37ED5">
              <w:rPr>
                <w:rFonts w:ascii="新宋体" w:eastAsia="新宋体" w:hAnsi="新宋体" w:cs="宋体" w:hint="eastAsia"/>
                <w:b/>
                <w:color w:val="000000"/>
                <w:kern w:val="0"/>
                <w:szCs w:val="21"/>
                <w:lang w:bidi="ar"/>
              </w:rPr>
              <w:t>直播终端</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1）多视频源类型：支持HDMI （最大4K），USB摄像头，本地视频；</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jc w:val="left"/>
              <w:textAlignment w:val="center"/>
              <w:rPr>
                <w:rFonts w:ascii="新宋体" w:eastAsia="新宋体" w:hAnsi="新宋体" w:cs="宋体"/>
                <w:color w:val="000000"/>
                <w:kern w:val="0"/>
                <w:szCs w:val="21"/>
                <w:lang w:bidi="ar"/>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2）丰富协议支持：全面支持RTMP.RTSP.HLS.UDP</w:t>
            </w:r>
            <w:proofErr w:type="gramStart"/>
            <w:r w:rsidRPr="00C37ED5">
              <w:rPr>
                <w:rFonts w:ascii="新宋体" w:eastAsia="新宋体" w:hAnsi="新宋体" w:cs="宋体" w:hint="eastAsia"/>
                <w:color w:val="000000"/>
                <w:kern w:val="0"/>
                <w:szCs w:val="21"/>
                <w:lang w:bidi="ar"/>
              </w:rPr>
              <w:t>串流等</w:t>
            </w:r>
            <w:proofErr w:type="gramEnd"/>
            <w:r w:rsidRPr="00C37ED5">
              <w:rPr>
                <w:rFonts w:ascii="新宋体" w:eastAsia="新宋体" w:hAnsi="新宋体" w:cs="宋体" w:hint="eastAsia"/>
                <w:color w:val="000000"/>
                <w:kern w:val="0"/>
                <w:szCs w:val="21"/>
                <w:lang w:bidi="ar"/>
              </w:rPr>
              <w:t>各类协议，兼容各大直播平台；</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jc w:val="left"/>
              <w:textAlignment w:val="center"/>
              <w:rPr>
                <w:rFonts w:ascii="新宋体" w:eastAsia="新宋体" w:hAnsi="新宋体" w:cs="宋体"/>
                <w:color w:val="000000"/>
                <w:kern w:val="0"/>
                <w:szCs w:val="21"/>
                <w:lang w:bidi="ar"/>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3）音频输入：支持HDMI输入、MIC、LINE IN、USB音频设备任选一个输入；</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jc w:val="left"/>
              <w:textAlignment w:val="center"/>
              <w:rPr>
                <w:rFonts w:ascii="新宋体" w:eastAsia="新宋体" w:hAnsi="新宋体" w:cs="宋体"/>
                <w:color w:val="000000"/>
                <w:kern w:val="0"/>
                <w:szCs w:val="21"/>
                <w:lang w:bidi="ar"/>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4）8寸1080P触摸屏、内置扬声器</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jc w:val="left"/>
              <w:textAlignment w:val="center"/>
              <w:rPr>
                <w:rFonts w:ascii="新宋体" w:eastAsia="新宋体" w:hAnsi="新宋体" w:cs="宋体"/>
                <w:color w:val="000000"/>
                <w:kern w:val="0"/>
                <w:szCs w:val="21"/>
                <w:lang w:bidi="ar"/>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5）网络：1个1000M网口（RJ45接口）、</w:t>
            </w:r>
            <w:r w:rsidRPr="00C37ED5">
              <w:rPr>
                <w:rFonts w:ascii="新宋体" w:eastAsia="新宋体" w:hAnsi="新宋体" w:cs="宋体" w:hint="eastAsia"/>
                <w:color w:val="000000"/>
                <w:kern w:val="0"/>
                <w:szCs w:val="21"/>
                <w:lang w:bidi="ar"/>
              </w:rPr>
              <w:lastRenderedPageBreak/>
              <w:t>无线WIFI（2.4G/5.8G）、全网通4G；</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jc w:val="left"/>
              <w:textAlignment w:val="center"/>
              <w:rPr>
                <w:rFonts w:ascii="新宋体" w:eastAsia="新宋体" w:hAnsi="新宋体" w:cs="宋体"/>
                <w:color w:val="000000"/>
                <w:kern w:val="0"/>
                <w:szCs w:val="21"/>
                <w:lang w:bidi="ar"/>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6）1个TF卡、2个USB、1个TYPE-C接口；</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7）支持H.265、H.264编解码；</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8）内置大容量电池；</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9）操作系统：Android；</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5</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一体化听证工作站</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1）一体化听证工作站为一体化机柜高度集成设备，集成4块55寸高清液晶显示器、4路高清摄像机、1路带光驱刻录功能听证主机、H.265高清解码器，智能中控主机和完整的扩声系统模块，具有良好的防尘散热系统。（提供通过CNAS认证的国家级检测机构出具的检测报告并加盖生产厂家公章）；</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▲2）本地终端画面输出支持画中画、两分屏、三分屏模式，本地输出支持双</w:t>
            </w:r>
            <w:proofErr w:type="gramStart"/>
            <w:r w:rsidRPr="00C37ED5">
              <w:rPr>
                <w:rFonts w:ascii="新宋体" w:eastAsia="新宋体" w:hAnsi="新宋体" w:cs="宋体" w:hint="eastAsia"/>
                <w:b/>
                <w:bCs/>
                <w:color w:val="FF0000"/>
                <w:kern w:val="0"/>
                <w:szCs w:val="21"/>
                <w:lang w:bidi="ar"/>
              </w:rPr>
              <w:t>屏双显</w:t>
            </w:r>
            <w:proofErr w:type="gramEnd"/>
            <w:r w:rsidRPr="00C37ED5">
              <w:rPr>
                <w:rFonts w:ascii="新宋体" w:eastAsia="新宋体" w:hAnsi="新宋体" w:cs="宋体" w:hint="eastAsia"/>
                <w:b/>
                <w:bCs/>
                <w:color w:val="FF0000"/>
                <w:kern w:val="0"/>
                <w:szCs w:val="21"/>
                <w:lang w:bidi="ar"/>
              </w:rPr>
              <w:t>模式，在HDMI和VGA输出口上输出两个不同的画面。（提供通过CNAS认证的国家级检测机构出具的检测报告并加盖生产厂家公章）；</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3）会议终端画面支持画面合成，支持1×1、1</w:t>
            </w:r>
            <w:proofErr w:type="gramStart"/>
            <w:r w:rsidRPr="00C37ED5">
              <w:rPr>
                <w:rFonts w:ascii="新宋体" w:eastAsia="新宋体" w:hAnsi="新宋体" w:cs="宋体" w:hint="eastAsia"/>
                <w:color w:val="000000"/>
                <w:kern w:val="0"/>
                <w:szCs w:val="21"/>
                <w:lang w:bidi="ar"/>
              </w:rPr>
              <w:t>×2、2×2、2</w:t>
            </w:r>
            <w:proofErr w:type="gramEnd"/>
            <w:r w:rsidRPr="00C37ED5">
              <w:rPr>
                <w:rFonts w:ascii="新宋体" w:eastAsia="新宋体" w:hAnsi="新宋体" w:cs="宋体" w:hint="eastAsia"/>
                <w:color w:val="000000"/>
                <w:kern w:val="0"/>
                <w:szCs w:val="21"/>
                <w:lang w:bidi="ar"/>
              </w:rPr>
              <w:t>×3、1+2、1+4、1+5</w:t>
            </w:r>
            <w:proofErr w:type="gramStart"/>
            <w:r w:rsidRPr="00C37ED5">
              <w:rPr>
                <w:rFonts w:ascii="新宋体" w:eastAsia="新宋体" w:hAnsi="新宋体" w:cs="宋体" w:hint="eastAsia"/>
                <w:color w:val="000000"/>
                <w:kern w:val="0"/>
                <w:szCs w:val="21"/>
                <w:lang w:bidi="ar"/>
              </w:rPr>
              <w:t>六</w:t>
            </w:r>
            <w:proofErr w:type="gramEnd"/>
            <w:r w:rsidRPr="00C37ED5">
              <w:rPr>
                <w:rFonts w:ascii="新宋体" w:eastAsia="新宋体" w:hAnsi="新宋体" w:cs="宋体" w:hint="eastAsia"/>
                <w:color w:val="000000"/>
                <w:kern w:val="0"/>
                <w:szCs w:val="21"/>
                <w:lang w:bidi="ar"/>
              </w:rPr>
              <w:t>种画面合成方式，支持马赛克功能，实现面部动态马赛克（马赛克随人脸移动），单画面支持不少于10个人脸的马赛克处理，马赛克支持薄码，中码，</w:t>
            </w:r>
            <w:proofErr w:type="gramStart"/>
            <w:r w:rsidRPr="00C37ED5">
              <w:rPr>
                <w:rFonts w:ascii="新宋体" w:eastAsia="新宋体" w:hAnsi="新宋体" w:cs="宋体" w:hint="eastAsia"/>
                <w:color w:val="000000"/>
                <w:kern w:val="0"/>
                <w:szCs w:val="21"/>
                <w:lang w:bidi="ar"/>
              </w:rPr>
              <w:t>厚码设置</w:t>
            </w:r>
            <w:proofErr w:type="gramEnd"/>
            <w:r w:rsidRPr="00C37ED5">
              <w:rPr>
                <w:rFonts w:ascii="新宋体" w:eastAsia="新宋体" w:hAnsi="新宋体" w:cs="宋体" w:hint="eastAsia"/>
                <w:color w:val="000000"/>
                <w:kern w:val="0"/>
                <w:szCs w:val="21"/>
                <w:lang w:bidi="ar"/>
              </w:rPr>
              <w:t>；</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4）支持语音激励功能，发言人画面自动切换，支持听证音视频信号推送给直播系统，实现听证互联网直播；</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5）支持H.265、H.264、MPEG4、MJPEG等多种编码</w:t>
            </w:r>
            <w:proofErr w:type="gramStart"/>
            <w:r w:rsidRPr="00C37ED5">
              <w:rPr>
                <w:rFonts w:ascii="新宋体" w:eastAsia="新宋体" w:hAnsi="新宋体" w:cs="宋体" w:hint="eastAsia"/>
                <w:color w:val="000000"/>
                <w:kern w:val="0"/>
                <w:szCs w:val="21"/>
                <w:lang w:bidi="ar"/>
              </w:rPr>
              <w:t>码</w:t>
            </w:r>
            <w:proofErr w:type="gramEnd"/>
            <w:r w:rsidRPr="00C37ED5">
              <w:rPr>
                <w:rFonts w:ascii="新宋体" w:eastAsia="新宋体" w:hAnsi="新宋体" w:cs="宋体" w:hint="eastAsia"/>
                <w:color w:val="000000"/>
                <w:kern w:val="0"/>
                <w:szCs w:val="21"/>
                <w:lang w:bidi="ar"/>
              </w:rPr>
              <w:t>流解码，解码性能强劲，最高支持1200W及以下分辨率的H.265/H.264码流解码，支持4K超高清输出；</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6）满足：6个SATA接口、3个VGA接口、4个HDMI接口、2个RS-232接口、4个RS485接口、4个USB接口、2个千兆以太网接口、8个报警输入、4个报警输出接口、具有4个RCA音频接口、2个3</w:t>
            </w:r>
            <w:r w:rsidRPr="00C37ED5">
              <w:rPr>
                <w:rFonts w:ascii="新宋体" w:eastAsia="新宋体" w:hAnsi="新宋体" w:cs="宋体"/>
                <w:color w:val="000000"/>
                <w:kern w:val="0"/>
                <w:szCs w:val="21"/>
                <w:lang w:bidi="ar"/>
              </w:rPr>
              <w:t>.</w:t>
            </w:r>
            <w:r w:rsidRPr="00C37ED5">
              <w:rPr>
                <w:rFonts w:ascii="新宋体" w:eastAsia="新宋体" w:hAnsi="新宋体" w:cs="宋体" w:hint="eastAsia"/>
                <w:color w:val="000000"/>
                <w:kern w:val="0"/>
                <w:szCs w:val="21"/>
                <w:lang w:bidi="ar"/>
              </w:rPr>
              <w:t>5mmMIC接口；</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7）最大支持8路2560×1440分辨率IPC接入，最大接入带宽256Mbps，IPC</w:t>
            </w:r>
            <w:proofErr w:type="gramStart"/>
            <w:r w:rsidRPr="00C37ED5">
              <w:rPr>
                <w:rFonts w:ascii="新宋体" w:eastAsia="新宋体" w:hAnsi="新宋体" w:cs="宋体" w:hint="eastAsia"/>
                <w:color w:val="000000"/>
                <w:kern w:val="0"/>
                <w:szCs w:val="21"/>
                <w:lang w:bidi="ar"/>
              </w:rPr>
              <w:t>主码流支持</w:t>
            </w:r>
            <w:proofErr w:type="gramEnd"/>
            <w:r w:rsidRPr="00C37ED5">
              <w:rPr>
                <w:rFonts w:ascii="新宋体" w:eastAsia="新宋体" w:hAnsi="新宋体" w:cs="宋体" w:hint="eastAsia"/>
                <w:color w:val="000000"/>
                <w:kern w:val="0"/>
                <w:szCs w:val="21"/>
                <w:lang w:bidi="ar"/>
              </w:rPr>
              <w:t>接入3840×2160、3072×2048、2560×1920、2560×1440、1920×1080、1280×720分辨率；</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b/>
                <w:bCs/>
                <w:color w:val="FF0000"/>
                <w:kern w:val="0"/>
                <w:szCs w:val="21"/>
                <w:lang w:bidi="ar"/>
              </w:rPr>
              <w:t>▲8）支持两路4K高清HDMI输出；支持1大7小、1大5小、1大4小、1大3小、1大2小、1大1小、2分割、4分割等多种画中画模式，画中</w:t>
            </w:r>
            <w:proofErr w:type="gramStart"/>
            <w:r w:rsidRPr="00C37ED5">
              <w:rPr>
                <w:rFonts w:ascii="新宋体" w:eastAsia="新宋体" w:hAnsi="新宋体" w:cs="宋体" w:hint="eastAsia"/>
                <w:b/>
                <w:bCs/>
                <w:color w:val="FF0000"/>
                <w:kern w:val="0"/>
                <w:szCs w:val="21"/>
                <w:lang w:bidi="ar"/>
              </w:rPr>
              <w:t>画大小</w:t>
            </w:r>
            <w:proofErr w:type="gramEnd"/>
            <w:r w:rsidRPr="00C37ED5">
              <w:rPr>
                <w:rFonts w:ascii="新宋体" w:eastAsia="新宋体" w:hAnsi="新宋体" w:cs="宋体" w:hint="eastAsia"/>
                <w:b/>
                <w:bCs/>
                <w:color w:val="FF0000"/>
                <w:kern w:val="0"/>
                <w:szCs w:val="21"/>
                <w:lang w:bidi="ar"/>
              </w:rPr>
              <w:lastRenderedPageBreak/>
              <w:t>和位置任意调整，且具备防误操作设置选项（提供通过CNAS认证的国家级检测机构出具的检测报告并加盖生产厂家公章）；</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kern w:val="0"/>
                <w:szCs w:val="21"/>
                <w:lang w:bidi="ar"/>
              </w:rPr>
            </w:pPr>
            <w:r w:rsidRPr="00C37ED5">
              <w:rPr>
                <w:rFonts w:ascii="新宋体" w:eastAsia="新宋体" w:hAnsi="新宋体" w:cs="宋体" w:hint="eastAsia"/>
                <w:b/>
                <w:bCs/>
                <w:color w:val="FF0000"/>
                <w:kern w:val="0"/>
                <w:szCs w:val="21"/>
                <w:lang w:bidi="ar"/>
              </w:rPr>
              <w:t>▲9）需具备与深圳市检察院听证系统音频互联互通。（投标人需提供承诺函）</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6</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全景摄像机</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1）需具有CMOS传感器，分辨率≥2650×1440，靶面尺寸≥1/2.7"，支持H.264/H.265编码，支持在编码时加入特殊字段，可提示录像文件被篡改；</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2）最低照度需满足彩色0.005Lux；</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3）需具有定时抓拍、报警抓拍、FTP上</w:t>
            </w:r>
            <w:proofErr w:type="gramStart"/>
            <w:r w:rsidRPr="00C37ED5">
              <w:rPr>
                <w:rFonts w:ascii="新宋体" w:eastAsia="新宋体" w:hAnsi="新宋体" w:cs="宋体" w:hint="eastAsia"/>
                <w:color w:val="000000"/>
                <w:kern w:val="0"/>
                <w:szCs w:val="21"/>
                <w:lang w:bidi="ar"/>
              </w:rPr>
              <w:t>传设置</w:t>
            </w:r>
            <w:proofErr w:type="gramEnd"/>
            <w:r w:rsidRPr="00C37ED5">
              <w:rPr>
                <w:rFonts w:ascii="新宋体" w:eastAsia="新宋体" w:hAnsi="新宋体" w:cs="宋体" w:hint="eastAsia"/>
                <w:color w:val="000000"/>
                <w:kern w:val="0"/>
                <w:szCs w:val="21"/>
                <w:lang w:bidi="ar"/>
              </w:rPr>
              <w:t>选项，抓图的时间间隔和图片数量可设；</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4）需具有密保功能，支持多问题验证密码保护功能；当忘记密码时，允许通过正确匹配密保问题，重新设置管理员密码；</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▲5）需具备火焰报警功能，支持火焰感知报警功能，对直视范围内的燃烧火焰进行火焰探测，探测距离8m，可以感知火焰并联动声光警示；报警响应时间不大于3s（需提供公安部检验报告复印件关键页证明）；</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6）需具备高温报警功能，支持直视范围内的高温物体感温报警，距离8m范围内，可对燃烧的火焰进行高温探测，可以感知高温并联动声光警示；报警响应时间不大于3s（需提供公安部检验报告复印件关键页证明）；</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color w:val="000000"/>
                <w:kern w:val="0"/>
                <w:szCs w:val="21"/>
                <w:lang w:bidi="ar"/>
              </w:rPr>
              <w:t>7）需具备火点位置识别指示功能，支持火点及高温物品点位识别，并在视频画面</w:t>
            </w:r>
            <w:proofErr w:type="gramStart"/>
            <w:r w:rsidRPr="00C37ED5">
              <w:rPr>
                <w:rFonts w:ascii="新宋体" w:eastAsia="新宋体" w:hAnsi="新宋体" w:cs="宋体" w:hint="eastAsia"/>
                <w:color w:val="000000"/>
                <w:kern w:val="0"/>
                <w:szCs w:val="21"/>
                <w:lang w:bidi="ar"/>
              </w:rPr>
              <w:t>中框出位置</w:t>
            </w:r>
            <w:proofErr w:type="gramEnd"/>
            <w:r w:rsidRPr="00C37ED5">
              <w:rPr>
                <w:rFonts w:ascii="新宋体" w:eastAsia="新宋体" w:hAnsi="新宋体" w:cs="宋体" w:hint="eastAsia"/>
                <w:color w:val="000000"/>
                <w:kern w:val="0"/>
                <w:szCs w:val="21"/>
                <w:lang w:bidi="ar"/>
              </w:rPr>
              <w:t>；</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8）需具备智能报警输出功能，摄像机的火焰和高温报警，可联动支持火焰和高温报警的NVR输出报警响应。</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7</w:t>
            </w:r>
          </w:p>
        </w:tc>
        <w:tc>
          <w:tcPr>
            <w:tcW w:w="687"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实物展台</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1）500</w:t>
            </w:r>
            <w:proofErr w:type="gramStart"/>
            <w:r w:rsidRPr="00C37ED5">
              <w:rPr>
                <w:rFonts w:ascii="新宋体" w:eastAsia="新宋体" w:hAnsi="新宋体" w:cs="宋体" w:hint="eastAsia"/>
                <w:color w:val="000000"/>
                <w:kern w:val="0"/>
                <w:szCs w:val="21"/>
                <w:lang w:bidi="ar"/>
              </w:rPr>
              <w:t>万像</w:t>
            </w:r>
            <w:proofErr w:type="gramEnd"/>
            <w:r w:rsidRPr="00C37ED5">
              <w:rPr>
                <w:rFonts w:ascii="新宋体" w:eastAsia="新宋体" w:hAnsi="新宋体" w:cs="宋体" w:hint="eastAsia"/>
                <w:color w:val="000000"/>
                <w:kern w:val="0"/>
                <w:szCs w:val="21"/>
                <w:lang w:bidi="ar"/>
              </w:rPr>
              <w:t>素实物展台。</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8</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鹅颈话筒（点对点）</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1）有线鹅颈话筒；</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2）输入接口：3.5mm/卡</w:t>
            </w:r>
            <w:proofErr w:type="gramStart"/>
            <w:r w:rsidRPr="00C37ED5">
              <w:rPr>
                <w:rFonts w:ascii="新宋体" w:eastAsia="新宋体" w:hAnsi="新宋体" w:cs="宋体" w:hint="eastAsia"/>
                <w:color w:val="000000"/>
                <w:kern w:val="0"/>
                <w:szCs w:val="21"/>
                <w:lang w:bidi="ar"/>
              </w:rPr>
              <w:t>侬</w:t>
            </w:r>
            <w:proofErr w:type="gramEnd"/>
            <w:r w:rsidRPr="00C37ED5">
              <w:rPr>
                <w:rFonts w:ascii="新宋体" w:eastAsia="新宋体" w:hAnsi="新宋体" w:cs="宋体" w:hint="eastAsia"/>
                <w:color w:val="000000"/>
                <w:kern w:val="0"/>
                <w:szCs w:val="21"/>
                <w:lang w:bidi="ar"/>
              </w:rPr>
              <w:t>接口；</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3）换</w:t>
            </w:r>
            <w:proofErr w:type="gramStart"/>
            <w:r w:rsidRPr="00C37ED5">
              <w:rPr>
                <w:rFonts w:ascii="新宋体" w:eastAsia="新宋体" w:hAnsi="新宋体" w:cs="宋体" w:hint="eastAsia"/>
                <w:color w:val="000000"/>
                <w:kern w:val="0"/>
                <w:szCs w:val="21"/>
                <w:lang w:bidi="ar"/>
              </w:rPr>
              <w:t>能方式</w:t>
            </w:r>
            <w:proofErr w:type="gramEnd"/>
            <w:r w:rsidRPr="00C37ED5">
              <w:rPr>
                <w:rFonts w:ascii="新宋体" w:eastAsia="新宋体" w:hAnsi="新宋体" w:cs="宋体" w:hint="eastAsia"/>
                <w:color w:val="000000"/>
                <w:kern w:val="0"/>
                <w:szCs w:val="21"/>
                <w:lang w:bidi="ar"/>
              </w:rPr>
              <w:t>:ECM电容式；</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4）指向性:心形单指向；</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5）频率响应:65Hz-20KHz；</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6）灵敏度:44dB±3dB；</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7）输出阻抗:2KΩ±15%；</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8）工作电压:两节五号（AA）电池或</w:t>
            </w:r>
            <w:proofErr w:type="gramStart"/>
            <w:r w:rsidRPr="00C37ED5">
              <w:rPr>
                <w:rFonts w:ascii="新宋体" w:eastAsia="新宋体" w:hAnsi="新宋体" w:cs="宋体" w:hint="eastAsia"/>
                <w:color w:val="000000"/>
                <w:kern w:val="0"/>
                <w:szCs w:val="21"/>
                <w:lang w:bidi="ar"/>
              </w:rPr>
              <w:t>幻像</w:t>
            </w:r>
            <w:proofErr w:type="gramEnd"/>
            <w:r w:rsidRPr="00C37ED5">
              <w:rPr>
                <w:rFonts w:ascii="新宋体" w:eastAsia="新宋体" w:hAnsi="新宋体" w:cs="宋体" w:hint="eastAsia"/>
                <w:color w:val="000000"/>
                <w:kern w:val="0"/>
                <w:szCs w:val="21"/>
                <w:lang w:bidi="ar"/>
              </w:rPr>
              <w:t>48V"。</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9</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会议平板</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1）屏幕尺寸≥55英寸，物理分辨率≥3840×2160@60Hz，响应时间≥6ms；</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2）整机采用红外触控技术，零贴合触</w:t>
            </w:r>
            <w:r w:rsidRPr="00C37ED5">
              <w:rPr>
                <w:rFonts w:ascii="新宋体" w:eastAsia="新宋体" w:hAnsi="新宋体" w:cs="宋体" w:hint="eastAsia"/>
                <w:color w:val="000000"/>
                <w:kern w:val="0"/>
                <w:szCs w:val="21"/>
                <w:lang w:bidi="ar"/>
              </w:rPr>
              <w:lastRenderedPageBreak/>
              <w:t>摸工艺，告别隔空感，支持20点触控，触摸精度提升至1mm,触控响应时间达到＜5ms，书写延时达到&lt;30ms，书写流畅度极佳；</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3）内置2个16W音箱，支持双声道和音量自定义调节；支持开机logo和开机动画的自定义更换；具备在</w:t>
            </w:r>
            <w:proofErr w:type="gramStart"/>
            <w:r w:rsidRPr="00C37ED5">
              <w:rPr>
                <w:rFonts w:ascii="新宋体" w:eastAsia="新宋体" w:hAnsi="新宋体" w:cs="宋体" w:hint="eastAsia"/>
                <w:color w:val="000000"/>
                <w:kern w:val="0"/>
                <w:szCs w:val="21"/>
                <w:lang w:bidi="ar"/>
              </w:rPr>
              <w:t>安卓系统</w:t>
            </w:r>
            <w:proofErr w:type="gramEnd"/>
            <w:r w:rsidRPr="00C37ED5">
              <w:rPr>
                <w:rFonts w:ascii="新宋体" w:eastAsia="新宋体" w:hAnsi="新宋体" w:cs="宋体" w:hint="eastAsia"/>
                <w:color w:val="000000"/>
                <w:kern w:val="0"/>
                <w:szCs w:val="21"/>
                <w:lang w:bidi="ar"/>
              </w:rPr>
              <w:t>下定时开关机功能，支持用户自定义设置定时循环周期，支持不少于5组定时开关机，可以独立设置开机或者关机功能，且支持风格主题应用，可自定义更改风格背景；</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b/>
                <w:bCs/>
                <w:color w:val="FF0000"/>
                <w:kern w:val="0"/>
                <w:szCs w:val="21"/>
                <w:lang w:bidi="ar"/>
              </w:rPr>
              <w:t>▲4）可选配支持与热成像、雷达等探测器或第三方物联网网关等设备的联动对接，为最大化提升会议室效率，可检测使用状态，如在无人状态下的会议室释放或设备自动开关机等（提供CNAS级别权威部门出具的检测报告关键页）；</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5）机身材料采用金属材质，两边</w:t>
            </w:r>
            <w:proofErr w:type="gramStart"/>
            <w:r w:rsidRPr="00C37ED5">
              <w:rPr>
                <w:rFonts w:ascii="新宋体" w:eastAsia="新宋体" w:hAnsi="新宋体" w:cs="宋体" w:hint="eastAsia"/>
                <w:color w:val="000000"/>
                <w:kern w:val="0"/>
                <w:szCs w:val="21"/>
                <w:lang w:bidi="ar"/>
              </w:rPr>
              <w:t>正面双磁</w:t>
            </w:r>
            <w:proofErr w:type="gramEnd"/>
            <w:r w:rsidRPr="00C37ED5">
              <w:rPr>
                <w:rFonts w:ascii="新宋体" w:eastAsia="新宋体" w:hAnsi="新宋体" w:cs="宋体" w:hint="eastAsia"/>
                <w:color w:val="000000"/>
                <w:kern w:val="0"/>
                <w:szCs w:val="21"/>
                <w:lang w:bidi="ar"/>
              </w:rPr>
              <w:t>吸笔形式，可以同时固定至少两支笔，独立物理按键</w:t>
            </w:r>
            <w:proofErr w:type="gramStart"/>
            <w:r w:rsidRPr="00C37ED5">
              <w:rPr>
                <w:rFonts w:ascii="新宋体" w:eastAsia="新宋体" w:hAnsi="新宋体" w:cs="宋体" w:hint="eastAsia"/>
                <w:color w:val="000000"/>
                <w:kern w:val="0"/>
                <w:szCs w:val="21"/>
                <w:lang w:bidi="ar"/>
              </w:rPr>
              <w:t>集系统</w:t>
            </w:r>
            <w:proofErr w:type="gramEnd"/>
            <w:r w:rsidRPr="00C37ED5">
              <w:rPr>
                <w:rFonts w:ascii="新宋体" w:eastAsia="新宋体" w:hAnsi="新宋体" w:cs="宋体" w:hint="eastAsia"/>
                <w:color w:val="000000"/>
                <w:kern w:val="0"/>
                <w:szCs w:val="21"/>
                <w:lang w:bidi="ar"/>
              </w:rPr>
              <w:t>开机、关机和节能待机三合一，状态指示灯合二为一，除电源线外，无需其他连接线，设备可正常工作；</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6）屏幕具有环境光自动检测功能，根据环境光的不同，自动调节屏幕亮度，支持用户自定义屏幕亮度；为提高人机交互的便利性，要求系统内置与投标品牌一致的自</w:t>
            </w:r>
            <w:proofErr w:type="gramStart"/>
            <w:r w:rsidRPr="00C37ED5">
              <w:rPr>
                <w:rFonts w:ascii="新宋体" w:eastAsia="新宋体" w:hAnsi="新宋体" w:cs="宋体" w:hint="eastAsia"/>
                <w:color w:val="000000"/>
                <w:kern w:val="0"/>
                <w:szCs w:val="21"/>
                <w:lang w:bidi="ar"/>
              </w:rPr>
              <w:t>研</w:t>
            </w:r>
            <w:proofErr w:type="gramEnd"/>
            <w:r w:rsidRPr="00C37ED5">
              <w:rPr>
                <w:rFonts w:ascii="新宋体" w:eastAsia="新宋体" w:hAnsi="新宋体" w:cs="宋体" w:hint="eastAsia"/>
                <w:color w:val="000000"/>
                <w:kern w:val="0"/>
                <w:szCs w:val="21"/>
                <w:lang w:bidi="ar"/>
              </w:rPr>
              <w:t>浏览器和输入法，以提升设备使用的便捷性；</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7）在不关闭整机电源的情况下可一键开启节能模式、关闭液晶屏背光，实现功耗降低超过90%；系统具有自动待机功能，当屏幕一段时间无操作，设备自动进入待机状态，待机</w:t>
            </w:r>
            <w:proofErr w:type="gramStart"/>
            <w:r w:rsidRPr="00C37ED5">
              <w:rPr>
                <w:rFonts w:ascii="新宋体" w:eastAsia="新宋体" w:hAnsi="新宋体" w:cs="宋体" w:hint="eastAsia"/>
                <w:color w:val="000000"/>
                <w:kern w:val="0"/>
                <w:szCs w:val="21"/>
                <w:lang w:bidi="ar"/>
              </w:rPr>
              <w:t>屏保可</w:t>
            </w:r>
            <w:proofErr w:type="gramEnd"/>
            <w:r w:rsidRPr="00C37ED5">
              <w:rPr>
                <w:rFonts w:ascii="新宋体" w:eastAsia="新宋体" w:hAnsi="新宋体" w:cs="宋体" w:hint="eastAsia"/>
                <w:color w:val="000000"/>
                <w:kern w:val="0"/>
                <w:szCs w:val="21"/>
                <w:lang w:bidi="ar"/>
              </w:rPr>
              <w:t>设置，预置图片具有正版版权，待机状态下触控屏幕即可实现屏幕的快速唤醒，待机功耗：＜0.5W；</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szCs w:val="21"/>
              </w:rPr>
            </w:pPr>
            <w:r w:rsidRPr="00C37ED5">
              <w:rPr>
                <w:rFonts w:ascii="新宋体" w:eastAsia="新宋体" w:hAnsi="新宋体" w:cs="宋体" w:hint="eastAsia"/>
                <w:b/>
                <w:bCs/>
                <w:color w:val="FF0000"/>
                <w:kern w:val="0"/>
                <w:szCs w:val="21"/>
                <w:lang w:bidi="ar"/>
              </w:rPr>
              <w:t>▲8）整机具备有效监控、预繁、降温和断电保护功能的智能温控系统。当设备温度超过</w:t>
            </w:r>
            <w:proofErr w:type="gramStart"/>
            <w:r w:rsidRPr="00C37ED5">
              <w:rPr>
                <w:rFonts w:ascii="新宋体" w:eastAsia="新宋体" w:hAnsi="新宋体" w:cs="宋体" w:hint="eastAsia"/>
                <w:b/>
                <w:bCs/>
                <w:color w:val="FF0000"/>
                <w:kern w:val="0"/>
                <w:szCs w:val="21"/>
                <w:lang w:bidi="ar"/>
              </w:rPr>
              <w:t>用户设罚的</w:t>
            </w:r>
            <w:proofErr w:type="gramEnd"/>
            <w:r w:rsidRPr="00C37ED5">
              <w:rPr>
                <w:rFonts w:ascii="新宋体" w:eastAsia="新宋体" w:hAnsi="新宋体" w:cs="宋体" w:hint="eastAsia"/>
                <w:b/>
                <w:bCs/>
                <w:color w:val="FF0000"/>
                <w:kern w:val="0"/>
                <w:szCs w:val="21"/>
                <w:lang w:bidi="ar"/>
              </w:rPr>
              <w:t>警告或报警温度时会进行报警提示，避免设备过热造成损坏（提供CNAS级别权威部门出具的检测报告关键页）。</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10</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平板支架</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1）适用尺寸：55英寸~65英寸</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2）载荷承重：119Lbs （54kg）</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3）颜色：银灰色</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4）升降高度：1297mm~1497mm</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5）</w:t>
            </w:r>
            <w:proofErr w:type="gramStart"/>
            <w:r w:rsidRPr="00C37ED5">
              <w:rPr>
                <w:rFonts w:ascii="新宋体" w:eastAsia="新宋体" w:hAnsi="新宋体" w:cs="宋体" w:hint="eastAsia"/>
                <w:color w:val="000000"/>
                <w:kern w:val="0"/>
                <w:szCs w:val="21"/>
                <w:lang w:bidi="ar"/>
              </w:rPr>
              <w:t>适用会议</w:t>
            </w:r>
            <w:proofErr w:type="gramEnd"/>
            <w:r w:rsidRPr="00C37ED5">
              <w:rPr>
                <w:rFonts w:ascii="新宋体" w:eastAsia="新宋体" w:hAnsi="新宋体" w:cs="宋体" w:hint="eastAsia"/>
                <w:color w:val="000000"/>
                <w:kern w:val="0"/>
                <w:szCs w:val="21"/>
                <w:lang w:bidi="ar"/>
              </w:rPr>
              <w:t>平板显示器孔距(横向x</w:t>
            </w:r>
            <w:r w:rsidRPr="00C37ED5">
              <w:rPr>
                <w:rFonts w:ascii="新宋体" w:eastAsia="新宋体" w:hAnsi="新宋体" w:cs="宋体" w:hint="eastAsia"/>
                <w:color w:val="000000"/>
                <w:kern w:val="0"/>
                <w:szCs w:val="21"/>
                <w:lang w:bidi="ar"/>
              </w:rPr>
              <w:lastRenderedPageBreak/>
              <w:t>纵向)：400×400、500×400、400×200、600×400</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6）净重：37Lbs（17kg）</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7）材质：SPCC冷轧板</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8）毛重：46.2Lbs（21kg）</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11</w:t>
            </w:r>
          </w:p>
        </w:tc>
        <w:tc>
          <w:tcPr>
            <w:tcW w:w="687" w:type="pct"/>
            <w:vMerge w:val="restar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互联网接入终端</w:t>
            </w: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1）支持H.323、SIP等通讯协议的设置；支持1路外接HDMI高清输入接口，自带1路内置摄像机的输入；具有2路高清视频输出接口，包括1路HDMI和1路VGA；</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2）具有一个内置摄像机，可输入一路1080P@60fps视频图像。水平视场角≥72°；</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 xml:space="preserve">3）支持3840X2160(30fps）、1920X1080(25/30/50/60fps）、1280X720(25/30/50/60fps）、704X576(25/30/50/60fps）、352X288(25/30/50/60fps）等分辨率图像输入；    </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4）呼叫码率128kbps</w:t>
            </w:r>
            <w:r w:rsidRPr="00C37ED5">
              <w:rPr>
                <w:rFonts w:ascii="MS Gothic" w:eastAsia="MS Gothic" w:hAnsi="MS Gothic" w:cs="MS Gothic" w:hint="eastAsia"/>
                <w:color w:val="000000"/>
                <w:kern w:val="0"/>
                <w:szCs w:val="21"/>
                <w:lang w:bidi="ar"/>
              </w:rPr>
              <w:t>〜</w:t>
            </w:r>
            <w:r w:rsidRPr="00C37ED5">
              <w:rPr>
                <w:rFonts w:ascii="新宋体" w:eastAsia="新宋体" w:hAnsi="新宋体" w:cs="宋体" w:hint="eastAsia"/>
                <w:color w:val="000000"/>
                <w:kern w:val="0"/>
                <w:szCs w:val="21"/>
                <w:lang w:bidi="ar"/>
              </w:rPr>
              <w:t>8Mbps，具有H.263、H.264BP、H.264HP、H.264SVC、H.265、MPEG-4设置选项；具备4K分辨率图像的解码输</w:t>
            </w:r>
            <w:proofErr w:type="gramStart"/>
            <w:r w:rsidRPr="00C37ED5">
              <w:rPr>
                <w:rFonts w:ascii="新宋体" w:eastAsia="新宋体" w:hAnsi="新宋体" w:cs="宋体" w:hint="eastAsia"/>
                <w:color w:val="000000"/>
                <w:kern w:val="0"/>
                <w:szCs w:val="21"/>
                <w:lang w:bidi="ar"/>
              </w:rPr>
              <w:t>岀</w:t>
            </w:r>
            <w:proofErr w:type="gramEnd"/>
            <w:r w:rsidRPr="00C37ED5">
              <w:rPr>
                <w:rFonts w:ascii="新宋体" w:eastAsia="新宋体" w:hAnsi="新宋体" w:cs="宋体" w:hint="eastAsia"/>
                <w:color w:val="000000"/>
                <w:kern w:val="0"/>
                <w:szCs w:val="21"/>
                <w:lang w:bidi="ar"/>
              </w:rPr>
              <w:t>能力。具有32kHz、48kHz音频采样率设置选项；</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5）</w:t>
            </w:r>
            <w:proofErr w:type="gramStart"/>
            <w:r w:rsidRPr="00C37ED5">
              <w:rPr>
                <w:rFonts w:ascii="新宋体" w:eastAsia="新宋体" w:hAnsi="新宋体" w:cs="宋体" w:hint="eastAsia"/>
                <w:color w:val="000000"/>
                <w:kern w:val="0"/>
                <w:szCs w:val="21"/>
                <w:lang w:bidi="ar"/>
              </w:rPr>
              <w:t>主码流最大</w:t>
            </w:r>
            <w:proofErr w:type="gramEnd"/>
            <w:r w:rsidRPr="00C37ED5">
              <w:rPr>
                <w:rFonts w:ascii="新宋体" w:eastAsia="新宋体" w:hAnsi="新宋体" w:cs="宋体" w:hint="eastAsia"/>
                <w:color w:val="000000"/>
                <w:kern w:val="0"/>
                <w:szCs w:val="21"/>
                <w:lang w:bidi="ar"/>
              </w:rPr>
              <w:t>接入1080P@60fps视频时，</w:t>
            </w:r>
            <w:proofErr w:type="gramStart"/>
            <w:r w:rsidRPr="00C37ED5">
              <w:rPr>
                <w:rFonts w:ascii="新宋体" w:eastAsia="新宋体" w:hAnsi="新宋体" w:cs="宋体" w:hint="eastAsia"/>
                <w:color w:val="000000"/>
                <w:kern w:val="0"/>
                <w:szCs w:val="21"/>
                <w:lang w:bidi="ar"/>
              </w:rPr>
              <w:t>辅码流最大</w:t>
            </w:r>
            <w:proofErr w:type="gramEnd"/>
            <w:r w:rsidRPr="00C37ED5">
              <w:rPr>
                <w:rFonts w:ascii="新宋体" w:eastAsia="新宋体" w:hAnsi="新宋体" w:cs="宋体" w:hint="eastAsia"/>
                <w:color w:val="000000"/>
                <w:kern w:val="0"/>
                <w:szCs w:val="21"/>
                <w:lang w:bidi="ar"/>
              </w:rPr>
              <w:t>可接入4K@30fps的视频；</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color w:val="000000"/>
                <w:szCs w:val="21"/>
              </w:rPr>
            </w:pPr>
            <w:r w:rsidRPr="00C37ED5">
              <w:rPr>
                <w:rFonts w:ascii="新宋体" w:eastAsia="新宋体" w:hAnsi="新宋体" w:cs="宋体" w:hint="eastAsia"/>
                <w:color w:val="000000"/>
                <w:kern w:val="0"/>
                <w:szCs w:val="21"/>
                <w:lang w:bidi="ar"/>
              </w:rPr>
              <w:t>6）支持H.239双流协议，</w:t>
            </w:r>
            <w:proofErr w:type="gramStart"/>
            <w:r w:rsidRPr="00C37ED5">
              <w:rPr>
                <w:rFonts w:ascii="新宋体" w:eastAsia="新宋体" w:hAnsi="新宋体" w:cs="宋体" w:hint="eastAsia"/>
                <w:color w:val="000000"/>
                <w:kern w:val="0"/>
                <w:szCs w:val="21"/>
                <w:lang w:bidi="ar"/>
              </w:rPr>
              <w:t>辅码流</w:t>
            </w:r>
            <w:proofErr w:type="gramEnd"/>
            <w:r w:rsidRPr="00C37ED5">
              <w:rPr>
                <w:rFonts w:ascii="新宋体" w:eastAsia="新宋体" w:hAnsi="新宋体" w:cs="宋体" w:hint="eastAsia"/>
                <w:color w:val="000000"/>
                <w:kern w:val="0"/>
                <w:szCs w:val="21"/>
                <w:lang w:bidi="ar"/>
              </w:rPr>
              <w:t>可接入动态视频图像和包括PPT、计算机桌面、计算机</w:t>
            </w:r>
            <w:proofErr w:type="gramStart"/>
            <w:r w:rsidRPr="00C37ED5">
              <w:rPr>
                <w:rFonts w:ascii="新宋体" w:eastAsia="新宋体" w:hAnsi="新宋体" w:cs="宋体" w:hint="eastAsia"/>
                <w:color w:val="000000"/>
                <w:kern w:val="0"/>
                <w:szCs w:val="21"/>
                <w:lang w:bidi="ar"/>
              </w:rPr>
              <w:t>内媒休数据</w:t>
            </w:r>
            <w:proofErr w:type="gramEnd"/>
            <w:r w:rsidRPr="00C37ED5">
              <w:rPr>
                <w:rFonts w:ascii="新宋体" w:eastAsia="新宋体" w:hAnsi="新宋体" w:cs="宋体" w:hint="eastAsia"/>
                <w:color w:val="000000"/>
                <w:kern w:val="0"/>
                <w:szCs w:val="21"/>
                <w:lang w:bidi="ar"/>
              </w:rPr>
              <w:t xml:space="preserve">等在内的静态图像；     </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▲7）支持在会议中，自动</w:t>
            </w:r>
            <w:proofErr w:type="gramStart"/>
            <w:r w:rsidRPr="00C37ED5">
              <w:rPr>
                <w:rFonts w:ascii="新宋体" w:eastAsia="新宋体" w:hAnsi="新宋体" w:cs="宋体" w:hint="eastAsia"/>
                <w:b/>
                <w:bCs/>
                <w:color w:val="FF0000"/>
                <w:kern w:val="0"/>
                <w:szCs w:val="21"/>
                <w:lang w:bidi="ar"/>
              </w:rPr>
              <w:t>识别辅码流</w:t>
            </w:r>
            <w:proofErr w:type="gramEnd"/>
            <w:r w:rsidRPr="00C37ED5">
              <w:rPr>
                <w:rFonts w:ascii="新宋体" w:eastAsia="新宋体" w:hAnsi="新宋体" w:cs="宋体" w:hint="eastAsia"/>
                <w:b/>
                <w:bCs/>
                <w:color w:val="FF0000"/>
                <w:kern w:val="0"/>
                <w:szCs w:val="21"/>
                <w:lang w:bidi="ar"/>
              </w:rPr>
              <w:t>视频并显示在会议画面中；支持在空闲时，自动</w:t>
            </w:r>
            <w:proofErr w:type="gramStart"/>
            <w:r w:rsidRPr="00C37ED5">
              <w:rPr>
                <w:rFonts w:ascii="新宋体" w:eastAsia="新宋体" w:hAnsi="新宋体" w:cs="宋体" w:hint="eastAsia"/>
                <w:b/>
                <w:bCs/>
                <w:color w:val="FF0000"/>
                <w:kern w:val="0"/>
                <w:szCs w:val="21"/>
                <w:lang w:bidi="ar"/>
              </w:rPr>
              <w:t>识别辅码流</w:t>
            </w:r>
            <w:proofErr w:type="gramEnd"/>
            <w:r w:rsidRPr="00C37ED5">
              <w:rPr>
                <w:rFonts w:ascii="新宋体" w:eastAsia="新宋体" w:hAnsi="新宋体" w:cs="宋体" w:hint="eastAsia"/>
                <w:b/>
                <w:bCs/>
                <w:color w:val="FF0000"/>
                <w:kern w:val="0"/>
                <w:szCs w:val="21"/>
                <w:lang w:bidi="ar"/>
              </w:rPr>
              <w:t xml:space="preserve">视频并显示在本地显示器上，无需切换显示器视频源。（需提供公安部检验报告复印件关键页证明）    </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Merge/>
            <w:vAlign w:val="center"/>
          </w:tcPr>
          <w:p w:rsidR="00C37ED5" w:rsidRPr="00C37ED5" w:rsidRDefault="00C37ED5" w:rsidP="002F1CA7">
            <w:pPr>
              <w:ind w:leftChars="65" w:left="136"/>
              <w:rPr>
                <w:rFonts w:ascii="新宋体" w:eastAsia="新宋体" w:hAnsi="新宋体"/>
                <w:szCs w:val="21"/>
              </w:rPr>
            </w:pPr>
          </w:p>
        </w:tc>
        <w:tc>
          <w:tcPr>
            <w:tcW w:w="687" w:type="pct"/>
            <w:vMerge/>
          </w:tcPr>
          <w:p w:rsidR="00C37ED5" w:rsidRPr="00C37ED5" w:rsidRDefault="00C37ED5" w:rsidP="002F1CA7">
            <w:pPr>
              <w:ind w:leftChars="65" w:left="136"/>
              <w:rPr>
                <w:rFonts w:ascii="新宋体" w:eastAsia="新宋体" w:hAnsi="新宋体"/>
                <w:szCs w:val="21"/>
              </w:rPr>
            </w:pPr>
          </w:p>
        </w:tc>
        <w:tc>
          <w:tcPr>
            <w:tcW w:w="1984" w:type="pct"/>
            <w:tcBorders>
              <w:top w:val="single" w:sz="4" w:space="0" w:color="000000"/>
              <w:left w:val="single" w:sz="4" w:space="0" w:color="000000"/>
              <w:bottom w:val="single" w:sz="4" w:space="0" w:color="000000"/>
              <w:right w:val="single" w:sz="4" w:space="0" w:color="000000"/>
            </w:tcBorders>
            <w:vAlign w:val="center"/>
          </w:tcPr>
          <w:p w:rsidR="00C37ED5" w:rsidRPr="00C37ED5" w:rsidRDefault="00C37ED5" w:rsidP="002F1CA7">
            <w:pPr>
              <w:jc w:val="left"/>
              <w:textAlignment w:val="center"/>
              <w:rPr>
                <w:rFonts w:ascii="新宋体" w:eastAsia="新宋体" w:hAnsi="新宋体" w:cs="宋体"/>
                <w:b/>
                <w:bCs/>
                <w:color w:val="FF0000"/>
                <w:szCs w:val="21"/>
              </w:rPr>
            </w:pPr>
            <w:r w:rsidRPr="00C37ED5">
              <w:rPr>
                <w:rFonts w:ascii="新宋体" w:eastAsia="新宋体" w:hAnsi="新宋体" w:cs="宋体" w:hint="eastAsia"/>
                <w:b/>
                <w:bCs/>
                <w:color w:val="FF0000"/>
                <w:kern w:val="0"/>
                <w:szCs w:val="21"/>
                <w:lang w:bidi="ar"/>
              </w:rPr>
              <w:t>▲8）支持语音呼叫功能，通过特定的词汇，可以启动预先设定的会议；支持将会议画面作为RTSP监控码流发送给其他监控系统，会议和监控系统同时使用该画面；支持同网段的高清监控摄像机通过IP网络将监控图像发送给设备，支持在会议过程中调看实时监控画面。（需提供公安部检验报告复印件关键页证明）</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12</w:t>
            </w:r>
          </w:p>
        </w:tc>
        <w:tc>
          <w:tcPr>
            <w:tcW w:w="687" w:type="pc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云视频会议服务（2方）年费</w:t>
            </w:r>
          </w:p>
        </w:tc>
        <w:tc>
          <w:tcPr>
            <w:tcW w:w="1984" w:type="pct"/>
          </w:tcPr>
          <w:p w:rsidR="00C37ED5" w:rsidRPr="00C37ED5" w:rsidRDefault="00C37ED5" w:rsidP="002F1CA7">
            <w:pPr>
              <w:jc w:val="left"/>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1）提供</w:t>
            </w:r>
            <w:proofErr w:type="gramStart"/>
            <w:r w:rsidRPr="00C37ED5">
              <w:rPr>
                <w:rFonts w:ascii="新宋体" w:eastAsia="新宋体" w:hAnsi="新宋体" w:cs="宋体" w:hint="eastAsia"/>
                <w:color w:val="000000"/>
                <w:kern w:val="0"/>
                <w:szCs w:val="21"/>
                <w:lang w:bidi="ar"/>
              </w:rPr>
              <w:t>互利网</w:t>
            </w:r>
            <w:proofErr w:type="gramEnd"/>
            <w:r w:rsidRPr="00C37ED5">
              <w:rPr>
                <w:rFonts w:ascii="新宋体" w:eastAsia="新宋体" w:hAnsi="新宋体" w:cs="宋体" w:hint="eastAsia"/>
                <w:color w:val="000000"/>
                <w:kern w:val="0"/>
                <w:szCs w:val="21"/>
                <w:lang w:bidi="ar"/>
              </w:rPr>
              <w:t>视频会议服务，含2个并发，包括加入会议、主持会议、会议管理、语音和视频控制、桌面共享、会议白名单等会议基本功能。</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r w:rsidR="00C37ED5" w:rsidRPr="00C37ED5" w:rsidTr="00C37ED5">
        <w:tc>
          <w:tcPr>
            <w:tcW w:w="211" w:type="pc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lastRenderedPageBreak/>
              <w:t>13</w:t>
            </w:r>
          </w:p>
        </w:tc>
        <w:tc>
          <w:tcPr>
            <w:tcW w:w="687" w:type="pct"/>
            <w:vAlign w:val="center"/>
          </w:tcPr>
          <w:p w:rsidR="00C37ED5" w:rsidRPr="00C37ED5" w:rsidRDefault="00C37ED5" w:rsidP="002F1CA7">
            <w:pPr>
              <w:jc w:val="center"/>
              <w:rPr>
                <w:rFonts w:ascii="新宋体" w:eastAsia="新宋体" w:hAnsi="新宋体"/>
                <w:b/>
                <w:szCs w:val="21"/>
              </w:rPr>
            </w:pPr>
            <w:r w:rsidRPr="00C37ED5">
              <w:rPr>
                <w:rFonts w:ascii="新宋体" w:eastAsia="新宋体" w:hAnsi="新宋体" w:hint="eastAsia"/>
                <w:b/>
                <w:szCs w:val="21"/>
              </w:rPr>
              <w:t>安装调试</w:t>
            </w:r>
          </w:p>
        </w:tc>
        <w:tc>
          <w:tcPr>
            <w:tcW w:w="1984" w:type="pct"/>
            <w:vAlign w:val="center"/>
          </w:tcPr>
          <w:p w:rsidR="00C37ED5" w:rsidRPr="00C37ED5" w:rsidRDefault="00C37ED5" w:rsidP="002F1CA7">
            <w:pPr>
              <w:textAlignment w:val="center"/>
              <w:rPr>
                <w:rFonts w:ascii="新宋体" w:eastAsia="新宋体" w:hAnsi="新宋体" w:cs="宋体"/>
                <w:color w:val="000000"/>
                <w:kern w:val="0"/>
                <w:szCs w:val="21"/>
                <w:lang w:bidi="ar"/>
              </w:rPr>
            </w:pPr>
            <w:r w:rsidRPr="00C37ED5">
              <w:rPr>
                <w:rFonts w:ascii="新宋体" w:eastAsia="新宋体" w:hAnsi="新宋体" w:cs="宋体" w:hint="eastAsia"/>
                <w:color w:val="000000"/>
                <w:kern w:val="0"/>
                <w:szCs w:val="21"/>
                <w:lang w:bidi="ar"/>
              </w:rPr>
              <w:t>1）包干项，完成设备安装、调试。</w:t>
            </w:r>
          </w:p>
        </w:tc>
        <w:tc>
          <w:tcPr>
            <w:tcW w:w="930" w:type="pct"/>
          </w:tcPr>
          <w:p w:rsidR="00C37ED5" w:rsidRPr="00C37ED5" w:rsidRDefault="00C37ED5" w:rsidP="002F1CA7">
            <w:pPr>
              <w:ind w:leftChars="65" w:left="136"/>
              <w:rPr>
                <w:rFonts w:ascii="新宋体" w:eastAsia="新宋体" w:hAnsi="新宋体"/>
                <w:szCs w:val="21"/>
              </w:rPr>
            </w:pPr>
          </w:p>
        </w:tc>
        <w:tc>
          <w:tcPr>
            <w:tcW w:w="746" w:type="pct"/>
          </w:tcPr>
          <w:p w:rsidR="00C37ED5" w:rsidRPr="00C37ED5" w:rsidRDefault="00C37ED5" w:rsidP="002F1CA7">
            <w:pPr>
              <w:ind w:leftChars="65" w:left="136"/>
              <w:rPr>
                <w:rFonts w:ascii="新宋体" w:eastAsia="新宋体" w:hAnsi="新宋体"/>
                <w:szCs w:val="21"/>
              </w:rPr>
            </w:pPr>
          </w:p>
        </w:tc>
        <w:tc>
          <w:tcPr>
            <w:tcW w:w="442" w:type="pct"/>
          </w:tcPr>
          <w:p w:rsidR="00C37ED5" w:rsidRPr="00C37ED5" w:rsidRDefault="00C37ED5" w:rsidP="002F1CA7">
            <w:pPr>
              <w:ind w:leftChars="65" w:left="136"/>
              <w:rPr>
                <w:rFonts w:ascii="新宋体" w:eastAsia="新宋体" w:hAnsi="新宋体"/>
                <w:szCs w:val="21"/>
              </w:rPr>
            </w:pPr>
          </w:p>
        </w:tc>
      </w:tr>
    </w:tbl>
    <w:p w:rsidR="00C37ED5" w:rsidRPr="00C37ED5" w:rsidRDefault="00C37ED5" w:rsidP="00C37ED5"/>
    <w:p w:rsidR="00976818" w:rsidRDefault="004C66F1">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976818" w:rsidRDefault="004C66F1">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976818" w:rsidRDefault="004C66F1">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976818" w:rsidRDefault="004C66F1">
      <w:pPr>
        <w:spacing w:line="276" w:lineRule="auto"/>
        <w:rPr>
          <w:rFonts w:ascii="新宋体" w:eastAsia="新宋体" w:hAnsi="新宋体"/>
          <w:szCs w:val="21"/>
        </w:rPr>
      </w:pPr>
      <w:r>
        <w:rPr>
          <w:rFonts w:ascii="新宋体" w:eastAsia="新宋体" w:hAnsi="新宋体" w:hint="eastAsia"/>
          <w:szCs w:val="21"/>
        </w:rPr>
        <w:t>备注：此表可延长</w:t>
      </w:r>
    </w:p>
    <w:p w:rsidR="00976818" w:rsidRDefault="004C66F1">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976818" w:rsidRDefault="004C66F1">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976818" w:rsidRDefault="004C66F1">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976818" w:rsidRDefault="004C66F1">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976818" w:rsidRDefault="004C66F1">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，以评审委员会意见为主。另，判定结果不一致的参数超过一定数量的，则评分项“技术偏离情况”将不得分（即计为0分）。</w:t>
      </w:r>
    </w:p>
    <w:p w:rsidR="00976818" w:rsidRDefault="004C66F1">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976818" w:rsidRDefault="004C66F1">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976818" w:rsidRDefault="004C66F1">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976818" w:rsidRDefault="004C66F1">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976818" w:rsidRDefault="004C66F1">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976818" w:rsidRDefault="004C66F1">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976818" w:rsidRDefault="00976818">
      <w:pPr>
        <w:rPr>
          <w:b/>
          <w:bCs/>
        </w:rPr>
      </w:pP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pPr w:leftFromText="180" w:rightFromText="180" w:vertAnchor="text" w:horzAnchor="margin" w:tblpY="8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960"/>
        <w:gridCol w:w="2977"/>
        <w:gridCol w:w="1700"/>
        <w:gridCol w:w="1350"/>
        <w:gridCol w:w="1451"/>
      </w:tblGrid>
      <w:tr w:rsidR="00A83D58" w:rsidRPr="00A83D58" w:rsidTr="00A83D58">
        <w:tc>
          <w:tcPr>
            <w:tcW w:w="457"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序号</w:t>
            </w:r>
          </w:p>
        </w:tc>
        <w:tc>
          <w:tcPr>
            <w:tcW w:w="517"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目录</w:t>
            </w:r>
          </w:p>
        </w:tc>
        <w:tc>
          <w:tcPr>
            <w:tcW w:w="1603"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招标商务条款</w:t>
            </w:r>
          </w:p>
        </w:tc>
        <w:tc>
          <w:tcPr>
            <w:tcW w:w="915"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投标商务条款</w:t>
            </w:r>
          </w:p>
        </w:tc>
        <w:tc>
          <w:tcPr>
            <w:tcW w:w="727"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偏离情况</w:t>
            </w:r>
          </w:p>
        </w:tc>
        <w:tc>
          <w:tcPr>
            <w:tcW w:w="781"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说明</w:t>
            </w:r>
          </w:p>
        </w:tc>
      </w:tr>
      <w:tr w:rsidR="00A83D58" w:rsidRPr="00A83D58" w:rsidTr="00A83D58">
        <w:tc>
          <w:tcPr>
            <w:tcW w:w="5000" w:type="pct"/>
            <w:gridSpan w:val="6"/>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（一）免费保修期内售后服务条款偏离表</w:t>
            </w: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1</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免费保修期</w:t>
            </w:r>
          </w:p>
        </w:tc>
        <w:tc>
          <w:tcPr>
            <w:tcW w:w="1603" w:type="pct"/>
          </w:tcPr>
          <w:p w:rsidR="00A83D58" w:rsidRPr="00A83D58" w:rsidRDefault="00A83D58" w:rsidP="002F1CA7">
            <w:pPr>
              <w:rPr>
                <w:rFonts w:ascii="新宋体" w:eastAsia="新宋体" w:hAnsi="新宋体"/>
                <w:szCs w:val="21"/>
              </w:rPr>
            </w:pPr>
            <w:r w:rsidRPr="00A83D58">
              <w:rPr>
                <w:rFonts w:ascii="新宋体" w:eastAsia="新宋体" w:hAnsi="新宋体" w:hint="eastAsia"/>
                <w:bCs/>
                <w:szCs w:val="21"/>
              </w:rPr>
              <w:t>货物免费保修期</w:t>
            </w:r>
            <w:r w:rsidRPr="00A83D58">
              <w:rPr>
                <w:rFonts w:ascii="新宋体" w:eastAsia="新宋体" w:hAnsi="新宋体" w:hint="eastAsia"/>
                <w:bCs/>
                <w:szCs w:val="21"/>
                <w:u w:val="single"/>
              </w:rPr>
              <w:t xml:space="preserve"> 1 </w:t>
            </w:r>
            <w:r w:rsidRPr="00A83D58">
              <w:rPr>
                <w:rFonts w:ascii="新宋体" w:eastAsia="新宋体" w:hAnsi="新宋体" w:hint="eastAsia"/>
                <w:bCs/>
                <w:szCs w:val="21"/>
              </w:rPr>
              <w:t>年，时间</w:t>
            </w:r>
            <w:proofErr w:type="gramStart"/>
            <w:r w:rsidRPr="00A83D58">
              <w:rPr>
                <w:rFonts w:ascii="新宋体" w:eastAsia="新宋体" w:hAnsi="新宋体" w:hint="eastAsia"/>
                <w:bCs/>
                <w:szCs w:val="21"/>
              </w:rPr>
              <w:t>自最终</w:t>
            </w:r>
            <w:proofErr w:type="gramEnd"/>
            <w:r w:rsidRPr="00A83D58">
              <w:rPr>
                <w:rFonts w:ascii="新宋体" w:eastAsia="新宋体" w:hAnsi="新宋体" w:hint="eastAsia"/>
                <w:bCs/>
                <w:szCs w:val="21"/>
              </w:rPr>
              <w:t>验收合格并交付使用之日起计算。</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2</w:t>
            </w:r>
          </w:p>
        </w:tc>
        <w:tc>
          <w:tcPr>
            <w:tcW w:w="517" w:type="pct"/>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维修响应及故障解决</w:t>
            </w:r>
            <w:r w:rsidRPr="00A83D58">
              <w:rPr>
                <w:rFonts w:ascii="新宋体" w:eastAsia="新宋体" w:hAnsi="新宋体" w:hint="eastAsia"/>
                <w:szCs w:val="21"/>
              </w:rPr>
              <w:lastRenderedPageBreak/>
              <w:t>时间</w:t>
            </w:r>
          </w:p>
        </w:tc>
        <w:tc>
          <w:tcPr>
            <w:tcW w:w="1603" w:type="pct"/>
          </w:tcPr>
          <w:p w:rsidR="00A83D58" w:rsidRPr="00A83D58" w:rsidRDefault="00A83D58" w:rsidP="002F1CA7">
            <w:pPr>
              <w:rPr>
                <w:rFonts w:ascii="新宋体" w:eastAsia="新宋体" w:hAnsi="新宋体"/>
                <w:szCs w:val="21"/>
              </w:rPr>
            </w:pPr>
            <w:r w:rsidRPr="00A83D58">
              <w:rPr>
                <w:rFonts w:ascii="新宋体" w:eastAsia="新宋体" w:hAnsi="新宋体" w:hint="eastAsia"/>
                <w:bCs/>
                <w:szCs w:val="21"/>
              </w:rPr>
              <w:lastRenderedPageBreak/>
              <w:t>在保修期内，一旦发生质量问题，投标人保证在接到通知24小时内赶到现场进行修理或更</w:t>
            </w:r>
            <w:r w:rsidRPr="00A83D58">
              <w:rPr>
                <w:rFonts w:ascii="新宋体" w:eastAsia="新宋体" w:hAnsi="新宋体" w:hint="eastAsia"/>
                <w:bCs/>
                <w:szCs w:val="21"/>
              </w:rPr>
              <w:lastRenderedPageBreak/>
              <w:t>换。</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lastRenderedPageBreak/>
              <w:t>3</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技术服务支持</w:t>
            </w:r>
          </w:p>
        </w:tc>
        <w:tc>
          <w:tcPr>
            <w:tcW w:w="1603"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投标人应具有提供日常维护和技术支持的能力；投标人应在广东省设有自主经营的售后服务机构，投标人应提供相关证明扫描件，如营业执照等。提供7*24小时售后服务电话，备有相应的备品备件，提供常驻机构人员配备、办公地址、联系电话。</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4</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巡检服务要求</w:t>
            </w:r>
          </w:p>
        </w:tc>
        <w:tc>
          <w:tcPr>
            <w:tcW w:w="1603"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在质保期内，对用户单位进行定期巡检维护，每三个月一次，每次做好记录，双方签名验收，由此产生的所有费用由中标人负责。</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5</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培训要求</w:t>
            </w:r>
          </w:p>
        </w:tc>
        <w:tc>
          <w:tcPr>
            <w:tcW w:w="1603"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投标人必须为采购方提供案件讨论设备维护培训，具体培训内容及方式由双方商定，由此产生的所有费用由中标人负责。</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5000" w:type="pct"/>
            <w:gridSpan w:val="6"/>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（一）免费保修期外售后服务条款偏离表</w:t>
            </w: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1</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售后要求</w:t>
            </w:r>
          </w:p>
        </w:tc>
        <w:tc>
          <w:tcPr>
            <w:tcW w:w="1603"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免费保修期满后，应按其在深圳地区同类产品的最优惠价格提供服务和零件。</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5000" w:type="pct"/>
            <w:gridSpan w:val="6"/>
          </w:tcPr>
          <w:p w:rsidR="00A83D58" w:rsidRPr="00A83D58" w:rsidRDefault="00A83D58" w:rsidP="002F1CA7">
            <w:pPr>
              <w:rPr>
                <w:rFonts w:ascii="新宋体" w:eastAsia="新宋体" w:hAnsi="新宋体"/>
                <w:szCs w:val="21"/>
              </w:rPr>
            </w:pPr>
            <w:r w:rsidRPr="00A83D58">
              <w:rPr>
                <w:rFonts w:ascii="新宋体" w:eastAsia="新宋体" w:hAnsi="新宋体" w:hint="eastAsia"/>
                <w:szCs w:val="21"/>
              </w:rPr>
              <w:t>（三）其他商务条款偏离表</w:t>
            </w:r>
          </w:p>
        </w:tc>
      </w:tr>
      <w:tr w:rsidR="00A83D58" w:rsidRPr="00A83D58" w:rsidTr="00A83D58">
        <w:tc>
          <w:tcPr>
            <w:tcW w:w="457" w:type="pct"/>
            <w:vMerge w:val="restar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1</w:t>
            </w:r>
          </w:p>
        </w:tc>
        <w:tc>
          <w:tcPr>
            <w:tcW w:w="517" w:type="pct"/>
            <w:vMerge w:val="restar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szCs w:val="21"/>
              </w:rPr>
              <w:t>关于交货</w:t>
            </w:r>
          </w:p>
        </w:tc>
        <w:tc>
          <w:tcPr>
            <w:tcW w:w="1603" w:type="pct"/>
          </w:tcPr>
          <w:p w:rsidR="00A83D58" w:rsidRPr="00A83D58" w:rsidRDefault="00A83D58" w:rsidP="002F1CA7">
            <w:pPr>
              <w:rPr>
                <w:rFonts w:ascii="新宋体" w:eastAsia="新宋体" w:hAnsi="新宋体"/>
                <w:b/>
                <w:szCs w:val="21"/>
              </w:rPr>
            </w:pPr>
            <w:r w:rsidRPr="00A83D58">
              <w:rPr>
                <w:rFonts w:ascii="新宋体" w:eastAsia="新宋体" w:hAnsi="新宋体" w:hint="eastAsia"/>
                <w:bCs/>
                <w:szCs w:val="21"/>
              </w:rPr>
              <w:t>1.1签订合同后</w:t>
            </w:r>
            <w:r w:rsidRPr="00A83D58">
              <w:rPr>
                <w:rFonts w:ascii="新宋体" w:eastAsia="新宋体" w:hAnsi="新宋体" w:hint="eastAsia"/>
                <w:bCs/>
                <w:szCs w:val="21"/>
                <w:u w:val="single"/>
              </w:rPr>
              <w:t xml:space="preserve"> 30 </w:t>
            </w:r>
            <w:r w:rsidRPr="00A83D58">
              <w:rPr>
                <w:rFonts w:ascii="新宋体" w:eastAsia="新宋体" w:hAnsi="新宋体" w:hint="eastAsia"/>
                <w:bCs/>
                <w:szCs w:val="21"/>
              </w:rPr>
              <w:t>天（日历日）内。</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Merge/>
            <w:vAlign w:val="center"/>
          </w:tcPr>
          <w:p w:rsidR="00A83D58" w:rsidRPr="00A83D58" w:rsidRDefault="00A83D58" w:rsidP="002F1CA7">
            <w:pPr>
              <w:jc w:val="center"/>
              <w:rPr>
                <w:rFonts w:ascii="新宋体" w:eastAsia="新宋体" w:hAnsi="新宋体"/>
                <w:szCs w:val="21"/>
              </w:rPr>
            </w:pPr>
          </w:p>
        </w:tc>
        <w:tc>
          <w:tcPr>
            <w:tcW w:w="517" w:type="pct"/>
            <w:vMerge/>
            <w:vAlign w:val="center"/>
          </w:tcPr>
          <w:p w:rsidR="00A83D58" w:rsidRPr="00A83D58" w:rsidRDefault="00A83D58" w:rsidP="002F1CA7">
            <w:pPr>
              <w:rPr>
                <w:rFonts w:ascii="新宋体" w:eastAsia="新宋体" w:hAnsi="新宋体"/>
                <w:szCs w:val="21"/>
              </w:rPr>
            </w:pPr>
          </w:p>
        </w:tc>
        <w:tc>
          <w:tcPr>
            <w:tcW w:w="1603" w:type="pct"/>
          </w:tcPr>
          <w:p w:rsidR="00A83D58" w:rsidRPr="00A83D58" w:rsidRDefault="00A83D58" w:rsidP="002F1CA7">
            <w:pPr>
              <w:rPr>
                <w:rFonts w:ascii="新宋体" w:eastAsia="新宋体" w:hAnsi="新宋体"/>
                <w:bCs/>
                <w:szCs w:val="21"/>
              </w:rPr>
            </w:pPr>
            <w:r w:rsidRPr="00A83D58">
              <w:rPr>
                <w:rFonts w:ascii="新宋体" w:eastAsia="新宋体" w:hAnsi="新宋体" w:hint="eastAsia"/>
                <w:bCs/>
                <w:szCs w:val="21"/>
              </w:rPr>
              <w:t>1.2投标人必须承担的设备运输、安装调试、验收检测和提供设备操作说明书、图纸等其他类似的义务。</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Merge w:val="restar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2</w:t>
            </w:r>
          </w:p>
        </w:tc>
        <w:tc>
          <w:tcPr>
            <w:tcW w:w="517" w:type="pct"/>
            <w:vMerge w:val="restar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szCs w:val="21"/>
              </w:rPr>
              <w:t>关于验收</w:t>
            </w:r>
          </w:p>
        </w:tc>
        <w:tc>
          <w:tcPr>
            <w:tcW w:w="1603" w:type="pct"/>
          </w:tcPr>
          <w:p w:rsidR="00A83D58" w:rsidRPr="00A83D58" w:rsidRDefault="00A83D58" w:rsidP="002F1CA7">
            <w:pPr>
              <w:spacing w:line="340" w:lineRule="exact"/>
              <w:rPr>
                <w:rFonts w:ascii="新宋体" w:eastAsia="新宋体" w:hAnsi="新宋体"/>
                <w:bCs/>
                <w:szCs w:val="21"/>
              </w:rPr>
            </w:pPr>
            <w:r w:rsidRPr="00A83D58">
              <w:rPr>
                <w:rFonts w:ascii="新宋体" w:eastAsia="新宋体" w:hAnsi="新宋体"/>
                <w:bCs/>
                <w:szCs w:val="21"/>
              </w:rPr>
              <w:t>2</w:t>
            </w:r>
            <w:r w:rsidRPr="00A83D58">
              <w:rPr>
                <w:rFonts w:ascii="新宋体" w:eastAsia="新宋体" w:hAnsi="新宋体" w:hint="eastAsia"/>
                <w:bCs/>
                <w:szCs w:val="21"/>
              </w:rPr>
              <w:t>.1投标人货物经过双方检验认可后，签署验收报告，产品保修期自验收合格之日起算，由投标人提供产品保修文件。</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Merge/>
            <w:vAlign w:val="center"/>
          </w:tcPr>
          <w:p w:rsidR="00A83D58" w:rsidRPr="00A83D58" w:rsidRDefault="00A83D58" w:rsidP="002F1CA7">
            <w:pPr>
              <w:jc w:val="center"/>
              <w:rPr>
                <w:rFonts w:ascii="新宋体" w:eastAsia="新宋体" w:hAnsi="新宋体"/>
                <w:szCs w:val="21"/>
              </w:rPr>
            </w:pPr>
          </w:p>
        </w:tc>
        <w:tc>
          <w:tcPr>
            <w:tcW w:w="517" w:type="pct"/>
            <w:vMerge/>
            <w:vAlign w:val="center"/>
          </w:tcPr>
          <w:p w:rsidR="00A83D58" w:rsidRPr="00A83D58" w:rsidRDefault="00A83D58" w:rsidP="002F1CA7">
            <w:pPr>
              <w:rPr>
                <w:rFonts w:ascii="新宋体" w:eastAsia="新宋体" w:hAnsi="新宋体"/>
                <w:szCs w:val="21"/>
              </w:rPr>
            </w:pPr>
          </w:p>
        </w:tc>
        <w:tc>
          <w:tcPr>
            <w:tcW w:w="1603" w:type="pct"/>
          </w:tcPr>
          <w:p w:rsidR="00A83D58" w:rsidRPr="00A83D58" w:rsidRDefault="00A83D58" w:rsidP="002F1CA7">
            <w:pPr>
              <w:spacing w:line="340" w:lineRule="exact"/>
              <w:rPr>
                <w:rFonts w:ascii="新宋体" w:eastAsia="新宋体" w:hAnsi="新宋体"/>
                <w:bCs/>
                <w:szCs w:val="21"/>
              </w:rPr>
            </w:pPr>
            <w:r w:rsidRPr="00A83D58">
              <w:rPr>
                <w:rFonts w:ascii="新宋体" w:eastAsia="新宋体" w:hAnsi="新宋体"/>
                <w:bCs/>
                <w:szCs w:val="21"/>
              </w:rPr>
              <w:t>2</w:t>
            </w:r>
            <w:r w:rsidRPr="00A83D58">
              <w:rPr>
                <w:rFonts w:ascii="新宋体" w:eastAsia="新宋体" w:hAnsi="新宋体" w:hint="eastAsia"/>
                <w:bCs/>
                <w:szCs w:val="21"/>
              </w:rPr>
              <w:t>.2当满足以下条件时，采购人才向中标人签发货物验收报告：</w:t>
            </w:r>
          </w:p>
          <w:p w:rsidR="00A83D58" w:rsidRPr="00A83D58" w:rsidRDefault="00A83D58" w:rsidP="002F1CA7">
            <w:pPr>
              <w:tabs>
                <w:tab w:val="left" w:pos="1260"/>
              </w:tabs>
              <w:spacing w:line="340" w:lineRule="exact"/>
              <w:rPr>
                <w:rFonts w:ascii="新宋体" w:eastAsia="新宋体" w:hAnsi="新宋体"/>
                <w:bCs/>
                <w:szCs w:val="21"/>
              </w:rPr>
            </w:pPr>
            <w:r w:rsidRPr="00A83D58">
              <w:rPr>
                <w:rFonts w:ascii="新宋体" w:eastAsia="新宋体" w:hAnsi="新宋体"/>
                <w:bCs/>
                <w:szCs w:val="21"/>
              </w:rPr>
              <w:t>a</w:t>
            </w:r>
            <w:r w:rsidRPr="00A83D58">
              <w:rPr>
                <w:rFonts w:ascii="新宋体" w:eastAsia="新宋体" w:hAnsi="新宋体" w:hint="eastAsia"/>
                <w:bCs/>
                <w:szCs w:val="21"/>
              </w:rPr>
              <w:t>、中标人已按照合同规定提供了全部产品及完整的技术资料。</w:t>
            </w:r>
          </w:p>
          <w:p w:rsidR="00A83D58" w:rsidRPr="00A83D58" w:rsidRDefault="00A83D58" w:rsidP="002F1CA7">
            <w:pPr>
              <w:tabs>
                <w:tab w:val="left" w:pos="1260"/>
              </w:tabs>
              <w:spacing w:line="340" w:lineRule="exact"/>
              <w:rPr>
                <w:rFonts w:ascii="新宋体" w:eastAsia="新宋体" w:hAnsi="新宋体"/>
                <w:bCs/>
                <w:szCs w:val="21"/>
              </w:rPr>
            </w:pPr>
            <w:r w:rsidRPr="00A83D58">
              <w:rPr>
                <w:rFonts w:ascii="新宋体" w:eastAsia="新宋体" w:hAnsi="新宋体"/>
                <w:bCs/>
                <w:szCs w:val="21"/>
              </w:rPr>
              <w:t>b</w:t>
            </w:r>
            <w:r w:rsidRPr="00A83D58">
              <w:rPr>
                <w:rFonts w:ascii="新宋体" w:eastAsia="新宋体" w:hAnsi="新宋体" w:hint="eastAsia"/>
                <w:bCs/>
                <w:szCs w:val="21"/>
              </w:rPr>
              <w:t>、货物符合招标文件技术规格书的要求，性能满足要求。</w:t>
            </w:r>
          </w:p>
          <w:p w:rsidR="00A83D58" w:rsidRPr="00A83D58" w:rsidRDefault="00A83D58" w:rsidP="002F1CA7">
            <w:pPr>
              <w:tabs>
                <w:tab w:val="num" w:pos="1260"/>
              </w:tabs>
              <w:spacing w:line="340" w:lineRule="exact"/>
              <w:rPr>
                <w:rFonts w:ascii="新宋体" w:eastAsia="新宋体" w:hAnsi="新宋体"/>
                <w:bCs/>
                <w:szCs w:val="21"/>
              </w:rPr>
            </w:pPr>
            <w:r w:rsidRPr="00A83D58">
              <w:rPr>
                <w:rFonts w:ascii="新宋体" w:eastAsia="新宋体" w:hAnsi="新宋体"/>
                <w:bCs/>
                <w:szCs w:val="21"/>
              </w:rPr>
              <w:t>c</w:t>
            </w:r>
            <w:r w:rsidRPr="00A83D58">
              <w:rPr>
                <w:rFonts w:ascii="新宋体" w:eastAsia="新宋体" w:hAnsi="新宋体" w:hint="eastAsia"/>
                <w:bCs/>
                <w:szCs w:val="21"/>
              </w:rPr>
              <w:t>、货物具备产品合格证。</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b/>
                <w:szCs w:val="21"/>
              </w:rPr>
              <w:t>3</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付款方式</w:t>
            </w:r>
          </w:p>
        </w:tc>
        <w:tc>
          <w:tcPr>
            <w:tcW w:w="1603" w:type="pct"/>
            <w:tcBorders>
              <w:top w:val="single" w:sz="4" w:space="0" w:color="000000"/>
              <w:left w:val="single" w:sz="4" w:space="0" w:color="000000"/>
              <w:bottom w:val="single" w:sz="4" w:space="0" w:color="000000"/>
              <w:right w:val="single" w:sz="4" w:space="0" w:color="000000"/>
            </w:tcBorders>
            <w:vAlign w:val="center"/>
          </w:tcPr>
          <w:p w:rsidR="00A83D58" w:rsidRPr="00A83D58" w:rsidRDefault="00A83D58" w:rsidP="002F1CA7">
            <w:pPr>
              <w:spacing w:line="340" w:lineRule="exact"/>
              <w:rPr>
                <w:rStyle w:val="NormalCharacter"/>
                <w:rFonts w:ascii="新宋体" w:eastAsia="新宋体" w:hAnsi="新宋体" w:cs="宋体"/>
                <w:bCs/>
                <w:szCs w:val="21"/>
              </w:rPr>
            </w:pPr>
            <w:r w:rsidRPr="00A83D58">
              <w:rPr>
                <w:rStyle w:val="NormalCharacter"/>
                <w:rFonts w:ascii="新宋体" w:eastAsia="新宋体" w:hAnsi="新宋体" w:cs="宋体"/>
                <w:bCs/>
                <w:szCs w:val="21"/>
              </w:rPr>
              <w:t>签订合同后20个工作日内支付合同金额的40%；系统联调</w:t>
            </w:r>
            <w:r w:rsidRPr="00A83D58">
              <w:rPr>
                <w:rStyle w:val="NormalCharacter"/>
                <w:rFonts w:ascii="新宋体" w:eastAsia="新宋体" w:hAnsi="新宋体" w:cs="宋体"/>
                <w:bCs/>
                <w:szCs w:val="21"/>
              </w:rPr>
              <w:lastRenderedPageBreak/>
              <w:t xml:space="preserve">验收后15个工作日内支付合同金额的60%。 </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r w:rsidR="00A83D58" w:rsidRPr="00A83D58" w:rsidTr="00A83D58">
        <w:tc>
          <w:tcPr>
            <w:tcW w:w="457" w:type="pct"/>
            <w:vAlign w:val="center"/>
          </w:tcPr>
          <w:p w:rsidR="00A83D58" w:rsidRPr="00A83D58" w:rsidRDefault="00A83D58" w:rsidP="002F1CA7">
            <w:pPr>
              <w:jc w:val="center"/>
              <w:rPr>
                <w:rFonts w:ascii="新宋体" w:eastAsia="新宋体" w:hAnsi="新宋体"/>
                <w:szCs w:val="21"/>
              </w:rPr>
            </w:pPr>
            <w:r w:rsidRPr="00A83D58">
              <w:rPr>
                <w:rFonts w:ascii="新宋体" w:eastAsia="新宋体" w:hAnsi="新宋体" w:hint="eastAsia"/>
                <w:szCs w:val="21"/>
              </w:rPr>
              <w:lastRenderedPageBreak/>
              <w:t>4</w:t>
            </w:r>
          </w:p>
        </w:tc>
        <w:tc>
          <w:tcPr>
            <w:tcW w:w="517" w:type="pct"/>
            <w:vAlign w:val="center"/>
          </w:tcPr>
          <w:p w:rsidR="00A83D58" w:rsidRPr="00A83D58" w:rsidRDefault="00A83D58" w:rsidP="002F1CA7">
            <w:pPr>
              <w:rPr>
                <w:rFonts w:ascii="新宋体" w:eastAsia="新宋体" w:hAnsi="新宋体"/>
                <w:szCs w:val="21"/>
              </w:rPr>
            </w:pPr>
            <w:r w:rsidRPr="00A83D58">
              <w:rPr>
                <w:rFonts w:ascii="新宋体" w:eastAsia="新宋体" w:hAnsi="新宋体" w:hint="eastAsia"/>
                <w:color w:val="000000"/>
                <w:szCs w:val="21"/>
              </w:rPr>
              <w:t>关于违约</w:t>
            </w:r>
          </w:p>
        </w:tc>
        <w:tc>
          <w:tcPr>
            <w:tcW w:w="1603" w:type="pct"/>
            <w:tcBorders>
              <w:top w:val="single" w:sz="4" w:space="0" w:color="000000"/>
              <w:left w:val="single" w:sz="4" w:space="0" w:color="000000"/>
              <w:bottom w:val="single" w:sz="4" w:space="0" w:color="000000"/>
              <w:right w:val="single" w:sz="4" w:space="0" w:color="000000"/>
            </w:tcBorders>
            <w:vAlign w:val="center"/>
          </w:tcPr>
          <w:p w:rsidR="00A83D58" w:rsidRPr="00A83D58" w:rsidRDefault="00A83D58" w:rsidP="002F1CA7">
            <w:pPr>
              <w:rPr>
                <w:rStyle w:val="NormalCharacter"/>
                <w:rFonts w:ascii="新宋体" w:eastAsia="新宋体" w:hAnsi="新宋体"/>
                <w:b/>
                <w:szCs w:val="21"/>
              </w:rPr>
            </w:pPr>
            <w:r w:rsidRPr="00A83D58">
              <w:rPr>
                <w:rStyle w:val="NormalCharacter"/>
                <w:rFonts w:ascii="新宋体" w:eastAsia="新宋体" w:hAnsi="新宋体" w:cs="宋体"/>
                <w:bCs/>
                <w:szCs w:val="21"/>
              </w:rPr>
              <w:t>中标单位需要</w:t>
            </w:r>
            <w:r w:rsidRPr="00A83D58">
              <w:rPr>
                <w:rStyle w:val="NormalCharacter"/>
                <w:rFonts w:ascii="新宋体" w:eastAsia="新宋体" w:hAnsi="新宋体" w:cs="宋体" w:hint="eastAsia"/>
                <w:bCs/>
                <w:szCs w:val="21"/>
              </w:rPr>
              <w:t>保证调试完毕的系统满足</w:t>
            </w:r>
            <w:r w:rsidRPr="00A83D58">
              <w:rPr>
                <w:rStyle w:val="NormalCharacter"/>
                <w:rFonts w:ascii="新宋体" w:eastAsia="新宋体" w:hAnsi="新宋体" w:cs="宋体"/>
                <w:bCs/>
                <w:szCs w:val="21"/>
              </w:rPr>
              <w:t>用户评测。如无法通过用户评测将被视为在投标阶段为了中标而盲目虚假承诺、低价恶性竞争，将对其履约评价为“差”，并报政府采购主管部门作废标处理。</w:t>
            </w:r>
          </w:p>
        </w:tc>
        <w:tc>
          <w:tcPr>
            <w:tcW w:w="915" w:type="pct"/>
          </w:tcPr>
          <w:p w:rsidR="00A83D58" w:rsidRPr="00A83D58" w:rsidRDefault="00A83D58" w:rsidP="002F1CA7">
            <w:pPr>
              <w:rPr>
                <w:rFonts w:ascii="新宋体" w:eastAsia="新宋体" w:hAnsi="新宋体"/>
                <w:szCs w:val="21"/>
              </w:rPr>
            </w:pPr>
          </w:p>
        </w:tc>
        <w:tc>
          <w:tcPr>
            <w:tcW w:w="727" w:type="pct"/>
          </w:tcPr>
          <w:p w:rsidR="00A83D58" w:rsidRPr="00A83D58" w:rsidRDefault="00A83D58" w:rsidP="002F1CA7">
            <w:pPr>
              <w:rPr>
                <w:rFonts w:ascii="新宋体" w:eastAsia="新宋体" w:hAnsi="新宋体"/>
                <w:szCs w:val="21"/>
              </w:rPr>
            </w:pPr>
          </w:p>
        </w:tc>
        <w:tc>
          <w:tcPr>
            <w:tcW w:w="781" w:type="pct"/>
          </w:tcPr>
          <w:p w:rsidR="00A83D58" w:rsidRPr="00A83D58" w:rsidRDefault="00A83D58" w:rsidP="002F1CA7">
            <w:pPr>
              <w:rPr>
                <w:rFonts w:ascii="新宋体" w:eastAsia="新宋体" w:hAnsi="新宋体"/>
                <w:szCs w:val="21"/>
              </w:rPr>
            </w:pPr>
          </w:p>
        </w:tc>
      </w:tr>
    </w:tbl>
    <w:p w:rsidR="00A83D58" w:rsidRPr="00A83D58" w:rsidRDefault="00A83D58" w:rsidP="00A83D58"/>
    <w:p w:rsidR="00976818" w:rsidRDefault="004C66F1">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976818" w:rsidRDefault="004C66F1">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法定代表人或其委托代理人：（签章或签字）</w:t>
      </w:r>
    </w:p>
    <w:p w:rsidR="00976818" w:rsidRDefault="004C66F1">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976818" w:rsidRDefault="004C66F1">
      <w:pPr>
        <w:spacing w:line="276" w:lineRule="auto"/>
        <w:rPr>
          <w:rFonts w:ascii="新宋体" w:eastAsia="新宋体" w:hAnsi="新宋体"/>
          <w:szCs w:val="21"/>
        </w:rPr>
      </w:pPr>
      <w:r>
        <w:rPr>
          <w:rFonts w:ascii="新宋体" w:eastAsia="新宋体" w:hAnsi="新宋体" w:hint="eastAsia"/>
          <w:szCs w:val="21"/>
        </w:rPr>
        <w:t>备注：</w:t>
      </w:r>
    </w:p>
    <w:p w:rsidR="00976818" w:rsidRDefault="004C66F1">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976818" w:rsidRDefault="004C66F1">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976818" w:rsidRDefault="004C66F1">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976818" w:rsidRDefault="004C66F1">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976818" w:rsidRDefault="004C66F1">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976818" w:rsidRDefault="004C66F1">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rsidR="00976818" w:rsidRDefault="004C66F1">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976818" w:rsidRDefault="004C66F1">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976818" w:rsidRDefault="00976818">
      <w:pPr>
        <w:spacing w:line="360" w:lineRule="auto"/>
        <w:rPr>
          <w:rFonts w:ascii="新宋体" w:eastAsia="新宋体" w:hAnsi="新宋体"/>
          <w:szCs w:val="21"/>
        </w:rPr>
      </w:pPr>
    </w:p>
    <w:p w:rsidR="008176E1" w:rsidRDefault="008176E1">
      <w:pPr>
        <w:spacing w:line="360" w:lineRule="auto"/>
        <w:rPr>
          <w:rFonts w:ascii="新宋体" w:eastAsia="新宋体" w:hAnsi="新宋体"/>
          <w:szCs w:val="21"/>
        </w:rPr>
      </w:pPr>
    </w:p>
    <w:p w:rsidR="008176E1" w:rsidRDefault="008176E1">
      <w:pPr>
        <w:spacing w:line="360" w:lineRule="auto"/>
        <w:rPr>
          <w:rFonts w:ascii="新宋体" w:eastAsia="新宋体" w:hAnsi="新宋体"/>
          <w:szCs w:val="21"/>
        </w:rPr>
      </w:pPr>
    </w:p>
    <w:p w:rsidR="00976818" w:rsidRDefault="004C66F1">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976818" w:rsidRDefault="00976818"/>
    <w:p w:rsidR="008176E1" w:rsidRDefault="008176E1"/>
    <w:p w:rsidR="008176E1" w:rsidRDefault="008176E1"/>
    <w:p w:rsidR="008176E1" w:rsidRDefault="008176E1"/>
    <w:p w:rsidR="008176E1" w:rsidRDefault="008176E1"/>
    <w:p w:rsidR="008176E1" w:rsidRDefault="008176E1"/>
    <w:p w:rsidR="008176E1" w:rsidRDefault="008176E1"/>
    <w:p w:rsidR="008176E1" w:rsidRDefault="008176E1"/>
    <w:p w:rsidR="008176E1" w:rsidRDefault="008176E1"/>
    <w:p w:rsidR="008176E1" w:rsidRDefault="008176E1"/>
    <w:p w:rsidR="00976818" w:rsidRDefault="00976818"/>
    <w:p w:rsidR="00976818" w:rsidRDefault="004C66F1">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976818" w:rsidRDefault="004C66F1">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976818" w:rsidRDefault="004C66F1">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976818" w:rsidRDefault="004C66F1">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976818" w:rsidRDefault="004C66F1">
      <w:pPr>
        <w:spacing w:line="360" w:lineRule="auto"/>
        <w:rPr>
          <w:rFonts w:ascii="新宋体" w:eastAsia="新宋体" w:hAnsi="新宋体"/>
          <w:szCs w:val="21"/>
        </w:rPr>
      </w:pPr>
      <w:r>
        <w:rPr>
          <w:rFonts w:ascii="新宋体" w:eastAsia="新宋体" w:hAnsi="新宋体" w:hint="eastAsia"/>
          <w:szCs w:val="21"/>
        </w:rPr>
        <w:t>日 期：     年   月    日</w:t>
      </w: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976818" w:rsidRDefault="004C66F1">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976818" w:rsidRDefault="004C66F1">
      <w:pPr>
        <w:spacing w:line="360" w:lineRule="auto"/>
        <w:rPr>
          <w:rFonts w:ascii="新宋体" w:eastAsia="新宋体" w:hAnsi="新宋体"/>
          <w:szCs w:val="21"/>
        </w:rPr>
      </w:pPr>
      <w:r>
        <w:rPr>
          <w:rFonts w:ascii="新宋体" w:eastAsia="新宋体" w:hAnsi="新宋体" w:hint="eastAsia"/>
          <w:szCs w:val="21"/>
        </w:rPr>
        <w:t>代理人：联系电话：  手机：</w:t>
      </w:r>
    </w:p>
    <w:p w:rsidR="00976818" w:rsidRDefault="004C66F1">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976818" w:rsidRDefault="004C66F1">
      <w:pPr>
        <w:spacing w:line="360" w:lineRule="auto"/>
        <w:rPr>
          <w:rFonts w:ascii="新宋体" w:eastAsia="新宋体" w:hAnsi="新宋体"/>
          <w:szCs w:val="21"/>
        </w:rPr>
      </w:pPr>
      <w:r>
        <w:rPr>
          <w:rFonts w:ascii="新宋体" w:eastAsia="新宋体" w:hAnsi="新宋体" w:hint="eastAsia"/>
          <w:szCs w:val="21"/>
        </w:rPr>
        <w:t>授权委托日期：年月 日</w:t>
      </w:r>
    </w:p>
    <w:p w:rsidR="00976818" w:rsidRDefault="004C66F1">
      <w:pPr>
        <w:spacing w:line="360" w:lineRule="auto"/>
        <w:rPr>
          <w:rFonts w:ascii="新宋体" w:eastAsia="新宋体" w:hAnsi="新宋体"/>
          <w:szCs w:val="21"/>
        </w:rPr>
      </w:pPr>
      <w:r>
        <w:rPr>
          <w:rFonts w:ascii="新宋体" w:eastAsia="新宋体" w:hAnsi="新宋体" w:hint="eastAsia"/>
          <w:szCs w:val="21"/>
        </w:rPr>
        <w:t>单位名称：（公章）</w:t>
      </w:r>
    </w:p>
    <w:p w:rsidR="00976818" w:rsidRDefault="004C66F1">
      <w:pPr>
        <w:spacing w:line="360" w:lineRule="auto"/>
        <w:rPr>
          <w:rFonts w:ascii="新宋体" w:eastAsia="新宋体" w:hAnsi="新宋体"/>
          <w:szCs w:val="21"/>
        </w:rPr>
      </w:pPr>
      <w:r>
        <w:rPr>
          <w:rFonts w:ascii="新宋体" w:eastAsia="新宋体" w:hAnsi="新宋体" w:hint="eastAsia"/>
          <w:szCs w:val="21"/>
        </w:rPr>
        <w:t>法人代表：（签章）</w:t>
      </w:r>
    </w:p>
    <w:p w:rsidR="00976818" w:rsidRDefault="004C66F1">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（三）、实质性条款响应情况表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9D143D" w:rsidTr="002F1CA7">
        <w:tc>
          <w:tcPr>
            <w:tcW w:w="705"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具体内容</w:t>
            </w:r>
          </w:p>
        </w:tc>
      </w:tr>
      <w:tr w:rsidR="009D143D" w:rsidTr="002F1CA7">
        <w:tc>
          <w:tcPr>
            <w:tcW w:w="705"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1</w:t>
            </w:r>
          </w:p>
        </w:tc>
        <w:tc>
          <w:tcPr>
            <w:tcW w:w="8192"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9D143D" w:rsidTr="002F1CA7">
        <w:tc>
          <w:tcPr>
            <w:tcW w:w="705"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2</w:t>
            </w:r>
          </w:p>
        </w:tc>
        <w:tc>
          <w:tcPr>
            <w:tcW w:w="8192"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9D143D" w:rsidTr="002F1CA7">
        <w:tc>
          <w:tcPr>
            <w:tcW w:w="705"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3</w:t>
            </w:r>
          </w:p>
        </w:tc>
        <w:tc>
          <w:tcPr>
            <w:tcW w:w="8192"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9D143D" w:rsidTr="002F1CA7">
        <w:tc>
          <w:tcPr>
            <w:tcW w:w="705"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w:t>
            </w:r>
          </w:p>
        </w:tc>
        <w:tc>
          <w:tcPr>
            <w:tcW w:w="8192" w:type="dxa"/>
          </w:tcPr>
          <w:p w:rsidR="009D143D" w:rsidRDefault="009D143D" w:rsidP="002F1CA7">
            <w:pPr>
              <w:spacing w:line="276" w:lineRule="auto"/>
              <w:jc w:val="center"/>
              <w:rPr>
                <w:rFonts w:ascii="新宋体" w:eastAsia="新宋体" w:hAnsi="新宋体"/>
              </w:rPr>
            </w:pPr>
            <w:r>
              <w:rPr>
                <w:rFonts w:ascii="新宋体" w:eastAsia="新宋体" w:hAnsi="新宋体" w:hint="eastAsia"/>
              </w:rPr>
              <w:t>……</w:t>
            </w:r>
          </w:p>
        </w:tc>
      </w:tr>
    </w:tbl>
    <w:p w:rsidR="009D143D" w:rsidRDefault="009D143D">
      <w:pPr>
        <w:adjustRightInd w:val="0"/>
        <w:spacing w:line="360" w:lineRule="auto"/>
        <w:jc w:val="left"/>
        <w:textAlignment w:val="baseline"/>
        <w:rPr>
          <w:rFonts w:ascii="华文中宋" w:eastAsia="华文中宋" w:hAnsi="华文中宋"/>
          <w:kern w:val="0"/>
          <w:sz w:val="24"/>
        </w:rPr>
      </w:pPr>
    </w:p>
    <w:p w:rsidR="00976818" w:rsidRDefault="004C66F1">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976818" w:rsidRDefault="004C66F1">
      <w:pPr>
        <w:spacing w:line="360" w:lineRule="auto"/>
        <w:rPr>
          <w:rFonts w:ascii="新宋体" w:eastAsia="新宋体" w:hAnsi="新宋体"/>
          <w:bCs/>
        </w:rPr>
      </w:pPr>
      <w:r>
        <w:rPr>
          <w:rFonts w:ascii="新宋体" w:eastAsia="新宋体" w:hAnsi="新宋体" w:hint="eastAsia"/>
          <w:bCs/>
        </w:rPr>
        <w:t xml:space="preserve">投标人：（公章）                       </w:t>
      </w:r>
    </w:p>
    <w:p w:rsidR="00976818" w:rsidRDefault="004C66F1">
      <w:pPr>
        <w:spacing w:line="360" w:lineRule="auto"/>
        <w:rPr>
          <w:rFonts w:ascii="新宋体" w:eastAsia="新宋体" w:hAnsi="新宋体"/>
          <w:bCs/>
        </w:rPr>
      </w:pPr>
      <w:r>
        <w:rPr>
          <w:rFonts w:ascii="新宋体" w:eastAsia="新宋体" w:hAnsi="新宋体" w:hint="eastAsia"/>
          <w:bCs/>
        </w:rPr>
        <w:t>法定代表人或其委托代理人：（签章或签字）</w:t>
      </w:r>
    </w:p>
    <w:p w:rsidR="00976818" w:rsidRDefault="004C66F1">
      <w:pPr>
        <w:spacing w:line="360" w:lineRule="auto"/>
        <w:rPr>
          <w:rFonts w:ascii="新宋体" w:eastAsia="新宋体" w:hAnsi="新宋体"/>
          <w:bCs/>
        </w:rPr>
      </w:pPr>
      <w:r>
        <w:rPr>
          <w:rFonts w:ascii="新宋体" w:eastAsia="新宋体" w:hAnsi="新宋体" w:hint="eastAsia"/>
          <w:bCs/>
        </w:rPr>
        <w:t>日期：   年   月   日</w:t>
      </w:r>
    </w:p>
    <w:p w:rsidR="00976818" w:rsidRDefault="004C66F1">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（四）、项目实施方案</w:t>
      </w:r>
    </w:p>
    <w:p w:rsidR="00976818" w:rsidRDefault="004C66F1">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976818" w:rsidRDefault="004C66F1">
      <w:pPr>
        <w:spacing w:line="360" w:lineRule="auto"/>
        <w:rPr>
          <w:rFonts w:ascii="新宋体" w:eastAsia="新宋体" w:hAnsi="新宋体"/>
        </w:rPr>
      </w:pPr>
      <w:r>
        <w:rPr>
          <w:rFonts w:ascii="新宋体" w:eastAsia="新宋体" w:hAnsi="新宋体" w:hint="eastAsia"/>
        </w:rPr>
        <w:t>1、项目交货期、实施进度表</w:t>
      </w:r>
    </w:p>
    <w:p w:rsidR="00976818" w:rsidRDefault="004C66F1">
      <w:pPr>
        <w:spacing w:line="360" w:lineRule="auto"/>
        <w:rPr>
          <w:rFonts w:ascii="新宋体" w:eastAsia="新宋体" w:hAnsi="新宋体"/>
        </w:rPr>
      </w:pPr>
      <w:r>
        <w:rPr>
          <w:rFonts w:ascii="新宋体" w:eastAsia="新宋体" w:hAnsi="新宋体" w:hint="eastAsia"/>
        </w:rPr>
        <w:t>2、相关配套措施</w:t>
      </w:r>
    </w:p>
    <w:p w:rsidR="00976818" w:rsidRDefault="004C66F1">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（五）、售后服务方案</w:t>
      </w:r>
    </w:p>
    <w:p w:rsidR="00976818" w:rsidRDefault="004C66F1">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976818" w:rsidRDefault="004C66F1">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976818" w:rsidRDefault="004C66F1">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976818" w:rsidRDefault="004C66F1">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976818" w:rsidRDefault="004C66F1">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76818" w:rsidRDefault="004C66F1">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976818" w:rsidRDefault="004C66F1">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976818" w:rsidRDefault="004C66F1">
      <w:pPr>
        <w:spacing w:line="360" w:lineRule="auto"/>
        <w:rPr>
          <w:rFonts w:ascii="新宋体" w:eastAsia="新宋体" w:hAnsi="新宋体"/>
        </w:rPr>
      </w:pPr>
      <w:r>
        <w:rPr>
          <w:rFonts w:ascii="新宋体" w:eastAsia="新宋体" w:hAnsi="新宋体" w:hint="eastAsia"/>
        </w:rPr>
        <w:t>投标人名称：     （公章）</w:t>
      </w:r>
    </w:p>
    <w:p w:rsidR="00976818" w:rsidRDefault="004C66F1">
      <w:pPr>
        <w:spacing w:line="360" w:lineRule="auto"/>
        <w:rPr>
          <w:rFonts w:ascii="新宋体" w:eastAsia="新宋体" w:hAnsi="新宋体"/>
        </w:rPr>
      </w:pPr>
      <w:r>
        <w:rPr>
          <w:rFonts w:ascii="新宋体" w:eastAsia="新宋体" w:hAnsi="新宋体" w:hint="eastAsia"/>
        </w:rPr>
        <w:t xml:space="preserve">投标代表签名：                 </w:t>
      </w:r>
    </w:p>
    <w:p w:rsidR="00976818" w:rsidRDefault="004C66F1">
      <w:pPr>
        <w:spacing w:line="360" w:lineRule="auto"/>
        <w:rPr>
          <w:rFonts w:ascii="新宋体" w:eastAsia="新宋体" w:hAnsi="新宋体"/>
        </w:rPr>
      </w:pPr>
      <w:r>
        <w:rPr>
          <w:rFonts w:ascii="新宋体" w:eastAsia="新宋体" w:hAnsi="新宋体" w:hint="eastAsia"/>
        </w:rPr>
        <w:t>日期：______年____月____日</w:t>
      </w:r>
    </w:p>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976818"/>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976818" w:rsidRDefault="00976818" w:rsidP="00250D74">
      <w:pPr>
        <w:ind w:firstLineChars="196" w:firstLine="412"/>
      </w:pP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976818" w:rsidRDefault="004C66F1">
      <w:pPr>
        <w:jc w:val="center"/>
      </w:pPr>
      <w:bookmarkStart w:id="21" w:name="_Toc73518163"/>
      <w:bookmarkStart w:id="22" w:name="_Toc73521592"/>
      <w:bookmarkStart w:id="23" w:name="_Toc73517685"/>
      <w:bookmarkStart w:id="24" w:name="_Toc100052414"/>
      <w:bookmarkStart w:id="25" w:name="_Toc101074886"/>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976818" w:rsidRDefault="004C66F1">
      <w:pPr>
        <w:rPr>
          <w:rFonts w:ascii="宋体" w:hAnsi="宋体"/>
          <w:b/>
          <w:bCs/>
          <w:szCs w:val="21"/>
        </w:rPr>
      </w:pPr>
      <w:r>
        <w:rPr>
          <w:rFonts w:ascii="宋体" w:hAnsi="宋体" w:hint="eastAsia"/>
          <w:b/>
          <w:bCs/>
          <w:szCs w:val="21"/>
        </w:rPr>
        <w:t>甲方：</w:t>
      </w:r>
    </w:p>
    <w:p w:rsidR="00976818" w:rsidRDefault="004C66F1">
      <w:pPr>
        <w:rPr>
          <w:rFonts w:ascii="宋体" w:hAnsi="宋体"/>
          <w:b/>
          <w:bCs/>
          <w:szCs w:val="21"/>
        </w:rPr>
      </w:pPr>
      <w:r>
        <w:rPr>
          <w:rFonts w:ascii="宋体" w:hAnsi="宋体" w:hint="eastAsia"/>
          <w:b/>
          <w:bCs/>
          <w:szCs w:val="21"/>
        </w:rPr>
        <w:t>乙方：</w:t>
      </w:r>
    </w:p>
    <w:p w:rsidR="00976818" w:rsidRDefault="00976818">
      <w:pPr>
        <w:rPr>
          <w:rFonts w:ascii="宋体" w:hAnsi="宋体"/>
          <w:szCs w:val="21"/>
        </w:rPr>
      </w:pP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咨询有限公司号招标项目的投标结果，由单位为中标方。按照《中华人民共和国合同法》和《深圳经济特区政府采购条例》，经深圳市（以下简称甲方）和单位（以下简称乙方）协商，达成以下合同条款：</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976818" w:rsidRDefault="00976818">
      <w:pPr>
        <w:spacing w:line="360" w:lineRule="auto"/>
        <w:ind w:firstLine="560"/>
        <w:jc w:val="left"/>
        <w:rPr>
          <w:rFonts w:ascii="新宋体" w:eastAsia="新宋体" w:hAnsi="新宋体"/>
          <w:szCs w:val="21"/>
        </w:rPr>
      </w:pP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976818" w:rsidRDefault="00976818">
      <w:pPr>
        <w:spacing w:line="360" w:lineRule="auto"/>
        <w:ind w:firstLine="560"/>
        <w:jc w:val="left"/>
        <w:rPr>
          <w:rFonts w:ascii="新宋体" w:eastAsia="新宋体" w:hAnsi="新宋体"/>
          <w:szCs w:val="21"/>
        </w:rPr>
      </w:pP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第十一条   争议的解决</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976818" w:rsidRDefault="004C66F1">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976818" w:rsidRDefault="00976818">
      <w:pPr>
        <w:spacing w:line="360" w:lineRule="auto"/>
        <w:ind w:firstLine="560"/>
        <w:jc w:val="left"/>
        <w:rPr>
          <w:rFonts w:ascii="新宋体" w:eastAsia="新宋体" w:hAnsi="新宋体"/>
          <w:szCs w:val="21"/>
        </w:rPr>
      </w:pPr>
    </w:p>
    <w:p w:rsidR="00976818" w:rsidRDefault="00976818">
      <w:pPr>
        <w:spacing w:line="360" w:lineRule="auto"/>
        <w:ind w:firstLine="560"/>
        <w:jc w:val="left"/>
        <w:rPr>
          <w:rFonts w:ascii="新宋体" w:eastAsia="新宋体" w:hAnsi="新宋体"/>
          <w:szCs w:val="21"/>
        </w:rPr>
      </w:pP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976818" w:rsidRDefault="004C66F1">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976818" w:rsidRDefault="004C66F1">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976818" w:rsidRDefault="00976818"/>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976818">
      <w:pPr>
        <w:rPr>
          <w:rFonts w:ascii="宋体" w:hAnsi="宋体"/>
          <w:szCs w:val="21"/>
        </w:rPr>
      </w:pPr>
    </w:p>
    <w:p w:rsidR="00976818" w:rsidRDefault="004C66F1">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976818" w:rsidRDefault="004C66F1">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976818">
        <w:trPr>
          <w:trHeight w:val="450"/>
          <w:jc w:val="center"/>
        </w:trPr>
        <w:tc>
          <w:tcPr>
            <w:tcW w:w="2702" w:type="dxa"/>
            <w:gridSpan w:val="3"/>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976818" w:rsidRDefault="00976818">
            <w:pPr>
              <w:spacing w:line="276" w:lineRule="auto"/>
              <w:jc w:val="center"/>
              <w:rPr>
                <w:rFonts w:ascii="新宋体" w:eastAsia="新宋体" w:hAnsi="新宋体"/>
                <w:szCs w:val="21"/>
              </w:rPr>
            </w:pPr>
          </w:p>
        </w:tc>
        <w:tc>
          <w:tcPr>
            <w:tcW w:w="1980" w:type="dxa"/>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976818" w:rsidRDefault="00976818">
            <w:pPr>
              <w:spacing w:line="276" w:lineRule="auto"/>
              <w:jc w:val="center"/>
              <w:rPr>
                <w:rFonts w:ascii="新宋体" w:eastAsia="新宋体" w:hAnsi="新宋体"/>
                <w:szCs w:val="21"/>
              </w:rPr>
            </w:pPr>
          </w:p>
        </w:tc>
      </w:tr>
      <w:tr w:rsidR="00976818">
        <w:trPr>
          <w:trHeight w:val="461"/>
          <w:jc w:val="center"/>
        </w:trPr>
        <w:tc>
          <w:tcPr>
            <w:tcW w:w="2702" w:type="dxa"/>
            <w:gridSpan w:val="3"/>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976818" w:rsidRDefault="00976818">
            <w:pPr>
              <w:spacing w:line="276" w:lineRule="auto"/>
              <w:jc w:val="center"/>
              <w:rPr>
                <w:rFonts w:ascii="新宋体" w:eastAsia="新宋体" w:hAnsi="新宋体"/>
                <w:szCs w:val="21"/>
              </w:rPr>
            </w:pPr>
          </w:p>
        </w:tc>
        <w:tc>
          <w:tcPr>
            <w:tcW w:w="1980" w:type="dxa"/>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供应商</w:t>
            </w:r>
          </w:p>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976818" w:rsidRDefault="00976818">
            <w:pPr>
              <w:spacing w:line="276" w:lineRule="auto"/>
              <w:jc w:val="center"/>
              <w:rPr>
                <w:rFonts w:ascii="新宋体" w:eastAsia="新宋体" w:hAnsi="新宋体"/>
                <w:szCs w:val="21"/>
              </w:rPr>
            </w:pPr>
          </w:p>
        </w:tc>
      </w:tr>
      <w:tr w:rsidR="00976818">
        <w:trPr>
          <w:trHeight w:val="438"/>
          <w:jc w:val="center"/>
        </w:trPr>
        <w:tc>
          <w:tcPr>
            <w:tcW w:w="2702" w:type="dxa"/>
            <w:gridSpan w:val="3"/>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976818" w:rsidRDefault="00976818">
            <w:pPr>
              <w:spacing w:line="276" w:lineRule="auto"/>
              <w:jc w:val="center"/>
              <w:rPr>
                <w:rFonts w:ascii="新宋体" w:eastAsia="新宋体" w:hAnsi="新宋体"/>
                <w:szCs w:val="21"/>
              </w:rPr>
            </w:pPr>
          </w:p>
        </w:tc>
        <w:tc>
          <w:tcPr>
            <w:tcW w:w="1980" w:type="dxa"/>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976818" w:rsidRDefault="004C66F1">
            <w:pPr>
              <w:spacing w:line="276" w:lineRule="auto"/>
              <w:rPr>
                <w:rFonts w:ascii="新宋体" w:eastAsia="新宋体" w:hAnsi="新宋体"/>
                <w:szCs w:val="21"/>
              </w:rPr>
            </w:pPr>
            <w:r>
              <w:rPr>
                <w:rFonts w:ascii="新宋体" w:eastAsia="新宋体" w:hAnsi="新宋体" w:hint="eastAsia"/>
                <w:szCs w:val="21"/>
              </w:rPr>
              <w:t>自       至</w:t>
            </w:r>
          </w:p>
        </w:tc>
      </w:tr>
      <w:tr w:rsidR="00976818">
        <w:trPr>
          <w:trHeight w:val="544"/>
          <w:jc w:val="center"/>
        </w:trPr>
        <w:tc>
          <w:tcPr>
            <w:tcW w:w="842" w:type="dxa"/>
            <w:vMerge w:val="restart"/>
            <w:vAlign w:val="center"/>
          </w:tcPr>
          <w:p w:rsidR="00976818" w:rsidRDefault="004C66F1">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976818" w:rsidRDefault="004C66F1">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976818" w:rsidRDefault="00976818">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976818" w:rsidRDefault="00976818">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976818" w:rsidRDefault="00976818">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976818" w:rsidRDefault="00976818">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76818">
        <w:trPr>
          <w:trHeight w:val="458"/>
          <w:jc w:val="center"/>
        </w:trPr>
        <w:tc>
          <w:tcPr>
            <w:tcW w:w="842" w:type="dxa"/>
            <w:vMerge/>
            <w:vAlign w:val="center"/>
          </w:tcPr>
          <w:p w:rsidR="00976818" w:rsidRDefault="00976818">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976818" w:rsidRDefault="00976818">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976818" w:rsidRDefault="004C66F1">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976818" w:rsidRDefault="004C66F1">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976818">
        <w:trPr>
          <w:trHeight w:val="3261"/>
          <w:jc w:val="center"/>
        </w:trPr>
        <w:tc>
          <w:tcPr>
            <w:tcW w:w="1562" w:type="dxa"/>
            <w:gridSpan w:val="2"/>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tc>
      </w:tr>
      <w:tr w:rsidR="00976818">
        <w:trPr>
          <w:trHeight w:val="2510"/>
          <w:jc w:val="center"/>
        </w:trPr>
        <w:tc>
          <w:tcPr>
            <w:tcW w:w="1562" w:type="dxa"/>
            <w:gridSpan w:val="2"/>
            <w:vAlign w:val="center"/>
          </w:tcPr>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采购人意见</w:t>
            </w:r>
          </w:p>
          <w:p w:rsidR="00976818" w:rsidRDefault="004C66F1">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rPr>
                <w:rFonts w:ascii="新宋体" w:eastAsia="新宋体" w:hAnsi="新宋体"/>
                <w:szCs w:val="21"/>
              </w:rPr>
            </w:pPr>
          </w:p>
          <w:p w:rsidR="00976818" w:rsidRDefault="00976818">
            <w:pPr>
              <w:spacing w:line="276" w:lineRule="auto"/>
              <w:ind w:firstLineChars="1800" w:firstLine="3780"/>
              <w:rPr>
                <w:rFonts w:ascii="新宋体" w:eastAsia="新宋体" w:hAnsi="新宋体"/>
                <w:szCs w:val="21"/>
              </w:rPr>
            </w:pPr>
          </w:p>
          <w:p w:rsidR="00976818" w:rsidRDefault="004C66F1">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976818" w:rsidRDefault="004C66F1">
      <w:pPr>
        <w:spacing w:line="276" w:lineRule="auto"/>
        <w:rPr>
          <w:rFonts w:ascii="新宋体" w:eastAsia="新宋体" w:hAnsi="新宋体"/>
          <w:szCs w:val="21"/>
        </w:rPr>
      </w:pPr>
      <w:r>
        <w:rPr>
          <w:rFonts w:ascii="新宋体" w:eastAsia="新宋体" w:hAnsi="新宋体" w:hint="eastAsia"/>
          <w:szCs w:val="21"/>
        </w:rPr>
        <w:t>说明：</w:t>
      </w:r>
    </w:p>
    <w:p w:rsidR="00976818" w:rsidRDefault="004C66F1">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976818" w:rsidRDefault="004C66F1">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976818" w:rsidRDefault="00976818">
      <w:pPr>
        <w:rPr>
          <w:rFonts w:ascii="宋体" w:hAnsi="宋体"/>
          <w:szCs w:val="21"/>
        </w:rPr>
      </w:pPr>
    </w:p>
    <w:p w:rsidR="00976818" w:rsidRDefault="00976818">
      <w:pPr>
        <w:rPr>
          <w:rFonts w:ascii="宋体" w:hAnsi="宋体"/>
          <w:szCs w:val="21"/>
        </w:rPr>
      </w:pPr>
    </w:p>
    <w:p w:rsidR="00976818" w:rsidRDefault="004C66F1">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976818" w:rsidRDefault="004C66F1">
      <w:pPr>
        <w:spacing w:line="360" w:lineRule="auto"/>
        <w:rPr>
          <w:rFonts w:ascii="新宋体" w:eastAsia="新宋体" w:hAnsi="新宋体"/>
          <w:szCs w:val="21"/>
        </w:rPr>
      </w:pPr>
      <w:r>
        <w:rPr>
          <w:rFonts w:ascii="新宋体" w:eastAsia="新宋体" w:hAnsi="新宋体" w:hint="eastAsia"/>
          <w:szCs w:val="21"/>
        </w:rPr>
        <w:t>1. 通用条款说明</w:t>
      </w:r>
    </w:p>
    <w:p w:rsidR="00976818" w:rsidRDefault="004C66F1">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976818" w:rsidRDefault="004C66F1">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976818" w:rsidRDefault="004C66F1">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976818" w:rsidRDefault="004C66F1">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976818" w:rsidRDefault="004C66F1">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3．定义</w:t>
      </w:r>
    </w:p>
    <w:p w:rsidR="00976818" w:rsidRDefault="004C66F1">
      <w:pPr>
        <w:spacing w:line="360" w:lineRule="auto"/>
        <w:rPr>
          <w:rFonts w:ascii="新宋体" w:eastAsia="新宋体" w:hAnsi="新宋体"/>
          <w:szCs w:val="21"/>
        </w:rPr>
      </w:pPr>
      <w:r>
        <w:rPr>
          <w:rFonts w:ascii="新宋体" w:eastAsia="新宋体" w:hAnsi="新宋体"/>
          <w:szCs w:val="21"/>
        </w:rPr>
        <w:t>招标文件中下列术语应解释为：</w:t>
      </w:r>
    </w:p>
    <w:p w:rsidR="00976818" w:rsidRDefault="004C66F1">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976818" w:rsidRDefault="004C66F1">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976818" w:rsidRDefault="004C66F1">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976818" w:rsidRDefault="004C66F1">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976818" w:rsidRDefault="004C66F1">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976818" w:rsidRDefault="004C66F1">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976818" w:rsidRDefault="004C66F1">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976818" w:rsidRDefault="004C66F1">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976818" w:rsidRDefault="004C66F1">
      <w:pPr>
        <w:spacing w:line="360" w:lineRule="auto"/>
        <w:rPr>
          <w:rFonts w:ascii="新宋体" w:eastAsia="新宋体" w:hAnsi="新宋体"/>
          <w:szCs w:val="21"/>
        </w:rPr>
      </w:pPr>
      <w:r>
        <w:rPr>
          <w:rFonts w:ascii="新宋体" w:eastAsia="新宋体" w:hAnsi="新宋体" w:hint="eastAsia"/>
          <w:szCs w:val="21"/>
        </w:rPr>
        <w:t>4. 政府采购供应商责任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976818" w:rsidRDefault="004C66F1">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5.2投标人的资格要求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5.3联合体投标</w:t>
      </w:r>
    </w:p>
    <w:p w:rsidR="00976818" w:rsidRDefault="004C66F1">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976818" w:rsidRDefault="004C66F1">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976818" w:rsidRDefault="004C66F1">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976818" w:rsidRDefault="004C66F1">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976818" w:rsidRDefault="004C66F1">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976818" w:rsidRDefault="004C66F1">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976818" w:rsidRDefault="004C66F1">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976818" w:rsidRDefault="004C66F1">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976818" w:rsidRDefault="004C66F1">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976818" w:rsidRDefault="004C66F1">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976818" w:rsidRDefault="004C66F1">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976818" w:rsidRDefault="004C66F1">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976818" w:rsidRDefault="004C66F1">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976818" w:rsidRDefault="004C66F1">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976818" w:rsidRDefault="004C66F1">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976818" w:rsidRDefault="004C66F1">
      <w:pPr>
        <w:spacing w:line="360" w:lineRule="auto"/>
        <w:rPr>
          <w:rFonts w:ascii="新宋体" w:eastAsia="新宋体" w:hAnsi="新宋体"/>
          <w:szCs w:val="21"/>
        </w:rPr>
      </w:pPr>
      <w:r>
        <w:rPr>
          <w:rFonts w:ascii="新宋体" w:eastAsia="新宋体" w:hAnsi="新宋体" w:hint="eastAsia"/>
          <w:szCs w:val="21"/>
        </w:rPr>
        <w:t>6．政策导向</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976818" w:rsidRDefault="004C66F1">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976818" w:rsidRDefault="004C66F1">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976818" w:rsidRDefault="004C66F1">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76818" w:rsidRDefault="004C66F1">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976818" w:rsidRDefault="004C66F1">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976818" w:rsidRDefault="004C66F1">
      <w:pPr>
        <w:spacing w:line="360" w:lineRule="auto"/>
        <w:rPr>
          <w:rFonts w:ascii="新宋体" w:eastAsia="新宋体" w:hAnsi="新宋体"/>
          <w:szCs w:val="21"/>
        </w:rPr>
      </w:pPr>
      <w:r>
        <w:rPr>
          <w:rFonts w:ascii="新宋体" w:eastAsia="新宋体" w:hAnsi="新宋体" w:hint="eastAsia"/>
          <w:szCs w:val="21"/>
        </w:rPr>
        <w:t>8．投标费用</w:t>
      </w:r>
    </w:p>
    <w:p w:rsidR="00976818" w:rsidRDefault="004C66F1">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976818" w:rsidRDefault="004C66F1">
      <w:pPr>
        <w:spacing w:line="360" w:lineRule="auto"/>
        <w:rPr>
          <w:rFonts w:ascii="新宋体" w:eastAsia="新宋体" w:hAnsi="新宋体"/>
          <w:szCs w:val="21"/>
        </w:rPr>
      </w:pPr>
      <w:r>
        <w:rPr>
          <w:rFonts w:ascii="新宋体" w:eastAsia="新宋体" w:hAnsi="新宋体" w:hint="eastAsia"/>
          <w:szCs w:val="21"/>
        </w:rPr>
        <w:t>9．踏勘现场</w:t>
      </w:r>
    </w:p>
    <w:p w:rsidR="00976818" w:rsidRDefault="004C66F1">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976818" w:rsidRDefault="004C66F1">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976818" w:rsidRDefault="004C66F1">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10．招标答疑</w:t>
      </w:r>
    </w:p>
    <w:p w:rsidR="00976818" w:rsidRDefault="004C66F1">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976818" w:rsidRDefault="004C66F1">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976818" w:rsidRDefault="004C66F1">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976818" w:rsidRDefault="004C66F1">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976818" w:rsidRDefault="004C66F1">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976818" w:rsidRDefault="00976818">
      <w:pPr>
        <w:spacing w:line="360" w:lineRule="auto"/>
        <w:rPr>
          <w:rFonts w:ascii="新宋体" w:eastAsia="新宋体" w:hAnsi="新宋体"/>
          <w:szCs w:val="21"/>
        </w:rPr>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976818" w:rsidRDefault="004C66F1">
      <w:pPr>
        <w:spacing w:line="360" w:lineRule="auto"/>
        <w:rPr>
          <w:rFonts w:ascii="新宋体" w:eastAsia="新宋体" w:hAnsi="新宋体"/>
          <w:szCs w:val="21"/>
        </w:rPr>
      </w:pPr>
      <w:r>
        <w:rPr>
          <w:rFonts w:ascii="新宋体" w:eastAsia="新宋体" w:hAnsi="新宋体" w:hint="eastAsia"/>
          <w:szCs w:val="21"/>
        </w:rPr>
        <w:t>11．招标文件的编制与组成</w:t>
      </w:r>
    </w:p>
    <w:p w:rsidR="00976818" w:rsidRDefault="004C66F1">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976818" w:rsidRDefault="004C66F1">
      <w:pPr>
        <w:spacing w:line="360" w:lineRule="auto"/>
        <w:rPr>
          <w:rFonts w:ascii="新宋体" w:eastAsia="新宋体" w:hAnsi="新宋体"/>
          <w:szCs w:val="21"/>
        </w:rPr>
      </w:pPr>
      <w:r>
        <w:rPr>
          <w:rFonts w:ascii="新宋体" w:eastAsia="新宋体" w:hAnsi="新宋体" w:hint="eastAsia"/>
          <w:szCs w:val="21"/>
        </w:rPr>
        <w:t>招标文件包括下列内容：</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第一册  专用条款</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关键信息</w:t>
      </w:r>
    </w:p>
    <w:p w:rsidR="00976818" w:rsidRDefault="004C66F1">
      <w:pPr>
        <w:spacing w:line="360" w:lineRule="auto"/>
        <w:rPr>
          <w:rFonts w:ascii="新宋体" w:eastAsia="新宋体" w:hAnsi="新宋体"/>
          <w:szCs w:val="21"/>
        </w:rPr>
      </w:pPr>
      <w:r>
        <w:rPr>
          <w:rFonts w:ascii="新宋体" w:eastAsia="新宋体" w:hAnsi="新宋体" w:hint="eastAsia"/>
          <w:szCs w:val="21"/>
        </w:rPr>
        <w:t>第一章  招标公告</w:t>
      </w:r>
    </w:p>
    <w:p w:rsidR="00976818" w:rsidRDefault="004C66F1">
      <w:pPr>
        <w:spacing w:line="360" w:lineRule="auto"/>
        <w:rPr>
          <w:rFonts w:ascii="新宋体" w:eastAsia="新宋体" w:hAnsi="新宋体"/>
          <w:szCs w:val="21"/>
        </w:rPr>
      </w:pPr>
      <w:r>
        <w:rPr>
          <w:rFonts w:ascii="新宋体" w:eastAsia="新宋体" w:hAnsi="新宋体" w:hint="eastAsia"/>
          <w:szCs w:val="21"/>
        </w:rPr>
        <w:t>第二章  招标项目需求</w:t>
      </w:r>
    </w:p>
    <w:p w:rsidR="00976818" w:rsidRDefault="004C66F1">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976818" w:rsidRDefault="004C66F1">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第二册  通用条款</w:t>
      </w:r>
    </w:p>
    <w:p w:rsidR="00976818" w:rsidRDefault="004C66F1">
      <w:pPr>
        <w:spacing w:line="360" w:lineRule="auto"/>
        <w:rPr>
          <w:rFonts w:ascii="新宋体" w:eastAsia="新宋体" w:hAnsi="新宋体"/>
          <w:szCs w:val="21"/>
        </w:rPr>
      </w:pPr>
      <w:r>
        <w:rPr>
          <w:rFonts w:ascii="新宋体" w:eastAsia="新宋体" w:hAnsi="新宋体" w:hint="eastAsia"/>
          <w:szCs w:val="21"/>
        </w:rPr>
        <w:t>第一章  总则</w:t>
      </w:r>
    </w:p>
    <w:p w:rsidR="00976818" w:rsidRDefault="004C66F1">
      <w:pPr>
        <w:spacing w:line="360" w:lineRule="auto"/>
        <w:rPr>
          <w:rFonts w:ascii="新宋体" w:eastAsia="新宋体" w:hAnsi="新宋体"/>
          <w:szCs w:val="21"/>
        </w:rPr>
      </w:pPr>
      <w:r>
        <w:rPr>
          <w:rFonts w:ascii="新宋体" w:eastAsia="新宋体" w:hAnsi="新宋体" w:hint="eastAsia"/>
          <w:szCs w:val="21"/>
        </w:rPr>
        <w:t>第二章  招标文件</w:t>
      </w:r>
    </w:p>
    <w:p w:rsidR="00976818" w:rsidRDefault="004C66F1">
      <w:pPr>
        <w:spacing w:line="360" w:lineRule="auto"/>
        <w:rPr>
          <w:rFonts w:ascii="新宋体" w:eastAsia="新宋体" w:hAnsi="新宋体"/>
          <w:szCs w:val="21"/>
        </w:rPr>
      </w:pPr>
      <w:r>
        <w:rPr>
          <w:rFonts w:ascii="新宋体" w:eastAsia="新宋体" w:hAnsi="新宋体" w:hint="eastAsia"/>
          <w:szCs w:val="21"/>
        </w:rPr>
        <w:t>第三章  投标文件的编制</w:t>
      </w:r>
    </w:p>
    <w:p w:rsidR="00976818" w:rsidRDefault="004C66F1">
      <w:pPr>
        <w:spacing w:line="360" w:lineRule="auto"/>
        <w:rPr>
          <w:rFonts w:ascii="新宋体" w:eastAsia="新宋体" w:hAnsi="新宋体"/>
          <w:szCs w:val="21"/>
        </w:rPr>
      </w:pPr>
      <w:r>
        <w:rPr>
          <w:rFonts w:ascii="新宋体" w:eastAsia="新宋体" w:hAnsi="新宋体" w:hint="eastAsia"/>
          <w:szCs w:val="21"/>
        </w:rPr>
        <w:t>第四章  投标文件的递交</w:t>
      </w:r>
    </w:p>
    <w:p w:rsidR="00976818" w:rsidRDefault="004C66F1">
      <w:pPr>
        <w:spacing w:line="360" w:lineRule="auto"/>
        <w:rPr>
          <w:rFonts w:ascii="新宋体" w:eastAsia="新宋体" w:hAnsi="新宋体"/>
          <w:szCs w:val="21"/>
        </w:rPr>
      </w:pPr>
      <w:r>
        <w:rPr>
          <w:rFonts w:ascii="新宋体" w:eastAsia="新宋体" w:hAnsi="新宋体" w:hint="eastAsia"/>
          <w:szCs w:val="21"/>
        </w:rPr>
        <w:t>第五章  开标</w:t>
      </w:r>
    </w:p>
    <w:p w:rsidR="00976818" w:rsidRDefault="004C66F1">
      <w:pPr>
        <w:spacing w:line="360" w:lineRule="auto"/>
        <w:rPr>
          <w:rFonts w:ascii="新宋体" w:eastAsia="新宋体" w:hAnsi="新宋体"/>
          <w:szCs w:val="21"/>
        </w:rPr>
      </w:pPr>
      <w:r>
        <w:rPr>
          <w:rFonts w:ascii="新宋体" w:eastAsia="新宋体" w:hAnsi="新宋体" w:hint="eastAsia"/>
          <w:szCs w:val="21"/>
        </w:rPr>
        <w:t>第六章  评标要求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976818" w:rsidRDefault="004C66F1">
      <w:pPr>
        <w:spacing w:line="360" w:lineRule="auto"/>
        <w:rPr>
          <w:rFonts w:ascii="新宋体" w:eastAsia="新宋体" w:hAnsi="新宋体"/>
          <w:szCs w:val="21"/>
        </w:rPr>
      </w:pPr>
      <w:r>
        <w:rPr>
          <w:rFonts w:ascii="新宋体" w:eastAsia="新宋体" w:hAnsi="新宋体" w:hint="eastAsia"/>
          <w:szCs w:val="21"/>
        </w:rPr>
        <w:t>第八章  定标及公示</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976818" w:rsidRDefault="004C66F1">
      <w:pPr>
        <w:spacing w:line="360" w:lineRule="auto"/>
        <w:rPr>
          <w:rFonts w:ascii="新宋体" w:eastAsia="新宋体" w:hAnsi="新宋体"/>
          <w:szCs w:val="21"/>
        </w:rPr>
      </w:pPr>
      <w:r>
        <w:rPr>
          <w:rFonts w:ascii="新宋体" w:eastAsia="新宋体" w:hAnsi="新宋体" w:hint="eastAsia"/>
          <w:szCs w:val="21"/>
        </w:rPr>
        <w:t>第十一章  质疑处理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976818" w:rsidRDefault="004C66F1">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976818" w:rsidRDefault="004C66F1">
      <w:pPr>
        <w:spacing w:line="360" w:lineRule="auto"/>
        <w:rPr>
          <w:rFonts w:ascii="新宋体" w:eastAsia="新宋体" w:hAnsi="新宋体"/>
          <w:szCs w:val="21"/>
        </w:rPr>
      </w:pPr>
      <w:r>
        <w:rPr>
          <w:rFonts w:ascii="新宋体" w:eastAsia="新宋体" w:hAnsi="新宋体" w:hint="eastAsia"/>
          <w:szCs w:val="21"/>
        </w:rPr>
        <w:t>12．招标文件的澄清</w:t>
      </w:r>
    </w:p>
    <w:p w:rsidR="00976818" w:rsidRDefault="004C66F1">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976818" w:rsidRDefault="004C66F1">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976818" w:rsidRDefault="004C66F1">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976818" w:rsidRDefault="004C66F1">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976818" w:rsidRDefault="004C66F1">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76818" w:rsidRDefault="004C66F1">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976818" w:rsidRDefault="004C66F1">
      <w:pPr>
        <w:spacing w:line="360" w:lineRule="auto"/>
        <w:rPr>
          <w:rFonts w:ascii="新宋体" w:eastAsia="新宋体" w:hAnsi="新宋体"/>
          <w:szCs w:val="21"/>
        </w:rPr>
      </w:pPr>
      <w:r>
        <w:rPr>
          <w:rFonts w:ascii="新宋体" w:eastAsia="新宋体" w:hAnsi="新宋体" w:hint="eastAsia"/>
          <w:szCs w:val="21"/>
        </w:rPr>
        <w:t>15．投标文件的组成</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16．投标文件格式</w:t>
      </w:r>
    </w:p>
    <w:p w:rsidR="00976818" w:rsidRDefault="004C66F1">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976818" w:rsidRDefault="004C66F1">
      <w:pPr>
        <w:spacing w:line="360" w:lineRule="auto"/>
        <w:rPr>
          <w:rFonts w:ascii="新宋体" w:eastAsia="新宋体" w:hAnsi="新宋体"/>
          <w:szCs w:val="21"/>
        </w:rPr>
      </w:pPr>
      <w:r>
        <w:rPr>
          <w:rFonts w:ascii="新宋体" w:eastAsia="新宋体" w:hAnsi="新宋体" w:hint="eastAsia"/>
          <w:szCs w:val="21"/>
        </w:rPr>
        <w:t>17．投标货币</w:t>
      </w:r>
    </w:p>
    <w:p w:rsidR="00976818" w:rsidRDefault="004C66F1">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976818" w:rsidRDefault="004C66F1">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976818" w:rsidRDefault="004C66F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976818" w:rsidRDefault="004C66F1">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976818" w:rsidRDefault="004C66F1">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976818" w:rsidRDefault="004C66F1">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976818" w:rsidRDefault="004C66F1">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976818" w:rsidRDefault="004C66F1">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20．投标有效期</w:t>
      </w:r>
    </w:p>
    <w:p w:rsidR="00976818" w:rsidRDefault="004C66F1">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976818" w:rsidRDefault="004C66F1">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976818" w:rsidRDefault="004C66F1">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22．投标人的替代方案</w:t>
      </w:r>
    </w:p>
    <w:p w:rsidR="00976818" w:rsidRDefault="004C66F1">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976818" w:rsidRDefault="004C66F1">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76818" w:rsidRDefault="004C66F1">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976818" w:rsidRDefault="004C66F1">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976818" w:rsidRDefault="004C66F1">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976818" w:rsidRDefault="004C66F1">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976818" w:rsidRDefault="004C66F1">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976818" w:rsidRDefault="004C66F1">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976818" w:rsidRDefault="004C66F1">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976818" w:rsidRDefault="004C66F1">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976818" w:rsidRDefault="004C66F1">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976818" w:rsidRDefault="004C66F1">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976818" w:rsidRDefault="004C66F1">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976818" w:rsidRDefault="004C66F1">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976818" w:rsidRDefault="004C66F1">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976818" w:rsidRDefault="004C66F1">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976818" w:rsidRDefault="004C66F1">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976818" w:rsidRDefault="004C66F1">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976818" w:rsidRDefault="004C66F1">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976818" w:rsidRDefault="004C66F1">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976818" w:rsidRDefault="004C66F1">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976818" w:rsidRDefault="004C66F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976818" w:rsidRDefault="004C66F1">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976818" w:rsidRDefault="004C66F1">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976818" w:rsidRDefault="004C66F1">
      <w:pPr>
        <w:spacing w:line="360" w:lineRule="auto"/>
        <w:rPr>
          <w:rFonts w:ascii="新宋体" w:eastAsia="新宋体" w:hAnsi="新宋体"/>
          <w:szCs w:val="21"/>
        </w:rPr>
      </w:pPr>
      <w:r>
        <w:rPr>
          <w:rFonts w:ascii="新宋体" w:eastAsia="新宋体" w:hAnsi="新宋体" w:hint="eastAsia"/>
          <w:szCs w:val="21"/>
        </w:rPr>
        <w:t>26. 样品的递交</w:t>
      </w:r>
    </w:p>
    <w:p w:rsidR="00976818" w:rsidRDefault="004C66F1">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976818" w:rsidRDefault="004C66F1">
      <w:pPr>
        <w:spacing w:line="360" w:lineRule="auto"/>
        <w:rPr>
          <w:rFonts w:ascii="新宋体" w:eastAsia="新宋体" w:hAnsi="新宋体"/>
          <w:szCs w:val="21"/>
        </w:rPr>
      </w:pPr>
      <w:r>
        <w:rPr>
          <w:rFonts w:ascii="新宋体" w:eastAsia="新宋体" w:hAnsi="新宋体" w:hint="eastAsia"/>
          <w:szCs w:val="21"/>
        </w:rPr>
        <w:t>26.2.1样品递交签到：</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976818" w:rsidRDefault="004C66F1">
      <w:pPr>
        <w:spacing w:line="360" w:lineRule="auto"/>
        <w:rPr>
          <w:rFonts w:ascii="新宋体" w:eastAsia="新宋体" w:hAnsi="新宋体"/>
          <w:szCs w:val="21"/>
        </w:rPr>
      </w:pPr>
      <w:r>
        <w:rPr>
          <w:rFonts w:ascii="新宋体" w:eastAsia="新宋体" w:hAnsi="新宋体" w:hint="eastAsia"/>
          <w:szCs w:val="21"/>
        </w:rPr>
        <w:t>26.2.2 样品接收</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976818" w:rsidRDefault="004C66F1">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976818" w:rsidRDefault="004C66F1">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976818" w:rsidRDefault="004C66F1">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976818" w:rsidRDefault="004C66F1">
      <w:pPr>
        <w:spacing w:line="360" w:lineRule="auto"/>
        <w:rPr>
          <w:rFonts w:ascii="新宋体" w:eastAsia="新宋体" w:hAnsi="新宋体"/>
          <w:szCs w:val="21"/>
        </w:rPr>
      </w:pPr>
      <w:r>
        <w:rPr>
          <w:rFonts w:ascii="新宋体" w:eastAsia="新宋体" w:hAnsi="新宋体" w:hint="eastAsia"/>
          <w:szCs w:val="21"/>
        </w:rPr>
        <w:t>26.4样品的退回：</w:t>
      </w:r>
    </w:p>
    <w:p w:rsidR="00976818" w:rsidRDefault="004C66F1">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976818" w:rsidRDefault="004C66F1">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976818" w:rsidRDefault="004C66F1">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976818" w:rsidRDefault="004C66F1">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976818" w:rsidRDefault="004C66F1">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976818" w:rsidRDefault="004C66F1">
      <w:pPr>
        <w:spacing w:line="360" w:lineRule="auto"/>
        <w:rPr>
          <w:rFonts w:ascii="新宋体" w:eastAsia="新宋体" w:hAnsi="新宋体"/>
          <w:szCs w:val="21"/>
        </w:rPr>
      </w:pPr>
      <w:r>
        <w:rPr>
          <w:rFonts w:ascii="新宋体" w:eastAsia="新宋体" w:hAnsi="新宋体" w:hint="eastAsia"/>
          <w:szCs w:val="21"/>
        </w:rPr>
        <w:t>28．开标</w:t>
      </w:r>
    </w:p>
    <w:p w:rsidR="00976818" w:rsidRDefault="004C66F1">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976818" w:rsidRDefault="004C66F1">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976818" w:rsidRDefault="004C66F1">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976818" w:rsidRDefault="004C66F1">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976818" w:rsidRDefault="004C66F1">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976818" w:rsidRDefault="004C66F1">
      <w:pPr>
        <w:spacing w:line="360" w:lineRule="auto"/>
        <w:rPr>
          <w:rFonts w:ascii="新宋体" w:eastAsia="新宋体" w:hAnsi="新宋体"/>
          <w:szCs w:val="21"/>
        </w:rPr>
      </w:pPr>
      <w:r>
        <w:rPr>
          <w:rFonts w:ascii="新宋体" w:eastAsia="新宋体" w:hAnsi="新宋体" w:hint="eastAsia"/>
          <w:szCs w:val="21"/>
        </w:rPr>
        <w:t>29．评审委员会组成</w:t>
      </w:r>
    </w:p>
    <w:p w:rsidR="00976818" w:rsidRDefault="004C66F1">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976818" w:rsidRDefault="004C66F1">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976818" w:rsidRDefault="004C66F1">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976818" w:rsidRDefault="004C66F1">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976818" w:rsidRDefault="004C66F1">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976818" w:rsidRDefault="004C66F1">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976818" w:rsidRDefault="004C66F1">
      <w:pPr>
        <w:spacing w:line="360" w:lineRule="auto"/>
        <w:rPr>
          <w:rFonts w:ascii="新宋体" w:eastAsia="新宋体" w:hAnsi="新宋体"/>
          <w:szCs w:val="21"/>
        </w:rPr>
      </w:pPr>
      <w:r>
        <w:rPr>
          <w:rFonts w:ascii="新宋体" w:eastAsia="新宋体" w:hAnsi="新宋体" w:hint="eastAsia"/>
          <w:szCs w:val="21"/>
        </w:rPr>
        <w:t>30.2其他评标必须的资料。</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976818" w:rsidRDefault="004C66F1">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976818" w:rsidRDefault="004C66F1">
      <w:pPr>
        <w:spacing w:line="360" w:lineRule="auto"/>
        <w:rPr>
          <w:rFonts w:ascii="新宋体" w:eastAsia="新宋体" w:hAnsi="新宋体"/>
          <w:szCs w:val="21"/>
        </w:rPr>
      </w:pPr>
      <w:r>
        <w:rPr>
          <w:rFonts w:ascii="新宋体" w:eastAsia="新宋体" w:hAnsi="新宋体" w:hint="eastAsia"/>
          <w:szCs w:val="21"/>
        </w:rPr>
        <w:t>31．独立评标</w:t>
      </w:r>
    </w:p>
    <w:p w:rsidR="00976818" w:rsidRDefault="004C66F1">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976818" w:rsidRDefault="004C66F1">
      <w:pPr>
        <w:spacing w:line="360" w:lineRule="auto"/>
        <w:rPr>
          <w:rFonts w:ascii="新宋体" w:eastAsia="新宋体" w:hAnsi="新宋体"/>
          <w:szCs w:val="21"/>
        </w:rPr>
      </w:pPr>
      <w:r>
        <w:rPr>
          <w:rFonts w:ascii="新宋体" w:eastAsia="新宋体" w:hAnsi="新宋体" w:hint="eastAsia"/>
          <w:szCs w:val="21"/>
        </w:rPr>
        <w:t>32．投标文件初审</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976818" w:rsidRDefault="004C66F1">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76818" w:rsidRDefault="004C66F1">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976818" w:rsidRDefault="004C66F1">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976818" w:rsidRDefault="004C66F1">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976818" w:rsidRDefault="004C66F1">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976818" w:rsidRDefault="004C66F1">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976818" w:rsidRDefault="004C66F1">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976818" w:rsidRDefault="004C66F1">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976818" w:rsidRDefault="004C66F1">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976818" w:rsidRDefault="004C66F1">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976818" w:rsidRDefault="004C66F1">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976818" w:rsidRDefault="004C66F1">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976818" w:rsidRDefault="004C66F1">
      <w:pPr>
        <w:spacing w:line="360" w:lineRule="auto"/>
        <w:rPr>
          <w:rFonts w:ascii="新宋体" w:eastAsia="新宋体" w:hAnsi="新宋体"/>
          <w:szCs w:val="21"/>
        </w:rPr>
      </w:pPr>
      <w:r>
        <w:rPr>
          <w:rFonts w:ascii="新宋体" w:eastAsia="新宋体" w:hAnsi="新宋体" w:hint="eastAsia"/>
          <w:szCs w:val="21"/>
        </w:rPr>
        <w:t>33．澄清有关问题</w:t>
      </w:r>
    </w:p>
    <w:p w:rsidR="00976818" w:rsidRDefault="004C66F1">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976818" w:rsidRDefault="004C66F1">
      <w:pPr>
        <w:spacing w:line="360" w:lineRule="auto"/>
        <w:rPr>
          <w:rFonts w:ascii="新宋体" w:eastAsia="新宋体" w:hAnsi="新宋体"/>
          <w:szCs w:val="21"/>
        </w:rPr>
      </w:pPr>
      <w:bookmarkStart w:id="28" w:name="_Toc73521581"/>
      <w:bookmarkStart w:id="29" w:name="_Toc73518151"/>
      <w:bookmarkStart w:id="30" w:name="_Toc73517673"/>
      <w:bookmarkStart w:id="31" w:name="_Toc100052400"/>
      <w:bookmarkStart w:id="32" w:name="_Toc73521669"/>
      <w:r>
        <w:rPr>
          <w:rFonts w:ascii="新宋体" w:eastAsia="新宋体" w:hAnsi="新宋体" w:hint="eastAsia"/>
          <w:szCs w:val="21"/>
        </w:rPr>
        <w:t>34．错误的修正</w:t>
      </w:r>
      <w:bookmarkEnd w:id="28"/>
      <w:bookmarkEnd w:id="29"/>
      <w:bookmarkEnd w:id="30"/>
      <w:bookmarkEnd w:id="31"/>
      <w:bookmarkEnd w:id="32"/>
    </w:p>
    <w:p w:rsidR="00976818" w:rsidRDefault="004C66F1">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976818" w:rsidRDefault="004C66F1">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976818" w:rsidRDefault="004C66F1">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976818" w:rsidRDefault="004C66F1">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976818" w:rsidRDefault="004C66F1">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976818" w:rsidRDefault="004C66F1">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976818" w:rsidRDefault="004C66F1">
      <w:pPr>
        <w:spacing w:line="360" w:lineRule="auto"/>
        <w:rPr>
          <w:rFonts w:ascii="新宋体" w:eastAsia="新宋体" w:hAnsi="新宋体"/>
          <w:szCs w:val="21"/>
        </w:rPr>
      </w:pPr>
      <w:r>
        <w:rPr>
          <w:rFonts w:ascii="新宋体" w:eastAsia="新宋体" w:hAnsi="新宋体" w:hint="eastAsia"/>
          <w:szCs w:val="21"/>
        </w:rPr>
        <w:t>35．投标文件的比较与评价</w:t>
      </w:r>
    </w:p>
    <w:p w:rsidR="00976818" w:rsidRDefault="004C66F1">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976818" w:rsidRDefault="004C66F1">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976818" w:rsidRDefault="004C66F1">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976818" w:rsidRDefault="004C66F1">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976818" w:rsidRDefault="004C66F1">
      <w:pPr>
        <w:spacing w:line="360" w:lineRule="auto"/>
        <w:rPr>
          <w:rFonts w:ascii="新宋体" w:eastAsia="新宋体" w:hAnsi="新宋体"/>
          <w:szCs w:val="21"/>
        </w:rPr>
      </w:pPr>
      <w:r>
        <w:rPr>
          <w:rFonts w:ascii="新宋体" w:eastAsia="新宋体" w:hAnsi="新宋体" w:hint="eastAsia"/>
          <w:szCs w:val="21"/>
        </w:rPr>
        <w:t>37．评标方法</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37.1最低价法</w:t>
      </w:r>
    </w:p>
    <w:p w:rsidR="00976818" w:rsidRDefault="004C66F1">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976818" w:rsidRDefault="004C66F1">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976818" w:rsidRDefault="004C66F1">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976818" w:rsidRDefault="004C66F1">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976818" w:rsidRDefault="004C66F1">
      <w:pPr>
        <w:spacing w:line="360" w:lineRule="auto"/>
        <w:rPr>
          <w:rFonts w:ascii="新宋体" w:eastAsia="新宋体" w:hAnsi="新宋体"/>
          <w:szCs w:val="21"/>
        </w:rPr>
      </w:pPr>
      <w:r>
        <w:rPr>
          <w:rFonts w:ascii="新宋体" w:eastAsia="新宋体" w:hAnsi="新宋体" w:hint="eastAsia"/>
          <w:szCs w:val="21"/>
        </w:rPr>
        <w:t>37.3.1分值汇总计算错误的；</w:t>
      </w:r>
    </w:p>
    <w:p w:rsidR="00976818" w:rsidRDefault="004C66F1">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976818" w:rsidRDefault="004C66F1">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976818" w:rsidRDefault="004C66F1">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976818" w:rsidRDefault="004C66F1">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976818" w:rsidRDefault="004C66F1">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976818" w:rsidRDefault="004C66F1">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976818" w:rsidRDefault="004C66F1">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976818" w:rsidRDefault="004C66F1">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976818" w:rsidRDefault="004C66F1">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976818" w:rsidRDefault="004C66F1">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976818" w:rsidRDefault="004C66F1">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976818" w:rsidRDefault="004C66F1">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976818" w:rsidRDefault="00976818">
      <w:pPr>
        <w:spacing w:line="360" w:lineRule="auto"/>
        <w:rPr>
          <w:rFonts w:ascii="新宋体" w:eastAsia="新宋体" w:hAnsi="新宋体"/>
          <w:szCs w:val="21"/>
        </w:rPr>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976818" w:rsidRDefault="004C66F1">
      <w:pPr>
        <w:spacing w:line="360" w:lineRule="auto"/>
        <w:rPr>
          <w:rFonts w:ascii="新宋体" w:eastAsia="新宋体" w:hAnsi="新宋体"/>
          <w:szCs w:val="21"/>
        </w:rPr>
      </w:pPr>
      <w:r>
        <w:rPr>
          <w:rFonts w:ascii="新宋体" w:eastAsia="新宋体" w:hAnsi="新宋体" w:hint="eastAsia"/>
          <w:szCs w:val="21"/>
        </w:rPr>
        <w:t>38．定标方法</w:t>
      </w:r>
    </w:p>
    <w:p w:rsidR="00976818" w:rsidRDefault="004C66F1">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976818" w:rsidRDefault="004C66F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976818" w:rsidRDefault="004C66F1">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976818" w:rsidRDefault="004C66F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操作程序：</w:t>
      </w:r>
    </w:p>
    <w:p w:rsidR="00976818" w:rsidRDefault="004C66F1">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976818" w:rsidRDefault="004C66F1">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976818" w:rsidRDefault="004C66F1">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976818" w:rsidRDefault="004C66F1">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976818" w:rsidRDefault="004C66F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976818" w:rsidRDefault="004C66F1">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976818" w:rsidRDefault="004C66F1">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976818" w:rsidRDefault="004C66F1">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976818" w:rsidRDefault="004C66F1">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976818" w:rsidRDefault="004C66F1">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976818" w:rsidRDefault="004C66F1">
      <w:pPr>
        <w:spacing w:line="360" w:lineRule="auto"/>
        <w:rPr>
          <w:rFonts w:ascii="新宋体" w:eastAsia="新宋体" w:hAnsi="新宋体"/>
          <w:szCs w:val="21"/>
        </w:rPr>
      </w:pPr>
      <w:r>
        <w:rPr>
          <w:rFonts w:ascii="新宋体" w:eastAsia="新宋体" w:hAnsi="新宋体" w:hint="eastAsia"/>
          <w:szCs w:val="21"/>
        </w:rPr>
        <w:t>39．编写评标报告</w:t>
      </w:r>
    </w:p>
    <w:p w:rsidR="00976818" w:rsidRDefault="004C66F1">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976818" w:rsidRDefault="004C66F1">
      <w:pPr>
        <w:spacing w:line="360" w:lineRule="auto"/>
        <w:rPr>
          <w:rFonts w:ascii="新宋体" w:eastAsia="新宋体" w:hAnsi="新宋体"/>
          <w:szCs w:val="21"/>
        </w:rPr>
      </w:pPr>
      <w:r>
        <w:rPr>
          <w:rFonts w:ascii="新宋体" w:eastAsia="新宋体" w:hAnsi="新宋体" w:hint="eastAsia"/>
          <w:szCs w:val="21"/>
        </w:rPr>
        <w:t>40．中标公告</w:t>
      </w:r>
    </w:p>
    <w:p w:rsidR="00976818" w:rsidRDefault="004C66F1">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976818" w:rsidRDefault="004C66F1">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41．中标通知书</w:t>
      </w:r>
    </w:p>
    <w:p w:rsidR="00976818" w:rsidRDefault="004C66F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976818" w:rsidRDefault="004C66F1">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976818" w:rsidRDefault="004C66F1">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976818" w:rsidRDefault="004C66F1">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976818" w:rsidRDefault="004C66F1">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42．公开招标失败的处理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976818" w:rsidRDefault="004C66F1">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976818" w:rsidRDefault="004C66F1">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976818" w:rsidRDefault="004C66F1">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976818" w:rsidRDefault="004C66F1">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976818" w:rsidRDefault="004C66F1">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976818" w:rsidRDefault="004C66F1">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976818" w:rsidRDefault="00976818">
      <w:pPr>
        <w:spacing w:line="360" w:lineRule="auto"/>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976818" w:rsidRDefault="004C66F1">
      <w:pPr>
        <w:spacing w:line="360" w:lineRule="auto"/>
        <w:rPr>
          <w:rFonts w:ascii="新宋体" w:eastAsia="新宋体" w:hAnsi="新宋体"/>
          <w:szCs w:val="21"/>
        </w:rPr>
      </w:pPr>
      <w:bookmarkStart w:id="33" w:name="_Toc100052408"/>
      <w:bookmarkStart w:id="34" w:name="_Toc73521586"/>
      <w:bookmarkStart w:id="35" w:name="_Toc73518157"/>
      <w:bookmarkStart w:id="36" w:name="_Toc73521674"/>
      <w:bookmarkStart w:id="37" w:name="_Toc73517679"/>
      <w:r>
        <w:rPr>
          <w:rFonts w:ascii="新宋体" w:eastAsia="新宋体" w:hAnsi="新宋体" w:hint="eastAsia"/>
          <w:szCs w:val="21"/>
        </w:rPr>
        <w:t>43．合同授予标准</w:t>
      </w:r>
      <w:bookmarkEnd w:id="33"/>
      <w:bookmarkEnd w:id="34"/>
      <w:bookmarkEnd w:id="35"/>
      <w:bookmarkEnd w:id="36"/>
      <w:bookmarkEnd w:id="37"/>
    </w:p>
    <w:p w:rsidR="00976818" w:rsidRDefault="004C66F1">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976818" w:rsidRDefault="004C66F1">
      <w:pPr>
        <w:spacing w:line="360" w:lineRule="auto"/>
        <w:rPr>
          <w:rFonts w:ascii="新宋体" w:eastAsia="新宋体" w:hAnsi="新宋体"/>
          <w:szCs w:val="21"/>
        </w:rPr>
      </w:pPr>
      <w:bookmarkStart w:id="38" w:name="_Toc73521675"/>
      <w:bookmarkStart w:id="39" w:name="_Toc73518158"/>
      <w:bookmarkStart w:id="40" w:name="_Toc73517680"/>
      <w:bookmarkStart w:id="41" w:name="_Toc100052409"/>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976818" w:rsidRDefault="004C66F1">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976818" w:rsidRDefault="004C66F1">
      <w:pPr>
        <w:spacing w:line="360" w:lineRule="auto"/>
        <w:rPr>
          <w:rFonts w:ascii="新宋体" w:eastAsia="新宋体" w:hAnsi="新宋体"/>
          <w:szCs w:val="21"/>
        </w:rPr>
      </w:pPr>
      <w:bookmarkStart w:id="43" w:name="_Toc73518160"/>
      <w:bookmarkStart w:id="44" w:name="_Toc73517682"/>
      <w:bookmarkStart w:id="45" w:name="_Toc73521589"/>
      <w:bookmarkStart w:id="46" w:name="_Toc73521677"/>
      <w:bookmarkStart w:id="47" w:name="_Toc100052410"/>
      <w:r>
        <w:rPr>
          <w:rFonts w:ascii="新宋体" w:eastAsia="新宋体" w:hAnsi="新宋体" w:hint="eastAsia"/>
          <w:szCs w:val="21"/>
        </w:rPr>
        <w:t>45．合同协议书的签订</w:t>
      </w:r>
      <w:bookmarkEnd w:id="43"/>
      <w:bookmarkEnd w:id="44"/>
      <w:bookmarkEnd w:id="45"/>
      <w:bookmarkEnd w:id="46"/>
      <w:bookmarkEnd w:id="47"/>
    </w:p>
    <w:p w:rsidR="00976818" w:rsidRDefault="004C66F1">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976818" w:rsidRDefault="004C66F1">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976818" w:rsidRDefault="004C66F1">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976818" w:rsidRDefault="004C66F1">
      <w:pPr>
        <w:spacing w:line="360" w:lineRule="auto"/>
        <w:rPr>
          <w:rFonts w:ascii="新宋体" w:eastAsia="新宋体" w:hAnsi="新宋体"/>
          <w:szCs w:val="21"/>
        </w:rPr>
      </w:pPr>
      <w:bookmarkStart w:id="48" w:name="_Toc73521590"/>
      <w:bookmarkStart w:id="49" w:name="_Toc73517683"/>
      <w:bookmarkStart w:id="50" w:name="_Toc100052411"/>
      <w:bookmarkStart w:id="51" w:name="_Toc73518161"/>
      <w:bookmarkStart w:id="52" w:name="_Toc73521678"/>
      <w:r>
        <w:rPr>
          <w:rFonts w:ascii="新宋体" w:eastAsia="新宋体" w:hAnsi="新宋体" w:hint="eastAsia"/>
          <w:szCs w:val="21"/>
        </w:rPr>
        <w:t>46．履约担保</w:t>
      </w:r>
      <w:bookmarkEnd w:id="48"/>
      <w:bookmarkEnd w:id="49"/>
      <w:bookmarkEnd w:id="50"/>
      <w:bookmarkEnd w:id="51"/>
      <w:bookmarkEnd w:id="52"/>
    </w:p>
    <w:p w:rsidR="00976818" w:rsidRDefault="004C66F1">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976818" w:rsidRDefault="004C66F1">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976818" w:rsidRDefault="004C66F1">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976818" w:rsidRDefault="004C66F1">
      <w:pPr>
        <w:spacing w:line="360" w:lineRule="auto"/>
        <w:rPr>
          <w:rFonts w:ascii="新宋体" w:eastAsia="新宋体" w:hAnsi="新宋体"/>
          <w:szCs w:val="21"/>
        </w:rPr>
      </w:pPr>
      <w:r>
        <w:rPr>
          <w:rFonts w:ascii="新宋体" w:eastAsia="新宋体" w:hAnsi="新宋体" w:hint="eastAsia"/>
          <w:szCs w:val="21"/>
        </w:rPr>
        <w:t>47. 合同的备案</w:t>
      </w:r>
    </w:p>
    <w:p w:rsidR="00976818" w:rsidRDefault="004C66F1">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976818" w:rsidRDefault="004C66F1">
      <w:pPr>
        <w:spacing w:line="360" w:lineRule="auto"/>
        <w:rPr>
          <w:rFonts w:ascii="新宋体" w:eastAsia="新宋体" w:hAnsi="新宋体"/>
          <w:szCs w:val="21"/>
        </w:rPr>
      </w:pPr>
      <w:r>
        <w:rPr>
          <w:rFonts w:ascii="新宋体" w:eastAsia="新宋体" w:hAnsi="新宋体" w:hint="eastAsia"/>
          <w:szCs w:val="21"/>
        </w:rPr>
        <w:t>48. 合同的变更</w:t>
      </w:r>
    </w:p>
    <w:p w:rsidR="00976818" w:rsidRDefault="004C66F1">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976818" w:rsidRDefault="004C66F1">
      <w:pPr>
        <w:spacing w:line="360" w:lineRule="auto"/>
        <w:rPr>
          <w:rFonts w:ascii="新宋体" w:eastAsia="新宋体" w:hAnsi="新宋体"/>
          <w:szCs w:val="21"/>
        </w:rPr>
      </w:pPr>
      <w:r>
        <w:rPr>
          <w:rFonts w:ascii="新宋体" w:eastAsia="新宋体" w:hAnsi="新宋体" w:hint="eastAsia"/>
          <w:szCs w:val="21"/>
        </w:rPr>
        <w:t>49. 履约抽检及情况的反馈</w:t>
      </w:r>
    </w:p>
    <w:p w:rsidR="00976818" w:rsidRDefault="004C66F1">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976818" w:rsidRDefault="004C66F1">
      <w:pPr>
        <w:spacing w:line="360" w:lineRule="auto"/>
        <w:rPr>
          <w:rFonts w:ascii="新宋体" w:eastAsia="新宋体" w:hAnsi="新宋体"/>
          <w:szCs w:val="21"/>
        </w:rPr>
      </w:pPr>
      <w:r>
        <w:rPr>
          <w:rFonts w:ascii="新宋体" w:eastAsia="新宋体" w:hAnsi="新宋体" w:hint="eastAsia"/>
          <w:szCs w:val="21"/>
        </w:rPr>
        <w:t>50. 宣传</w:t>
      </w:r>
    </w:p>
    <w:p w:rsidR="00976818" w:rsidRDefault="004C66F1">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976818" w:rsidRDefault="004C66F1">
      <w:pPr>
        <w:spacing w:line="360" w:lineRule="auto"/>
        <w:rPr>
          <w:rFonts w:ascii="新宋体" w:eastAsia="新宋体" w:hAnsi="新宋体"/>
          <w:szCs w:val="21"/>
        </w:rPr>
      </w:pPr>
      <w:r>
        <w:rPr>
          <w:rFonts w:ascii="新宋体" w:eastAsia="新宋体" w:hAnsi="新宋体"/>
          <w:szCs w:val="21"/>
        </w:rPr>
        <w:t>a.名片、宣传册、广告标语等；</w:t>
      </w:r>
    </w:p>
    <w:p w:rsidR="00976818" w:rsidRDefault="004C66F1">
      <w:pPr>
        <w:spacing w:line="360" w:lineRule="auto"/>
        <w:rPr>
          <w:rFonts w:ascii="新宋体" w:eastAsia="新宋体" w:hAnsi="新宋体"/>
          <w:szCs w:val="21"/>
        </w:rPr>
      </w:pPr>
      <w:r>
        <w:rPr>
          <w:rFonts w:ascii="新宋体" w:eastAsia="新宋体" w:hAnsi="新宋体"/>
          <w:szCs w:val="21"/>
        </w:rPr>
        <w:t>b.案例介绍、推广等；</w:t>
      </w:r>
    </w:p>
    <w:p w:rsidR="00976818" w:rsidRDefault="004C66F1">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976818" w:rsidRDefault="004C66F1">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976818" w:rsidRDefault="004C66F1">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976818" w:rsidRDefault="004C66F1">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976818" w:rsidRDefault="004C66F1">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976818" w:rsidRDefault="004C66F1">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976818" w:rsidRDefault="004C66F1">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976818" w:rsidRDefault="004C66F1">
      <w:pPr>
        <w:spacing w:line="360" w:lineRule="auto"/>
        <w:rPr>
          <w:rFonts w:ascii="新宋体" w:eastAsia="新宋体" w:hAnsi="新宋体"/>
          <w:szCs w:val="21"/>
        </w:rPr>
      </w:pPr>
      <w:r>
        <w:rPr>
          <w:rFonts w:ascii="新宋体" w:eastAsia="新宋体" w:hAnsi="新宋体" w:hint="eastAsia"/>
          <w:szCs w:val="21"/>
        </w:rPr>
        <w:t>（6）恶意投诉的；</w:t>
      </w:r>
    </w:p>
    <w:p w:rsidR="00976818" w:rsidRDefault="004C66F1">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976818" w:rsidRDefault="004C66F1">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976818" w:rsidRDefault="004C66F1">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976818" w:rsidRDefault="00976818">
      <w:pPr>
        <w:spacing w:line="360" w:lineRule="auto"/>
        <w:rPr>
          <w:rFonts w:ascii="新宋体" w:eastAsia="新宋体" w:hAnsi="新宋体"/>
          <w:szCs w:val="21"/>
        </w:rPr>
      </w:pPr>
    </w:p>
    <w:p w:rsidR="00976818" w:rsidRDefault="004C66F1">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52.质疑提出与答复</w:t>
      </w:r>
    </w:p>
    <w:p w:rsidR="00976818" w:rsidRDefault="004C66F1">
      <w:pPr>
        <w:spacing w:line="360" w:lineRule="auto"/>
        <w:rPr>
          <w:rFonts w:ascii="新宋体" w:eastAsia="新宋体" w:hAnsi="新宋体"/>
          <w:szCs w:val="21"/>
        </w:rPr>
      </w:pPr>
      <w:r>
        <w:rPr>
          <w:rFonts w:ascii="新宋体" w:eastAsia="新宋体" w:hAnsi="新宋体" w:hint="eastAsia"/>
          <w:szCs w:val="21"/>
        </w:rPr>
        <w:t>52.1提出质疑</w:t>
      </w:r>
    </w:p>
    <w:p w:rsidR="00976818" w:rsidRDefault="004C66F1">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976818" w:rsidRDefault="004C66F1">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976818" w:rsidRDefault="004C66F1">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976818" w:rsidRDefault="004C66F1">
      <w:pPr>
        <w:spacing w:line="360" w:lineRule="auto"/>
        <w:rPr>
          <w:rFonts w:ascii="新宋体" w:eastAsia="新宋体" w:hAnsi="新宋体"/>
          <w:szCs w:val="21"/>
        </w:rPr>
      </w:pPr>
      <w:r>
        <w:rPr>
          <w:rFonts w:ascii="新宋体" w:eastAsia="新宋体" w:hAnsi="新宋体" w:hint="eastAsia"/>
          <w:szCs w:val="21"/>
        </w:rPr>
        <w:t>52.3质疑条件</w:t>
      </w:r>
    </w:p>
    <w:p w:rsidR="00976818" w:rsidRDefault="004C66F1">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976818" w:rsidRDefault="004C66F1">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76818" w:rsidRDefault="004C66F1">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976818" w:rsidRDefault="004C66F1">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976818" w:rsidRDefault="004C66F1">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976818" w:rsidRDefault="004C66F1">
      <w:pPr>
        <w:spacing w:line="360" w:lineRule="auto"/>
        <w:rPr>
          <w:rFonts w:ascii="新宋体" w:eastAsia="新宋体" w:hAnsi="新宋体"/>
          <w:szCs w:val="21"/>
        </w:rPr>
      </w:pPr>
      <w:r>
        <w:rPr>
          <w:rFonts w:ascii="新宋体" w:eastAsia="新宋体" w:hAnsi="新宋体" w:hint="eastAsia"/>
          <w:szCs w:val="21"/>
        </w:rPr>
        <w:t>52.5收文部门</w:t>
      </w:r>
    </w:p>
    <w:p w:rsidR="00976818" w:rsidRDefault="004C66F1">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976818" w:rsidRDefault="004C66F1">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976818" w:rsidRDefault="004C66F1">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976818" w:rsidRDefault="004C66F1">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976818" w:rsidRDefault="004C66F1">
      <w:pPr>
        <w:spacing w:line="360" w:lineRule="auto"/>
        <w:rPr>
          <w:rFonts w:ascii="新宋体" w:eastAsia="新宋体" w:hAnsi="新宋体"/>
          <w:szCs w:val="21"/>
        </w:rPr>
      </w:pPr>
      <w:r>
        <w:rPr>
          <w:rFonts w:ascii="新宋体" w:eastAsia="新宋体" w:hAnsi="新宋体" w:hint="eastAsia"/>
          <w:szCs w:val="21"/>
        </w:rPr>
        <w:t>52.7质疑答复时限</w:t>
      </w:r>
    </w:p>
    <w:p w:rsidR="00976818" w:rsidRDefault="004C66F1">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976818" w:rsidRDefault="004C66F1">
      <w:pPr>
        <w:spacing w:line="360" w:lineRule="auto"/>
        <w:rPr>
          <w:rFonts w:ascii="新宋体" w:eastAsia="新宋体" w:hAnsi="新宋体"/>
          <w:szCs w:val="21"/>
        </w:rPr>
      </w:pPr>
      <w:r>
        <w:rPr>
          <w:rFonts w:ascii="新宋体" w:eastAsia="新宋体" w:hAnsi="新宋体" w:hint="eastAsia"/>
          <w:szCs w:val="21"/>
        </w:rPr>
        <w:t>52.8投诉</w:t>
      </w:r>
    </w:p>
    <w:p w:rsidR="00976818" w:rsidRDefault="004C66F1">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976818" w:rsidRDefault="004C66F1">
      <w:pPr>
        <w:spacing w:line="360" w:lineRule="auto"/>
        <w:rPr>
          <w:rFonts w:ascii="新宋体" w:eastAsia="新宋体" w:hAnsi="新宋体"/>
          <w:szCs w:val="21"/>
        </w:rPr>
      </w:pPr>
      <w:r>
        <w:rPr>
          <w:rFonts w:ascii="新宋体" w:eastAsia="新宋体" w:hAnsi="新宋体" w:hint="eastAsia"/>
          <w:szCs w:val="21"/>
        </w:rPr>
        <w:t>53. 质疑后续处理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976818" w:rsidRDefault="004C66F1">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976818" w:rsidRDefault="004C66F1">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976818" w:rsidRDefault="004C66F1">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976818" w:rsidRDefault="00976818">
      <w:pPr>
        <w:spacing w:line="360" w:lineRule="auto"/>
        <w:rPr>
          <w:sz w:val="24"/>
        </w:rPr>
      </w:pPr>
    </w:p>
    <w:p w:rsidR="00976818" w:rsidRDefault="00976818">
      <w:pPr>
        <w:rPr>
          <w:rFonts w:ascii="宋体" w:hAnsi="宋体"/>
          <w:szCs w:val="21"/>
        </w:rPr>
      </w:pPr>
    </w:p>
    <w:sectPr w:rsidR="00976818">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B5772" w15:done="0"/>
  <w15:commentEx w15:paraId="1FB467BB" w15:done="0"/>
  <w15:commentEx w15:paraId="757352B0" w15:done="0"/>
  <w15:commentEx w15:paraId="2FA341E0" w15:done="0"/>
  <w15:commentEx w15:paraId="7C243026" w15:done="0"/>
  <w15:commentEx w15:paraId="62C25E60" w15:done="0"/>
  <w15:commentEx w15:paraId="5F00364F" w15:done="0"/>
  <w15:commentEx w15:paraId="27D76A92" w15:done="0"/>
  <w15:commentEx w15:paraId="0D903D4D" w15:done="0"/>
  <w15:commentEx w15:paraId="735C4184" w15:done="0"/>
  <w15:commentEx w15:paraId="0A8B00E5" w15:done="0"/>
  <w15:commentEx w15:paraId="08AF4488" w15:done="0"/>
  <w15:commentEx w15:paraId="37C84115" w15:done="0"/>
  <w15:commentEx w15:paraId="78EE28AE" w15:done="0"/>
  <w15:commentEx w15:paraId="550A798B" w15:done="0"/>
  <w15:commentEx w15:paraId="54A35636" w15:done="0"/>
  <w15:commentEx w15:paraId="5ECB5CBA" w15:done="0"/>
  <w15:commentEx w15:paraId="20A75C4B" w15:done="0"/>
  <w15:commentEx w15:paraId="4A38052E" w15:done="0"/>
  <w15:commentEx w15:paraId="466C522D" w15:done="0"/>
  <w15:commentEx w15:paraId="09A1479F" w15:done="0"/>
  <w15:commentEx w15:paraId="5C5C1475" w15:done="0"/>
  <w15:commentEx w15:paraId="70047AB1" w15:done="0"/>
  <w15:commentEx w15:paraId="5F4947C4" w15:done="0"/>
  <w15:commentEx w15:paraId="087A2A9A" w15:done="0"/>
  <w15:commentEx w15:paraId="3BA30F10" w15:done="0"/>
  <w15:commentEx w15:paraId="62995219" w15:done="0"/>
  <w15:commentEx w15:paraId="3A587C22" w15:done="0"/>
  <w15:commentEx w15:paraId="30615B72" w15:done="0"/>
  <w15:commentEx w15:paraId="0F182EF1" w15:done="0"/>
  <w15:commentEx w15:paraId="49BD502E" w15:done="0"/>
  <w15:commentEx w15:paraId="19F65C3B" w15:done="0"/>
  <w15:commentEx w15:paraId="2F5871C1" w15:done="0"/>
  <w15:commentEx w15:paraId="29E87FDC" w15:done="0"/>
  <w15:commentEx w15:paraId="1C9276AF" w15:done="0"/>
  <w15:commentEx w15:paraId="2FBE1A86" w15:done="0"/>
  <w15:commentEx w15:paraId="1FB169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A7" w:rsidRDefault="002F1CA7">
      <w:r>
        <w:separator/>
      </w:r>
    </w:p>
  </w:endnote>
  <w:endnote w:type="continuationSeparator" w:id="0">
    <w:p w:rsidR="002F1CA7" w:rsidRDefault="002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A7" w:rsidRDefault="002F1CA7">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2F1CA7" w:rsidRDefault="002F1C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A7" w:rsidRDefault="002F1CA7">
    <w:pPr>
      <w:pStyle w:val="af0"/>
      <w:framePr w:wrap="around" w:vAnchor="text" w:hAnchor="margin" w:xAlign="center" w:y="1"/>
      <w:rPr>
        <w:rStyle w:val="afa"/>
      </w:rPr>
    </w:pPr>
    <w:r>
      <w:t xml:space="preserve">- </w:t>
    </w:r>
    <w:r>
      <w:fldChar w:fldCharType="begin"/>
    </w:r>
    <w:r>
      <w:instrText xml:space="preserve"> PAGE </w:instrText>
    </w:r>
    <w:r>
      <w:fldChar w:fldCharType="separate"/>
    </w:r>
    <w:r w:rsidR="00B8775C">
      <w:rPr>
        <w:noProof/>
      </w:rPr>
      <w:t>21</w:t>
    </w:r>
    <w:r>
      <w:fldChar w:fldCharType="end"/>
    </w:r>
    <w:r>
      <w:t xml:space="preserve"> -</w:t>
    </w:r>
  </w:p>
  <w:p w:rsidR="002F1CA7" w:rsidRDefault="002F1C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A7" w:rsidRDefault="002F1CA7">
      <w:r>
        <w:separator/>
      </w:r>
    </w:p>
  </w:footnote>
  <w:footnote w:type="continuationSeparator" w:id="0">
    <w:p w:rsidR="002F1CA7" w:rsidRDefault="002F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A7" w:rsidRDefault="002F1CA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张婷婷">
    <w15:presenceInfo w15:providerId="None" w15:userId="张婷婷"/>
  </w15:person>
  <w15:person w15:author="谢嘉骏">
    <w15:presenceInfo w15:providerId="None" w15:userId="谢嘉骏"/>
  </w15:person>
  <w15:person w15:author="黄  静">
    <w15:presenceInfo w15:providerId="None" w15:userId="黄  静"/>
  </w15:person>
  <w15:person w15:author="杨硕">
    <w15:presenceInfo w15:providerId="None" w15:userId="杨硕"/>
  </w15:person>
  <w15:person w15:author="PC6">
    <w15:presenceInfo w15:providerId="None" w15:userId="PC6"/>
  </w15:person>
  <w15:person w15:author="秦佳涛">
    <w15:presenceInfo w15:providerId="None" w15:userId="秦佳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834"/>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1A3"/>
    <w:rsid w:val="00107272"/>
    <w:rsid w:val="00107D54"/>
    <w:rsid w:val="00110383"/>
    <w:rsid w:val="00110B62"/>
    <w:rsid w:val="001113A9"/>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3E74"/>
    <w:rsid w:val="00125689"/>
    <w:rsid w:val="00125C8A"/>
    <w:rsid w:val="001261FC"/>
    <w:rsid w:val="00127BE4"/>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D7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1CA7"/>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39B"/>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47FA0"/>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DA6"/>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318"/>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0F9"/>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6ED"/>
    <w:rsid w:val="004B406A"/>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6F1"/>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6AF"/>
    <w:rsid w:val="00527D36"/>
    <w:rsid w:val="00531076"/>
    <w:rsid w:val="00531D28"/>
    <w:rsid w:val="005328A8"/>
    <w:rsid w:val="005338EE"/>
    <w:rsid w:val="00533920"/>
    <w:rsid w:val="00535141"/>
    <w:rsid w:val="00535324"/>
    <w:rsid w:val="00535504"/>
    <w:rsid w:val="005363B4"/>
    <w:rsid w:val="00536812"/>
    <w:rsid w:val="0053712D"/>
    <w:rsid w:val="005403F4"/>
    <w:rsid w:val="00541136"/>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4B5C"/>
    <w:rsid w:val="00555488"/>
    <w:rsid w:val="0055549A"/>
    <w:rsid w:val="00555B18"/>
    <w:rsid w:val="00555C9C"/>
    <w:rsid w:val="00556A4D"/>
    <w:rsid w:val="00557319"/>
    <w:rsid w:val="0055764E"/>
    <w:rsid w:val="00560528"/>
    <w:rsid w:val="00560699"/>
    <w:rsid w:val="00561923"/>
    <w:rsid w:val="005621E0"/>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186"/>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06D8"/>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6E1"/>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5FA6"/>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0BA0"/>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6818"/>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43D"/>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3D58"/>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4AB"/>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62C"/>
    <w:rsid w:val="00B8775C"/>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37ED5"/>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6147"/>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05EF"/>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6214"/>
    <w:rsid w:val="00DE7265"/>
    <w:rsid w:val="00DE7525"/>
    <w:rsid w:val="00DE7C1C"/>
    <w:rsid w:val="00DF0111"/>
    <w:rsid w:val="00DF0346"/>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0E92"/>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30D"/>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D7F10"/>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23CF"/>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4E86"/>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3DE507F3"/>
    <w:rsid w:val="4D044E79"/>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pPr>
      <w:wordWrap w:val="0"/>
      <w:ind w:left="2975"/>
      <w:jc w:val="both"/>
    </w:pPr>
    <w:rPr>
      <w:rFonts w:ascii="Calibri" w:hAnsi="Calibri"/>
      <w:sz w:val="21"/>
    </w:rPr>
  </w:style>
  <w:style w:type="paragraph" w:customStyle="1" w:styleId="toc62">
    <w:name w:val="toc 62"/>
    <w:next w:val="a3"/>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pPr>
      <w:wordWrap w:val="0"/>
      <w:ind w:left="3400"/>
      <w:jc w:val="both"/>
    </w:pPr>
    <w:rPr>
      <w:rFonts w:ascii="Calibri" w:hAnsi="Calibri"/>
      <w:sz w:val="21"/>
    </w:rPr>
  </w:style>
  <w:style w:type="paragraph" w:customStyle="1" w:styleId="52">
    <w:name w:val="列出段落5"/>
    <w:basedOn w:val="a3"/>
    <w:next w:val="toc312"/>
    <w:pPr>
      <w:ind w:firstLine="420"/>
    </w:pPr>
    <w:rPr>
      <w:rFonts w:hAnsi="Calibri"/>
      <w:kern w:val="0"/>
      <w:szCs w:val="20"/>
    </w:rPr>
  </w:style>
  <w:style w:type="paragraph" w:customStyle="1" w:styleId="toc312">
    <w:name w:val="toc 312"/>
    <w:next w:val="a3"/>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pPr>
      <w:wordWrap w:val="0"/>
      <w:ind w:left="1275"/>
      <w:jc w:val="both"/>
    </w:pPr>
    <w:rPr>
      <w:rFonts w:ascii="Calibri" w:hAnsi="Calibri"/>
      <w:sz w:val="21"/>
    </w:rPr>
  </w:style>
  <w:style w:type="paragraph" w:customStyle="1" w:styleId="toc813">
    <w:name w:val="toc 813"/>
    <w:next w:val="a3"/>
    <w:pPr>
      <w:wordWrap w:val="0"/>
      <w:ind w:left="2975"/>
      <w:jc w:val="both"/>
    </w:pPr>
    <w:rPr>
      <w:rFonts w:ascii="Calibri" w:hAnsi="Calibri"/>
      <w:sz w:val="21"/>
    </w:rPr>
  </w:style>
  <w:style w:type="paragraph" w:customStyle="1" w:styleId="910">
    <w:name w:val="目录 91"/>
    <w:next w:val="a3"/>
    <w:pPr>
      <w:wordWrap w:val="0"/>
      <w:ind w:left="3400"/>
      <w:jc w:val="both"/>
    </w:pPr>
    <w:rPr>
      <w:rFonts w:ascii="Calibri" w:hAnsi="Calibri"/>
      <w:sz w:val="21"/>
    </w:rPr>
  </w:style>
  <w:style w:type="paragraph" w:customStyle="1" w:styleId="34">
    <w:name w:val="列出段落3"/>
    <w:basedOn w:val="a3"/>
    <w:next w:val="toc213"/>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pPr>
      <w:wordWrap w:val="0"/>
      <w:ind w:left="2975"/>
      <w:jc w:val="both"/>
    </w:pPr>
    <w:rPr>
      <w:rFonts w:ascii="Calibri" w:hAnsi="Calibri"/>
      <w:sz w:val="21"/>
    </w:rPr>
  </w:style>
  <w:style w:type="paragraph" w:customStyle="1" w:styleId="toc84">
    <w:name w:val="toc 84"/>
    <w:next w:val="a3"/>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pPr>
      <w:wordWrap w:val="0"/>
    </w:pPr>
    <w:rPr>
      <w:rFonts w:ascii="Calibri" w:hAnsi="Calibri"/>
      <w:sz w:val="32"/>
    </w:rPr>
  </w:style>
  <w:style w:type="paragraph" w:customStyle="1" w:styleId="toc116">
    <w:name w:val="toc 116"/>
    <w:next w:val="a3"/>
    <w:pPr>
      <w:wordWrap w:val="0"/>
      <w:jc w:val="both"/>
    </w:pPr>
    <w:rPr>
      <w:rFonts w:ascii="Calibri" w:hAnsi="Calibri"/>
      <w:sz w:val="21"/>
    </w:rPr>
  </w:style>
  <w:style w:type="paragraph" w:customStyle="1" w:styleId="toc72">
    <w:name w:val="toc 72"/>
    <w:next w:val="a3"/>
    <w:pPr>
      <w:wordWrap w:val="0"/>
      <w:ind w:left="2550"/>
      <w:jc w:val="both"/>
    </w:pPr>
    <w:rPr>
      <w:rFonts w:ascii="Calibri" w:hAnsi="Calibri"/>
      <w:sz w:val="21"/>
    </w:rPr>
  </w:style>
  <w:style w:type="paragraph" w:customStyle="1" w:styleId="xmsonormal">
    <w:name w:val="x_msonormal"/>
    <w:basedOn w:val="a3"/>
    <w:next w:val="toc413"/>
    <w:pPr>
      <w:widowControl/>
      <w:spacing w:before="280" w:after="280"/>
    </w:pPr>
    <w:rPr>
      <w:rFonts w:ascii="PMingLiU" w:eastAsia="PMingLiU" w:hAnsi="Calibri"/>
      <w:kern w:val="0"/>
      <w:sz w:val="24"/>
      <w:szCs w:val="20"/>
    </w:rPr>
  </w:style>
  <w:style w:type="paragraph" w:customStyle="1" w:styleId="toc310">
    <w:name w:val="toc 310"/>
    <w:next w:val="a3"/>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pPr>
      <w:wordWrap w:val="0"/>
    </w:pPr>
    <w:rPr>
      <w:rFonts w:ascii="Calibri" w:hAnsi="Calibri"/>
      <w:sz w:val="32"/>
    </w:rPr>
  </w:style>
  <w:style w:type="paragraph" w:customStyle="1" w:styleId="toc911">
    <w:name w:val="toc 911"/>
    <w:next w:val="a3"/>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pPr>
      <w:wordWrap w:val="0"/>
      <w:ind w:left="1700"/>
      <w:jc w:val="both"/>
    </w:pPr>
    <w:rPr>
      <w:rFonts w:ascii="Calibri" w:hAnsi="Calibri"/>
      <w:sz w:val="21"/>
    </w:rPr>
  </w:style>
  <w:style w:type="paragraph" w:customStyle="1" w:styleId="810">
    <w:name w:val="目录 81"/>
    <w:next w:val="a3"/>
    <w:pPr>
      <w:wordWrap w:val="0"/>
      <w:ind w:left="2975"/>
      <w:jc w:val="both"/>
    </w:pPr>
    <w:rPr>
      <w:rFonts w:ascii="Calibri" w:hAnsi="Calibri"/>
      <w:sz w:val="21"/>
    </w:rPr>
  </w:style>
  <w:style w:type="paragraph" w:customStyle="1" w:styleId="afff1">
    <w:name w:val="正文表标题"/>
    <w:next w:val="a3"/>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pPr>
      <w:widowControl/>
      <w:shd w:val="clear" w:color="000000" w:fill="FFFFFF"/>
      <w:spacing w:before="280" w:after="280"/>
      <w:jc w:val="center"/>
    </w:pPr>
    <w:rPr>
      <w:rFonts w:ascii="宋体" w:hAnsi="Calibri"/>
      <w:kern w:val="0"/>
      <w:sz w:val="20"/>
      <w:szCs w:val="20"/>
    </w:rPr>
  </w:style>
  <w:style w:type="paragraph" w:customStyle="1" w:styleId="toc76">
    <w:name w:val="toc 76"/>
    <w:next w:val="a3"/>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pPr>
      <w:wordWrap w:val="0"/>
    </w:pPr>
    <w:rPr>
      <w:rFonts w:ascii="Calibri" w:hAnsi="Calibri"/>
      <w:sz w:val="32"/>
    </w:rPr>
  </w:style>
  <w:style w:type="paragraph" w:customStyle="1" w:styleId="toc915">
    <w:name w:val="toc 915"/>
    <w:next w:val="a3"/>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 w:type="character" w:customStyle="1" w:styleId="NormalCharacter">
    <w:name w:val="NormalCharacter"/>
    <w:qFormat/>
    <w:rsid w:val="00E8630D"/>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BA802-B356-48AC-B50E-008F836F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61</Pages>
  <Words>45741</Words>
  <Characters>6949</Characters>
  <Application>Microsoft Office Word</Application>
  <DocSecurity>0</DocSecurity>
  <Lines>57</Lines>
  <Paragraphs>105</Paragraphs>
  <ScaleCrop>false</ScaleCrop>
  <Company>Microsoft</Company>
  <LinksUpToDate>false</LinksUpToDate>
  <CharactersWithSpaces>52585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113</cp:revision>
  <cp:lastPrinted>2018-11-06T09:21:00Z</cp:lastPrinted>
  <dcterms:created xsi:type="dcterms:W3CDTF">2019-12-17T03:44:00Z</dcterms:created>
  <dcterms:modified xsi:type="dcterms:W3CDTF">2021-11-02T05:56:00Z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2AE267C8BC1240309E4D8746DA0F98A4</vt:lpwstr>
  </property>
</Properties>
</file>