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D16" w:rsidRDefault="00032D16" w:rsidP="00032D16">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032D16" w:rsidRDefault="00032D16" w:rsidP="00032D16">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032D16" w:rsidTr="00402309">
        <w:trPr>
          <w:cantSplit/>
          <w:trHeight w:val="20"/>
          <w:jc w:val="center"/>
        </w:trPr>
        <w:tc>
          <w:tcPr>
            <w:tcW w:w="827" w:type="dxa"/>
            <w:vAlign w:val="center"/>
          </w:tcPr>
          <w:p w:rsidR="00032D16" w:rsidRDefault="00032D16" w:rsidP="00402309">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032D16" w:rsidRDefault="00032D16" w:rsidP="00402309">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032D16" w:rsidRDefault="00032D16" w:rsidP="00402309">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032D16" w:rsidTr="00402309">
        <w:trPr>
          <w:cantSplit/>
          <w:trHeight w:val="20"/>
          <w:jc w:val="center"/>
        </w:trPr>
        <w:tc>
          <w:tcPr>
            <w:tcW w:w="827" w:type="dxa"/>
            <w:vAlign w:val="center"/>
          </w:tcPr>
          <w:p w:rsidR="00032D16" w:rsidRDefault="00032D16" w:rsidP="00402309">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032D16" w:rsidRDefault="00032D16" w:rsidP="00402309">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032D16" w:rsidRDefault="00032D16" w:rsidP="00402309">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032D16" w:rsidTr="00402309">
        <w:trPr>
          <w:cantSplit/>
          <w:trHeight w:val="20"/>
          <w:jc w:val="center"/>
        </w:trPr>
        <w:tc>
          <w:tcPr>
            <w:tcW w:w="827" w:type="dxa"/>
            <w:vAlign w:val="center"/>
          </w:tcPr>
          <w:p w:rsidR="00032D16" w:rsidRDefault="00032D16" w:rsidP="00402309">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032D16" w:rsidRDefault="00032D16" w:rsidP="00402309">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032D16" w:rsidRDefault="00032D16" w:rsidP="00402309">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032D16" w:rsidTr="00402309">
        <w:trPr>
          <w:cantSplit/>
          <w:trHeight w:val="20"/>
          <w:jc w:val="center"/>
        </w:trPr>
        <w:tc>
          <w:tcPr>
            <w:tcW w:w="827" w:type="dxa"/>
            <w:vAlign w:val="center"/>
          </w:tcPr>
          <w:p w:rsidR="00032D16" w:rsidRDefault="00032D16" w:rsidP="00402309">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032D16" w:rsidRDefault="00032D16" w:rsidP="00402309">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032D16" w:rsidRDefault="00032D16" w:rsidP="00402309">
            <w:pPr>
              <w:spacing w:line="276" w:lineRule="auto"/>
              <w:rPr>
                <w:rFonts w:ascii="新宋体" w:eastAsia="新宋体" w:hAnsi="新宋体"/>
              </w:rPr>
            </w:pPr>
            <w:r>
              <w:rPr>
                <w:rFonts w:ascii="新宋体" w:eastAsia="新宋体" w:hAnsi="新宋体" w:hint="eastAsia"/>
              </w:rPr>
              <w:t>不允许</w:t>
            </w:r>
          </w:p>
        </w:tc>
      </w:tr>
      <w:tr w:rsidR="00032D16" w:rsidTr="00402309">
        <w:trPr>
          <w:cantSplit/>
          <w:trHeight w:val="20"/>
          <w:jc w:val="center"/>
        </w:trPr>
        <w:tc>
          <w:tcPr>
            <w:tcW w:w="827" w:type="dxa"/>
            <w:vAlign w:val="center"/>
          </w:tcPr>
          <w:p w:rsidR="00032D16" w:rsidRDefault="00032D16" w:rsidP="00402309">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032D16" w:rsidRDefault="00032D16" w:rsidP="00402309">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032D16" w:rsidRDefault="00032D16" w:rsidP="00402309">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w:t>
            </w:r>
            <w:r w:rsidRPr="00DB1A0A">
              <w:rPr>
                <w:rFonts w:ascii="新宋体" w:eastAsia="新宋体" w:hAnsi="新宋体" w:hint="eastAsia"/>
                <w:snapToGrid w:val="0"/>
                <w:szCs w:val="21"/>
                <w:lang w:val="zh-CN"/>
              </w:rPr>
              <w:t>招标文件的要求提交纸质文件正本1份，副本4份，电子文件1份（WORD和PDF格式电子文档各1份）电子文档要求U盘或刻录光盘，PDF格式有签字盖章，不留密码，无病毒，不压缩，密封提交，所有</w:t>
            </w:r>
            <w:r w:rsidRPr="00DB1A0A">
              <w:rPr>
                <w:rFonts w:ascii="新宋体" w:eastAsia="新宋体" w:hAnsi="新宋体" w:cs="宋体" w:hint="eastAsia"/>
                <w:snapToGrid w:val="0"/>
                <w:szCs w:val="21"/>
                <w:lang w:val="zh-CN"/>
              </w:rPr>
              <w:t>应答文</w:t>
            </w:r>
            <w:r>
              <w:rPr>
                <w:rFonts w:ascii="新宋体" w:eastAsia="新宋体" w:hAnsi="新宋体" w:cs="宋体" w:hint="eastAsia"/>
                <w:snapToGrid w:val="0"/>
                <w:szCs w:val="21"/>
                <w:lang w:val="zh-CN"/>
              </w:rPr>
              <w:t>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032D16" w:rsidTr="00402309">
        <w:trPr>
          <w:cantSplit/>
          <w:trHeight w:val="20"/>
          <w:jc w:val="center"/>
        </w:trPr>
        <w:tc>
          <w:tcPr>
            <w:tcW w:w="827" w:type="dxa"/>
            <w:vAlign w:val="center"/>
          </w:tcPr>
          <w:p w:rsidR="00032D16" w:rsidRDefault="00032D16" w:rsidP="00402309">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032D16" w:rsidRDefault="00032D16" w:rsidP="00402309">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032D16" w:rsidRDefault="00032D16" w:rsidP="00402309">
            <w:pPr>
              <w:spacing w:line="276" w:lineRule="auto"/>
              <w:rPr>
                <w:rFonts w:ascii="新宋体" w:eastAsia="新宋体" w:hAnsi="新宋体"/>
              </w:rPr>
            </w:pPr>
            <w:r>
              <w:rPr>
                <w:rFonts w:ascii="新宋体" w:eastAsia="新宋体" w:hAnsi="新宋体" w:hint="eastAsia"/>
              </w:rPr>
              <w:t>_____万元或合同金额的_____%，缴纳方式：无</w:t>
            </w:r>
          </w:p>
        </w:tc>
      </w:tr>
      <w:tr w:rsidR="00032D16" w:rsidTr="00402309">
        <w:trPr>
          <w:cantSplit/>
          <w:trHeight w:val="20"/>
          <w:jc w:val="center"/>
        </w:trPr>
        <w:tc>
          <w:tcPr>
            <w:tcW w:w="827" w:type="dxa"/>
            <w:vAlign w:val="center"/>
          </w:tcPr>
          <w:p w:rsidR="00032D16" w:rsidRDefault="00032D16" w:rsidP="00402309">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032D16" w:rsidRDefault="00032D16" w:rsidP="00402309">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032D16" w:rsidRDefault="00032D16" w:rsidP="00402309">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032D16" w:rsidRDefault="00032D16" w:rsidP="00032D16">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032D16" w:rsidRDefault="00032D16" w:rsidP="00032D16">
      <w:pPr>
        <w:rPr>
          <w:rFonts w:ascii="新宋体" w:eastAsia="新宋体" w:hAnsi="新宋体"/>
          <w:b/>
        </w:rPr>
      </w:pPr>
    </w:p>
    <w:p w:rsidR="00032D16" w:rsidRDefault="00032D16" w:rsidP="00032D16">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032D16" w:rsidTr="00402309">
        <w:trPr>
          <w:jc w:val="center"/>
        </w:trPr>
        <w:tc>
          <w:tcPr>
            <w:tcW w:w="959" w:type="dxa"/>
          </w:tcPr>
          <w:p w:rsidR="00032D16" w:rsidRDefault="00032D16" w:rsidP="00402309">
            <w:pPr>
              <w:spacing w:line="276" w:lineRule="auto"/>
              <w:rPr>
                <w:rFonts w:ascii="新宋体" w:eastAsia="新宋体" w:hAnsi="新宋体"/>
              </w:rPr>
            </w:pPr>
            <w:r>
              <w:rPr>
                <w:rFonts w:ascii="新宋体" w:eastAsia="新宋体" w:hAnsi="新宋体" w:hint="eastAsia"/>
              </w:rPr>
              <w:t>序号</w:t>
            </w:r>
          </w:p>
        </w:tc>
        <w:tc>
          <w:tcPr>
            <w:tcW w:w="7938" w:type="dxa"/>
          </w:tcPr>
          <w:p w:rsidR="00032D16" w:rsidRDefault="00032D16" w:rsidP="00402309">
            <w:pPr>
              <w:spacing w:line="276" w:lineRule="auto"/>
              <w:rPr>
                <w:rFonts w:ascii="新宋体" w:eastAsia="新宋体" w:hAnsi="新宋体"/>
              </w:rPr>
            </w:pPr>
            <w:r>
              <w:rPr>
                <w:rFonts w:ascii="新宋体" w:eastAsia="新宋体" w:hAnsi="新宋体" w:hint="eastAsia"/>
              </w:rPr>
              <w:t>具体内容</w:t>
            </w:r>
          </w:p>
        </w:tc>
      </w:tr>
      <w:tr w:rsidR="00032D16" w:rsidTr="00402309">
        <w:trPr>
          <w:jc w:val="center"/>
        </w:trPr>
        <w:tc>
          <w:tcPr>
            <w:tcW w:w="959" w:type="dxa"/>
          </w:tcPr>
          <w:p w:rsidR="00032D16" w:rsidRDefault="00032D16" w:rsidP="00402309">
            <w:pPr>
              <w:spacing w:line="276" w:lineRule="auto"/>
              <w:rPr>
                <w:rFonts w:ascii="新宋体" w:eastAsia="新宋体" w:hAnsi="新宋体"/>
              </w:rPr>
            </w:pPr>
            <w:r>
              <w:rPr>
                <w:rFonts w:ascii="新宋体" w:eastAsia="新宋体" w:hAnsi="新宋体" w:hint="eastAsia"/>
              </w:rPr>
              <w:t>1</w:t>
            </w:r>
          </w:p>
        </w:tc>
        <w:tc>
          <w:tcPr>
            <w:tcW w:w="7938" w:type="dxa"/>
          </w:tcPr>
          <w:p w:rsidR="00032D16" w:rsidRDefault="00032D16" w:rsidP="00402309">
            <w:pPr>
              <w:spacing w:line="276" w:lineRule="auto"/>
              <w:rPr>
                <w:rFonts w:ascii="新宋体" w:eastAsia="新宋体" w:hAnsi="新宋体"/>
              </w:rPr>
            </w:pPr>
            <w:r>
              <w:rPr>
                <w:rFonts w:ascii="新宋体" w:eastAsia="新宋体" w:hAnsi="新宋体" w:hint="eastAsia"/>
              </w:rPr>
              <w:t>完全满足本项目服务期限的要求。</w:t>
            </w:r>
          </w:p>
        </w:tc>
      </w:tr>
      <w:tr w:rsidR="00032D16" w:rsidTr="00402309">
        <w:trPr>
          <w:jc w:val="center"/>
        </w:trPr>
        <w:tc>
          <w:tcPr>
            <w:tcW w:w="959" w:type="dxa"/>
          </w:tcPr>
          <w:p w:rsidR="00032D16" w:rsidRDefault="00032D16" w:rsidP="00402309">
            <w:pPr>
              <w:spacing w:line="276" w:lineRule="auto"/>
              <w:rPr>
                <w:rFonts w:ascii="新宋体" w:eastAsia="新宋体" w:hAnsi="新宋体"/>
              </w:rPr>
            </w:pPr>
            <w:r>
              <w:rPr>
                <w:rFonts w:ascii="新宋体" w:eastAsia="新宋体" w:hAnsi="新宋体" w:hint="eastAsia"/>
              </w:rPr>
              <w:t>2</w:t>
            </w:r>
          </w:p>
        </w:tc>
        <w:tc>
          <w:tcPr>
            <w:tcW w:w="7938" w:type="dxa"/>
          </w:tcPr>
          <w:p w:rsidR="00032D16" w:rsidRDefault="00032D16" w:rsidP="00402309">
            <w:pPr>
              <w:spacing w:line="276" w:lineRule="auto"/>
              <w:rPr>
                <w:rFonts w:ascii="新宋体" w:eastAsia="新宋体" w:hAnsi="新宋体"/>
              </w:rPr>
            </w:pPr>
          </w:p>
        </w:tc>
      </w:tr>
      <w:tr w:rsidR="00032D16" w:rsidTr="00402309">
        <w:trPr>
          <w:jc w:val="center"/>
        </w:trPr>
        <w:tc>
          <w:tcPr>
            <w:tcW w:w="959" w:type="dxa"/>
          </w:tcPr>
          <w:p w:rsidR="00032D16" w:rsidRDefault="00032D16" w:rsidP="00402309">
            <w:pPr>
              <w:spacing w:line="276" w:lineRule="auto"/>
              <w:rPr>
                <w:rFonts w:ascii="新宋体" w:eastAsia="新宋体" w:hAnsi="新宋体"/>
              </w:rPr>
            </w:pPr>
            <w:r>
              <w:rPr>
                <w:rFonts w:ascii="新宋体" w:eastAsia="新宋体" w:hAnsi="新宋体" w:hint="eastAsia"/>
              </w:rPr>
              <w:t>……</w:t>
            </w:r>
          </w:p>
        </w:tc>
        <w:tc>
          <w:tcPr>
            <w:tcW w:w="7938" w:type="dxa"/>
          </w:tcPr>
          <w:p w:rsidR="00032D16" w:rsidRDefault="00032D16" w:rsidP="00402309">
            <w:pPr>
              <w:spacing w:line="276" w:lineRule="auto"/>
              <w:rPr>
                <w:rFonts w:ascii="新宋体" w:eastAsia="新宋体" w:hAnsi="新宋体"/>
              </w:rPr>
            </w:pPr>
          </w:p>
        </w:tc>
      </w:tr>
    </w:tbl>
    <w:p w:rsidR="00032D16" w:rsidRDefault="00032D16" w:rsidP="00032D16">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032D16" w:rsidRDefault="00032D16" w:rsidP="00032D16">
      <w:pPr>
        <w:pStyle w:val="3"/>
        <w:rPr>
          <w:rFonts w:ascii="新宋体" w:eastAsia="新宋体" w:hAnsi="新宋体"/>
          <w:kern w:val="44"/>
          <w:szCs w:val="28"/>
        </w:rPr>
      </w:pPr>
      <w:r>
        <w:rPr>
          <w:rFonts w:ascii="新宋体" w:eastAsia="新宋体" w:hAnsi="新宋体" w:hint="eastAsia"/>
          <w:kern w:val="44"/>
          <w:szCs w:val="28"/>
        </w:rPr>
        <w:t>三、项目概况</w:t>
      </w:r>
    </w:p>
    <w:p w:rsidR="00032D16" w:rsidRDefault="00032D16" w:rsidP="00032D16">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hint="eastAsia"/>
          <w:szCs w:val="21"/>
        </w:rPr>
        <w:t>预算金额（支付上限）：人民币700,000.00元</w:t>
      </w:r>
      <w:r>
        <w:rPr>
          <w:rFonts w:ascii="新宋体" w:eastAsia="新宋体" w:hAnsi="新宋体" w:cs="宋体" w:hint="eastAsia"/>
          <w:szCs w:val="21"/>
        </w:rPr>
        <w:t>，</w:t>
      </w:r>
      <w:r>
        <w:rPr>
          <w:rFonts w:ascii="新宋体" w:eastAsia="新宋体" w:hAnsi="新宋体" w:hint="eastAsia"/>
          <w:szCs w:val="21"/>
        </w:rPr>
        <w:t>最高限价（支付上限）：人民币700,000.00元</w:t>
      </w:r>
    </w:p>
    <w:p w:rsidR="00032D16" w:rsidRPr="000D5BF2" w:rsidRDefault="00032D16" w:rsidP="00032D16">
      <w:pPr>
        <w:rPr>
          <w:rFonts w:ascii="新宋体" w:eastAsia="新宋体" w:hAnsi="新宋体" w:cs="宋体"/>
          <w:szCs w:val="21"/>
        </w:rPr>
      </w:pPr>
    </w:p>
    <w:p w:rsidR="00032D16" w:rsidRDefault="00032D16" w:rsidP="00032D16">
      <w:r>
        <w:rPr>
          <w:rFonts w:ascii="新宋体" w:eastAsia="新宋体" w:hAnsi="新宋体" w:cs="宋体" w:hint="eastAsia"/>
          <w:szCs w:val="21"/>
        </w:rPr>
        <w:t>（二）项目概况:</w:t>
      </w:r>
      <w:r w:rsidRPr="000D5BF2">
        <w:rPr>
          <w:rFonts w:hint="eastAsia"/>
        </w:rPr>
        <w:t xml:space="preserve"> </w:t>
      </w:r>
    </w:p>
    <w:p w:rsidR="00032D16" w:rsidRDefault="00032D16" w:rsidP="00032D16">
      <w:pPr>
        <w:spacing w:line="360" w:lineRule="auto"/>
        <w:ind w:firstLineChars="200" w:firstLine="420"/>
        <w:rPr>
          <w:rFonts w:ascii="新宋体" w:eastAsia="新宋体" w:hAnsi="新宋体" w:cs="宋体"/>
          <w:szCs w:val="21"/>
        </w:rPr>
      </w:pPr>
      <w:r w:rsidRPr="000D5BF2">
        <w:rPr>
          <w:rFonts w:ascii="新宋体" w:eastAsia="新宋体" w:hAnsi="新宋体" w:cs="宋体" w:hint="eastAsia"/>
          <w:szCs w:val="21"/>
        </w:rPr>
        <w:t>为从源头上保障深圳深</w:t>
      </w:r>
      <w:proofErr w:type="gramStart"/>
      <w:r w:rsidRPr="000D5BF2">
        <w:rPr>
          <w:rFonts w:ascii="新宋体" w:eastAsia="新宋体" w:hAnsi="新宋体" w:cs="宋体" w:hint="eastAsia"/>
          <w:szCs w:val="21"/>
        </w:rPr>
        <w:t>汕</w:t>
      </w:r>
      <w:proofErr w:type="gramEnd"/>
      <w:r w:rsidRPr="000D5BF2">
        <w:rPr>
          <w:rFonts w:ascii="新宋体" w:eastAsia="新宋体" w:hAnsi="新宋体" w:cs="宋体" w:hint="eastAsia"/>
          <w:szCs w:val="21"/>
        </w:rPr>
        <w:t>特别合作区人民检察院机关食堂的食品安全和卫生，解决约70名工作人员的就餐问题，降低采购成本，杜绝食堂管理漏洞，现招标具有相关资质和能力的供应商提供</w:t>
      </w:r>
      <w:proofErr w:type="gramStart"/>
      <w:r w:rsidRPr="000D5BF2">
        <w:rPr>
          <w:rFonts w:ascii="新宋体" w:eastAsia="新宋体" w:hAnsi="新宋体" w:cs="宋体" w:hint="eastAsia"/>
          <w:szCs w:val="21"/>
        </w:rPr>
        <w:t>食堂食材配送</w:t>
      </w:r>
      <w:proofErr w:type="gramEnd"/>
      <w:r w:rsidRPr="000D5BF2">
        <w:rPr>
          <w:rFonts w:ascii="新宋体" w:eastAsia="新宋体" w:hAnsi="新宋体" w:cs="宋体" w:hint="eastAsia"/>
          <w:szCs w:val="21"/>
        </w:rPr>
        <w:t>服务。</w:t>
      </w:r>
    </w:p>
    <w:p w:rsidR="00032D16" w:rsidRDefault="00032D16" w:rsidP="00032D16">
      <w:pPr>
        <w:rPr>
          <w:rFonts w:ascii="新宋体" w:eastAsia="新宋体" w:hAnsi="新宋体"/>
          <w:b/>
          <w:bCs/>
          <w:szCs w:val="21"/>
        </w:rPr>
      </w:pPr>
    </w:p>
    <w:p w:rsidR="00032D16" w:rsidRDefault="00032D16" w:rsidP="00032D16">
      <w:pPr>
        <w:pStyle w:val="3"/>
        <w:rPr>
          <w:rFonts w:ascii="新宋体" w:eastAsia="新宋体" w:hAnsi="新宋体"/>
          <w:kern w:val="44"/>
          <w:szCs w:val="28"/>
        </w:rPr>
      </w:pPr>
      <w:r>
        <w:rPr>
          <w:rFonts w:ascii="新宋体" w:eastAsia="新宋体" w:hAnsi="新宋体" w:hint="eastAsia"/>
          <w:kern w:val="44"/>
          <w:szCs w:val="28"/>
        </w:rPr>
        <w:t>四、项目技术要求</w:t>
      </w:r>
    </w:p>
    <w:p w:rsidR="00032D16" w:rsidRPr="002C3943" w:rsidRDefault="00032D16" w:rsidP="00032D16">
      <w:pPr>
        <w:spacing w:line="360" w:lineRule="auto"/>
        <w:rPr>
          <w:rFonts w:ascii="新宋体" w:eastAsia="新宋体" w:hAnsi="新宋体" w:cs="宋体"/>
          <w:b/>
          <w:bCs/>
          <w:kern w:val="0"/>
          <w:szCs w:val="21"/>
        </w:rPr>
      </w:pPr>
      <w:bookmarkStart w:id="2" w:name="_Hlk43817353"/>
      <w:r w:rsidRPr="002C3943">
        <w:rPr>
          <w:rFonts w:ascii="新宋体" w:eastAsia="新宋体" w:hAnsi="新宋体" w:cs="宋体" w:hint="eastAsia"/>
          <w:b/>
          <w:bCs/>
          <w:kern w:val="0"/>
          <w:szCs w:val="21"/>
        </w:rPr>
        <w:t>服务范围及内容：</w:t>
      </w:r>
    </w:p>
    <w:p w:rsidR="00032D16" w:rsidRPr="002C3943" w:rsidRDefault="00032D16" w:rsidP="00032D16">
      <w:pPr>
        <w:spacing w:line="360" w:lineRule="auto"/>
        <w:ind w:firstLineChars="200" w:firstLine="420"/>
        <w:rPr>
          <w:rFonts w:ascii="新宋体" w:eastAsia="新宋体" w:hAnsi="新宋体" w:cs="宋体"/>
          <w:bCs/>
          <w:kern w:val="0"/>
          <w:szCs w:val="21"/>
        </w:rPr>
      </w:pPr>
      <w:r w:rsidRPr="002C3943">
        <w:rPr>
          <w:rFonts w:ascii="新宋体" w:eastAsia="新宋体" w:hAnsi="新宋体" w:cs="宋体" w:hint="eastAsia"/>
          <w:bCs/>
          <w:kern w:val="0"/>
          <w:szCs w:val="21"/>
        </w:rPr>
        <w:t>采购单位指定食堂每日供餐所需普通蔬菜类、精品蔬菜类、国产水果类、活鲜水产类、冰鲜水产类、普通肉类、精品鲜肉类、蛋品类、冻品类、禽类、干货类、饮料类、粮油类、调味品类、豆制品类、腌制品类、饮料类等品类</w:t>
      </w:r>
      <w:proofErr w:type="gramStart"/>
      <w:r w:rsidRPr="002C3943">
        <w:rPr>
          <w:rFonts w:ascii="新宋体" w:eastAsia="新宋体" w:hAnsi="新宋体" w:cs="宋体" w:hint="eastAsia"/>
          <w:bCs/>
          <w:kern w:val="0"/>
          <w:szCs w:val="21"/>
        </w:rPr>
        <w:t>的食材配送</w:t>
      </w:r>
      <w:proofErr w:type="gramEnd"/>
      <w:r w:rsidRPr="002C3943">
        <w:rPr>
          <w:rFonts w:ascii="新宋体" w:eastAsia="新宋体" w:hAnsi="新宋体" w:cs="宋体" w:hint="eastAsia"/>
          <w:bCs/>
          <w:kern w:val="0"/>
          <w:szCs w:val="21"/>
        </w:rPr>
        <w:t>服务等配送服务，具体参照中农数据“天天采配”食堂</w:t>
      </w:r>
      <w:proofErr w:type="gramStart"/>
      <w:r w:rsidRPr="002C3943">
        <w:rPr>
          <w:rFonts w:ascii="新宋体" w:eastAsia="新宋体" w:hAnsi="新宋体" w:cs="宋体" w:hint="eastAsia"/>
          <w:bCs/>
          <w:kern w:val="0"/>
          <w:szCs w:val="21"/>
        </w:rPr>
        <w:t>采配应用</w:t>
      </w:r>
      <w:proofErr w:type="gramEnd"/>
      <w:r w:rsidRPr="002C3943">
        <w:rPr>
          <w:rFonts w:ascii="新宋体" w:eastAsia="新宋体" w:hAnsi="新宋体" w:cs="宋体" w:hint="eastAsia"/>
          <w:bCs/>
          <w:kern w:val="0"/>
          <w:szCs w:val="21"/>
        </w:rPr>
        <w:t>平台（http://stcp.chinaap.com/）上种类划分。</w:t>
      </w:r>
    </w:p>
    <w:p w:rsidR="00032D16" w:rsidRPr="002C3943" w:rsidRDefault="00032D16" w:rsidP="00032D16">
      <w:pPr>
        <w:spacing w:line="360" w:lineRule="auto"/>
        <w:ind w:firstLineChars="200" w:firstLine="420"/>
        <w:rPr>
          <w:rFonts w:ascii="新宋体" w:eastAsia="新宋体" w:hAnsi="新宋体" w:cs="宋体"/>
          <w:bCs/>
          <w:kern w:val="0"/>
          <w:szCs w:val="21"/>
        </w:rPr>
      </w:pPr>
      <w:r w:rsidRPr="002C3943">
        <w:rPr>
          <w:rFonts w:ascii="新宋体" w:eastAsia="新宋体" w:hAnsi="新宋体" w:cs="宋体" w:hint="eastAsia"/>
          <w:bCs/>
          <w:kern w:val="0"/>
          <w:szCs w:val="21"/>
        </w:rPr>
        <w:t>如因工作需要，以上情况如发生变化，采购单位有权根据实际需求进行调整。</w:t>
      </w:r>
    </w:p>
    <w:p w:rsidR="00032D16" w:rsidRPr="002C3943" w:rsidRDefault="00032D16" w:rsidP="00032D16">
      <w:pPr>
        <w:spacing w:line="360" w:lineRule="auto"/>
        <w:rPr>
          <w:rFonts w:ascii="新宋体" w:eastAsia="新宋体" w:hAnsi="新宋体" w:cs="宋体"/>
          <w:b/>
          <w:bCs/>
          <w:kern w:val="0"/>
          <w:szCs w:val="21"/>
        </w:rPr>
      </w:pPr>
      <w:r w:rsidRPr="002C3943">
        <w:rPr>
          <w:rFonts w:ascii="新宋体" w:eastAsia="新宋体" w:hAnsi="新宋体" w:cs="宋体" w:hint="eastAsia"/>
          <w:b/>
          <w:bCs/>
          <w:kern w:val="0"/>
          <w:szCs w:val="21"/>
        </w:rPr>
        <w:t>其他要求：</w:t>
      </w:r>
    </w:p>
    <w:p w:rsidR="00032D16" w:rsidRPr="002C3943" w:rsidRDefault="00032D16" w:rsidP="00032D16">
      <w:pPr>
        <w:spacing w:line="360" w:lineRule="auto"/>
        <w:rPr>
          <w:rFonts w:ascii="新宋体" w:eastAsia="新宋体" w:hAnsi="新宋体" w:cs="宋体"/>
          <w:bCs/>
          <w:kern w:val="0"/>
          <w:szCs w:val="21"/>
        </w:rPr>
      </w:pPr>
      <w:r w:rsidRPr="002C3943">
        <w:rPr>
          <w:rFonts w:ascii="新宋体" w:eastAsia="新宋体" w:hAnsi="新宋体" w:cs="宋体" w:hint="eastAsia"/>
          <w:bCs/>
          <w:kern w:val="0"/>
          <w:szCs w:val="21"/>
        </w:rPr>
        <w:t>（1）本项目采取资格招标方式确定1家供应商，经费预算上限70万元</w:t>
      </w:r>
      <w:proofErr w:type="gramStart"/>
      <w:r w:rsidRPr="002C3943">
        <w:rPr>
          <w:rFonts w:ascii="新宋体" w:eastAsia="新宋体" w:hAnsi="新宋体" w:cs="宋体" w:hint="eastAsia"/>
          <w:bCs/>
          <w:kern w:val="0"/>
          <w:szCs w:val="21"/>
        </w:rPr>
        <w:t>提供食材配送</w:t>
      </w:r>
      <w:proofErr w:type="gramEnd"/>
      <w:r w:rsidRPr="002C3943">
        <w:rPr>
          <w:rFonts w:ascii="新宋体" w:eastAsia="新宋体" w:hAnsi="新宋体" w:cs="宋体" w:hint="eastAsia"/>
          <w:bCs/>
          <w:kern w:val="0"/>
          <w:szCs w:val="21"/>
        </w:rPr>
        <w:t>服务。</w:t>
      </w:r>
    </w:p>
    <w:p w:rsidR="00032D16" w:rsidRPr="002C3943" w:rsidRDefault="00032D16" w:rsidP="00032D16">
      <w:pPr>
        <w:spacing w:line="360" w:lineRule="auto"/>
        <w:rPr>
          <w:rFonts w:ascii="新宋体" w:eastAsia="新宋体" w:hAnsi="新宋体" w:cs="宋体"/>
          <w:bCs/>
          <w:kern w:val="0"/>
          <w:szCs w:val="21"/>
        </w:rPr>
      </w:pPr>
      <w:r w:rsidRPr="002C3943">
        <w:rPr>
          <w:rFonts w:ascii="新宋体" w:eastAsia="新宋体" w:hAnsi="新宋体" w:cs="宋体" w:hint="eastAsia"/>
          <w:bCs/>
          <w:kern w:val="0"/>
          <w:szCs w:val="21"/>
        </w:rPr>
        <w:t>（2）由于</w:t>
      </w:r>
      <w:proofErr w:type="gramStart"/>
      <w:r w:rsidRPr="002C3943">
        <w:rPr>
          <w:rFonts w:ascii="新宋体" w:eastAsia="新宋体" w:hAnsi="新宋体" w:cs="宋体" w:hint="eastAsia"/>
          <w:bCs/>
          <w:kern w:val="0"/>
          <w:szCs w:val="21"/>
        </w:rPr>
        <w:t>配送食材数量</w:t>
      </w:r>
      <w:proofErr w:type="gramEnd"/>
      <w:r w:rsidRPr="002C3943">
        <w:rPr>
          <w:rFonts w:ascii="新宋体" w:eastAsia="新宋体" w:hAnsi="新宋体" w:cs="宋体" w:hint="eastAsia"/>
          <w:bCs/>
          <w:kern w:val="0"/>
          <w:szCs w:val="21"/>
        </w:rPr>
        <w:t>和种类等不能确定，不能核算出全年的配送费用总金额，采取资格招标方式，</w:t>
      </w:r>
      <w:proofErr w:type="gramStart"/>
      <w:r w:rsidRPr="002C3943">
        <w:rPr>
          <w:rFonts w:ascii="新宋体" w:eastAsia="新宋体" w:hAnsi="新宋体" w:cs="宋体" w:hint="eastAsia"/>
          <w:bCs/>
          <w:kern w:val="0"/>
          <w:szCs w:val="21"/>
        </w:rPr>
        <w:t>最终项目</w:t>
      </w:r>
      <w:proofErr w:type="gramEnd"/>
      <w:r w:rsidRPr="002C3943">
        <w:rPr>
          <w:rFonts w:ascii="新宋体" w:eastAsia="新宋体" w:hAnsi="新宋体" w:cs="宋体" w:hint="eastAsia"/>
          <w:bCs/>
          <w:kern w:val="0"/>
          <w:szCs w:val="21"/>
        </w:rPr>
        <w:t>金额为以实际配送费用为准。</w:t>
      </w:r>
    </w:p>
    <w:p w:rsidR="00032D16" w:rsidRDefault="00032D16" w:rsidP="00032D16">
      <w:pPr>
        <w:spacing w:line="360" w:lineRule="auto"/>
        <w:rPr>
          <w:rFonts w:ascii="新宋体" w:eastAsia="新宋体" w:hAnsi="新宋体" w:cs="宋体"/>
          <w:bCs/>
          <w:kern w:val="0"/>
          <w:szCs w:val="21"/>
        </w:rPr>
      </w:pPr>
      <w:r w:rsidRPr="002C3943">
        <w:rPr>
          <w:rFonts w:ascii="新宋体" w:eastAsia="新宋体" w:hAnsi="新宋体" w:cs="宋体" w:hint="eastAsia"/>
          <w:bCs/>
          <w:kern w:val="0"/>
          <w:szCs w:val="21"/>
        </w:rPr>
        <w:t>（3）具体详细的考核制度和方式等按服务合同约定执行。</w:t>
      </w:r>
    </w:p>
    <w:p w:rsidR="00032D16" w:rsidRPr="00BA5A9D" w:rsidRDefault="00032D16" w:rsidP="00032D16">
      <w:pPr>
        <w:spacing w:line="360" w:lineRule="auto"/>
        <w:rPr>
          <w:rFonts w:ascii="新宋体" w:eastAsia="新宋体" w:hAnsi="新宋体" w:cs="宋体"/>
          <w:b/>
          <w:bCs/>
          <w:kern w:val="0"/>
          <w:szCs w:val="21"/>
        </w:rPr>
      </w:pPr>
      <w:r w:rsidRPr="00BA5A9D">
        <w:rPr>
          <w:rFonts w:ascii="新宋体" w:eastAsia="新宋体" w:hAnsi="新宋体" w:cs="宋体" w:hint="eastAsia"/>
          <w:b/>
          <w:bCs/>
          <w:kern w:val="0"/>
          <w:szCs w:val="21"/>
        </w:rPr>
        <w:t>1</w:t>
      </w:r>
      <w:r w:rsidRPr="00BA5A9D">
        <w:rPr>
          <w:rFonts w:ascii="新宋体" w:eastAsia="新宋体" w:hAnsi="新宋体" w:cs="宋体"/>
          <w:b/>
          <w:bCs/>
          <w:kern w:val="0"/>
          <w:szCs w:val="21"/>
        </w:rPr>
        <w:t>.</w:t>
      </w:r>
      <w:bookmarkEnd w:id="2"/>
      <w:r w:rsidRPr="00BA5A9D">
        <w:rPr>
          <w:rFonts w:ascii="新宋体" w:eastAsia="新宋体" w:hAnsi="新宋体" w:cs="宋体" w:hint="eastAsia"/>
          <w:b/>
          <w:bCs/>
          <w:kern w:val="0"/>
          <w:szCs w:val="21"/>
        </w:rPr>
        <w:t>依据及标准</w:t>
      </w:r>
    </w:p>
    <w:p w:rsidR="00032D16" w:rsidRPr="000D5BF2" w:rsidRDefault="00032D16" w:rsidP="00032D16">
      <w:pPr>
        <w:spacing w:line="360" w:lineRule="auto"/>
        <w:ind w:firstLineChars="200" w:firstLine="420"/>
        <w:rPr>
          <w:rFonts w:ascii="新宋体" w:eastAsia="新宋体" w:hAnsi="新宋体" w:cs="宋体"/>
          <w:kern w:val="0"/>
          <w:szCs w:val="21"/>
        </w:rPr>
      </w:pPr>
      <w:r w:rsidRPr="000D5BF2">
        <w:rPr>
          <w:rFonts w:ascii="新宋体" w:eastAsia="新宋体" w:hAnsi="新宋体" w:cs="宋体" w:hint="eastAsia"/>
          <w:kern w:val="0"/>
          <w:szCs w:val="21"/>
        </w:rPr>
        <w:t>依据《中华人民共和国食品安全法》、《中华人民共和国农产品质量安全法》及其国家标准，参考《餐饮业和集体用餐配送单位卫生规范》等行业规范执行。</w:t>
      </w:r>
    </w:p>
    <w:p w:rsidR="00032D16" w:rsidRPr="00BA5A9D" w:rsidRDefault="00032D16" w:rsidP="00032D16">
      <w:pPr>
        <w:spacing w:line="360" w:lineRule="auto"/>
        <w:rPr>
          <w:rFonts w:ascii="新宋体" w:eastAsia="新宋体" w:hAnsi="新宋体" w:cs="宋体"/>
          <w:b/>
          <w:bCs/>
          <w:kern w:val="0"/>
          <w:szCs w:val="21"/>
        </w:rPr>
      </w:pPr>
      <w:r w:rsidRPr="00BA5A9D">
        <w:rPr>
          <w:rFonts w:ascii="新宋体" w:eastAsia="新宋体" w:hAnsi="新宋体" w:cs="宋体" w:hint="eastAsia"/>
          <w:b/>
          <w:bCs/>
          <w:kern w:val="0"/>
          <w:szCs w:val="21"/>
        </w:rPr>
        <w:t>2</w:t>
      </w:r>
      <w:r w:rsidRPr="00BA5A9D">
        <w:rPr>
          <w:rFonts w:ascii="新宋体" w:eastAsia="新宋体" w:hAnsi="新宋体" w:cs="宋体"/>
          <w:b/>
          <w:bCs/>
          <w:kern w:val="0"/>
          <w:szCs w:val="21"/>
        </w:rPr>
        <w:t>.</w:t>
      </w:r>
      <w:r w:rsidRPr="00BA5A9D">
        <w:rPr>
          <w:rFonts w:ascii="新宋体" w:eastAsia="新宋体" w:hAnsi="新宋体" w:cs="宋体" w:hint="eastAsia"/>
          <w:b/>
          <w:bCs/>
          <w:kern w:val="0"/>
          <w:szCs w:val="21"/>
        </w:rPr>
        <w:t>服务要求</w:t>
      </w:r>
    </w:p>
    <w:p w:rsidR="00032D16" w:rsidRPr="000D5BF2" w:rsidRDefault="00032D16" w:rsidP="00032D16">
      <w:pPr>
        <w:spacing w:line="360" w:lineRule="auto"/>
        <w:rPr>
          <w:rFonts w:ascii="新宋体" w:eastAsia="新宋体" w:hAnsi="新宋体" w:cs="宋体"/>
          <w:kern w:val="0"/>
          <w:szCs w:val="21"/>
        </w:rPr>
      </w:pPr>
      <w:r w:rsidRPr="000D5BF2">
        <w:rPr>
          <w:rFonts w:ascii="新宋体" w:eastAsia="新宋体" w:hAnsi="新宋体" w:cs="宋体"/>
          <w:kern w:val="0"/>
          <w:szCs w:val="21"/>
        </w:rPr>
        <w:t>2.1</w:t>
      </w:r>
      <w:r w:rsidRPr="000D5BF2">
        <w:rPr>
          <w:rFonts w:ascii="新宋体" w:eastAsia="新宋体" w:hAnsi="新宋体" w:cs="宋体" w:hint="eastAsia"/>
          <w:kern w:val="0"/>
          <w:szCs w:val="21"/>
        </w:rPr>
        <w:t>配送食品全部经过国家规定的职能部门检验并有检测报告，确保安全可靠，供应商从未出现配送食品安全事故，并出具相关承诺书。</w:t>
      </w:r>
    </w:p>
    <w:p w:rsidR="00032D16" w:rsidRPr="000D5BF2" w:rsidRDefault="00032D16" w:rsidP="00032D16">
      <w:pPr>
        <w:spacing w:line="360" w:lineRule="auto"/>
        <w:rPr>
          <w:rFonts w:ascii="新宋体" w:eastAsia="新宋体" w:hAnsi="新宋体" w:cs="宋体"/>
          <w:kern w:val="0"/>
          <w:szCs w:val="21"/>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2</w:t>
      </w:r>
      <w:r w:rsidRPr="000D5BF2">
        <w:rPr>
          <w:rFonts w:ascii="新宋体" w:eastAsia="新宋体" w:hAnsi="新宋体" w:cs="宋体" w:hint="eastAsia"/>
          <w:kern w:val="0"/>
          <w:szCs w:val="21"/>
        </w:rPr>
        <w:t>数量及验收要求：</w:t>
      </w:r>
    </w:p>
    <w:p w:rsidR="00032D16" w:rsidRPr="000D5BF2" w:rsidRDefault="00032D16" w:rsidP="00032D16">
      <w:pPr>
        <w:spacing w:line="360" w:lineRule="auto"/>
        <w:ind w:firstLineChars="200" w:firstLine="420"/>
        <w:rPr>
          <w:rFonts w:ascii="新宋体" w:eastAsia="新宋体" w:hAnsi="新宋体" w:cs="宋体"/>
          <w:kern w:val="0"/>
          <w:szCs w:val="21"/>
        </w:rPr>
      </w:pPr>
      <w:r w:rsidRPr="000D5BF2">
        <w:rPr>
          <w:rFonts w:ascii="新宋体" w:eastAsia="新宋体" w:hAnsi="新宋体" w:cs="宋体" w:hint="eastAsia"/>
          <w:kern w:val="0"/>
          <w:szCs w:val="21"/>
        </w:rPr>
        <w:t>供货方应保证所供货物品种和数量、重量的准确性，采购方和供货方应分别建立采购和</w:t>
      </w:r>
      <w:proofErr w:type="gramStart"/>
      <w:r w:rsidRPr="000D5BF2">
        <w:rPr>
          <w:rFonts w:ascii="新宋体" w:eastAsia="新宋体" w:hAnsi="新宋体" w:cs="宋体" w:hint="eastAsia"/>
          <w:kern w:val="0"/>
          <w:szCs w:val="21"/>
        </w:rPr>
        <w:t>供应台</w:t>
      </w:r>
      <w:proofErr w:type="gramEnd"/>
      <w:r w:rsidRPr="000D5BF2">
        <w:rPr>
          <w:rFonts w:ascii="新宋体" w:eastAsia="新宋体" w:hAnsi="新宋体" w:cs="宋体" w:hint="eastAsia"/>
          <w:kern w:val="0"/>
          <w:szCs w:val="21"/>
        </w:rPr>
        <w:t>账，确定专人（不少于两人）负责验收、送货、补货及换货，以采购方的验货数量为准，供货方每次随货送上一式两份的送货清单，供采购方验货后签字确认，双方各持一份，作为送、收货的凭证。对于出现质量、数量不符合要求等现象，采购方有权要求供货方及时</w:t>
      </w:r>
      <w:r w:rsidRPr="000D5BF2">
        <w:rPr>
          <w:rFonts w:ascii="新宋体" w:eastAsia="新宋体" w:hAnsi="新宋体" w:cs="宋体" w:hint="eastAsia"/>
          <w:kern w:val="0"/>
          <w:szCs w:val="21"/>
        </w:rPr>
        <w:lastRenderedPageBreak/>
        <w:t>退换，并按合同约定</w:t>
      </w:r>
      <w:proofErr w:type="gramStart"/>
      <w:r w:rsidRPr="000D5BF2">
        <w:rPr>
          <w:rFonts w:ascii="新宋体" w:eastAsia="新宋体" w:hAnsi="新宋体" w:cs="宋体" w:hint="eastAsia"/>
          <w:kern w:val="0"/>
          <w:szCs w:val="21"/>
        </w:rPr>
        <w:t>作出</w:t>
      </w:r>
      <w:proofErr w:type="gramEnd"/>
      <w:r w:rsidRPr="000D5BF2">
        <w:rPr>
          <w:rFonts w:ascii="新宋体" w:eastAsia="新宋体" w:hAnsi="新宋体" w:cs="宋体" w:hint="eastAsia"/>
          <w:kern w:val="0"/>
          <w:szCs w:val="21"/>
        </w:rPr>
        <w:t>相应罚款处罚，供货方必须无条件退换，并保证员工正常就餐。</w:t>
      </w:r>
    </w:p>
    <w:p w:rsidR="00032D16" w:rsidRPr="000D5BF2" w:rsidRDefault="00032D16" w:rsidP="00032D16">
      <w:pPr>
        <w:spacing w:line="360" w:lineRule="auto"/>
        <w:rPr>
          <w:rFonts w:ascii="新宋体" w:eastAsia="新宋体" w:hAnsi="新宋体" w:cs="宋体"/>
          <w:kern w:val="0"/>
          <w:szCs w:val="21"/>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w:t>
      </w:r>
      <w:r w:rsidRPr="000D5BF2">
        <w:rPr>
          <w:rFonts w:ascii="新宋体" w:eastAsia="新宋体" w:hAnsi="新宋体" w:cs="宋体" w:hint="eastAsia"/>
          <w:kern w:val="0"/>
          <w:szCs w:val="21"/>
        </w:rPr>
        <w:t>3送货时间要求：</w:t>
      </w:r>
    </w:p>
    <w:p w:rsidR="00032D16" w:rsidRPr="000D5BF2" w:rsidRDefault="00032D16" w:rsidP="00032D16">
      <w:pPr>
        <w:spacing w:line="360" w:lineRule="auto"/>
        <w:ind w:firstLineChars="200" w:firstLine="420"/>
        <w:rPr>
          <w:rFonts w:ascii="新宋体" w:eastAsia="新宋体" w:hAnsi="新宋体" w:cs="宋体"/>
          <w:kern w:val="0"/>
          <w:szCs w:val="21"/>
        </w:rPr>
      </w:pPr>
      <w:r w:rsidRPr="000D5BF2">
        <w:rPr>
          <w:rFonts w:ascii="新宋体" w:eastAsia="新宋体" w:hAnsi="新宋体" w:cs="宋体" w:hint="eastAsia"/>
          <w:kern w:val="0"/>
          <w:szCs w:val="21"/>
        </w:rPr>
        <w:t>根据采购方实际需要协商确定具体的送货时间，以合同签订为准。采购方应提前（在具体合同中约定）向供货方以传真或电子文件等方式提交购货计划，并说明购货品种、数量及其他需要说明的事项。供货方在接到购货订单通知后，应按采购方订购单的要求送货。极个别产品因质量太差或没有货源时应及时反馈到采购方并协商调整，保证所需货物准时到达。如若迟到，须承担相关违约责任，由双方签订具体送货合同时约定处罚条款。</w:t>
      </w:r>
    </w:p>
    <w:p w:rsidR="00032D16" w:rsidRPr="000D5BF2" w:rsidRDefault="00032D16" w:rsidP="00032D16">
      <w:pPr>
        <w:spacing w:line="360" w:lineRule="auto"/>
        <w:rPr>
          <w:rFonts w:ascii="新宋体" w:eastAsia="新宋体" w:hAnsi="新宋体" w:cs="宋体"/>
          <w:kern w:val="0"/>
          <w:szCs w:val="21"/>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w:t>
      </w:r>
      <w:r w:rsidRPr="000D5BF2">
        <w:rPr>
          <w:rFonts w:ascii="新宋体" w:eastAsia="新宋体" w:hAnsi="新宋体" w:cs="宋体" w:hint="eastAsia"/>
          <w:kern w:val="0"/>
          <w:szCs w:val="21"/>
        </w:rPr>
        <w:t>4采购方有权对供货方配送的各类物品自行或者委托第三方检测机构进行检测，若检测不合格，或配送的货物达不到承诺书要求，第一次提出口头警告，要求供应商做出书面保证承诺并于2小时内补充配送符合要求的货物；第二次扣当天货款10%；不符合要求达到三次的，依法解除合同。</w:t>
      </w:r>
    </w:p>
    <w:p w:rsidR="00032D16" w:rsidRPr="000D5BF2" w:rsidRDefault="00032D16" w:rsidP="00032D16">
      <w:pPr>
        <w:spacing w:line="360" w:lineRule="auto"/>
        <w:rPr>
          <w:rFonts w:ascii="新宋体" w:eastAsia="新宋体" w:hAnsi="新宋体" w:cs="宋体"/>
          <w:kern w:val="0"/>
          <w:szCs w:val="21"/>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w:t>
      </w:r>
      <w:r w:rsidRPr="000D5BF2">
        <w:rPr>
          <w:rFonts w:ascii="新宋体" w:eastAsia="新宋体" w:hAnsi="新宋体" w:cs="宋体" w:hint="eastAsia"/>
          <w:kern w:val="0"/>
          <w:szCs w:val="21"/>
        </w:rPr>
        <w:t>5临时加货处理：</w:t>
      </w:r>
    </w:p>
    <w:p w:rsidR="00032D16" w:rsidRPr="000D5BF2" w:rsidRDefault="00032D16" w:rsidP="00032D16">
      <w:pPr>
        <w:spacing w:line="360" w:lineRule="auto"/>
        <w:ind w:firstLineChars="200" w:firstLine="420"/>
        <w:rPr>
          <w:rFonts w:ascii="新宋体" w:eastAsia="新宋体" w:hAnsi="新宋体" w:cs="宋体"/>
          <w:kern w:val="0"/>
          <w:szCs w:val="21"/>
        </w:rPr>
      </w:pPr>
      <w:r w:rsidRPr="000D5BF2">
        <w:rPr>
          <w:rFonts w:ascii="新宋体" w:eastAsia="新宋体" w:hAnsi="新宋体" w:cs="宋体" w:hint="eastAsia"/>
          <w:kern w:val="0"/>
          <w:szCs w:val="21"/>
        </w:rPr>
        <w:t>对于采购方临时有客餐任务或临时增加员工用餐时，供货方需在接到采购方口头或书面通知1小时内将货物送到采购方的指定地点，派专人负责跟踪服务，保证用餐正常。如延误送达或因各种理由拒绝临时送货的，发生一次扣除当月货款的1%。</w:t>
      </w:r>
    </w:p>
    <w:p w:rsidR="00032D16" w:rsidRPr="000D5BF2" w:rsidRDefault="00032D16" w:rsidP="00032D16">
      <w:pPr>
        <w:spacing w:line="360" w:lineRule="auto"/>
        <w:rPr>
          <w:rFonts w:ascii="新宋体" w:eastAsia="新宋体" w:hAnsi="新宋体" w:cs="宋体"/>
          <w:kern w:val="0"/>
          <w:szCs w:val="21"/>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w:t>
      </w:r>
      <w:r w:rsidRPr="000D5BF2">
        <w:rPr>
          <w:rFonts w:ascii="新宋体" w:eastAsia="新宋体" w:hAnsi="新宋体" w:cs="宋体" w:hint="eastAsia"/>
          <w:kern w:val="0"/>
          <w:szCs w:val="21"/>
        </w:rPr>
        <w:t>6在供货过程中，采购方对所供货物有任何意见，可随时向供货方反映，供货方应及时改进，否则采购方依法解除合同。</w:t>
      </w:r>
    </w:p>
    <w:p w:rsidR="00032D16" w:rsidRPr="000D5BF2" w:rsidRDefault="00032D16" w:rsidP="00032D16">
      <w:pPr>
        <w:spacing w:line="360" w:lineRule="auto"/>
        <w:rPr>
          <w:rFonts w:ascii="新宋体" w:eastAsia="新宋体" w:hAnsi="新宋体" w:cs="宋体"/>
          <w:kern w:val="0"/>
          <w:szCs w:val="21"/>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w:t>
      </w:r>
      <w:r w:rsidRPr="000D5BF2">
        <w:rPr>
          <w:rFonts w:ascii="新宋体" w:eastAsia="新宋体" w:hAnsi="新宋体" w:cs="宋体" w:hint="eastAsia"/>
          <w:kern w:val="0"/>
          <w:szCs w:val="21"/>
        </w:rPr>
        <w:t>7配送车辆要求：</w:t>
      </w:r>
    </w:p>
    <w:p w:rsidR="00032D16" w:rsidRPr="000D5BF2" w:rsidRDefault="00032D16" w:rsidP="00032D16">
      <w:pPr>
        <w:spacing w:line="360" w:lineRule="auto"/>
        <w:ind w:firstLineChars="200" w:firstLine="420"/>
        <w:rPr>
          <w:rFonts w:ascii="新宋体" w:eastAsia="新宋体" w:hAnsi="新宋体" w:cs="宋体"/>
          <w:kern w:val="0"/>
          <w:szCs w:val="21"/>
        </w:rPr>
      </w:pPr>
      <w:r w:rsidRPr="000D5BF2">
        <w:rPr>
          <w:rFonts w:ascii="新宋体" w:eastAsia="新宋体" w:hAnsi="新宋体" w:cs="宋体" w:hint="eastAsia"/>
          <w:kern w:val="0"/>
          <w:szCs w:val="21"/>
        </w:rPr>
        <w:t>中标人需保证提供足够数量的冷藏特种车辆，满足采购人订货和补货的配送要求。</w:t>
      </w:r>
    </w:p>
    <w:p w:rsidR="00032D16" w:rsidRPr="000D5BF2" w:rsidRDefault="00032D16" w:rsidP="00032D16">
      <w:pPr>
        <w:spacing w:line="360" w:lineRule="auto"/>
        <w:rPr>
          <w:rFonts w:ascii="新宋体" w:eastAsia="新宋体" w:hAnsi="新宋体" w:cs="宋体"/>
          <w:kern w:val="0"/>
          <w:szCs w:val="21"/>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w:t>
      </w:r>
      <w:r w:rsidRPr="000D5BF2">
        <w:rPr>
          <w:rFonts w:ascii="新宋体" w:eastAsia="新宋体" w:hAnsi="新宋体" w:cs="宋体" w:hint="eastAsia"/>
          <w:kern w:val="0"/>
          <w:szCs w:val="21"/>
        </w:rPr>
        <w:t>8因配送运输中出现人身安全事故，供货方独立承担一切刑事、民事责任，与采购方无关。</w:t>
      </w:r>
    </w:p>
    <w:p w:rsidR="00032D16" w:rsidRPr="000D5BF2" w:rsidRDefault="00032D16" w:rsidP="00032D16">
      <w:pPr>
        <w:spacing w:line="360" w:lineRule="auto"/>
        <w:rPr>
          <w:rFonts w:ascii="新宋体" w:eastAsia="新宋体" w:hAnsi="新宋体" w:cs="宋体"/>
          <w:kern w:val="0"/>
          <w:szCs w:val="21"/>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w:t>
      </w:r>
      <w:r w:rsidRPr="000D5BF2">
        <w:rPr>
          <w:rFonts w:ascii="新宋体" w:eastAsia="新宋体" w:hAnsi="新宋体" w:cs="宋体" w:hint="eastAsia"/>
          <w:kern w:val="0"/>
          <w:szCs w:val="21"/>
        </w:rPr>
        <w:t>9供货方应至少每月向采购方提供一次各类货物清晰准确的原产地以及检测报告，包括但不局限于肉类检验检疫、三鸟检验检疫、水产品、粮油类、蔬菜农残检验等检测报告；采购方如发现供货方配送的货物可能存在食品安全问题的，有权追</w:t>
      </w:r>
      <w:proofErr w:type="gramStart"/>
      <w:r w:rsidRPr="000D5BF2">
        <w:rPr>
          <w:rFonts w:ascii="新宋体" w:eastAsia="新宋体" w:hAnsi="新宋体" w:cs="宋体" w:hint="eastAsia"/>
          <w:kern w:val="0"/>
          <w:szCs w:val="21"/>
        </w:rPr>
        <w:t>咎</w:t>
      </w:r>
      <w:proofErr w:type="gramEnd"/>
      <w:r w:rsidRPr="000D5BF2">
        <w:rPr>
          <w:rFonts w:ascii="新宋体" w:eastAsia="新宋体" w:hAnsi="新宋体" w:cs="宋体" w:hint="eastAsia"/>
          <w:kern w:val="0"/>
          <w:szCs w:val="21"/>
        </w:rPr>
        <w:t>其法律责任。</w:t>
      </w:r>
    </w:p>
    <w:p w:rsidR="00032D16" w:rsidRPr="000D5BF2" w:rsidRDefault="00032D16" w:rsidP="00032D16">
      <w:pPr>
        <w:spacing w:line="360" w:lineRule="auto"/>
        <w:rPr>
          <w:rFonts w:ascii="新宋体" w:eastAsia="新宋体" w:hAnsi="新宋体" w:cs="宋体"/>
          <w:kern w:val="0"/>
          <w:szCs w:val="21"/>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w:t>
      </w:r>
      <w:r w:rsidRPr="000D5BF2">
        <w:rPr>
          <w:rFonts w:ascii="新宋体" w:eastAsia="新宋体" w:hAnsi="新宋体" w:cs="宋体" w:hint="eastAsia"/>
          <w:kern w:val="0"/>
          <w:szCs w:val="21"/>
        </w:rPr>
        <w:t>10供货方应该按照采购方的要求，建立完整的各类物品追踪溯源体系并提供相关证明材料，需建立专门台账，按深圳市食品进货索证和台</w:t>
      </w:r>
      <w:proofErr w:type="gramStart"/>
      <w:r w:rsidRPr="000D5BF2">
        <w:rPr>
          <w:rFonts w:ascii="新宋体" w:eastAsia="新宋体" w:hAnsi="新宋体" w:cs="宋体" w:hint="eastAsia"/>
          <w:kern w:val="0"/>
          <w:szCs w:val="21"/>
        </w:rPr>
        <w:t>账登记</w:t>
      </w:r>
      <w:proofErr w:type="gramEnd"/>
      <w:r w:rsidRPr="000D5BF2">
        <w:rPr>
          <w:rFonts w:ascii="新宋体" w:eastAsia="新宋体" w:hAnsi="新宋体" w:cs="宋体" w:hint="eastAsia"/>
          <w:kern w:val="0"/>
          <w:szCs w:val="21"/>
        </w:rPr>
        <w:t>要求，按格式如实记录配送给采购方的各类物品，留存相关检验合格证明、资质证明、营业执照等有效资料，并可追踪溯源，采购方有权定期检查。</w:t>
      </w:r>
    </w:p>
    <w:p w:rsidR="00032D16" w:rsidRPr="002777E1" w:rsidRDefault="00032D16" w:rsidP="00032D16">
      <w:pPr>
        <w:spacing w:line="360" w:lineRule="auto"/>
        <w:rPr>
          <w:rFonts w:ascii="新宋体" w:eastAsia="新宋体" w:hAnsi="新宋体"/>
          <w:b/>
          <w:bCs/>
          <w:szCs w:val="21"/>
          <w:lang w:val="zh-CN"/>
        </w:rPr>
      </w:pPr>
      <w:r w:rsidRPr="000D5BF2">
        <w:rPr>
          <w:rFonts w:ascii="新宋体" w:eastAsia="新宋体" w:hAnsi="新宋体" w:cs="宋体" w:hint="eastAsia"/>
          <w:kern w:val="0"/>
          <w:szCs w:val="21"/>
        </w:rPr>
        <w:t>2</w:t>
      </w:r>
      <w:r w:rsidRPr="000D5BF2">
        <w:rPr>
          <w:rFonts w:ascii="新宋体" w:eastAsia="新宋体" w:hAnsi="新宋体" w:cs="宋体"/>
          <w:kern w:val="0"/>
          <w:szCs w:val="21"/>
        </w:rPr>
        <w:t>.</w:t>
      </w:r>
      <w:r w:rsidRPr="000D5BF2">
        <w:rPr>
          <w:rFonts w:ascii="新宋体" w:eastAsia="新宋体" w:hAnsi="新宋体" w:cs="宋体" w:hint="eastAsia"/>
          <w:kern w:val="0"/>
          <w:szCs w:val="21"/>
        </w:rPr>
        <w:t>11供货方所有员工凭健康证上岗，同时应成立食堂配送项目专项服务小组，负责相关工作及提供各种服务。</w:t>
      </w:r>
    </w:p>
    <w:p w:rsidR="00032D16" w:rsidRDefault="00032D16" w:rsidP="00032D16">
      <w:pPr>
        <w:rPr>
          <w:rFonts w:ascii="新宋体" w:eastAsia="新宋体" w:hAnsi="新宋体"/>
          <w:b/>
        </w:rPr>
      </w:pPr>
    </w:p>
    <w:p w:rsidR="00032D16" w:rsidRDefault="00032D16" w:rsidP="00032D16">
      <w:pPr>
        <w:pStyle w:val="3"/>
        <w:rPr>
          <w:rFonts w:ascii="新宋体" w:eastAsia="新宋体" w:hAnsi="新宋体"/>
          <w:kern w:val="44"/>
          <w:szCs w:val="28"/>
        </w:rPr>
      </w:pPr>
      <w:r>
        <w:rPr>
          <w:rFonts w:ascii="新宋体" w:eastAsia="新宋体" w:hAnsi="新宋体" w:hint="eastAsia"/>
          <w:kern w:val="44"/>
          <w:szCs w:val="28"/>
        </w:rPr>
        <w:lastRenderedPageBreak/>
        <w:t>五、项目商务要求</w:t>
      </w:r>
    </w:p>
    <w:p w:rsidR="00032D16" w:rsidRPr="000D5BF2" w:rsidRDefault="00032D16" w:rsidP="00032D16">
      <w:pPr>
        <w:spacing w:line="360" w:lineRule="auto"/>
        <w:rPr>
          <w:rFonts w:ascii="新宋体" w:eastAsia="新宋体" w:hAnsi="新宋体"/>
          <w:b/>
          <w:bCs/>
          <w:szCs w:val="21"/>
        </w:rPr>
      </w:pPr>
      <w:bookmarkStart w:id="3" w:name="_Hlk43817398"/>
      <w:r w:rsidRPr="000D5BF2">
        <w:rPr>
          <w:rFonts w:ascii="新宋体" w:eastAsia="新宋体" w:hAnsi="新宋体"/>
          <w:b/>
          <w:bCs/>
          <w:szCs w:val="21"/>
        </w:rPr>
        <w:t>1.</w:t>
      </w:r>
      <w:bookmarkEnd w:id="3"/>
      <w:r w:rsidRPr="000D5BF2">
        <w:rPr>
          <w:rFonts w:ascii="新宋体" w:eastAsia="新宋体" w:hAnsi="新宋体" w:hint="eastAsia"/>
          <w:b/>
          <w:bCs/>
          <w:szCs w:val="21"/>
        </w:rPr>
        <w:t>服务期限：</w:t>
      </w:r>
    </w:p>
    <w:p w:rsidR="00032D16" w:rsidRPr="000D5BF2" w:rsidRDefault="00032D16" w:rsidP="00032D16">
      <w:pPr>
        <w:spacing w:line="360" w:lineRule="auto"/>
        <w:ind w:firstLineChars="200" w:firstLine="420"/>
        <w:rPr>
          <w:rFonts w:ascii="新宋体" w:eastAsia="新宋体" w:hAnsi="新宋体"/>
          <w:szCs w:val="21"/>
        </w:rPr>
      </w:pPr>
      <w:r w:rsidRPr="000D5BF2">
        <w:rPr>
          <w:rFonts w:ascii="新宋体" w:eastAsia="新宋体" w:hAnsi="新宋体" w:hint="eastAsia"/>
          <w:szCs w:val="21"/>
        </w:rPr>
        <w:t>本项目服务期限为自合同签订之日起一年。本项目为长期服务类项目，第一年为本次招标的中标服务期限，采购单位可根据项目需要和中标供应商的履约情况确定合同期限是否延长，但最长不超过三年。若政府采购主管部门发现项目有异常情况，以主管部门意见为准。根据财政资金安排，开始执行时间商定。</w:t>
      </w:r>
    </w:p>
    <w:p w:rsidR="00032D16" w:rsidRPr="000D5BF2" w:rsidRDefault="00032D16" w:rsidP="00032D16">
      <w:pPr>
        <w:spacing w:line="360" w:lineRule="auto"/>
        <w:rPr>
          <w:rFonts w:ascii="新宋体" w:eastAsia="新宋体" w:hAnsi="新宋体"/>
          <w:bCs/>
          <w:szCs w:val="21"/>
        </w:rPr>
      </w:pPr>
      <w:r w:rsidRPr="000D5BF2">
        <w:rPr>
          <w:rFonts w:ascii="新宋体" w:eastAsia="新宋体" w:hAnsi="新宋体" w:hint="eastAsia"/>
          <w:b/>
          <w:bCs/>
          <w:szCs w:val="21"/>
        </w:rPr>
        <w:t>2.交货及服务地点：</w:t>
      </w:r>
      <w:r w:rsidRPr="000D5BF2">
        <w:rPr>
          <w:rFonts w:ascii="新宋体" w:eastAsia="新宋体" w:hAnsi="新宋体" w:hint="eastAsia"/>
          <w:szCs w:val="21"/>
        </w:rPr>
        <w:t>深圳深</w:t>
      </w:r>
      <w:proofErr w:type="gramStart"/>
      <w:r w:rsidRPr="000D5BF2">
        <w:rPr>
          <w:rFonts w:ascii="新宋体" w:eastAsia="新宋体" w:hAnsi="新宋体" w:hint="eastAsia"/>
          <w:szCs w:val="21"/>
        </w:rPr>
        <w:t>汕</w:t>
      </w:r>
      <w:proofErr w:type="gramEnd"/>
      <w:r w:rsidRPr="000D5BF2">
        <w:rPr>
          <w:rFonts w:ascii="新宋体" w:eastAsia="新宋体" w:hAnsi="新宋体" w:hint="eastAsia"/>
          <w:szCs w:val="21"/>
        </w:rPr>
        <w:t>特别合作区人民检察院</w:t>
      </w:r>
    </w:p>
    <w:p w:rsidR="00032D16" w:rsidRPr="000D5BF2" w:rsidRDefault="00032D16" w:rsidP="00032D16">
      <w:pPr>
        <w:spacing w:line="360" w:lineRule="auto"/>
        <w:rPr>
          <w:rFonts w:ascii="新宋体" w:eastAsia="新宋体" w:hAnsi="新宋体"/>
          <w:b/>
          <w:bCs/>
          <w:szCs w:val="21"/>
        </w:rPr>
      </w:pPr>
      <w:r w:rsidRPr="000D5BF2">
        <w:rPr>
          <w:rFonts w:ascii="新宋体" w:eastAsia="新宋体" w:hAnsi="新宋体" w:hint="eastAsia"/>
          <w:b/>
          <w:bCs/>
          <w:szCs w:val="21"/>
        </w:rPr>
        <w:t>3.报价要求</w:t>
      </w:r>
    </w:p>
    <w:p w:rsidR="00032D16" w:rsidRPr="000D5BF2" w:rsidRDefault="00032D16" w:rsidP="00032D16">
      <w:pPr>
        <w:spacing w:line="360" w:lineRule="auto"/>
        <w:jc w:val="left"/>
        <w:rPr>
          <w:rFonts w:ascii="新宋体" w:eastAsia="新宋体" w:hAnsi="新宋体"/>
          <w:bCs/>
          <w:szCs w:val="21"/>
        </w:rPr>
      </w:pPr>
      <w:r w:rsidRPr="000D5BF2">
        <w:rPr>
          <w:rFonts w:ascii="新宋体" w:eastAsia="新宋体" w:hAnsi="新宋体" w:hint="eastAsia"/>
          <w:bCs/>
          <w:szCs w:val="21"/>
        </w:rPr>
        <w:t>1</w:t>
      </w:r>
      <w:r w:rsidRPr="000D5BF2">
        <w:rPr>
          <w:rFonts w:ascii="新宋体" w:eastAsia="新宋体" w:hAnsi="新宋体"/>
          <w:bCs/>
          <w:szCs w:val="21"/>
        </w:rPr>
        <w:t>.</w:t>
      </w:r>
      <w:r w:rsidRPr="000D5BF2">
        <w:rPr>
          <w:rFonts w:ascii="新宋体" w:eastAsia="新宋体" w:hAnsi="新宋体" w:hint="eastAsia"/>
          <w:bCs/>
          <w:szCs w:val="21"/>
        </w:rPr>
        <w:t xml:space="preserve"> 中农数据网中有价格的产品，以中农数据“天天采配”食堂</w:t>
      </w:r>
      <w:proofErr w:type="gramStart"/>
      <w:r w:rsidRPr="000D5BF2">
        <w:rPr>
          <w:rFonts w:ascii="新宋体" w:eastAsia="新宋体" w:hAnsi="新宋体" w:hint="eastAsia"/>
          <w:bCs/>
          <w:szCs w:val="21"/>
        </w:rPr>
        <w:t>采配应用</w:t>
      </w:r>
      <w:proofErr w:type="gramEnd"/>
      <w:r w:rsidRPr="000D5BF2">
        <w:rPr>
          <w:rFonts w:ascii="新宋体" w:eastAsia="新宋体" w:hAnsi="新宋体" w:hint="eastAsia"/>
          <w:bCs/>
          <w:szCs w:val="21"/>
        </w:rPr>
        <w:t>平台（http://stcp.chinaap.com/）上一个月5、15、25号（遇法定节假日顺延）公布的价格取平均值为该项物资的基准价，投标人结合企业自己的实力报出折扣率【是指价格减让与原价的百分率，如折扣率20%，成交价格=原价×（1-20%）】。</w:t>
      </w:r>
    </w:p>
    <w:p w:rsidR="00032D16" w:rsidRPr="000D5BF2" w:rsidRDefault="00032D16" w:rsidP="00032D16">
      <w:pPr>
        <w:spacing w:line="360" w:lineRule="auto"/>
        <w:jc w:val="left"/>
        <w:rPr>
          <w:rFonts w:ascii="新宋体" w:eastAsia="新宋体" w:hAnsi="新宋体"/>
          <w:bCs/>
          <w:szCs w:val="21"/>
        </w:rPr>
      </w:pPr>
      <w:r w:rsidRPr="000D5BF2">
        <w:rPr>
          <w:rFonts w:ascii="新宋体" w:eastAsia="新宋体" w:hAnsi="新宋体" w:hint="eastAsia"/>
          <w:bCs/>
          <w:szCs w:val="21"/>
        </w:rPr>
        <w:t>报价说明：投标人须</w:t>
      </w:r>
      <w:r w:rsidRPr="000D5BF2">
        <w:rPr>
          <w:rFonts w:ascii="新宋体" w:eastAsia="新宋体" w:hAnsi="新宋体"/>
          <w:bCs/>
          <w:szCs w:val="21"/>
        </w:rPr>
        <w:t>按</w:t>
      </w:r>
      <w:r w:rsidRPr="000D5BF2">
        <w:rPr>
          <w:rFonts w:ascii="新宋体" w:eastAsia="新宋体" w:hAnsi="新宋体" w:hint="eastAsia"/>
          <w:bCs/>
          <w:szCs w:val="21"/>
        </w:rPr>
        <w:t>招标</w:t>
      </w:r>
      <w:r w:rsidRPr="000D5BF2">
        <w:rPr>
          <w:rFonts w:ascii="新宋体" w:eastAsia="新宋体" w:hAnsi="新宋体"/>
          <w:bCs/>
          <w:szCs w:val="21"/>
        </w:rPr>
        <w:t>定额</w:t>
      </w:r>
      <w:r w:rsidRPr="000D5BF2">
        <w:rPr>
          <w:rFonts w:ascii="新宋体" w:eastAsia="新宋体" w:hAnsi="新宋体" w:hint="eastAsia"/>
          <w:bCs/>
          <w:szCs w:val="21"/>
        </w:rPr>
        <w:t>（1）</w:t>
      </w:r>
      <w:r w:rsidRPr="000D5BF2">
        <w:rPr>
          <w:rFonts w:ascii="新宋体" w:eastAsia="新宋体" w:hAnsi="新宋体"/>
          <w:bCs/>
          <w:szCs w:val="21"/>
        </w:rPr>
        <w:t>下浮一定</w:t>
      </w:r>
      <w:r w:rsidRPr="000D5BF2">
        <w:rPr>
          <w:rFonts w:ascii="新宋体" w:eastAsia="新宋体" w:hAnsi="新宋体" w:hint="eastAsia"/>
          <w:bCs/>
          <w:szCs w:val="21"/>
        </w:rPr>
        <w:t>折扣率后报【投标</w:t>
      </w:r>
      <w:r w:rsidRPr="000D5BF2">
        <w:rPr>
          <w:rFonts w:ascii="新宋体" w:eastAsia="新宋体" w:hAnsi="新宋体"/>
          <w:bCs/>
          <w:szCs w:val="21"/>
        </w:rPr>
        <w:t>报价=</w:t>
      </w:r>
      <w:r w:rsidRPr="000D5BF2">
        <w:rPr>
          <w:rFonts w:ascii="新宋体" w:eastAsia="新宋体" w:hAnsi="新宋体" w:hint="eastAsia"/>
          <w:bCs/>
          <w:szCs w:val="21"/>
        </w:rPr>
        <w:t>1-折扣率</w:t>
      </w:r>
      <w:r w:rsidRPr="000D5BF2">
        <w:rPr>
          <w:rFonts w:ascii="新宋体" w:eastAsia="新宋体" w:hAnsi="新宋体"/>
          <w:bCs/>
          <w:szCs w:val="21"/>
        </w:rPr>
        <w:t>；如：投标</w:t>
      </w:r>
      <w:r w:rsidRPr="000D5BF2">
        <w:rPr>
          <w:rFonts w:ascii="新宋体" w:eastAsia="新宋体" w:hAnsi="新宋体" w:hint="eastAsia"/>
          <w:bCs/>
          <w:szCs w:val="21"/>
        </w:rPr>
        <w:t>人拟按基准价</w:t>
      </w:r>
      <w:r w:rsidRPr="000D5BF2">
        <w:rPr>
          <w:rFonts w:ascii="新宋体" w:eastAsia="新宋体" w:hAnsi="新宋体"/>
          <w:bCs/>
          <w:szCs w:val="21"/>
        </w:rPr>
        <w:t>下浮5%，</w:t>
      </w:r>
      <w:r w:rsidRPr="000D5BF2">
        <w:rPr>
          <w:rFonts w:ascii="新宋体" w:eastAsia="新宋体" w:hAnsi="新宋体" w:hint="eastAsia"/>
          <w:bCs/>
          <w:szCs w:val="21"/>
        </w:rPr>
        <w:t>则投标人在填报开标一览表时，投标报价须填报：0.95】</w:t>
      </w:r>
      <w:r w:rsidRPr="000D5BF2">
        <w:rPr>
          <w:rFonts w:ascii="新宋体" w:eastAsia="新宋体" w:hAnsi="新宋体"/>
          <w:bCs/>
          <w:szCs w:val="21"/>
        </w:rPr>
        <w:t>。</w:t>
      </w:r>
    </w:p>
    <w:p w:rsidR="00032D16" w:rsidRPr="000D5BF2" w:rsidRDefault="00032D16" w:rsidP="00032D16">
      <w:pPr>
        <w:spacing w:line="360" w:lineRule="auto"/>
        <w:jc w:val="left"/>
        <w:rPr>
          <w:rFonts w:ascii="新宋体" w:eastAsia="新宋体" w:hAnsi="新宋体"/>
          <w:bCs/>
          <w:szCs w:val="21"/>
        </w:rPr>
      </w:pPr>
      <w:r w:rsidRPr="000D5BF2">
        <w:rPr>
          <w:rFonts w:ascii="新宋体" w:eastAsia="新宋体" w:hAnsi="新宋体"/>
          <w:bCs/>
          <w:szCs w:val="21"/>
        </w:rPr>
        <w:t>2.</w:t>
      </w:r>
      <w:r w:rsidRPr="000D5BF2">
        <w:rPr>
          <w:rFonts w:ascii="新宋体" w:eastAsia="新宋体" w:hAnsi="新宋体" w:hint="eastAsia"/>
          <w:bCs/>
          <w:szCs w:val="21"/>
        </w:rPr>
        <w:t>报价包括供应货物和货物运输到采购单位的服务费、运费、装卸费、检测费、人工费、管理费、利润、保险、税金等一切将可能发生的费用。以人民币为报价和结算单位，并开具国家正规发票。</w:t>
      </w:r>
    </w:p>
    <w:p w:rsidR="00032D16" w:rsidRPr="000D5BF2" w:rsidRDefault="00032D16" w:rsidP="00032D16">
      <w:pPr>
        <w:spacing w:line="360" w:lineRule="auto"/>
        <w:jc w:val="left"/>
        <w:rPr>
          <w:rFonts w:ascii="新宋体" w:eastAsia="新宋体" w:hAnsi="新宋体"/>
          <w:b/>
          <w:bCs/>
          <w:szCs w:val="21"/>
        </w:rPr>
      </w:pPr>
      <w:bookmarkStart w:id="4" w:name="_Hlk43817459"/>
      <w:r w:rsidRPr="000D5BF2">
        <w:rPr>
          <w:rFonts w:ascii="新宋体" w:eastAsia="新宋体" w:hAnsi="新宋体"/>
          <w:b/>
          <w:bCs/>
          <w:szCs w:val="21"/>
        </w:rPr>
        <w:t>4.</w:t>
      </w:r>
      <w:bookmarkEnd w:id="4"/>
      <w:r w:rsidRPr="000D5BF2">
        <w:rPr>
          <w:rFonts w:ascii="新宋体" w:eastAsia="新宋体" w:hAnsi="新宋体" w:hint="eastAsia"/>
          <w:b/>
          <w:bCs/>
          <w:szCs w:val="21"/>
        </w:rPr>
        <w:t>结算方式</w:t>
      </w:r>
    </w:p>
    <w:p w:rsidR="00032D16" w:rsidRPr="000D5BF2" w:rsidRDefault="00032D16" w:rsidP="00032D16">
      <w:pPr>
        <w:spacing w:line="360" w:lineRule="auto"/>
        <w:jc w:val="left"/>
        <w:rPr>
          <w:rFonts w:ascii="新宋体" w:eastAsia="新宋体" w:hAnsi="新宋体"/>
          <w:szCs w:val="21"/>
        </w:rPr>
      </w:pPr>
      <w:r w:rsidRPr="000D5BF2">
        <w:rPr>
          <w:rFonts w:ascii="新宋体" w:eastAsia="新宋体" w:hAnsi="新宋体"/>
          <w:szCs w:val="21"/>
        </w:rPr>
        <w:t>4.1.</w:t>
      </w:r>
      <w:r w:rsidRPr="000D5BF2">
        <w:rPr>
          <w:rFonts w:ascii="新宋体" w:eastAsia="新宋体" w:hAnsi="新宋体" w:hint="eastAsia"/>
          <w:szCs w:val="21"/>
        </w:rPr>
        <w:t>以（1-中标预选供应商投标折扣率）×中农数据网报价的基准价进行结算（若中农数据网基准价与市场价格存在差异较大，采购人及中标人无法达成一致意见的，则由采购人通过询价等方式确定）；</w:t>
      </w:r>
    </w:p>
    <w:p w:rsidR="00032D16" w:rsidRPr="000D5BF2" w:rsidRDefault="00032D16" w:rsidP="00032D16">
      <w:pPr>
        <w:spacing w:line="360" w:lineRule="auto"/>
        <w:jc w:val="left"/>
        <w:rPr>
          <w:rFonts w:ascii="新宋体" w:eastAsia="新宋体" w:hAnsi="新宋体"/>
          <w:szCs w:val="21"/>
        </w:rPr>
      </w:pPr>
      <w:r w:rsidRPr="000D5BF2">
        <w:rPr>
          <w:rFonts w:ascii="新宋体" w:eastAsia="新宋体" w:hAnsi="新宋体" w:hint="eastAsia"/>
          <w:szCs w:val="21"/>
        </w:rPr>
        <w:t>4</w:t>
      </w:r>
      <w:r w:rsidRPr="000D5BF2">
        <w:rPr>
          <w:rFonts w:ascii="新宋体" w:eastAsia="新宋体" w:hAnsi="新宋体"/>
          <w:szCs w:val="21"/>
        </w:rPr>
        <w:t>.</w:t>
      </w:r>
      <w:r w:rsidRPr="000D5BF2">
        <w:rPr>
          <w:rFonts w:ascii="新宋体" w:eastAsia="新宋体" w:hAnsi="新宋体" w:hint="eastAsia"/>
          <w:szCs w:val="21"/>
        </w:rPr>
        <w:t>2.中农数据网</w:t>
      </w:r>
      <w:proofErr w:type="gramStart"/>
      <w:r w:rsidRPr="000D5BF2">
        <w:rPr>
          <w:rFonts w:ascii="新宋体" w:eastAsia="新宋体" w:hAnsi="新宋体" w:hint="eastAsia"/>
          <w:szCs w:val="21"/>
        </w:rPr>
        <w:t>无价格</w:t>
      </w:r>
      <w:proofErr w:type="gramEnd"/>
      <w:r w:rsidRPr="000D5BF2">
        <w:rPr>
          <w:rFonts w:ascii="新宋体" w:eastAsia="新宋体" w:hAnsi="新宋体" w:hint="eastAsia"/>
          <w:szCs w:val="21"/>
        </w:rPr>
        <w:t>的产品，原则上根据中标供应商报价结算，若采购单位认为报价过高，采购单位可自行采购或组织调查小组到大型超市或农贸市场进行考察后确定合理的市场价。</w:t>
      </w:r>
    </w:p>
    <w:p w:rsidR="00032D16" w:rsidRPr="000D5BF2" w:rsidRDefault="00032D16" w:rsidP="00032D16">
      <w:pPr>
        <w:spacing w:line="360" w:lineRule="auto"/>
        <w:rPr>
          <w:rFonts w:ascii="新宋体" w:eastAsia="新宋体" w:hAnsi="新宋体"/>
          <w:b/>
          <w:szCs w:val="21"/>
        </w:rPr>
      </w:pPr>
      <w:bookmarkStart w:id="5" w:name="_Hlk43817489"/>
      <w:r w:rsidRPr="000D5BF2">
        <w:rPr>
          <w:rFonts w:ascii="新宋体" w:eastAsia="新宋体" w:hAnsi="新宋体"/>
          <w:b/>
          <w:szCs w:val="21"/>
        </w:rPr>
        <w:t>5.</w:t>
      </w:r>
      <w:bookmarkEnd w:id="5"/>
      <w:r w:rsidRPr="000D5BF2">
        <w:rPr>
          <w:rFonts w:ascii="新宋体" w:eastAsia="新宋体" w:hAnsi="新宋体" w:hint="eastAsia"/>
          <w:b/>
          <w:szCs w:val="21"/>
        </w:rPr>
        <w:t>付款方式</w:t>
      </w:r>
    </w:p>
    <w:p w:rsidR="00032D16" w:rsidRPr="000D5BF2" w:rsidRDefault="00032D16" w:rsidP="00032D16">
      <w:pPr>
        <w:spacing w:line="360" w:lineRule="auto"/>
        <w:rPr>
          <w:rFonts w:ascii="新宋体" w:eastAsia="新宋体" w:hAnsi="新宋体"/>
          <w:szCs w:val="21"/>
        </w:rPr>
      </w:pPr>
      <w:bookmarkStart w:id="6" w:name="bt资格后审"/>
      <w:bookmarkEnd w:id="6"/>
      <w:r w:rsidRPr="000D5BF2">
        <w:rPr>
          <w:rFonts w:ascii="新宋体" w:eastAsia="新宋体" w:hAnsi="新宋体"/>
          <w:szCs w:val="21"/>
        </w:rPr>
        <w:t>5.</w:t>
      </w:r>
      <w:r w:rsidRPr="000D5BF2">
        <w:rPr>
          <w:rFonts w:ascii="新宋体" w:eastAsia="新宋体" w:hAnsi="新宋体" w:hint="eastAsia"/>
          <w:szCs w:val="21"/>
        </w:rPr>
        <w:t>1</w:t>
      </w:r>
      <w:r w:rsidRPr="000D5BF2">
        <w:rPr>
          <w:rFonts w:ascii="新宋体" w:eastAsia="新宋体" w:hAnsi="新宋体"/>
          <w:szCs w:val="21"/>
        </w:rPr>
        <w:t>.</w:t>
      </w:r>
      <w:r w:rsidRPr="000D5BF2">
        <w:rPr>
          <w:rFonts w:ascii="新宋体" w:eastAsia="新宋体" w:hAnsi="新宋体" w:hint="eastAsia"/>
          <w:szCs w:val="21"/>
        </w:rPr>
        <w:t>结算货款时，应由采购单位相关负责人严格审核送货清单，按双方事先确定的结算折扣</w:t>
      </w:r>
      <w:proofErr w:type="gramStart"/>
      <w:r w:rsidRPr="000D5BF2">
        <w:rPr>
          <w:rFonts w:ascii="新宋体" w:eastAsia="新宋体" w:hAnsi="新宋体" w:hint="eastAsia"/>
          <w:szCs w:val="21"/>
        </w:rPr>
        <w:t>率予以</w:t>
      </w:r>
      <w:proofErr w:type="gramEnd"/>
      <w:r w:rsidRPr="000D5BF2">
        <w:rPr>
          <w:rFonts w:ascii="新宋体" w:eastAsia="新宋体" w:hAnsi="新宋体" w:hint="eastAsia"/>
          <w:szCs w:val="21"/>
        </w:rPr>
        <w:t>结算。采购单位凭采购合同、发票每月结算一次款项。</w:t>
      </w:r>
    </w:p>
    <w:p w:rsidR="00032D16" w:rsidRPr="000D5BF2" w:rsidRDefault="00032D16" w:rsidP="00032D16">
      <w:pPr>
        <w:spacing w:line="360" w:lineRule="auto"/>
        <w:rPr>
          <w:rFonts w:ascii="新宋体" w:eastAsia="新宋体" w:hAnsi="新宋体"/>
          <w:szCs w:val="21"/>
        </w:rPr>
      </w:pPr>
      <w:r w:rsidRPr="000D5BF2">
        <w:rPr>
          <w:rFonts w:ascii="新宋体" w:eastAsia="新宋体" w:hAnsi="新宋体"/>
          <w:szCs w:val="21"/>
        </w:rPr>
        <w:t>5.</w:t>
      </w:r>
      <w:r w:rsidRPr="000D5BF2">
        <w:rPr>
          <w:rFonts w:ascii="新宋体" w:eastAsia="新宋体" w:hAnsi="新宋体" w:hint="eastAsia"/>
          <w:szCs w:val="21"/>
        </w:rPr>
        <w:t>2</w:t>
      </w:r>
      <w:r w:rsidRPr="000D5BF2">
        <w:rPr>
          <w:rFonts w:ascii="新宋体" w:eastAsia="新宋体" w:hAnsi="新宋体"/>
          <w:szCs w:val="21"/>
        </w:rPr>
        <w:t>.</w:t>
      </w:r>
      <w:r w:rsidRPr="000D5BF2">
        <w:rPr>
          <w:rFonts w:ascii="新宋体" w:eastAsia="新宋体" w:hAnsi="新宋体" w:hint="eastAsia"/>
          <w:szCs w:val="21"/>
        </w:rPr>
        <w:t>结算要求：要求中标供应商在当月配送服务完成后的次月10日前向采购单位办理付款申请，若中标供应商未按时办理付款申请的，在采购单位发出催办函后一个月内未及时办理的，中标供应商自行承担一切后果。</w:t>
      </w:r>
    </w:p>
    <w:p w:rsidR="00032D16" w:rsidRPr="000D5BF2" w:rsidRDefault="00032D16" w:rsidP="00032D16">
      <w:pPr>
        <w:spacing w:line="360" w:lineRule="auto"/>
        <w:rPr>
          <w:rFonts w:ascii="新宋体" w:eastAsia="新宋体" w:hAnsi="新宋体"/>
          <w:b/>
          <w:bCs/>
          <w:szCs w:val="21"/>
          <w:lang w:val="zh-CN"/>
        </w:rPr>
      </w:pPr>
      <w:r>
        <w:rPr>
          <w:rFonts w:ascii="新宋体" w:eastAsia="新宋体" w:hAnsi="新宋体" w:hint="eastAsia"/>
          <w:b/>
          <w:bCs/>
          <w:szCs w:val="21"/>
          <w:lang w:val="zh-CN"/>
        </w:rPr>
        <w:lastRenderedPageBreak/>
        <w:t>6</w:t>
      </w:r>
      <w:r w:rsidRPr="000D5BF2">
        <w:rPr>
          <w:rFonts w:ascii="新宋体" w:eastAsia="新宋体" w:hAnsi="新宋体" w:hint="eastAsia"/>
          <w:b/>
          <w:bCs/>
          <w:szCs w:val="21"/>
          <w:lang w:val="zh-CN"/>
        </w:rPr>
        <w:t>、监督管理办法</w:t>
      </w:r>
    </w:p>
    <w:p w:rsidR="00032D16" w:rsidRPr="000D5BF2" w:rsidRDefault="00032D16" w:rsidP="00032D16">
      <w:pPr>
        <w:spacing w:line="360" w:lineRule="auto"/>
        <w:rPr>
          <w:rFonts w:ascii="新宋体" w:eastAsia="新宋体" w:hAnsi="新宋体" w:cs="Arial"/>
          <w:bCs/>
          <w:szCs w:val="21"/>
        </w:rPr>
      </w:pPr>
      <w:bookmarkStart w:id="7" w:name="_Hlk43817521"/>
      <w:r w:rsidRPr="000D5BF2">
        <w:rPr>
          <w:rFonts w:ascii="新宋体" w:eastAsia="新宋体" w:hAnsi="新宋体" w:cs="Arial"/>
          <w:bCs/>
          <w:szCs w:val="21"/>
        </w:rPr>
        <w:t>1.</w:t>
      </w:r>
      <w:bookmarkEnd w:id="7"/>
      <w:r w:rsidRPr="000D5BF2">
        <w:rPr>
          <w:rFonts w:ascii="新宋体" w:eastAsia="新宋体" w:hAnsi="新宋体" w:cs="Arial" w:hint="eastAsia"/>
          <w:bCs/>
          <w:szCs w:val="21"/>
        </w:rPr>
        <w:t>为</w:t>
      </w:r>
      <w:r w:rsidRPr="000D5BF2">
        <w:rPr>
          <w:rFonts w:ascii="新宋体" w:eastAsia="新宋体" w:hAnsi="新宋体" w:hint="eastAsia"/>
          <w:szCs w:val="21"/>
        </w:rPr>
        <w:t>加强</w:t>
      </w:r>
      <w:r w:rsidRPr="000D5BF2">
        <w:rPr>
          <w:rFonts w:ascii="新宋体" w:eastAsia="新宋体" w:hAnsi="新宋体" w:cs="Arial" w:hint="eastAsia"/>
          <w:bCs/>
          <w:szCs w:val="21"/>
        </w:rPr>
        <w:t>中标供应商的管理，提高中标供应商质量，鼓励优秀供应商，淘汰不良供应商，对中标供应商的价格水平、服务质量和履约情况进行管理。中标供应商有下列行为之一的，经查实，依法取消其中标供应商资格：</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bCs/>
          <w:szCs w:val="21"/>
        </w:rPr>
        <w:t>1.</w:t>
      </w:r>
      <w:r w:rsidRPr="000D5BF2">
        <w:rPr>
          <w:rFonts w:ascii="新宋体" w:eastAsia="新宋体" w:hAnsi="新宋体" w:cs="Arial" w:hint="eastAsia"/>
          <w:bCs/>
          <w:szCs w:val="21"/>
        </w:rPr>
        <w:t>1弄虚作假、隐瞒真实情况骗取中标供应商资格的；</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bCs/>
          <w:szCs w:val="21"/>
        </w:rPr>
        <w:t>1.</w:t>
      </w:r>
      <w:r w:rsidRPr="000D5BF2">
        <w:rPr>
          <w:rFonts w:ascii="新宋体" w:eastAsia="新宋体" w:hAnsi="新宋体" w:cs="Arial" w:hint="eastAsia"/>
          <w:bCs/>
          <w:szCs w:val="21"/>
        </w:rPr>
        <w:t>2因行贿、受贿、串通投标、转包、挂靠受到有关政府部门处罚的；</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bCs/>
          <w:szCs w:val="21"/>
        </w:rPr>
        <w:t>1.3</w:t>
      </w:r>
      <w:r w:rsidRPr="000D5BF2">
        <w:rPr>
          <w:rFonts w:ascii="新宋体" w:eastAsia="新宋体" w:hAnsi="新宋体" w:cs="Arial" w:hint="eastAsia"/>
          <w:bCs/>
          <w:szCs w:val="21"/>
        </w:rPr>
        <w:t>因其公司资质降低达不到中标供应商资质条件的，或被行业主管部门责令停业或取消资质的；</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bCs/>
          <w:szCs w:val="21"/>
        </w:rPr>
        <w:t>1.4</w:t>
      </w:r>
      <w:r w:rsidRPr="000D5BF2">
        <w:rPr>
          <w:rFonts w:ascii="新宋体" w:eastAsia="新宋体" w:hAnsi="新宋体" w:cs="Arial" w:hint="eastAsia"/>
          <w:bCs/>
          <w:szCs w:val="21"/>
        </w:rPr>
        <w:t>造成严重后果或恶劣影响的行为；</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bCs/>
          <w:szCs w:val="21"/>
        </w:rPr>
        <w:t>1.5</w:t>
      </w:r>
      <w:r w:rsidRPr="000D5BF2">
        <w:rPr>
          <w:rFonts w:ascii="新宋体" w:eastAsia="新宋体" w:hAnsi="新宋体" w:cs="Arial" w:hint="eastAsia"/>
          <w:bCs/>
          <w:szCs w:val="21"/>
        </w:rPr>
        <w:t>有商业贿赂行为的；</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bCs/>
          <w:szCs w:val="21"/>
        </w:rPr>
        <w:t>1.6</w:t>
      </w:r>
      <w:r w:rsidRPr="000D5BF2">
        <w:rPr>
          <w:rFonts w:ascii="新宋体" w:eastAsia="新宋体" w:hAnsi="新宋体" w:cs="Arial" w:hint="eastAsia"/>
          <w:bCs/>
          <w:szCs w:val="21"/>
        </w:rPr>
        <w:t>其他违反法律、法规和协议规定的行为。</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2.服务供应商在合同执行期间有下列行为之一的，采购方有权依法解除供货服务合同：</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2</w:t>
      </w:r>
      <w:r w:rsidRPr="000D5BF2">
        <w:rPr>
          <w:rFonts w:ascii="新宋体" w:eastAsia="新宋体" w:hAnsi="新宋体" w:cs="Arial"/>
          <w:bCs/>
          <w:szCs w:val="21"/>
        </w:rPr>
        <w:t>.1</w:t>
      </w:r>
      <w:r w:rsidRPr="000D5BF2">
        <w:rPr>
          <w:rFonts w:ascii="新宋体" w:eastAsia="新宋体" w:hAnsi="新宋体" w:cs="Arial" w:hint="eastAsia"/>
          <w:bCs/>
          <w:szCs w:val="21"/>
        </w:rPr>
        <w:t>选定后无正当理由不与采购单位签订合同的；</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2</w:t>
      </w:r>
      <w:r w:rsidRPr="000D5BF2">
        <w:rPr>
          <w:rFonts w:ascii="新宋体" w:eastAsia="新宋体" w:hAnsi="新宋体" w:cs="Arial"/>
          <w:bCs/>
          <w:szCs w:val="21"/>
        </w:rPr>
        <w:t>.2</w:t>
      </w:r>
      <w:r w:rsidRPr="000D5BF2">
        <w:rPr>
          <w:rFonts w:ascii="新宋体" w:eastAsia="新宋体" w:hAnsi="新宋体" w:cs="Arial" w:hint="eastAsia"/>
          <w:bCs/>
          <w:szCs w:val="21"/>
        </w:rPr>
        <w:t>擅自变更或者中止采购服务合同的；</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2</w:t>
      </w:r>
      <w:r w:rsidRPr="000D5BF2">
        <w:rPr>
          <w:rFonts w:ascii="新宋体" w:eastAsia="新宋体" w:hAnsi="新宋体" w:cs="Arial"/>
          <w:bCs/>
          <w:szCs w:val="21"/>
        </w:rPr>
        <w:t>.3</w:t>
      </w:r>
      <w:r w:rsidRPr="000D5BF2">
        <w:rPr>
          <w:rFonts w:ascii="新宋体" w:eastAsia="新宋体" w:hAnsi="新宋体" w:cs="Arial" w:hint="eastAsia"/>
          <w:bCs/>
          <w:szCs w:val="21"/>
        </w:rPr>
        <w:t xml:space="preserve">经采购方食堂所在单位每月对《服务供应商月度考核评价表》进行打分，合同期内有2次履约评价80分以下，60分（含）以上的；或有1次履约评价60分以下的； </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2.4违背《服务承诺函》承诺事项的。</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2.5未按规定出具检测报告或相关承诺书等资料达到二次的；</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2.</w:t>
      </w:r>
      <w:r w:rsidRPr="000D5BF2">
        <w:rPr>
          <w:rFonts w:ascii="新宋体" w:eastAsia="新宋体" w:hAnsi="新宋体" w:cs="Arial"/>
          <w:bCs/>
          <w:szCs w:val="21"/>
        </w:rPr>
        <w:t>6</w:t>
      </w:r>
      <w:r w:rsidRPr="000D5BF2">
        <w:rPr>
          <w:rFonts w:ascii="新宋体" w:eastAsia="新宋体" w:hAnsi="新宋体" w:cs="Arial" w:hint="eastAsia"/>
          <w:bCs/>
          <w:szCs w:val="21"/>
        </w:rPr>
        <w:t>经核实配送物资不符合采购单位要求达到三次的；</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2.</w:t>
      </w:r>
      <w:r w:rsidRPr="000D5BF2">
        <w:rPr>
          <w:rFonts w:ascii="新宋体" w:eastAsia="新宋体" w:hAnsi="新宋体" w:cs="Arial"/>
          <w:bCs/>
          <w:szCs w:val="21"/>
        </w:rPr>
        <w:t>7</w:t>
      </w:r>
      <w:r w:rsidRPr="000D5BF2">
        <w:rPr>
          <w:rFonts w:ascii="新宋体" w:eastAsia="新宋体" w:hAnsi="新宋体" w:cs="Arial" w:hint="eastAsia"/>
          <w:bCs/>
          <w:szCs w:val="21"/>
        </w:rPr>
        <w:t>虚高报价达到三次的；</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2.</w:t>
      </w:r>
      <w:r w:rsidRPr="000D5BF2">
        <w:rPr>
          <w:rFonts w:ascii="新宋体" w:eastAsia="新宋体" w:hAnsi="新宋体" w:cs="Arial"/>
          <w:bCs/>
          <w:szCs w:val="21"/>
        </w:rPr>
        <w:t>8</w:t>
      </w:r>
      <w:r w:rsidRPr="000D5BF2">
        <w:rPr>
          <w:rFonts w:ascii="新宋体" w:eastAsia="新宋体" w:hAnsi="新宋体" w:cs="Arial" w:hint="eastAsia"/>
          <w:bCs/>
          <w:szCs w:val="21"/>
        </w:rPr>
        <w:t>经2次以上（含2次）的有效投诉处理仍不纠正的，有效投诉指供应商被投诉内容经查实确定为违反服务合同或其他协议规定的事实；</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2.</w:t>
      </w:r>
      <w:r w:rsidRPr="000D5BF2">
        <w:rPr>
          <w:rFonts w:ascii="新宋体" w:eastAsia="新宋体" w:hAnsi="新宋体" w:cs="Arial"/>
          <w:bCs/>
          <w:szCs w:val="21"/>
        </w:rPr>
        <w:t>9</w:t>
      </w:r>
      <w:r w:rsidRPr="000D5BF2">
        <w:rPr>
          <w:rFonts w:ascii="新宋体" w:eastAsia="新宋体" w:hAnsi="新宋体" w:cs="Arial" w:hint="eastAsia"/>
          <w:bCs/>
          <w:szCs w:val="21"/>
        </w:rPr>
        <w:t>造成严重后果或恶劣影响的行为；</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3.采购单位将每月根据中标供应商的服务情况进行综合考核，主要考察供货方的货物质量、价格、服务、信誉等方面，于次月</w:t>
      </w:r>
      <w:r w:rsidRPr="000D5BF2">
        <w:rPr>
          <w:rFonts w:ascii="新宋体" w:eastAsia="新宋体" w:hAnsi="新宋体" w:cs="Arial"/>
          <w:bCs/>
          <w:szCs w:val="21"/>
        </w:rPr>
        <w:t>5</w:t>
      </w:r>
      <w:r w:rsidRPr="000D5BF2">
        <w:rPr>
          <w:rFonts w:ascii="新宋体" w:eastAsia="新宋体" w:hAnsi="新宋体" w:cs="Arial" w:hint="eastAsia"/>
          <w:bCs/>
          <w:szCs w:val="21"/>
        </w:rPr>
        <w:t>日前填写《服务供应商月度考核评价表》。</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3.1采购方将在合同期内每月考核中标供应商的服务和履约情况，考察供货方的货物质量、价格、服务、信誉等方面，于次月</w:t>
      </w:r>
      <w:r w:rsidRPr="000D5BF2">
        <w:rPr>
          <w:rFonts w:ascii="新宋体" w:eastAsia="新宋体" w:hAnsi="新宋体" w:cs="Arial"/>
          <w:bCs/>
          <w:szCs w:val="21"/>
        </w:rPr>
        <w:t>5</w:t>
      </w:r>
      <w:r w:rsidRPr="000D5BF2">
        <w:rPr>
          <w:rFonts w:ascii="新宋体" w:eastAsia="新宋体" w:hAnsi="新宋体" w:cs="Arial" w:hint="eastAsia"/>
          <w:bCs/>
          <w:szCs w:val="21"/>
        </w:rPr>
        <w:t>日前填写《月度考核评价表》。</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4</w:t>
      </w:r>
      <w:r w:rsidRPr="000D5BF2">
        <w:rPr>
          <w:rFonts w:ascii="新宋体" w:eastAsia="新宋体" w:hAnsi="新宋体" w:cs="Arial"/>
          <w:bCs/>
          <w:szCs w:val="21"/>
        </w:rPr>
        <w:t>.</w:t>
      </w:r>
      <w:r w:rsidRPr="000D5BF2">
        <w:rPr>
          <w:rFonts w:ascii="新宋体" w:eastAsia="新宋体" w:hAnsi="新宋体" w:cs="Arial" w:hint="eastAsia"/>
          <w:bCs/>
          <w:szCs w:val="21"/>
        </w:rPr>
        <w:t>中标单位在取得中标通知书的十个工作日内须向采购单位提交其单位的基本银行账户出具的10万元的保函作为履约保证金，并签订合同。在中标人完成其合同义务，包括任何保证义务后30</w:t>
      </w:r>
      <w:proofErr w:type="gramStart"/>
      <w:r w:rsidRPr="000D5BF2">
        <w:rPr>
          <w:rFonts w:ascii="新宋体" w:eastAsia="新宋体" w:hAnsi="新宋体" w:cs="Arial" w:hint="eastAsia"/>
          <w:bCs/>
          <w:szCs w:val="21"/>
        </w:rPr>
        <w:t>日历天</w:t>
      </w:r>
      <w:proofErr w:type="gramEnd"/>
      <w:r w:rsidRPr="000D5BF2">
        <w:rPr>
          <w:rFonts w:ascii="新宋体" w:eastAsia="新宋体" w:hAnsi="新宋体" w:cs="Arial" w:hint="eastAsia"/>
          <w:bCs/>
          <w:szCs w:val="21"/>
        </w:rPr>
        <w:t>内，办理退还履约担保手续。</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bCs/>
          <w:szCs w:val="21"/>
        </w:rPr>
        <w:lastRenderedPageBreak/>
        <w:t>4</w:t>
      </w:r>
      <w:r w:rsidRPr="000D5BF2">
        <w:rPr>
          <w:rFonts w:ascii="新宋体" w:eastAsia="新宋体" w:hAnsi="新宋体" w:cs="Arial" w:hint="eastAsia"/>
          <w:bCs/>
          <w:szCs w:val="21"/>
        </w:rPr>
        <w:t>.1发生以下情形，经调查属实的，一次扣除2%履约保证金：</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.1.1未按要求随货提供相关票证；</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.1.2货物质量验收不合格；</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.1.3未按招标人采购计划的时间供货（提前一天与招标人协商除外）；</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.1.4供货数量仅为招标人采购计划数量的80%-90%（不含本数）；</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.1.5未按招标人指定秩序和地点卸货；</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.1.6货物出现质量问题，供应商不积极配合查找原因，不及时反馈处理结果；</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.1.7工作人员不遵守招标人各项管理规定。</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4.2发生以下情形，经调查属实的，一次扣除5%履约保证金：</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4.2.1供应货物品种、品牌、规格或质量等级与合同不符；</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4.2.2提供虚假检验报告等相关票证；</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4.2.3供货数量低于招标人采购计划数量的80%（含本数）；</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4.2.4同一品种货物连续两次验收发现质量不合格产品并退货；</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4.2.5把招标人验收不合格退货的货物重新配送给招标人；</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4.2.6在包装、运输、装卸等环节不符合食品安全要求；</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4.2.7组织机构发生调整，或经营场所、联系人、联系方式变更，未及时通知招标人，造成无法及时联系；</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4.2.8食品溯源管理制度不落实，进货查验记录不全。</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.3发生以下情形，经调查属实的，一次扣除10%履约保证金：</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4.3.1中标人的工作人员不遵守招标人各项管理规定，造成社会不良影响；</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hint="eastAsia"/>
          <w:bCs/>
          <w:szCs w:val="21"/>
        </w:rPr>
        <w:t>4.3.2中标人提供假冒伪劣、过期产品。</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.4若同时出现上述履约保证金扣除情形，则仅按扣除数额最大的情形执行，不对同时出现的情形累计扣除履约保证金。</w:t>
      </w:r>
    </w:p>
    <w:p w:rsidR="00032D16" w:rsidRPr="000D5BF2" w:rsidRDefault="00032D16" w:rsidP="00032D16">
      <w:pPr>
        <w:spacing w:line="360" w:lineRule="auto"/>
        <w:rPr>
          <w:rFonts w:ascii="新宋体" w:eastAsia="新宋体" w:hAnsi="新宋体" w:cs="Arial"/>
          <w:bCs/>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.5如在合同执行期间因中标人违约导致履约保证金部分扣除，中标人需在五个工作日内将扣除的履约保证金补齐。</w:t>
      </w:r>
    </w:p>
    <w:p w:rsidR="00032D16" w:rsidRPr="000D5BF2" w:rsidRDefault="00032D16" w:rsidP="00032D16">
      <w:pPr>
        <w:spacing w:line="360" w:lineRule="auto"/>
        <w:rPr>
          <w:rFonts w:ascii="新宋体" w:eastAsia="新宋体" w:hAnsi="新宋体"/>
          <w:szCs w:val="21"/>
        </w:rPr>
      </w:pPr>
      <w:r w:rsidRPr="000D5BF2">
        <w:rPr>
          <w:rFonts w:ascii="新宋体" w:eastAsia="新宋体" w:hAnsi="新宋体" w:cs="Arial"/>
          <w:bCs/>
          <w:szCs w:val="21"/>
        </w:rPr>
        <w:t>4</w:t>
      </w:r>
      <w:r w:rsidRPr="000D5BF2">
        <w:rPr>
          <w:rFonts w:ascii="新宋体" w:eastAsia="新宋体" w:hAnsi="新宋体" w:cs="Arial" w:hint="eastAsia"/>
          <w:bCs/>
          <w:szCs w:val="21"/>
        </w:rPr>
        <w:t>.6如中标人在合同执行过程需终止执行合同的，需提前一个月以书面形式告知招标人，否则按单方面终止执行合同理，履约保证金不退还。</w:t>
      </w:r>
    </w:p>
    <w:p w:rsidR="00032D16" w:rsidRPr="000D5BF2" w:rsidRDefault="00032D16" w:rsidP="00032D16">
      <w:pPr>
        <w:ind w:firstLineChars="200" w:firstLine="422"/>
        <w:jc w:val="center"/>
        <w:rPr>
          <w:rFonts w:ascii="宋体" w:hAnsi="宋体"/>
          <w:b/>
          <w:szCs w:val="28"/>
        </w:rPr>
      </w:pPr>
      <w:r w:rsidRPr="000D5BF2">
        <w:rPr>
          <w:rFonts w:ascii="宋体" w:hAnsi="宋体" w:hint="eastAsia"/>
          <w:b/>
          <w:szCs w:val="28"/>
        </w:rPr>
        <w:t>月度考核评价表</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709"/>
        <w:gridCol w:w="850"/>
        <w:gridCol w:w="5103"/>
        <w:gridCol w:w="709"/>
        <w:gridCol w:w="773"/>
      </w:tblGrid>
      <w:tr w:rsidR="00032D16" w:rsidRPr="000D5BF2" w:rsidTr="00402309">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jc w:val="center"/>
              <w:rPr>
                <w:rFonts w:ascii="新宋体" w:eastAsia="新宋体" w:hAnsi="新宋体"/>
                <w:szCs w:val="21"/>
                <w:lang w:val="zh-CN"/>
              </w:rPr>
            </w:pPr>
            <w:r w:rsidRPr="000D5BF2">
              <w:rPr>
                <w:rFonts w:ascii="新宋体" w:eastAsia="新宋体" w:hAnsi="新宋体" w:hint="eastAsia"/>
                <w:szCs w:val="21"/>
                <w:lang w:val="zh-CN"/>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jc w:val="center"/>
              <w:rPr>
                <w:rFonts w:ascii="新宋体" w:eastAsia="新宋体" w:hAnsi="新宋体"/>
                <w:szCs w:val="21"/>
                <w:lang w:val="zh-CN"/>
              </w:rPr>
            </w:pPr>
            <w:r w:rsidRPr="000D5BF2">
              <w:rPr>
                <w:rFonts w:ascii="新宋体" w:eastAsia="新宋体" w:hAnsi="新宋体" w:hint="eastAsia"/>
                <w:szCs w:val="21"/>
                <w:lang w:val="zh-CN"/>
              </w:rPr>
              <w:t>类别</w:t>
            </w:r>
          </w:p>
        </w:tc>
        <w:tc>
          <w:tcPr>
            <w:tcW w:w="850"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jc w:val="center"/>
              <w:rPr>
                <w:rFonts w:ascii="新宋体" w:eastAsia="新宋体" w:hAnsi="新宋体"/>
                <w:szCs w:val="21"/>
                <w:lang w:val="zh-CN"/>
              </w:rPr>
            </w:pPr>
            <w:r w:rsidRPr="000D5BF2">
              <w:rPr>
                <w:rFonts w:ascii="新宋体" w:eastAsia="新宋体" w:hAnsi="新宋体" w:hint="eastAsia"/>
                <w:szCs w:val="21"/>
                <w:lang w:val="zh-CN"/>
              </w:rPr>
              <w:t>内容</w:t>
            </w:r>
          </w:p>
        </w:tc>
        <w:tc>
          <w:tcPr>
            <w:tcW w:w="5103"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jc w:val="center"/>
              <w:rPr>
                <w:rFonts w:ascii="新宋体" w:eastAsia="新宋体" w:hAnsi="新宋体"/>
                <w:szCs w:val="21"/>
                <w:lang w:val="zh-CN"/>
              </w:rPr>
            </w:pPr>
            <w:r w:rsidRPr="000D5BF2">
              <w:rPr>
                <w:rFonts w:ascii="新宋体" w:eastAsia="新宋体" w:hAnsi="新宋体" w:hint="eastAsia"/>
                <w:szCs w:val="21"/>
                <w:lang w:val="zh-CN"/>
              </w:rPr>
              <w:t>评分细则</w:t>
            </w:r>
          </w:p>
        </w:tc>
        <w:tc>
          <w:tcPr>
            <w:tcW w:w="709"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jc w:val="center"/>
              <w:rPr>
                <w:rFonts w:ascii="新宋体" w:eastAsia="新宋体" w:hAnsi="新宋体"/>
                <w:szCs w:val="21"/>
                <w:lang w:val="zh-CN"/>
              </w:rPr>
            </w:pPr>
            <w:r w:rsidRPr="000D5BF2">
              <w:rPr>
                <w:rFonts w:ascii="新宋体" w:eastAsia="新宋体" w:hAnsi="新宋体" w:hint="eastAsia"/>
                <w:szCs w:val="21"/>
                <w:lang w:val="zh-CN"/>
              </w:rPr>
              <w:t>分值</w:t>
            </w:r>
          </w:p>
        </w:tc>
        <w:tc>
          <w:tcPr>
            <w:tcW w:w="773"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jc w:val="center"/>
              <w:rPr>
                <w:rFonts w:ascii="新宋体" w:eastAsia="新宋体" w:hAnsi="新宋体"/>
                <w:szCs w:val="21"/>
                <w:lang w:val="zh-CN"/>
              </w:rPr>
            </w:pPr>
            <w:r w:rsidRPr="000D5BF2">
              <w:rPr>
                <w:rFonts w:ascii="新宋体" w:eastAsia="新宋体" w:hAnsi="新宋体" w:hint="eastAsia"/>
                <w:szCs w:val="21"/>
                <w:lang w:val="zh-CN"/>
              </w:rPr>
              <w:t>得分</w:t>
            </w:r>
          </w:p>
        </w:tc>
      </w:tr>
      <w:tr w:rsidR="00032D16" w:rsidRPr="000D5BF2" w:rsidTr="00402309">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1</w:t>
            </w:r>
          </w:p>
        </w:tc>
        <w:tc>
          <w:tcPr>
            <w:tcW w:w="709"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企业管理</w:t>
            </w:r>
          </w:p>
        </w:tc>
        <w:tc>
          <w:tcPr>
            <w:tcW w:w="850"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管理规范</w:t>
            </w:r>
          </w:p>
        </w:tc>
        <w:tc>
          <w:tcPr>
            <w:tcW w:w="5103"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具有完整详细的阶段性具体服务实施计划及应急预案，明确人员的分配、工作职责安排及管理制度，服</w:t>
            </w:r>
            <w:r w:rsidRPr="000D5BF2">
              <w:rPr>
                <w:rFonts w:ascii="新宋体" w:eastAsia="新宋体" w:hAnsi="新宋体" w:hint="eastAsia"/>
                <w:szCs w:val="21"/>
                <w:lang w:val="zh-CN"/>
              </w:rPr>
              <w:lastRenderedPageBreak/>
              <w:t>务资料档案保存完整、建立</w:t>
            </w:r>
            <w:proofErr w:type="gramStart"/>
            <w:r w:rsidRPr="000D5BF2">
              <w:rPr>
                <w:rFonts w:ascii="新宋体" w:eastAsia="新宋体" w:hAnsi="新宋体" w:hint="eastAsia"/>
                <w:szCs w:val="21"/>
                <w:lang w:val="zh-CN"/>
              </w:rPr>
              <w:t>供应台</w:t>
            </w:r>
            <w:proofErr w:type="gramEnd"/>
            <w:r w:rsidRPr="000D5BF2">
              <w:rPr>
                <w:rFonts w:ascii="新宋体" w:eastAsia="新宋体" w:hAnsi="新宋体" w:hint="eastAsia"/>
                <w:szCs w:val="21"/>
                <w:lang w:val="zh-CN"/>
              </w:rPr>
              <w:t>账，货源、采购渠道、供货保障、品质监控、日常管理组织、物流配送等符合本项目的整体需求，材料不齐全的每处扣1分，累计每月最高扣5分</w:t>
            </w:r>
          </w:p>
        </w:tc>
        <w:tc>
          <w:tcPr>
            <w:tcW w:w="709"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jc w:val="center"/>
              <w:rPr>
                <w:rFonts w:ascii="新宋体" w:eastAsia="新宋体" w:hAnsi="新宋体"/>
                <w:szCs w:val="21"/>
                <w:lang w:val="zh-CN"/>
              </w:rPr>
            </w:pPr>
            <w:r w:rsidRPr="000D5BF2">
              <w:rPr>
                <w:rFonts w:ascii="新宋体" w:eastAsia="新宋体" w:hAnsi="新宋体" w:hint="eastAsia"/>
                <w:szCs w:val="21"/>
                <w:lang w:val="zh-CN"/>
              </w:rPr>
              <w:lastRenderedPageBreak/>
              <w:t>5</w:t>
            </w:r>
          </w:p>
        </w:tc>
        <w:tc>
          <w:tcPr>
            <w:tcW w:w="773"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r>
      <w:tr w:rsidR="00032D16" w:rsidRPr="000D5BF2" w:rsidTr="00402309">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szCs w:val="21"/>
                <w:lang w:val="zh-CN"/>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价格</w:t>
            </w:r>
          </w:p>
        </w:tc>
        <w:tc>
          <w:tcPr>
            <w:tcW w:w="850"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价格执行情况</w:t>
            </w:r>
          </w:p>
        </w:tc>
        <w:tc>
          <w:tcPr>
            <w:tcW w:w="5103"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根据采购方的要求定期报价、建立完善的报价机制，价格合理、且符合采购单位实际需求。是否准时每半月一次报价（每月1日前/15日前），建立完善的报价机制；是否存在临时补货物品价格虚高的情况；是否存在对账单价格乱报、错报等的情况；是否存在月度结算对账不及时情况。每发现1次，扣2分，累计最高扣分5分。</w:t>
            </w:r>
          </w:p>
        </w:tc>
        <w:tc>
          <w:tcPr>
            <w:tcW w:w="709"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jc w:val="center"/>
              <w:rPr>
                <w:rFonts w:ascii="新宋体" w:eastAsia="新宋体" w:hAnsi="新宋体"/>
                <w:szCs w:val="21"/>
                <w:lang w:val="zh-CN"/>
              </w:rPr>
            </w:pPr>
            <w:r w:rsidRPr="000D5BF2">
              <w:rPr>
                <w:rFonts w:ascii="新宋体" w:eastAsia="新宋体" w:hAnsi="新宋体" w:hint="eastAsia"/>
                <w:szCs w:val="21"/>
                <w:lang w:val="zh-CN"/>
              </w:rPr>
              <w:t>5</w:t>
            </w:r>
          </w:p>
        </w:tc>
        <w:tc>
          <w:tcPr>
            <w:tcW w:w="773"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r>
      <w:tr w:rsidR="00032D16" w:rsidRPr="000D5BF2" w:rsidTr="00402309">
        <w:trPr>
          <w:trHeight w:val="510"/>
          <w:jc w:val="center"/>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szCs w:val="21"/>
                <w:lang w:val="zh-CN"/>
              </w:rPr>
              <w:t>3</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质量</w:t>
            </w:r>
          </w:p>
        </w:tc>
        <w:tc>
          <w:tcPr>
            <w:tcW w:w="850"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物品质量</w:t>
            </w:r>
          </w:p>
        </w:tc>
        <w:tc>
          <w:tcPr>
            <w:tcW w:w="5103"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配送物品是否存在霉烂、变质、过期、破损等不符质量要求的情况；是否存在以次充好达不到采购方要求的情况。每发现1次扣5分，累计每月最高扣分1</w:t>
            </w:r>
            <w:r w:rsidRPr="000D5BF2">
              <w:rPr>
                <w:rFonts w:ascii="新宋体" w:eastAsia="新宋体" w:hAnsi="新宋体"/>
                <w:szCs w:val="21"/>
                <w:lang w:val="zh-CN"/>
              </w:rPr>
              <w:t>0</w:t>
            </w:r>
            <w:r w:rsidRPr="000D5BF2">
              <w:rPr>
                <w:rFonts w:ascii="新宋体" w:eastAsia="新宋体" w:hAnsi="新宋体" w:hint="eastAsia"/>
                <w:szCs w:val="21"/>
                <w:lang w:val="zh-CN"/>
              </w:rPr>
              <w:t>分。</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jc w:val="center"/>
              <w:rPr>
                <w:rFonts w:ascii="新宋体" w:eastAsia="新宋体" w:hAnsi="新宋体"/>
                <w:szCs w:val="21"/>
                <w:lang w:val="zh-CN"/>
              </w:rPr>
            </w:pPr>
            <w:r w:rsidRPr="000D5BF2">
              <w:rPr>
                <w:rFonts w:ascii="新宋体" w:eastAsia="新宋体" w:hAnsi="新宋体"/>
                <w:szCs w:val="21"/>
                <w:lang w:val="zh-CN"/>
              </w:rPr>
              <w:t>25</w:t>
            </w:r>
          </w:p>
        </w:tc>
        <w:tc>
          <w:tcPr>
            <w:tcW w:w="773" w:type="dxa"/>
            <w:vMerge w:val="restart"/>
            <w:tcBorders>
              <w:top w:val="single" w:sz="4" w:space="0" w:color="auto"/>
              <w:left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r>
      <w:tr w:rsidR="00032D16" w:rsidRPr="000D5BF2" w:rsidTr="00402309">
        <w:trPr>
          <w:trHeight w:val="825"/>
          <w:jc w:val="center"/>
        </w:trPr>
        <w:tc>
          <w:tcPr>
            <w:tcW w:w="776" w:type="dxa"/>
            <w:vMerge/>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食品检测</w:t>
            </w:r>
          </w:p>
        </w:tc>
        <w:tc>
          <w:tcPr>
            <w:tcW w:w="5103"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所供物资食品均符合《国家食品卫生标准》、《食品卫生法》和《动物检疫法》等相关规定，卫生安全，无毒、无害，配送车辆及人员的卫生、健康条件符合国家规定，未出现任何食品安全问题，采购方对配送物品进行食品安全检测，每发现1项不合格的，直接扣10分。</w:t>
            </w:r>
          </w:p>
        </w:tc>
        <w:tc>
          <w:tcPr>
            <w:tcW w:w="709" w:type="dxa"/>
            <w:vMerge/>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jc w:val="center"/>
              <w:rPr>
                <w:rFonts w:ascii="新宋体" w:eastAsia="新宋体" w:hAnsi="新宋体"/>
                <w:szCs w:val="21"/>
                <w:lang w:val="zh-CN"/>
              </w:rPr>
            </w:pPr>
          </w:p>
        </w:tc>
        <w:tc>
          <w:tcPr>
            <w:tcW w:w="773" w:type="dxa"/>
            <w:vMerge/>
            <w:tcBorders>
              <w:left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r>
      <w:tr w:rsidR="00032D16" w:rsidRPr="000D5BF2" w:rsidTr="00402309">
        <w:trPr>
          <w:trHeight w:val="285"/>
          <w:jc w:val="center"/>
        </w:trPr>
        <w:tc>
          <w:tcPr>
            <w:tcW w:w="776" w:type="dxa"/>
            <w:vMerge/>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索证制度</w:t>
            </w:r>
          </w:p>
        </w:tc>
        <w:tc>
          <w:tcPr>
            <w:tcW w:w="5103"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是否建立相应的追踪深渊体系，专门台账档案；是否有清晰的货物来源或产地；是否及时提供相关的票、据、证等材料。每发现1次扣5分，累计每月最高扣分5分。</w:t>
            </w:r>
          </w:p>
        </w:tc>
        <w:tc>
          <w:tcPr>
            <w:tcW w:w="709" w:type="dxa"/>
            <w:vMerge/>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jc w:val="center"/>
              <w:rPr>
                <w:rFonts w:ascii="新宋体" w:eastAsia="新宋体" w:hAnsi="新宋体"/>
                <w:szCs w:val="21"/>
                <w:lang w:val="zh-CN"/>
              </w:rPr>
            </w:pPr>
          </w:p>
        </w:tc>
        <w:tc>
          <w:tcPr>
            <w:tcW w:w="773" w:type="dxa"/>
            <w:vMerge/>
            <w:tcBorders>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r>
      <w:tr w:rsidR="00032D16" w:rsidRPr="000D5BF2" w:rsidTr="00402309">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数量方面</w:t>
            </w:r>
          </w:p>
        </w:tc>
        <w:tc>
          <w:tcPr>
            <w:tcW w:w="850"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物品数量</w:t>
            </w:r>
          </w:p>
        </w:tc>
        <w:tc>
          <w:tcPr>
            <w:tcW w:w="5103"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所供货物品种和数量、重量准确，符合采购方要求，有建立</w:t>
            </w:r>
            <w:proofErr w:type="gramStart"/>
            <w:r w:rsidRPr="000D5BF2">
              <w:rPr>
                <w:rFonts w:ascii="新宋体" w:eastAsia="新宋体" w:hAnsi="新宋体" w:hint="eastAsia"/>
                <w:szCs w:val="21"/>
                <w:lang w:val="zh-CN"/>
              </w:rPr>
              <w:t>供应台</w:t>
            </w:r>
            <w:proofErr w:type="gramEnd"/>
            <w:r w:rsidRPr="000D5BF2">
              <w:rPr>
                <w:rFonts w:ascii="新宋体" w:eastAsia="新宋体" w:hAnsi="新宋体" w:hint="eastAsia"/>
                <w:szCs w:val="21"/>
                <w:lang w:val="zh-CN"/>
              </w:rPr>
              <w:t>账，有专人（不少于两人）负责送货及查收，并附清单。与订单数量相差10%，扣2分；相差20%，扣5分；相差30%，扣10分；与订单品种每相差1个，扣1分；累计每月最高扣分10分。</w:t>
            </w:r>
          </w:p>
        </w:tc>
        <w:tc>
          <w:tcPr>
            <w:tcW w:w="709"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jc w:val="center"/>
              <w:rPr>
                <w:rFonts w:ascii="新宋体" w:eastAsia="新宋体" w:hAnsi="新宋体"/>
                <w:szCs w:val="21"/>
                <w:lang w:val="zh-CN"/>
              </w:rPr>
            </w:pPr>
            <w:r w:rsidRPr="000D5BF2">
              <w:rPr>
                <w:rFonts w:ascii="新宋体" w:eastAsia="新宋体" w:hAnsi="新宋体" w:hint="eastAsia"/>
                <w:szCs w:val="21"/>
                <w:lang w:val="zh-CN"/>
              </w:rPr>
              <w:t>10</w:t>
            </w:r>
          </w:p>
        </w:tc>
        <w:tc>
          <w:tcPr>
            <w:tcW w:w="773"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r>
      <w:tr w:rsidR="00032D16" w:rsidRPr="000D5BF2" w:rsidTr="00402309">
        <w:trPr>
          <w:jc w:val="center"/>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4</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时间方面</w:t>
            </w:r>
          </w:p>
        </w:tc>
        <w:tc>
          <w:tcPr>
            <w:tcW w:w="850"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配送及时</w:t>
            </w:r>
          </w:p>
        </w:tc>
        <w:tc>
          <w:tcPr>
            <w:tcW w:w="5103"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按配送时间准时准点到达，有专人负责配送，并按要求及程序装卸物资，迟于每天指定配送时间的，每迟到10分钟扣2分，累计每月最高扣分10分。</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jc w:val="center"/>
              <w:rPr>
                <w:rFonts w:ascii="新宋体" w:eastAsia="新宋体" w:hAnsi="新宋体"/>
                <w:szCs w:val="21"/>
                <w:lang w:val="zh-CN"/>
              </w:rPr>
            </w:pPr>
            <w:r w:rsidRPr="000D5BF2">
              <w:rPr>
                <w:rFonts w:ascii="新宋体" w:eastAsia="新宋体" w:hAnsi="新宋体" w:hint="eastAsia"/>
                <w:szCs w:val="21"/>
                <w:lang w:val="zh-CN"/>
              </w:rPr>
              <w:t>20</w:t>
            </w:r>
          </w:p>
        </w:tc>
        <w:tc>
          <w:tcPr>
            <w:tcW w:w="773" w:type="dxa"/>
            <w:vMerge w:val="restart"/>
            <w:tcBorders>
              <w:top w:val="single" w:sz="4" w:space="0" w:color="auto"/>
              <w:left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r>
      <w:tr w:rsidR="00032D16" w:rsidRPr="000D5BF2" w:rsidTr="00402309">
        <w:trPr>
          <w:jc w:val="center"/>
        </w:trPr>
        <w:tc>
          <w:tcPr>
            <w:tcW w:w="776" w:type="dxa"/>
            <w:vMerge/>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应急响应</w:t>
            </w:r>
          </w:p>
        </w:tc>
        <w:tc>
          <w:tcPr>
            <w:tcW w:w="5103"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是否按照采购方的要求，按照招标时的承诺进行应急配送处理。未达标1次扣5分，累计每月最高扣分10分。</w:t>
            </w:r>
          </w:p>
        </w:tc>
        <w:tc>
          <w:tcPr>
            <w:tcW w:w="709" w:type="dxa"/>
            <w:vMerge/>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jc w:val="center"/>
              <w:rPr>
                <w:rFonts w:ascii="新宋体" w:eastAsia="新宋体" w:hAnsi="新宋体"/>
                <w:szCs w:val="21"/>
                <w:lang w:val="zh-CN"/>
              </w:rPr>
            </w:pPr>
          </w:p>
        </w:tc>
        <w:tc>
          <w:tcPr>
            <w:tcW w:w="773" w:type="dxa"/>
            <w:vMerge/>
            <w:tcBorders>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r>
      <w:tr w:rsidR="00032D16" w:rsidRPr="000D5BF2" w:rsidTr="00402309">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5</w:t>
            </w:r>
          </w:p>
        </w:tc>
        <w:tc>
          <w:tcPr>
            <w:tcW w:w="709"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卫生方面</w:t>
            </w:r>
          </w:p>
        </w:tc>
        <w:tc>
          <w:tcPr>
            <w:tcW w:w="850"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配送人员</w:t>
            </w:r>
          </w:p>
        </w:tc>
        <w:tc>
          <w:tcPr>
            <w:tcW w:w="5103"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配送人员是否按要求数量配备在岗，每缺岗1人扣</w:t>
            </w:r>
            <w:r w:rsidRPr="000D5BF2">
              <w:rPr>
                <w:rFonts w:ascii="新宋体" w:eastAsia="新宋体" w:hAnsi="新宋体" w:hint="eastAsia"/>
                <w:szCs w:val="21"/>
              </w:rPr>
              <w:t>5</w:t>
            </w:r>
            <w:r w:rsidRPr="000D5BF2">
              <w:rPr>
                <w:rFonts w:ascii="新宋体" w:eastAsia="新宋体" w:hAnsi="新宋体" w:hint="eastAsia"/>
                <w:szCs w:val="21"/>
                <w:lang w:val="zh-CN"/>
              </w:rPr>
              <w:t>分；是否有健康证，是否统一穿工服，是否存在盗取货物等情况，不达标1次扣</w:t>
            </w:r>
            <w:r w:rsidRPr="000D5BF2">
              <w:rPr>
                <w:rFonts w:ascii="新宋体" w:eastAsia="新宋体" w:hAnsi="新宋体" w:hint="eastAsia"/>
                <w:szCs w:val="21"/>
              </w:rPr>
              <w:t>5</w:t>
            </w:r>
            <w:r w:rsidRPr="000D5BF2">
              <w:rPr>
                <w:rFonts w:ascii="新宋体" w:eastAsia="新宋体" w:hAnsi="新宋体" w:hint="eastAsia"/>
                <w:szCs w:val="21"/>
                <w:lang w:val="zh-CN"/>
              </w:rPr>
              <w:t>分，累计每月最高扣分</w:t>
            </w:r>
            <w:r w:rsidRPr="000D5BF2">
              <w:rPr>
                <w:rFonts w:ascii="新宋体" w:eastAsia="新宋体" w:hAnsi="新宋体"/>
                <w:szCs w:val="21"/>
                <w:lang w:val="zh-CN"/>
              </w:rPr>
              <w:t>15</w:t>
            </w:r>
            <w:r w:rsidRPr="000D5BF2">
              <w:rPr>
                <w:rFonts w:ascii="新宋体" w:eastAsia="新宋体" w:hAnsi="新宋体" w:hint="eastAsia"/>
                <w:szCs w:val="21"/>
                <w:lang w:val="zh-CN"/>
              </w:rPr>
              <w:t>分。</w:t>
            </w:r>
          </w:p>
        </w:tc>
        <w:tc>
          <w:tcPr>
            <w:tcW w:w="709"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jc w:val="center"/>
              <w:rPr>
                <w:rFonts w:ascii="新宋体" w:eastAsia="新宋体" w:hAnsi="新宋体"/>
                <w:szCs w:val="21"/>
                <w:lang w:val="zh-CN"/>
              </w:rPr>
            </w:pPr>
            <w:r w:rsidRPr="000D5BF2">
              <w:rPr>
                <w:rFonts w:ascii="新宋体" w:eastAsia="新宋体" w:hAnsi="新宋体" w:hint="eastAsia"/>
                <w:szCs w:val="21"/>
                <w:lang w:val="zh-CN"/>
              </w:rPr>
              <w:t>15</w:t>
            </w:r>
          </w:p>
        </w:tc>
        <w:tc>
          <w:tcPr>
            <w:tcW w:w="773" w:type="dxa"/>
            <w:tcBorders>
              <w:top w:val="single" w:sz="4" w:space="0" w:color="auto"/>
              <w:left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r>
      <w:tr w:rsidR="00032D16" w:rsidRPr="000D5BF2" w:rsidTr="00402309">
        <w:trPr>
          <w:jc w:val="center"/>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6</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态度方面</w:t>
            </w:r>
          </w:p>
        </w:tc>
        <w:tc>
          <w:tcPr>
            <w:tcW w:w="850"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服务态度</w:t>
            </w:r>
          </w:p>
        </w:tc>
        <w:tc>
          <w:tcPr>
            <w:tcW w:w="5103"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供应</w:t>
            </w:r>
            <w:proofErr w:type="gramStart"/>
            <w:r w:rsidRPr="000D5BF2">
              <w:rPr>
                <w:rFonts w:ascii="新宋体" w:eastAsia="新宋体" w:hAnsi="新宋体" w:hint="eastAsia"/>
                <w:szCs w:val="21"/>
                <w:lang w:val="zh-CN"/>
              </w:rPr>
              <w:t>商服务</w:t>
            </w:r>
            <w:proofErr w:type="gramEnd"/>
            <w:r w:rsidRPr="000D5BF2">
              <w:rPr>
                <w:rFonts w:ascii="新宋体" w:eastAsia="新宋体" w:hAnsi="新宋体" w:hint="eastAsia"/>
                <w:szCs w:val="21"/>
                <w:lang w:val="zh-CN"/>
              </w:rPr>
              <w:t>态度是否良好；采购方不定期向食堂、用餐等相关人员进行随机调查，每接到1次有效投诉扣5分，累计每月最高扣分10分。</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jc w:val="center"/>
              <w:rPr>
                <w:rFonts w:ascii="新宋体" w:eastAsia="新宋体" w:hAnsi="新宋体"/>
                <w:szCs w:val="21"/>
                <w:lang w:val="zh-CN"/>
              </w:rPr>
            </w:pPr>
            <w:r w:rsidRPr="000D5BF2">
              <w:rPr>
                <w:rFonts w:ascii="新宋体" w:eastAsia="新宋体" w:hAnsi="新宋体" w:hint="eastAsia"/>
                <w:szCs w:val="21"/>
                <w:lang w:val="zh-CN"/>
              </w:rPr>
              <w:t>20</w:t>
            </w:r>
          </w:p>
        </w:tc>
        <w:tc>
          <w:tcPr>
            <w:tcW w:w="773" w:type="dxa"/>
            <w:vMerge w:val="restart"/>
            <w:tcBorders>
              <w:top w:val="single" w:sz="4" w:space="0" w:color="auto"/>
              <w:left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r>
      <w:tr w:rsidR="00032D16" w:rsidRPr="000D5BF2" w:rsidTr="00402309">
        <w:trPr>
          <w:jc w:val="center"/>
        </w:trPr>
        <w:tc>
          <w:tcPr>
            <w:tcW w:w="776" w:type="dxa"/>
            <w:vMerge/>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反馈整改情况</w:t>
            </w:r>
          </w:p>
        </w:tc>
        <w:tc>
          <w:tcPr>
            <w:tcW w:w="5103"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t>是否对采购方的反馈意见进行认真及时的整改，不达标1次扣5分，累计每月最高扣分10分。</w:t>
            </w:r>
          </w:p>
        </w:tc>
        <w:tc>
          <w:tcPr>
            <w:tcW w:w="709" w:type="dxa"/>
            <w:vMerge/>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jc w:val="center"/>
              <w:rPr>
                <w:rFonts w:ascii="新宋体" w:eastAsia="新宋体" w:hAnsi="新宋体"/>
                <w:szCs w:val="21"/>
                <w:lang w:val="zh-CN"/>
              </w:rPr>
            </w:pPr>
          </w:p>
        </w:tc>
        <w:tc>
          <w:tcPr>
            <w:tcW w:w="773" w:type="dxa"/>
            <w:vMerge/>
            <w:tcBorders>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r>
      <w:tr w:rsidR="00032D16" w:rsidRPr="000D5BF2" w:rsidTr="00402309">
        <w:trPr>
          <w:trHeight w:val="537"/>
          <w:jc w:val="center"/>
        </w:trPr>
        <w:tc>
          <w:tcPr>
            <w:tcW w:w="2335" w:type="dxa"/>
            <w:gridSpan w:val="3"/>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r w:rsidRPr="000D5BF2">
              <w:rPr>
                <w:rFonts w:ascii="新宋体" w:eastAsia="新宋体" w:hAnsi="新宋体" w:hint="eastAsia"/>
                <w:szCs w:val="21"/>
                <w:lang w:val="zh-CN"/>
              </w:rPr>
              <w:lastRenderedPageBreak/>
              <w:t>总分</w:t>
            </w:r>
          </w:p>
        </w:tc>
        <w:tc>
          <w:tcPr>
            <w:tcW w:w="5103"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jc w:val="center"/>
              <w:rPr>
                <w:rFonts w:ascii="新宋体" w:eastAsia="新宋体" w:hAnsi="新宋体"/>
                <w:szCs w:val="21"/>
                <w:lang w:val="zh-CN"/>
              </w:rPr>
            </w:pPr>
            <w:r w:rsidRPr="000D5BF2">
              <w:rPr>
                <w:rFonts w:ascii="新宋体" w:eastAsia="新宋体" w:hAnsi="新宋体" w:hint="eastAsia"/>
                <w:szCs w:val="21"/>
                <w:lang w:val="zh-CN"/>
              </w:rPr>
              <w:t>100</w:t>
            </w:r>
          </w:p>
        </w:tc>
        <w:tc>
          <w:tcPr>
            <w:tcW w:w="773" w:type="dxa"/>
            <w:tcBorders>
              <w:top w:val="single" w:sz="4" w:space="0" w:color="auto"/>
              <w:left w:val="single" w:sz="4" w:space="0" w:color="auto"/>
              <w:bottom w:val="single" w:sz="4" w:space="0" w:color="auto"/>
              <w:right w:val="single" w:sz="4" w:space="0" w:color="auto"/>
            </w:tcBorders>
            <w:vAlign w:val="center"/>
          </w:tcPr>
          <w:p w:rsidR="00032D16" w:rsidRPr="000D5BF2" w:rsidRDefault="00032D16" w:rsidP="00402309">
            <w:pPr>
              <w:rPr>
                <w:rFonts w:ascii="新宋体" w:eastAsia="新宋体" w:hAnsi="新宋体"/>
                <w:szCs w:val="21"/>
                <w:lang w:val="zh-CN"/>
              </w:rPr>
            </w:pPr>
          </w:p>
        </w:tc>
      </w:tr>
    </w:tbl>
    <w:p w:rsidR="00032D16" w:rsidRPr="000D5BF2" w:rsidRDefault="00032D16" w:rsidP="00032D16">
      <w:pPr>
        <w:spacing w:line="360" w:lineRule="auto"/>
        <w:rPr>
          <w:rFonts w:ascii="新宋体" w:eastAsia="新宋体" w:hAnsi="新宋体" w:cs="宋体"/>
          <w:szCs w:val="21"/>
        </w:rPr>
      </w:pPr>
    </w:p>
    <w:p w:rsidR="00032D16" w:rsidRDefault="00032D16" w:rsidP="00032D16">
      <w:pPr>
        <w:pStyle w:val="3"/>
        <w:rPr>
          <w:rFonts w:ascii="新宋体" w:eastAsia="新宋体" w:hAnsi="新宋体"/>
          <w:kern w:val="44"/>
          <w:szCs w:val="28"/>
        </w:rPr>
      </w:pPr>
      <w:r>
        <w:rPr>
          <w:rFonts w:ascii="新宋体" w:eastAsia="新宋体" w:hAnsi="新宋体" w:hint="eastAsia"/>
          <w:kern w:val="44"/>
          <w:szCs w:val="28"/>
        </w:rPr>
        <w:t>六、投标报价</w:t>
      </w:r>
    </w:p>
    <w:p w:rsidR="00032D16" w:rsidRPr="000D5BF2" w:rsidRDefault="00032D16" w:rsidP="00032D16">
      <w:pPr>
        <w:pStyle w:val="a5"/>
        <w:spacing w:beforeLines="25" w:before="78" w:afterLines="25" w:after="78" w:line="360" w:lineRule="auto"/>
        <w:ind w:firstLineChars="187" w:firstLine="393"/>
        <w:rPr>
          <w:rFonts w:ascii="新宋体" w:eastAsia="新宋体" w:hAnsi="新宋体" w:cs="宋体"/>
          <w:szCs w:val="21"/>
        </w:rPr>
      </w:pPr>
      <w:r w:rsidRPr="000D5BF2">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0D5BF2">
        <w:rPr>
          <w:rFonts w:ascii="新宋体" w:eastAsia="新宋体" w:hAnsi="新宋体" w:cs="宋体" w:hint="eastAsia"/>
          <w:szCs w:val="21"/>
        </w:rPr>
        <w:t>签定</w:t>
      </w:r>
      <w:proofErr w:type="gramEnd"/>
      <w:r w:rsidRPr="000D5BF2">
        <w:rPr>
          <w:rFonts w:ascii="新宋体" w:eastAsia="新宋体" w:hAnsi="新宋体" w:cs="宋体" w:hint="eastAsia"/>
          <w:szCs w:val="21"/>
        </w:rPr>
        <w:t>的合同金额，合同期限内不做调整。</w:t>
      </w:r>
    </w:p>
    <w:p w:rsidR="00032D16" w:rsidRPr="000D5BF2" w:rsidRDefault="00032D16" w:rsidP="00032D16">
      <w:pPr>
        <w:pStyle w:val="a5"/>
        <w:spacing w:beforeLines="25" w:before="78" w:afterLines="25" w:after="78" w:line="360" w:lineRule="auto"/>
        <w:ind w:firstLineChars="187" w:firstLine="393"/>
        <w:rPr>
          <w:rFonts w:ascii="新宋体" w:eastAsia="新宋体" w:hAnsi="新宋体" w:cs="宋体"/>
          <w:szCs w:val="21"/>
        </w:rPr>
      </w:pPr>
      <w:r w:rsidRPr="000D5BF2">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32D16" w:rsidRPr="000D5BF2" w:rsidRDefault="00032D16" w:rsidP="00032D16">
      <w:pPr>
        <w:pStyle w:val="a5"/>
        <w:spacing w:beforeLines="25" w:before="78" w:afterLines="25" w:after="78" w:line="360" w:lineRule="auto"/>
        <w:ind w:firstLineChars="187" w:firstLine="393"/>
        <w:rPr>
          <w:rFonts w:ascii="新宋体" w:eastAsia="新宋体" w:hAnsi="新宋体" w:cs="宋体"/>
          <w:szCs w:val="21"/>
        </w:rPr>
      </w:pPr>
      <w:r w:rsidRPr="000D5BF2">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032D16" w:rsidRPr="000D5BF2" w:rsidRDefault="00032D16" w:rsidP="00032D16">
      <w:pPr>
        <w:pStyle w:val="a5"/>
        <w:spacing w:beforeLines="25" w:before="78" w:afterLines="25" w:after="78" w:line="360" w:lineRule="auto"/>
        <w:ind w:firstLineChars="187" w:firstLine="393"/>
        <w:rPr>
          <w:rFonts w:ascii="新宋体" w:eastAsia="新宋体" w:hAnsi="新宋体" w:cs="宋体"/>
          <w:szCs w:val="21"/>
        </w:rPr>
      </w:pPr>
      <w:r w:rsidRPr="000D5BF2">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0D5BF2">
        <w:rPr>
          <w:rFonts w:ascii="新宋体" w:eastAsia="新宋体" w:hAnsi="新宋体" w:cs="宋体" w:hint="eastAsia"/>
          <w:szCs w:val="21"/>
        </w:rPr>
        <w:t>中项目</w:t>
      </w:r>
      <w:proofErr w:type="gramEnd"/>
      <w:r w:rsidRPr="000D5BF2">
        <w:rPr>
          <w:rFonts w:ascii="新宋体" w:eastAsia="新宋体" w:hAnsi="新宋体" w:cs="宋体" w:hint="eastAsia"/>
          <w:szCs w:val="21"/>
        </w:rPr>
        <w:t>和数量填报综合单价或总价。投标人未</w:t>
      </w:r>
      <w:proofErr w:type="gramStart"/>
      <w:r w:rsidRPr="000D5BF2">
        <w:rPr>
          <w:rFonts w:ascii="新宋体" w:eastAsia="新宋体" w:hAnsi="新宋体" w:cs="宋体" w:hint="eastAsia"/>
          <w:szCs w:val="21"/>
        </w:rPr>
        <w:t>填综合</w:t>
      </w:r>
      <w:proofErr w:type="gramEnd"/>
      <w:r w:rsidRPr="000D5BF2">
        <w:rPr>
          <w:rFonts w:ascii="新宋体" w:eastAsia="新宋体" w:hAnsi="新宋体" w:cs="宋体" w:hint="eastAsia"/>
          <w:szCs w:val="21"/>
        </w:rPr>
        <w:t>单价或总价的项目，在实施后，将不得以支付，并视作该项费用已包括在其它有价款的综合单价或总价内。</w:t>
      </w:r>
    </w:p>
    <w:p w:rsidR="00032D16" w:rsidRPr="000D5BF2" w:rsidRDefault="00032D16" w:rsidP="00032D16">
      <w:pPr>
        <w:pStyle w:val="a5"/>
        <w:spacing w:beforeLines="25" w:before="78" w:afterLines="25" w:after="78" w:line="360" w:lineRule="auto"/>
        <w:ind w:firstLineChars="187" w:firstLine="393"/>
        <w:rPr>
          <w:rFonts w:ascii="新宋体" w:eastAsia="新宋体" w:hAnsi="新宋体" w:cs="宋体"/>
          <w:szCs w:val="21"/>
        </w:rPr>
      </w:pPr>
      <w:r w:rsidRPr="000D5BF2">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032D16" w:rsidRPr="000D5BF2" w:rsidRDefault="00032D16" w:rsidP="00032D16">
      <w:pPr>
        <w:pStyle w:val="a5"/>
        <w:spacing w:beforeLines="25" w:before="78" w:afterLines="25" w:after="78" w:line="360" w:lineRule="auto"/>
        <w:ind w:firstLineChars="187" w:firstLine="393"/>
        <w:rPr>
          <w:rFonts w:ascii="新宋体" w:eastAsia="新宋体" w:hAnsi="新宋体" w:cs="宋体"/>
          <w:szCs w:val="21"/>
        </w:rPr>
      </w:pPr>
      <w:r w:rsidRPr="000D5BF2">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32D16" w:rsidRPr="000D5BF2" w:rsidRDefault="00032D16" w:rsidP="00032D16">
      <w:pPr>
        <w:pStyle w:val="a5"/>
        <w:spacing w:beforeLines="25" w:before="78" w:afterLines="25" w:after="78" w:line="360" w:lineRule="auto"/>
        <w:ind w:firstLineChars="187" w:firstLine="393"/>
        <w:rPr>
          <w:rFonts w:ascii="新宋体" w:eastAsia="新宋体" w:hAnsi="新宋体"/>
          <w:color w:val="FF0000"/>
          <w:szCs w:val="21"/>
        </w:rPr>
      </w:pPr>
      <w:r w:rsidRPr="000D5BF2">
        <w:rPr>
          <w:rFonts w:ascii="新宋体" w:eastAsia="新宋体" w:hAnsi="新宋体" w:cs="宋体" w:hint="eastAsia"/>
          <w:color w:val="FF0000"/>
          <w:szCs w:val="21"/>
        </w:rPr>
        <w:t xml:space="preserve">7. </w:t>
      </w:r>
      <w:r w:rsidRPr="00CA06F1">
        <w:rPr>
          <w:rFonts w:ascii="新宋体" w:eastAsia="新宋体" w:hAnsi="新宋体" w:cs="宋体" w:hint="eastAsia"/>
          <w:color w:val="FF0000"/>
          <w:szCs w:val="21"/>
        </w:rPr>
        <w:t>报价说明：投标人须按招标定额（1）下浮一定折扣率后报【投标报价=1-折扣率；如：投标人拟按基准价下浮5%，则投标人在填报开标一览表时，投标报价须填报：0.95】</w:t>
      </w:r>
    </w:p>
    <w:p w:rsidR="00032D16" w:rsidRPr="000D5BF2" w:rsidRDefault="00032D16" w:rsidP="00032D16">
      <w:pPr>
        <w:pStyle w:val="a5"/>
        <w:spacing w:beforeLines="25" w:before="78" w:afterLines="25" w:after="78" w:line="360" w:lineRule="auto"/>
        <w:ind w:firstLineChars="187" w:firstLine="393"/>
        <w:rPr>
          <w:rFonts w:ascii="新宋体" w:eastAsia="新宋体" w:hAnsi="新宋体"/>
          <w:color w:val="FF0000"/>
          <w:szCs w:val="21"/>
        </w:rPr>
      </w:pPr>
    </w:p>
    <w:p w:rsidR="00032D16" w:rsidRDefault="00032D16" w:rsidP="00032D16">
      <w:pPr>
        <w:pStyle w:val="a5"/>
        <w:spacing w:beforeLines="25" w:before="78" w:afterLines="25" w:after="78" w:line="360" w:lineRule="auto"/>
        <w:ind w:firstLineChars="187" w:firstLine="393"/>
        <w:rPr>
          <w:rFonts w:ascii="新宋体" w:eastAsia="新宋体" w:hAnsi="新宋体"/>
          <w:szCs w:val="21"/>
        </w:rPr>
      </w:pPr>
    </w:p>
    <w:p w:rsidR="007959BE" w:rsidRPr="00032D16" w:rsidRDefault="007959BE">
      <w:bookmarkStart w:id="8" w:name="_GoBack"/>
      <w:bookmarkEnd w:id="8"/>
    </w:p>
    <w:sectPr w:rsidR="007959BE" w:rsidRPr="00032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D16" w:rsidRDefault="00032D16" w:rsidP="00032D16">
      <w:r>
        <w:separator/>
      </w:r>
    </w:p>
  </w:endnote>
  <w:endnote w:type="continuationSeparator" w:id="0">
    <w:p w:rsidR="00032D16" w:rsidRDefault="00032D16" w:rsidP="0003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D16" w:rsidRDefault="00032D16" w:rsidP="00032D16">
      <w:r>
        <w:separator/>
      </w:r>
    </w:p>
  </w:footnote>
  <w:footnote w:type="continuationSeparator" w:id="0">
    <w:p w:rsidR="00032D16" w:rsidRDefault="00032D16" w:rsidP="00032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5E"/>
    <w:rsid w:val="00032D16"/>
    <w:rsid w:val="007959BE"/>
    <w:rsid w:val="00FB0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D16"/>
    <w:pPr>
      <w:widowControl w:val="0"/>
      <w:jc w:val="both"/>
    </w:pPr>
    <w:rPr>
      <w:rFonts w:ascii="Times New Roman" w:eastAsia="宋体" w:hAnsi="Times New Roman" w:cs="Times New Roman"/>
      <w:szCs w:val="24"/>
    </w:rPr>
  </w:style>
  <w:style w:type="paragraph" w:styleId="2">
    <w:name w:val="heading 2"/>
    <w:basedOn w:val="3"/>
    <w:next w:val="4"/>
    <w:link w:val="2Char"/>
    <w:qFormat/>
    <w:rsid w:val="00032D16"/>
    <w:pPr>
      <w:adjustRightInd w:val="0"/>
      <w:jc w:val="center"/>
      <w:textAlignment w:val="baseline"/>
      <w:outlineLvl w:val="1"/>
    </w:pPr>
    <w:rPr>
      <w:kern w:val="0"/>
      <w:sz w:val="24"/>
      <w:szCs w:val="20"/>
    </w:rPr>
  </w:style>
  <w:style w:type="paragraph" w:styleId="3">
    <w:name w:val="heading 3"/>
    <w:basedOn w:val="4"/>
    <w:next w:val="a"/>
    <w:link w:val="3Char1"/>
    <w:qFormat/>
    <w:rsid w:val="00032D1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32D1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2D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32D16"/>
    <w:rPr>
      <w:sz w:val="18"/>
      <w:szCs w:val="18"/>
    </w:rPr>
  </w:style>
  <w:style w:type="paragraph" w:styleId="a4">
    <w:name w:val="footer"/>
    <w:basedOn w:val="a"/>
    <w:link w:val="Char0"/>
    <w:uiPriority w:val="99"/>
    <w:unhideWhenUsed/>
    <w:rsid w:val="00032D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2D16"/>
    <w:rPr>
      <w:sz w:val="18"/>
      <w:szCs w:val="18"/>
    </w:rPr>
  </w:style>
  <w:style w:type="character" w:customStyle="1" w:styleId="2Char">
    <w:name w:val="标题 2 Char"/>
    <w:basedOn w:val="a0"/>
    <w:link w:val="2"/>
    <w:qFormat/>
    <w:rsid w:val="00032D16"/>
    <w:rPr>
      <w:rFonts w:ascii="宋体" w:eastAsia="宋体" w:hAnsi="宋体" w:cs="Times New Roman"/>
      <w:b/>
      <w:bCs/>
      <w:kern w:val="0"/>
      <w:sz w:val="24"/>
      <w:szCs w:val="20"/>
    </w:rPr>
  </w:style>
  <w:style w:type="character" w:customStyle="1" w:styleId="3Char">
    <w:name w:val="标题 3 Char"/>
    <w:basedOn w:val="a0"/>
    <w:uiPriority w:val="9"/>
    <w:semiHidden/>
    <w:rsid w:val="00032D16"/>
    <w:rPr>
      <w:rFonts w:ascii="Times New Roman" w:eastAsia="宋体" w:hAnsi="Times New Roman" w:cs="Times New Roman"/>
      <w:b/>
      <w:bCs/>
      <w:sz w:val="32"/>
      <w:szCs w:val="32"/>
    </w:rPr>
  </w:style>
  <w:style w:type="paragraph" w:styleId="a5">
    <w:name w:val="Normal Indent"/>
    <w:basedOn w:val="a"/>
    <w:link w:val="Char1"/>
    <w:qFormat/>
    <w:rsid w:val="00032D16"/>
    <w:pPr>
      <w:ind w:firstLine="420"/>
    </w:pPr>
    <w:rPr>
      <w:szCs w:val="20"/>
    </w:rPr>
  </w:style>
  <w:style w:type="character" w:customStyle="1" w:styleId="3Char1">
    <w:name w:val="标题 3 Char1"/>
    <w:link w:val="3"/>
    <w:qFormat/>
    <w:rsid w:val="00032D16"/>
    <w:rPr>
      <w:rFonts w:ascii="宋体" w:eastAsia="宋体" w:hAnsi="宋体" w:cs="Times New Roman"/>
      <w:b/>
      <w:bCs/>
      <w:sz w:val="28"/>
      <w:szCs w:val="32"/>
    </w:rPr>
  </w:style>
  <w:style w:type="character" w:customStyle="1" w:styleId="Char1">
    <w:name w:val="正文缩进 Char"/>
    <w:link w:val="a5"/>
    <w:qFormat/>
    <w:rsid w:val="00032D16"/>
    <w:rPr>
      <w:rFonts w:ascii="Times New Roman" w:eastAsia="宋体" w:hAnsi="Times New Roman" w:cs="Times New Roman"/>
      <w:szCs w:val="20"/>
    </w:rPr>
  </w:style>
  <w:style w:type="character" w:customStyle="1" w:styleId="4Char">
    <w:name w:val="标题 4 Char"/>
    <w:basedOn w:val="a0"/>
    <w:link w:val="4"/>
    <w:uiPriority w:val="9"/>
    <w:semiHidden/>
    <w:rsid w:val="00032D16"/>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D16"/>
    <w:pPr>
      <w:widowControl w:val="0"/>
      <w:jc w:val="both"/>
    </w:pPr>
    <w:rPr>
      <w:rFonts w:ascii="Times New Roman" w:eastAsia="宋体" w:hAnsi="Times New Roman" w:cs="Times New Roman"/>
      <w:szCs w:val="24"/>
    </w:rPr>
  </w:style>
  <w:style w:type="paragraph" w:styleId="2">
    <w:name w:val="heading 2"/>
    <w:basedOn w:val="3"/>
    <w:next w:val="4"/>
    <w:link w:val="2Char"/>
    <w:qFormat/>
    <w:rsid w:val="00032D16"/>
    <w:pPr>
      <w:adjustRightInd w:val="0"/>
      <w:jc w:val="center"/>
      <w:textAlignment w:val="baseline"/>
      <w:outlineLvl w:val="1"/>
    </w:pPr>
    <w:rPr>
      <w:kern w:val="0"/>
      <w:sz w:val="24"/>
      <w:szCs w:val="20"/>
    </w:rPr>
  </w:style>
  <w:style w:type="paragraph" w:styleId="3">
    <w:name w:val="heading 3"/>
    <w:basedOn w:val="4"/>
    <w:next w:val="a"/>
    <w:link w:val="3Char1"/>
    <w:qFormat/>
    <w:rsid w:val="00032D1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32D1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2D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32D16"/>
    <w:rPr>
      <w:sz w:val="18"/>
      <w:szCs w:val="18"/>
    </w:rPr>
  </w:style>
  <w:style w:type="paragraph" w:styleId="a4">
    <w:name w:val="footer"/>
    <w:basedOn w:val="a"/>
    <w:link w:val="Char0"/>
    <w:uiPriority w:val="99"/>
    <w:unhideWhenUsed/>
    <w:rsid w:val="00032D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2D16"/>
    <w:rPr>
      <w:sz w:val="18"/>
      <w:szCs w:val="18"/>
    </w:rPr>
  </w:style>
  <w:style w:type="character" w:customStyle="1" w:styleId="2Char">
    <w:name w:val="标题 2 Char"/>
    <w:basedOn w:val="a0"/>
    <w:link w:val="2"/>
    <w:qFormat/>
    <w:rsid w:val="00032D16"/>
    <w:rPr>
      <w:rFonts w:ascii="宋体" w:eastAsia="宋体" w:hAnsi="宋体" w:cs="Times New Roman"/>
      <w:b/>
      <w:bCs/>
      <w:kern w:val="0"/>
      <w:sz w:val="24"/>
      <w:szCs w:val="20"/>
    </w:rPr>
  </w:style>
  <w:style w:type="character" w:customStyle="1" w:styleId="3Char">
    <w:name w:val="标题 3 Char"/>
    <w:basedOn w:val="a0"/>
    <w:uiPriority w:val="9"/>
    <w:semiHidden/>
    <w:rsid w:val="00032D16"/>
    <w:rPr>
      <w:rFonts w:ascii="Times New Roman" w:eastAsia="宋体" w:hAnsi="Times New Roman" w:cs="Times New Roman"/>
      <w:b/>
      <w:bCs/>
      <w:sz w:val="32"/>
      <w:szCs w:val="32"/>
    </w:rPr>
  </w:style>
  <w:style w:type="paragraph" w:styleId="a5">
    <w:name w:val="Normal Indent"/>
    <w:basedOn w:val="a"/>
    <w:link w:val="Char1"/>
    <w:qFormat/>
    <w:rsid w:val="00032D16"/>
    <w:pPr>
      <w:ind w:firstLine="420"/>
    </w:pPr>
    <w:rPr>
      <w:szCs w:val="20"/>
    </w:rPr>
  </w:style>
  <w:style w:type="character" w:customStyle="1" w:styleId="3Char1">
    <w:name w:val="标题 3 Char1"/>
    <w:link w:val="3"/>
    <w:qFormat/>
    <w:rsid w:val="00032D16"/>
    <w:rPr>
      <w:rFonts w:ascii="宋体" w:eastAsia="宋体" w:hAnsi="宋体" w:cs="Times New Roman"/>
      <w:b/>
      <w:bCs/>
      <w:sz w:val="28"/>
      <w:szCs w:val="32"/>
    </w:rPr>
  </w:style>
  <w:style w:type="character" w:customStyle="1" w:styleId="Char1">
    <w:name w:val="正文缩进 Char"/>
    <w:link w:val="a5"/>
    <w:qFormat/>
    <w:rsid w:val="00032D16"/>
    <w:rPr>
      <w:rFonts w:ascii="Times New Roman" w:eastAsia="宋体" w:hAnsi="Times New Roman" w:cs="Times New Roman"/>
      <w:szCs w:val="20"/>
    </w:rPr>
  </w:style>
  <w:style w:type="character" w:customStyle="1" w:styleId="4Char">
    <w:name w:val="标题 4 Char"/>
    <w:basedOn w:val="a0"/>
    <w:link w:val="4"/>
    <w:uiPriority w:val="9"/>
    <w:semiHidden/>
    <w:rsid w:val="00032D16"/>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2021-08-17T06:16:00Z</dcterms:created>
  <dcterms:modified xsi:type="dcterms:W3CDTF">2021-08-17T06:16:00Z</dcterms:modified>
</cp:coreProperties>
</file>