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F8D" w:rsidRDefault="00D37F8D" w:rsidP="00D37F8D">
      <w:pPr>
        <w:pStyle w:val="2"/>
        <w:rPr>
          <w:rFonts w:ascii="新宋体" w:eastAsia="新宋体" w:hAnsi="新宋体"/>
          <w:kern w:val="44"/>
          <w:sz w:val="30"/>
          <w:szCs w:val="30"/>
        </w:rPr>
      </w:pPr>
      <w:r>
        <w:rPr>
          <w:rFonts w:ascii="新宋体" w:eastAsia="新宋体" w:hAnsi="新宋体" w:hint="eastAsia"/>
          <w:kern w:val="44"/>
          <w:sz w:val="30"/>
          <w:szCs w:val="30"/>
        </w:rPr>
        <w:t>招标项目需求</w:t>
      </w:r>
    </w:p>
    <w:p w:rsidR="00D37F8D" w:rsidRDefault="00D37F8D" w:rsidP="00D37F8D">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D37F8D" w:rsidTr="00750470">
        <w:trPr>
          <w:cantSplit/>
          <w:trHeight w:val="20"/>
          <w:jc w:val="center"/>
        </w:trPr>
        <w:tc>
          <w:tcPr>
            <w:tcW w:w="827" w:type="dxa"/>
            <w:vAlign w:val="center"/>
          </w:tcPr>
          <w:p w:rsidR="00D37F8D" w:rsidRDefault="00D37F8D" w:rsidP="00750470">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D37F8D" w:rsidRDefault="00D37F8D" w:rsidP="00750470">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D37F8D" w:rsidRDefault="00D37F8D" w:rsidP="00750470">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D37F8D" w:rsidTr="00750470">
        <w:trPr>
          <w:cantSplit/>
          <w:trHeight w:val="20"/>
          <w:jc w:val="center"/>
        </w:trPr>
        <w:tc>
          <w:tcPr>
            <w:tcW w:w="827" w:type="dxa"/>
            <w:vAlign w:val="center"/>
          </w:tcPr>
          <w:p w:rsidR="00D37F8D" w:rsidRDefault="00D37F8D" w:rsidP="00750470">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D37F8D" w:rsidRDefault="00D37F8D" w:rsidP="00750470">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D37F8D" w:rsidRDefault="00D37F8D" w:rsidP="00750470">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D37F8D" w:rsidTr="00750470">
        <w:trPr>
          <w:cantSplit/>
          <w:trHeight w:val="20"/>
          <w:jc w:val="center"/>
        </w:trPr>
        <w:tc>
          <w:tcPr>
            <w:tcW w:w="827" w:type="dxa"/>
            <w:vAlign w:val="center"/>
          </w:tcPr>
          <w:p w:rsidR="00D37F8D" w:rsidRDefault="00D37F8D" w:rsidP="00750470">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D37F8D" w:rsidRDefault="00D37F8D" w:rsidP="00750470">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D37F8D" w:rsidRDefault="00D37F8D" w:rsidP="00750470">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D37F8D" w:rsidTr="00750470">
        <w:trPr>
          <w:cantSplit/>
          <w:trHeight w:val="20"/>
          <w:jc w:val="center"/>
        </w:trPr>
        <w:tc>
          <w:tcPr>
            <w:tcW w:w="827" w:type="dxa"/>
            <w:vAlign w:val="center"/>
          </w:tcPr>
          <w:p w:rsidR="00D37F8D" w:rsidRDefault="00D37F8D" w:rsidP="00750470">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D37F8D" w:rsidRDefault="00D37F8D" w:rsidP="00750470">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D37F8D" w:rsidRDefault="00D37F8D" w:rsidP="00750470">
            <w:pPr>
              <w:spacing w:line="276" w:lineRule="auto"/>
              <w:rPr>
                <w:rFonts w:ascii="新宋体" w:eastAsia="新宋体" w:hAnsi="新宋体"/>
              </w:rPr>
            </w:pPr>
            <w:r>
              <w:rPr>
                <w:rFonts w:ascii="新宋体" w:eastAsia="新宋体" w:hAnsi="新宋体" w:hint="eastAsia"/>
              </w:rPr>
              <w:t>不允许</w:t>
            </w:r>
          </w:p>
        </w:tc>
      </w:tr>
      <w:tr w:rsidR="00D37F8D" w:rsidTr="00750470">
        <w:trPr>
          <w:cantSplit/>
          <w:trHeight w:val="20"/>
          <w:jc w:val="center"/>
        </w:trPr>
        <w:tc>
          <w:tcPr>
            <w:tcW w:w="827" w:type="dxa"/>
            <w:vAlign w:val="center"/>
          </w:tcPr>
          <w:p w:rsidR="00D37F8D" w:rsidRDefault="00D37F8D" w:rsidP="00750470">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D37F8D" w:rsidRDefault="00D37F8D" w:rsidP="00750470">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D37F8D" w:rsidRDefault="00D37F8D" w:rsidP="00750470">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，按照招</w:t>
            </w:r>
            <w:r w:rsidRPr="00B05F1F">
              <w:rPr>
                <w:rFonts w:ascii="新宋体" w:eastAsia="新宋体" w:hAnsi="新宋体" w:hint="eastAsia"/>
                <w:snapToGrid w:val="0"/>
                <w:szCs w:val="21"/>
                <w:lang w:val="zh-CN"/>
              </w:rPr>
              <w:t>标文件的要求提交纸质文件正本1份，副本4份，电子文件1份（WORD和PDF格式电子文档各1份）电子文档要求U盘或刻录光盘，PDF格式有签字盖章，不留密码，无病毒，不压缩，密封提交，所有</w:t>
            </w:r>
            <w:r w:rsidRPr="00B05F1F">
              <w:rPr>
                <w:rFonts w:ascii="新宋体" w:eastAsia="新宋体" w:hAnsi="新宋体" w:cs="宋体" w:hint="eastAsia"/>
                <w:snapToGrid w:val="0"/>
                <w:szCs w:val="21"/>
                <w:lang w:val="zh-CN"/>
              </w:rPr>
              <w:t>应</w:t>
            </w:r>
            <w:r>
              <w:rPr>
                <w:rFonts w:ascii="新宋体" w:eastAsia="新宋体" w:hAnsi="新宋体" w:cs="宋体" w:hint="eastAsia"/>
                <w:snapToGrid w:val="0"/>
                <w:szCs w:val="21"/>
                <w:lang w:val="zh-CN"/>
              </w:rPr>
              <w:t>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D37F8D" w:rsidTr="00750470">
        <w:trPr>
          <w:cantSplit/>
          <w:trHeight w:val="20"/>
          <w:jc w:val="center"/>
        </w:trPr>
        <w:tc>
          <w:tcPr>
            <w:tcW w:w="827" w:type="dxa"/>
            <w:vAlign w:val="center"/>
          </w:tcPr>
          <w:p w:rsidR="00D37F8D" w:rsidRDefault="00D37F8D" w:rsidP="00750470">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D37F8D" w:rsidRDefault="00D37F8D" w:rsidP="00750470">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D37F8D" w:rsidRDefault="00D37F8D" w:rsidP="00750470">
            <w:pPr>
              <w:spacing w:line="276" w:lineRule="auto"/>
              <w:rPr>
                <w:rFonts w:ascii="新宋体" w:eastAsia="新宋体" w:hAnsi="新宋体"/>
              </w:rPr>
            </w:pPr>
            <w:r>
              <w:rPr>
                <w:rFonts w:ascii="新宋体" w:eastAsia="新宋体" w:hAnsi="新宋体" w:hint="eastAsia"/>
              </w:rPr>
              <w:t>_____万元或合同金额的_____%，缴纳方式：</w:t>
            </w:r>
          </w:p>
        </w:tc>
      </w:tr>
      <w:tr w:rsidR="00D37F8D" w:rsidTr="00750470">
        <w:trPr>
          <w:cantSplit/>
          <w:trHeight w:val="20"/>
          <w:jc w:val="center"/>
        </w:trPr>
        <w:tc>
          <w:tcPr>
            <w:tcW w:w="827" w:type="dxa"/>
            <w:vAlign w:val="center"/>
          </w:tcPr>
          <w:p w:rsidR="00D37F8D" w:rsidRDefault="00D37F8D" w:rsidP="00750470">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D37F8D" w:rsidRDefault="00D37F8D" w:rsidP="00750470">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D37F8D" w:rsidRDefault="00D37F8D" w:rsidP="00750470">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D37F8D" w:rsidRDefault="00D37F8D" w:rsidP="00D37F8D">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D37F8D" w:rsidRDefault="00D37F8D" w:rsidP="00D37F8D">
      <w:pPr>
        <w:rPr>
          <w:rFonts w:ascii="新宋体" w:eastAsia="新宋体" w:hAnsi="新宋体"/>
          <w:b/>
        </w:rPr>
      </w:pPr>
    </w:p>
    <w:p w:rsidR="00D37F8D" w:rsidRDefault="00D37F8D" w:rsidP="00D37F8D">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D37F8D" w:rsidTr="00750470">
        <w:trPr>
          <w:jc w:val="center"/>
        </w:trPr>
        <w:tc>
          <w:tcPr>
            <w:tcW w:w="959" w:type="dxa"/>
          </w:tcPr>
          <w:p w:rsidR="00D37F8D" w:rsidRDefault="00D37F8D" w:rsidP="00750470">
            <w:pPr>
              <w:spacing w:line="276" w:lineRule="auto"/>
              <w:rPr>
                <w:rFonts w:ascii="新宋体" w:eastAsia="新宋体" w:hAnsi="新宋体"/>
              </w:rPr>
            </w:pPr>
            <w:r>
              <w:rPr>
                <w:rFonts w:ascii="新宋体" w:eastAsia="新宋体" w:hAnsi="新宋体" w:hint="eastAsia"/>
              </w:rPr>
              <w:t>序号</w:t>
            </w:r>
          </w:p>
        </w:tc>
        <w:tc>
          <w:tcPr>
            <w:tcW w:w="7938" w:type="dxa"/>
          </w:tcPr>
          <w:p w:rsidR="00D37F8D" w:rsidRDefault="00D37F8D" w:rsidP="00750470">
            <w:pPr>
              <w:spacing w:line="276" w:lineRule="auto"/>
              <w:rPr>
                <w:rFonts w:ascii="新宋体" w:eastAsia="新宋体" w:hAnsi="新宋体"/>
              </w:rPr>
            </w:pPr>
            <w:r>
              <w:rPr>
                <w:rFonts w:ascii="新宋体" w:eastAsia="新宋体" w:hAnsi="新宋体" w:hint="eastAsia"/>
              </w:rPr>
              <w:t>具体内容</w:t>
            </w:r>
          </w:p>
        </w:tc>
      </w:tr>
      <w:tr w:rsidR="00D37F8D" w:rsidTr="00750470">
        <w:trPr>
          <w:jc w:val="center"/>
        </w:trPr>
        <w:tc>
          <w:tcPr>
            <w:tcW w:w="959" w:type="dxa"/>
          </w:tcPr>
          <w:p w:rsidR="00D37F8D" w:rsidRDefault="00D37F8D" w:rsidP="00750470">
            <w:pPr>
              <w:spacing w:line="276" w:lineRule="auto"/>
              <w:rPr>
                <w:rFonts w:ascii="新宋体" w:eastAsia="新宋体" w:hAnsi="新宋体"/>
              </w:rPr>
            </w:pPr>
            <w:r>
              <w:rPr>
                <w:rFonts w:ascii="新宋体" w:eastAsia="新宋体" w:hAnsi="新宋体" w:hint="eastAsia"/>
              </w:rPr>
              <w:t>1</w:t>
            </w:r>
          </w:p>
        </w:tc>
        <w:tc>
          <w:tcPr>
            <w:tcW w:w="7938" w:type="dxa"/>
          </w:tcPr>
          <w:p w:rsidR="00D37F8D" w:rsidRDefault="00D37F8D" w:rsidP="00750470">
            <w:pPr>
              <w:spacing w:line="276" w:lineRule="auto"/>
              <w:rPr>
                <w:rFonts w:ascii="新宋体" w:eastAsia="新宋体" w:hAnsi="新宋体"/>
              </w:rPr>
            </w:pPr>
            <w:r>
              <w:rPr>
                <w:rFonts w:ascii="新宋体" w:eastAsia="新宋体" w:hAnsi="新宋体" w:hint="eastAsia"/>
              </w:rPr>
              <w:t>完全满足本项目服务期限的要求。</w:t>
            </w:r>
          </w:p>
        </w:tc>
      </w:tr>
      <w:tr w:rsidR="00D37F8D" w:rsidTr="00750470">
        <w:trPr>
          <w:jc w:val="center"/>
        </w:trPr>
        <w:tc>
          <w:tcPr>
            <w:tcW w:w="959" w:type="dxa"/>
          </w:tcPr>
          <w:p w:rsidR="00D37F8D" w:rsidRDefault="00D37F8D" w:rsidP="00750470">
            <w:pPr>
              <w:spacing w:line="276" w:lineRule="auto"/>
              <w:rPr>
                <w:rFonts w:ascii="新宋体" w:eastAsia="新宋体" w:hAnsi="新宋体"/>
              </w:rPr>
            </w:pPr>
            <w:r>
              <w:rPr>
                <w:rFonts w:ascii="新宋体" w:eastAsia="新宋体" w:hAnsi="新宋体" w:hint="eastAsia"/>
              </w:rPr>
              <w:t>2</w:t>
            </w:r>
          </w:p>
        </w:tc>
        <w:tc>
          <w:tcPr>
            <w:tcW w:w="7938" w:type="dxa"/>
          </w:tcPr>
          <w:p w:rsidR="00D37F8D" w:rsidRDefault="00D37F8D" w:rsidP="00750470">
            <w:pPr>
              <w:spacing w:line="276" w:lineRule="auto"/>
              <w:rPr>
                <w:rFonts w:ascii="新宋体" w:eastAsia="新宋体" w:hAnsi="新宋体"/>
              </w:rPr>
            </w:pPr>
          </w:p>
        </w:tc>
      </w:tr>
      <w:tr w:rsidR="00D37F8D" w:rsidTr="00750470">
        <w:trPr>
          <w:jc w:val="center"/>
        </w:trPr>
        <w:tc>
          <w:tcPr>
            <w:tcW w:w="959" w:type="dxa"/>
          </w:tcPr>
          <w:p w:rsidR="00D37F8D" w:rsidRDefault="00D37F8D" w:rsidP="00750470">
            <w:pPr>
              <w:spacing w:line="276" w:lineRule="auto"/>
              <w:rPr>
                <w:rFonts w:ascii="新宋体" w:eastAsia="新宋体" w:hAnsi="新宋体"/>
              </w:rPr>
            </w:pPr>
            <w:r>
              <w:rPr>
                <w:rFonts w:ascii="新宋体" w:eastAsia="新宋体" w:hAnsi="新宋体" w:hint="eastAsia"/>
              </w:rPr>
              <w:t>……</w:t>
            </w:r>
          </w:p>
        </w:tc>
        <w:tc>
          <w:tcPr>
            <w:tcW w:w="7938" w:type="dxa"/>
          </w:tcPr>
          <w:p w:rsidR="00D37F8D" w:rsidRDefault="00D37F8D" w:rsidP="00750470">
            <w:pPr>
              <w:spacing w:line="276" w:lineRule="auto"/>
              <w:rPr>
                <w:rFonts w:ascii="新宋体" w:eastAsia="新宋体" w:hAnsi="新宋体"/>
              </w:rPr>
            </w:pPr>
          </w:p>
        </w:tc>
      </w:tr>
    </w:tbl>
    <w:p w:rsidR="00D37F8D" w:rsidRDefault="00D37F8D" w:rsidP="00D37F8D">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D37F8D" w:rsidRDefault="00D37F8D" w:rsidP="00D37F8D">
      <w:pPr>
        <w:pStyle w:val="3"/>
        <w:rPr>
          <w:rFonts w:ascii="新宋体" w:eastAsia="新宋体" w:hAnsi="新宋体"/>
          <w:kern w:val="44"/>
          <w:szCs w:val="28"/>
        </w:rPr>
      </w:pPr>
      <w:r>
        <w:rPr>
          <w:rFonts w:ascii="新宋体" w:eastAsia="新宋体" w:hAnsi="新宋体" w:hint="eastAsia"/>
          <w:kern w:val="44"/>
          <w:szCs w:val="28"/>
        </w:rPr>
        <w:t>三、项目概况</w:t>
      </w:r>
    </w:p>
    <w:p w:rsidR="00D37F8D" w:rsidRDefault="00D37F8D" w:rsidP="00D37F8D">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Pr="00B05F1F">
        <w:rPr>
          <w:rFonts w:ascii="新宋体" w:eastAsia="新宋体" w:hAnsi="新宋体" w:hint="eastAsia"/>
          <w:szCs w:val="21"/>
        </w:rPr>
        <w:t>人民币</w:t>
      </w:r>
      <w:r>
        <w:rPr>
          <w:rFonts w:ascii="新宋体" w:eastAsia="新宋体" w:hAnsi="新宋体" w:hint="eastAsia"/>
          <w:szCs w:val="21"/>
        </w:rPr>
        <w:t>80,000.00</w:t>
      </w:r>
      <w:r w:rsidRPr="00B05F1F">
        <w:rPr>
          <w:rFonts w:ascii="新宋体" w:eastAsia="新宋体" w:hAnsi="新宋体" w:hint="eastAsia"/>
          <w:szCs w:val="21"/>
        </w:rPr>
        <w:t>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B05F1F">
        <w:rPr>
          <w:rFonts w:ascii="新宋体" w:eastAsia="新宋体" w:hAnsi="新宋体" w:hint="eastAsia"/>
          <w:szCs w:val="21"/>
        </w:rPr>
        <w:t>人民币</w:t>
      </w:r>
      <w:r>
        <w:rPr>
          <w:rFonts w:ascii="新宋体" w:eastAsia="新宋体" w:hAnsi="新宋体" w:hint="eastAsia"/>
          <w:szCs w:val="21"/>
        </w:rPr>
        <w:t>80,000.00</w:t>
      </w:r>
      <w:r w:rsidRPr="00B05F1F">
        <w:rPr>
          <w:rFonts w:ascii="新宋体" w:eastAsia="新宋体" w:hAnsi="新宋体" w:hint="eastAsia"/>
          <w:szCs w:val="21"/>
        </w:rPr>
        <w:t>元</w:t>
      </w:r>
    </w:p>
    <w:p w:rsidR="00D37F8D" w:rsidRDefault="00D37F8D" w:rsidP="00D37F8D">
      <w:pPr>
        <w:rPr>
          <w:rFonts w:ascii="新宋体" w:eastAsia="新宋体" w:hAnsi="新宋体" w:cs="宋体"/>
          <w:szCs w:val="21"/>
        </w:rPr>
      </w:pPr>
    </w:p>
    <w:p w:rsidR="00D37F8D" w:rsidRDefault="00D37F8D" w:rsidP="00D37F8D">
      <w:pPr>
        <w:spacing w:line="360" w:lineRule="auto"/>
        <w:rPr>
          <w:rFonts w:ascii="新宋体" w:eastAsia="新宋体" w:hAnsi="新宋体" w:cs="宋体"/>
          <w:szCs w:val="21"/>
        </w:rPr>
      </w:pPr>
      <w:r>
        <w:rPr>
          <w:rFonts w:ascii="新宋体" w:eastAsia="新宋体" w:hAnsi="新宋体" w:cs="宋体" w:hint="eastAsia"/>
          <w:szCs w:val="21"/>
        </w:rPr>
        <w:t>（二）项目概况:</w:t>
      </w:r>
    </w:p>
    <w:p w:rsidR="00D37F8D" w:rsidRDefault="00D37F8D" w:rsidP="00D37F8D">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lastRenderedPageBreak/>
        <w:t xml:space="preserve"> </w:t>
      </w:r>
      <w:r w:rsidRPr="00B05F1F">
        <w:rPr>
          <w:rFonts w:ascii="新宋体" w:eastAsia="新宋体" w:hAnsi="新宋体" w:cs="宋体" w:hint="eastAsia"/>
          <w:szCs w:val="21"/>
        </w:rPr>
        <w:t>《深圳经济特区个人破产条例》（以下简称《条例》）的实施，实现国内个人破产制度破冰，受到社会各界高度关注。以《条例》实施首月为例，有251名债务人提交个人破产申请，其中64人申报无财产，约占25.5%；其余债务人申报财产以工资为主。总体上看，扣除必要生活费用外，债务人可用于清偿债务的财产少，财产不足以支付破产费用案件比例很高。管理人工作经费和报酬无法保障，影响了管理人工作的积极性和队伍稳定性，进而影响个人破产制度改革质效。而根据《条例》第一百五十七条规定，管理人的薪酬管理具体办法由市人民政府制定。目前第一批个人破产案件已经进入立案阶段，为保障个人破产案件办理的顺利推进，有必要需要开展破产管理人工作成本、报酬的测算，研究财产少或无财产案件破产费用无法保障问题，并建立相应的经费保障制度。</w:t>
      </w:r>
    </w:p>
    <w:p w:rsidR="00D37F8D" w:rsidRDefault="00D37F8D" w:rsidP="00D37F8D">
      <w:pPr>
        <w:spacing w:line="360" w:lineRule="auto"/>
        <w:ind w:firstLineChars="200" w:firstLine="422"/>
        <w:rPr>
          <w:rFonts w:ascii="新宋体" w:eastAsia="新宋体" w:hAnsi="新宋体"/>
          <w:b/>
          <w:bCs/>
          <w:szCs w:val="21"/>
        </w:rPr>
      </w:pPr>
    </w:p>
    <w:p w:rsidR="00D37F8D" w:rsidRDefault="00D37F8D" w:rsidP="00D37F8D">
      <w:pPr>
        <w:pStyle w:val="3"/>
        <w:rPr>
          <w:rFonts w:ascii="新宋体" w:eastAsia="新宋体" w:hAnsi="新宋体"/>
          <w:kern w:val="44"/>
          <w:szCs w:val="28"/>
        </w:rPr>
      </w:pPr>
      <w:r>
        <w:rPr>
          <w:rFonts w:ascii="新宋体" w:eastAsia="新宋体" w:hAnsi="新宋体" w:hint="eastAsia"/>
          <w:kern w:val="44"/>
          <w:szCs w:val="28"/>
        </w:rPr>
        <w:t>四、项目技术要求</w:t>
      </w:r>
    </w:p>
    <w:p w:rsidR="00D37F8D" w:rsidRPr="004666C3" w:rsidRDefault="00D37F8D" w:rsidP="00D37F8D">
      <w:pPr>
        <w:spacing w:line="360" w:lineRule="auto"/>
        <w:rPr>
          <w:rFonts w:ascii="新宋体" w:eastAsia="新宋体" w:hAnsi="新宋体" w:cs="宋体"/>
          <w:b/>
          <w:bCs/>
          <w:szCs w:val="21"/>
        </w:rPr>
      </w:pPr>
      <w:r w:rsidRPr="004666C3">
        <w:rPr>
          <w:rFonts w:ascii="新宋体" w:eastAsia="新宋体" w:hAnsi="新宋体" w:cs="宋体" w:hint="eastAsia"/>
          <w:b/>
          <w:bCs/>
          <w:szCs w:val="21"/>
        </w:rPr>
        <w:t>（一）服务内容</w:t>
      </w:r>
    </w:p>
    <w:p w:rsidR="00D37F8D" w:rsidRPr="004666C3" w:rsidRDefault="00D37F8D" w:rsidP="00D37F8D">
      <w:pPr>
        <w:spacing w:line="360" w:lineRule="auto"/>
        <w:rPr>
          <w:rFonts w:ascii="新宋体" w:eastAsia="新宋体" w:hAnsi="新宋体" w:cs="宋体"/>
          <w:szCs w:val="21"/>
        </w:rPr>
      </w:pPr>
      <w:r w:rsidRPr="004666C3">
        <w:rPr>
          <w:rFonts w:ascii="新宋体" w:eastAsia="新宋体" w:hAnsi="新宋体" w:cs="宋体" w:hint="eastAsia"/>
          <w:szCs w:val="21"/>
        </w:rPr>
        <w:t>通过实证研究、比较研究等方式，借鉴其他国家地区以及国内其他城市在企业破产领域的做法，依据《深圳经济特区个人破产条例》第六十六条规定，提出以下费用的测算标准和结论建议，为建立个人破产案件援助资金提供科学基础。</w:t>
      </w:r>
    </w:p>
    <w:p w:rsidR="00D37F8D" w:rsidRPr="004666C3" w:rsidRDefault="00D37F8D" w:rsidP="00D37F8D">
      <w:pPr>
        <w:spacing w:line="360" w:lineRule="auto"/>
        <w:rPr>
          <w:rFonts w:ascii="新宋体" w:eastAsia="新宋体" w:hAnsi="新宋体" w:cs="宋体"/>
          <w:szCs w:val="21"/>
        </w:rPr>
      </w:pPr>
      <w:r>
        <w:rPr>
          <w:rFonts w:ascii="新宋体" w:eastAsia="新宋体" w:hAnsi="新宋体" w:cs="宋体" w:hint="eastAsia"/>
          <w:szCs w:val="21"/>
        </w:rPr>
        <w:t>1.</w:t>
      </w:r>
      <w:r w:rsidRPr="004666C3">
        <w:rPr>
          <w:rFonts w:ascii="新宋体" w:eastAsia="新宋体" w:hAnsi="新宋体" w:cs="宋体" w:hint="eastAsia"/>
          <w:szCs w:val="21"/>
        </w:rPr>
        <w:t>测算管理人执行职务的费用。以现阶段管理人工作为基础，包括管理人在办理个人破产案件办理过程中执行职务产生的必要成本。</w:t>
      </w:r>
    </w:p>
    <w:p w:rsidR="00D37F8D" w:rsidRPr="004666C3" w:rsidRDefault="00D37F8D" w:rsidP="00D37F8D">
      <w:pPr>
        <w:spacing w:line="360" w:lineRule="auto"/>
        <w:rPr>
          <w:rFonts w:ascii="新宋体" w:eastAsia="新宋体" w:hAnsi="新宋体" w:cs="宋体"/>
          <w:szCs w:val="21"/>
        </w:rPr>
      </w:pPr>
      <w:r>
        <w:rPr>
          <w:rFonts w:ascii="新宋体" w:eastAsia="新宋体" w:hAnsi="新宋体" w:cs="宋体" w:hint="eastAsia"/>
          <w:szCs w:val="21"/>
        </w:rPr>
        <w:t>2.</w:t>
      </w:r>
      <w:r w:rsidRPr="004666C3">
        <w:rPr>
          <w:rFonts w:ascii="新宋体" w:eastAsia="新宋体" w:hAnsi="新宋体" w:cs="宋体" w:hint="eastAsia"/>
          <w:szCs w:val="21"/>
        </w:rPr>
        <w:t>测算管理人报酬的合理金额。在无产可破案件中，以现阶段管理人工作量、案件量为基础，测算管理人的合理报酬；同时提出不同案件量下，提出管理人报酬测算标准、测算结论。</w:t>
      </w:r>
    </w:p>
    <w:p w:rsidR="00D37F8D" w:rsidRPr="004666C3" w:rsidRDefault="00D37F8D" w:rsidP="00D37F8D">
      <w:pPr>
        <w:spacing w:line="360" w:lineRule="auto"/>
        <w:rPr>
          <w:rFonts w:ascii="新宋体" w:eastAsia="新宋体" w:hAnsi="新宋体" w:cs="宋体"/>
          <w:szCs w:val="21"/>
        </w:rPr>
      </w:pPr>
      <w:r>
        <w:rPr>
          <w:rFonts w:ascii="新宋体" w:eastAsia="新宋体" w:hAnsi="新宋体" w:cs="宋体" w:hint="eastAsia"/>
          <w:szCs w:val="21"/>
        </w:rPr>
        <w:t>3.</w:t>
      </w:r>
      <w:r w:rsidRPr="004666C3">
        <w:rPr>
          <w:rFonts w:ascii="新宋体" w:eastAsia="新宋体" w:hAnsi="新宋体" w:cs="宋体" w:hint="eastAsia"/>
          <w:szCs w:val="21"/>
        </w:rPr>
        <w:t>对建立个人破产案件援助资金制度建设提出科学可行的建议。</w:t>
      </w:r>
    </w:p>
    <w:p w:rsidR="00D37F8D" w:rsidRDefault="00D37F8D" w:rsidP="00D37F8D">
      <w:pPr>
        <w:spacing w:line="360" w:lineRule="auto"/>
        <w:rPr>
          <w:rFonts w:ascii="新宋体" w:eastAsia="新宋体" w:hAnsi="新宋体"/>
          <w:b/>
        </w:rPr>
      </w:pPr>
      <w:r>
        <w:rPr>
          <w:rFonts w:ascii="新宋体" w:eastAsia="新宋体" w:hAnsi="新宋体" w:hint="eastAsia"/>
          <w:b/>
        </w:rPr>
        <w:t>（二）人员要求</w:t>
      </w:r>
    </w:p>
    <w:p w:rsidR="00D37F8D" w:rsidRPr="004666C3" w:rsidRDefault="00D37F8D" w:rsidP="00D37F8D">
      <w:pPr>
        <w:spacing w:line="360" w:lineRule="auto"/>
        <w:rPr>
          <w:rFonts w:ascii="新宋体" w:eastAsia="新宋体" w:hAnsi="新宋体" w:cs="宋体"/>
          <w:szCs w:val="21"/>
        </w:rPr>
      </w:pPr>
      <w:r w:rsidRPr="004666C3">
        <w:rPr>
          <w:rFonts w:ascii="新宋体" w:eastAsia="新宋体" w:hAnsi="新宋体" w:cs="宋体" w:hint="eastAsia"/>
          <w:szCs w:val="21"/>
        </w:rPr>
        <w:t>（</w:t>
      </w:r>
      <w:r w:rsidRPr="004666C3">
        <w:rPr>
          <w:rFonts w:ascii="新宋体" w:eastAsia="新宋体" w:hAnsi="新宋体" w:cs="宋体"/>
          <w:szCs w:val="21"/>
        </w:rPr>
        <w:t>1</w:t>
      </w:r>
      <w:r w:rsidRPr="004666C3">
        <w:rPr>
          <w:rFonts w:ascii="新宋体" w:eastAsia="新宋体" w:hAnsi="新宋体" w:cs="宋体" w:hint="eastAsia"/>
          <w:szCs w:val="21"/>
        </w:rPr>
        <w:t>）考虑到课题研究特点，优先选择对</w:t>
      </w:r>
      <w:r>
        <w:rPr>
          <w:rFonts w:ascii="新宋体" w:eastAsia="新宋体" w:hAnsi="新宋体" w:cs="宋体" w:hint="eastAsia"/>
          <w:szCs w:val="21"/>
        </w:rPr>
        <w:t>破产理论有一定研究</w:t>
      </w:r>
      <w:r w:rsidRPr="004666C3">
        <w:rPr>
          <w:rFonts w:ascii="新宋体" w:eastAsia="新宋体" w:hAnsi="新宋体" w:cs="宋体" w:hint="eastAsia"/>
          <w:szCs w:val="21"/>
        </w:rPr>
        <w:t>、具有丰富经验的</w:t>
      </w:r>
      <w:r>
        <w:rPr>
          <w:rFonts w:ascii="新宋体" w:eastAsia="新宋体" w:hAnsi="新宋体" w:cs="宋体" w:hint="eastAsia"/>
          <w:szCs w:val="21"/>
        </w:rPr>
        <w:t>破产办理实务经验的</w:t>
      </w:r>
      <w:r w:rsidRPr="004666C3">
        <w:rPr>
          <w:rFonts w:ascii="新宋体" w:eastAsia="新宋体" w:hAnsi="新宋体" w:cs="宋体" w:hint="eastAsia"/>
          <w:szCs w:val="21"/>
        </w:rPr>
        <w:t>服务团队来开展此项目，</w:t>
      </w:r>
      <w:r>
        <w:rPr>
          <w:rFonts w:ascii="新宋体" w:eastAsia="新宋体" w:hAnsi="新宋体" w:cs="宋体" w:hint="eastAsia"/>
          <w:szCs w:val="21"/>
        </w:rPr>
        <w:t>除团队负责人外，团队成员</w:t>
      </w:r>
      <w:r w:rsidRPr="004666C3">
        <w:rPr>
          <w:rFonts w:ascii="新宋体" w:eastAsia="新宋体" w:hAnsi="新宋体" w:cs="宋体" w:hint="eastAsia"/>
          <w:szCs w:val="21"/>
        </w:rPr>
        <w:t>不少于</w:t>
      </w:r>
      <w:r>
        <w:rPr>
          <w:rFonts w:ascii="新宋体" w:eastAsia="新宋体" w:hAnsi="新宋体" w:cs="宋体" w:hint="eastAsia"/>
          <w:szCs w:val="21"/>
        </w:rPr>
        <w:t>2</w:t>
      </w:r>
      <w:r w:rsidRPr="004666C3">
        <w:rPr>
          <w:rFonts w:ascii="新宋体" w:eastAsia="新宋体" w:hAnsi="新宋体" w:cs="宋体" w:hint="eastAsia"/>
          <w:szCs w:val="21"/>
        </w:rPr>
        <w:t>名。</w:t>
      </w:r>
    </w:p>
    <w:p w:rsidR="00D37F8D" w:rsidRDefault="00D37F8D" w:rsidP="00D37F8D">
      <w:pPr>
        <w:spacing w:line="360" w:lineRule="auto"/>
        <w:rPr>
          <w:rFonts w:ascii="新宋体" w:eastAsia="新宋体" w:hAnsi="新宋体" w:cs="宋体"/>
          <w:szCs w:val="21"/>
        </w:rPr>
      </w:pPr>
      <w:r w:rsidRPr="004666C3">
        <w:rPr>
          <w:rFonts w:ascii="新宋体" w:eastAsia="新宋体" w:hAnsi="新宋体" w:cs="宋体" w:hint="eastAsia"/>
          <w:szCs w:val="21"/>
        </w:rPr>
        <w:t>（</w:t>
      </w:r>
      <w:r>
        <w:rPr>
          <w:rFonts w:ascii="新宋体" w:eastAsia="新宋体" w:hAnsi="新宋体" w:cs="宋体"/>
          <w:szCs w:val="21"/>
        </w:rPr>
        <w:t>2</w:t>
      </w:r>
      <w:r w:rsidRPr="004666C3">
        <w:rPr>
          <w:rFonts w:ascii="新宋体" w:eastAsia="新宋体" w:hAnsi="新宋体" w:cs="宋体" w:hint="eastAsia"/>
          <w:szCs w:val="21"/>
        </w:rPr>
        <w:t>）中标单位负责根据岗位需求对工作人员进行业务培训，所配备的工作人员</w:t>
      </w:r>
      <w:proofErr w:type="gramStart"/>
      <w:r w:rsidRPr="004666C3">
        <w:rPr>
          <w:rFonts w:ascii="新宋体" w:eastAsia="新宋体" w:hAnsi="新宋体" w:cs="宋体" w:hint="eastAsia"/>
          <w:szCs w:val="21"/>
        </w:rPr>
        <w:t>须相对</w:t>
      </w:r>
      <w:proofErr w:type="gramEnd"/>
      <w:r w:rsidRPr="004666C3">
        <w:rPr>
          <w:rFonts w:ascii="新宋体" w:eastAsia="新宋体" w:hAnsi="新宋体" w:cs="宋体" w:hint="eastAsia"/>
          <w:szCs w:val="21"/>
        </w:rPr>
        <w:t>稳定，在合同期内除不可抗力因素不得随意变更，人员有变动或离职时，需提前至少</w:t>
      </w:r>
      <w:r w:rsidRPr="004666C3">
        <w:rPr>
          <w:rFonts w:ascii="新宋体" w:eastAsia="新宋体" w:hAnsi="新宋体" w:cs="宋体"/>
          <w:szCs w:val="21"/>
        </w:rPr>
        <w:t>1个月正式通知招标单位，并安排好新员工的上岗培训和交接手续。</w:t>
      </w:r>
    </w:p>
    <w:p w:rsidR="00D37F8D" w:rsidRPr="00B05F1F" w:rsidRDefault="00D37F8D" w:rsidP="00D37F8D">
      <w:pPr>
        <w:spacing w:line="360" w:lineRule="auto"/>
        <w:rPr>
          <w:rFonts w:ascii="新宋体" w:eastAsia="新宋体" w:hAnsi="新宋体"/>
          <w:b/>
        </w:rPr>
      </w:pPr>
      <w:r>
        <w:rPr>
          <w:rFonts w:ascii="新宋体" w:eastAsia="新宋体" w:hAnsi="新宋体" w:cs="宋体" w:hint="eastAsia"/>
          <w:b/>
          <w:bCs/>
          <w:szCs w:val="21"/>
        </w:rPr>
        <w:t>（三）</w:t>
      </w:r>
      <w:r w:rsidRPr="00B05F1F">
        <w:rPr>
          <w:rFonts w:ascii="新宋体" w:eastAsia="新宋体" w:hAnsi="新宋体" w:cs="宋体" w:hint="eastAsia"/>
          <w:b/>
          <w:bCs/>
          <w:szCs w:val="21"/>
        </w:rPr>
        <w:t>研究成果</w:t>
      </w:r>
    </w:p>
    <w:p w:rsidR="00D37F8D" w:rsidRPr="00B05F1F" w:rsidRDefault="00D37F8D" w:rsidP="00D37F8D">
      <w:pPr>
        <w:spacing w:line="360" w:lineRule="auto"/>
        <w:rPr>
          <w:rFonts w:ascii="新宋体" w:eastAsia="新宋体" w:hAnsi="新宋体" w:cs="宋体"/>
          <w:bCs/>
          <w:szCs w:val="21"/>
        </w:rPr>
      </w:pPr>
      <w:r w:rsidRPr="00B05F1F">
        <w:rPr>
          <w:rFonts w:ascii="新宋体" w:eastAsia="新宋体" w:hAnsi="新宋体" w:cs="宋体" w:hint="eastAsia"/>
          <w:bCs/>
          <w:szCs w:val="21"/>
        </w:rPr>
        <w:t>研究成果为《深圳市个人破产案件援助资金测算研究报告（暂定名）》。项目研究计划于2021</w:t>
      </w:r>
      <w:r w:rsidRPr="00B05F1F">
        <w:rPr>
          <w:rFonts w:ascii="新宋体" w:eastAsia="新宋体" w:hAnsi="新宋体" w:cs="宋体" w:hint="eastAsia"/>
          <w:bCs/>
          <w:szCs w:val="21"/>
        </w:rPr>
        <w:lastRenderedPageBreak/>
        <w:t>年</w:t>
      </w:r>
      <w:r w:rsidRPr="00B05F1F">
        <w:rPr>
          <w:rFonts w:ascii="新宋体" w:eastAsia="新宋体" w:hAnsi="新宋体" w:cs="宋体"/>
          <w:bCs/>
          <w:szCs w:val="21"/>
        </w:rPr>
        <w:t>11</w:t>
      </w:r>
      <w:r w:rsidRPr="00B05F1F">
        <w:rPr>
          <w:rFonts w:ascii="新宋体" w:eastAsia="新宋体" w:hAnsi="新宋体" w:cs="宋体" w:hint="eastAsia"/>
          <w:bCs/>
          <w:szCs w:val="21"/>
        </w:rPr>
        <w:t>月底前完成。工作进度安排如下：</w:t>
      </w:r>
    </w:p>
    <w:p w:rsidR="00D37F8D" w:rsidRPr="00B05F1F" w:rsidRDefault="00D37F8D" w:rsidP="00D37F8D">
      <w:pPr>
        <w:spacing w:line="360" w:lineRule="auto"/>
        <w:rPr>
          <w:rFonts w:ascii="新宋体" w:eastAsia="新宋体" w:hAnsi="新宋体" w:cs="宋体"/>
          <w:bCs/>
          <w:szCs w:val="21"/>
        </w:rPr>
      </w:pPr>
      <w:r w:rsidRPr="00B05F1F">
        <w:rPr>
          <w:rFonts w:ascii="新宋体" w:eastAsia="新宋体" w:hAnsi="新宋体" w:cs="宋体"/>
          <w:bCs/>
          <w:szCs w:val="21"/>
        </w:rPr>
        <w:t>1.2021</w:t>
      </w:r>
      <w:r w:rsidRPr="00B05F1F">
        <w:rPr>
          <w:rFonts w:ascii="新宋体" w:eastAsia="新宋体" w:hAnsi="新宋体" w:cs="宋体" w:hint="eastAsia"/>
          <w:bCs/>
          <w:szCs w:val="21"/>
        </w:rPr>
        <w:t>年9月底前开展调查问卷统计、实地调研等前期调查工作，完成报告初稿；</w:t>
      </w:r>
    </w:p>
    <w:p w:rsidR="00D37F8D" w:rsidRPr="00B05F1F" w:rsidRDefault="00D37F8D" w:rsidP="00D37F8D">
      <w:pPr>
        <w:spacing w:line="360" w:lineRule="auto"/>
        <w:rPr>
          <w:rFonts w:ascii="新宋体" w:eastAsia="新宋体" w:hAnsi="新宋体" w:cs="宋体"/>
          <w:bCs/>
          <w:szCs w:val="21"/>
        </w:rPr>
      </w:pPr>
      <w:r w:rsidRPr="00B05F1F">
        <w:rPr>
          <w:rFonts w:ascii="新宋体" w:eastAsia="新宋体" w:hAnsi="新宋体" w:cs="宋体"/>
          <w:bCs/>
          <w:szCs w:val="21"/>
        </w:rPr>
        <w:t>2.</w:t>
      </w:r>
      <w:r w:rsidRPr="00B05F1F">
        <w:rPr>
          <w:rFonts w:ascii="新宋体" w:eastAsia="新宋体" w:hAnsi="新宋体" w:cs="宋体" w:hint="eastAsia"/>
          <w:bCs/>
          <w:szCs w:val="21"/>
        </w:rPr>
        <w:t>2021年10月底前提交报告审查版；</w:t>
      </w:r>
    </w:p>
    <w:p w:rsidR="00D37F8D" w:rsidRPr="00B05F1F" w:rsidRDefault="00D37F8D" w:rsidP="00D37F8D">
      <w:pPr>
        <w:spacing w:line="360" w:lineRule="auto"/>
        <w:rPr>
          <w:rFonts w:ascii="新宋体" w:eastAsia="新宋体" w:hAnsi="新宋体" w:cs="宋体"/>
          <w:bCs/>
          <w:szCs w:val="21"/>
        </w:rPr>
      </w:pPr>
      <w:r w:rsidRPr="00B05F1F">
        <w:rPr>
          <w:rFonts w:ascii="新宋体" w:eastAsia="新宋体" w:hAnsi="新宋体" w:cs="宋体"/>
          <w:bCs/>
          <w:szCs w:val="21"/>
        </w:rPr>
        <w:t>3.</w:t>
      </w:r>
      <w:r w:rsidRPr="00B05F1F">
        <w:rPr>
          <w:rFonts w:ascii="新宋体" w:eastAsia="新宋体" w:hAnsi="新宋体" w:cs="宋体" w:hint="eastAsia"/>
          <w:bCs/>
          <w:szCs w:val="21"/>
        </w:rPr>
        <w:t>2021年11月中旬组织专家对报告进行结题评审；</w:t>
      </w:r>
    </w:p>
    <w:p w:rsidR="00D37F8D" w:rsidRPr="00594FF4" w:rsidRDefault="00D37F8D" w:rsidP="00D37F8D">
      <w:pPr>
        <w:adjustRightInd w:val="0"/>
        <w:spacing w:line="360" w:lineRule="auto"/>
        <w:rPr>
          <w:rFonts w:ascii="新宋体" w:eastAsia="新宋体" w:hAnsi="新宋体" w:cs="宋体"/>
          <w:bCs/>
          <w:szCs w:val="21"/>
        </w:rPr>
      </w:pPr>
      <w:r w:rsidRPr="00B05F1F">
        <w:rPr>
          <w:rFonts w:ascii="新宋体" w:eastAsia="新宋体" w:hAnsi="新宋体" w:cs="宋体"/>
          <w:bCs/>
          <w:szCs w:val="21"/>
        </w:rPr>
        <w:t>4.</w:t>
      </w:r>
      <w:r w:rsidRPr="00B05F1F">
        <w:rPr>
          <w:rFonts w:ascii="新宋体" w:eastAsia="新宋体" w:hAnsi="新宋体" w:cs="宋体" w:hint="eastAsia"/>
          <w:bCs/>
          <w:szCs w:val="21"/>
        </w:rPr>
        <w:t>2021年11月底前提交报告最终稿。</w:t>
      </w:r>
    </w:p>
    <w:p w:rsidR="00D37F8D" w:rsidRDefault="00D37F8D" w:rsidP="00D37F8D">
      <w:pPr>
        <w:rPr>
          <w:rFonts w:ascii="新宋体" w:eastAsia="新宋体" w:hAnsi="新宋体"/>
          <w:b/>
        </w:rPr>
      </w:pPr>
    </w:p>
    <w:p w:rsidR="00D37F8D" w:rsidRDefault="00D37F8D" w:rsidP="00D37F8D">
      <w:pPr>
        <w:pStyle w:val="3"/>
        <w:rPr>
          <w:rFonts w:ascii="新宋体" w:eastAsia="新宋体" w:hAnsi="新宋体"/>
          <w:kern w:val="44"/>
          <w:szCs w:val="28"/>
        </w:rPr>
      </w:pPr>
      <w:r>
        <w:rPr>
          <w:rFonts w:ascii="新宋体" w:eastAsia="新宋体" w:hAnsi="新宋体" w:hint="eastAsia"/>
          <w:kern w:val="44"/>
          <w:szCs w:val="28"/>
        </w:rPr>
        <w:t>五、项目商务要求</w:t>
      </w:r>
    </w:p>
    <w:p w:rsidR="00D37F8D" w:rsidRDefault="00D37F8D" w:rsidP="00D37F8D">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B05F1F">
        <w:rPr>
          <w:rFonts w:ascii="新宋体" w:eastAsia="新宋体" w:hAnsi="新宋体" w:cs="宋体" w:hint="eastAsia"/>
          <w:szCs w:val="21"/>
        </w:rPr>
        <w:t>合同签订之日起至2021年11月</w:t>
      </w:r>
    </w:p>
    <w:p w:rsidR="00D37F8D" w:rsidRDefault="00D37F8D" w:rsidP="00D37F8D">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B05F1F">
        <w:rPr>
          <w:rFonts w:ascii="新宋体" w:eastAsia="新宋体" w:hAnsi="新宋体" w:cs="宋体" w:hint="eastAsia"/>
          <w:szCs w:val="21"/>
        </w:rPr>
        <w:t>财政性付款。分两次支付：签订委托合同后十个工作日内支付首期款，为中标金额的60%；项目全部完成并通过采购人行政验收后十个工作日内完成尾款支付，为中标金额的40%。</w:t>
      </w:r>
    </w:p>
    <w:p w:rsidR="00D37F8D" w:rsidRDefault="00D37F8D" w:rsidP="00D37F8D">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D37F8D" w:rsidRDefault="00D37F8D" w:rsidP="00D37F8D">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Pr="00B05F1F">
        <w:rPr>
          <w:rFonts w:ascii="新宋体" w:eastAsia="新宋体" w:hAnsi="新宋体" w:cs="宋体" w:hint="eastAsia"/>
          <w:szCs w:val="21"/>
        </w:rPr>
        <w:t>本项目服务中标人提交的成果通过专家评审和采购人审核验收。</w:t>
      </w:r>
    </w:p>
    <w:p w:rsidR="00D37F8D" w:rsidRDefault="00D37F8D" w:rsidP="00D37F8D">
      <w:pPr>
        <w:spacing w:line="360" w:lineRule="auto"/>
        <w:rPr>
          <w:rFonts w:ascii="新宋体" w:eastAsia="新宋体" w:hAnsi="新宋体" w:cs="宋体"/>
          <w:szCs w:val="21"/>
        </w:rPr>
      </w:pPr>
      <w:r>
        <w:rPr>
          <w:rFonts w:ascii="新宋体" w:eastAsia="新宋体" w:hAnsi="新宋体" w:cs="宋体" w:hint="eastAsia"/>
          <w:szCs w:val="21"/>
        </w:rPr>
        <w:t>2.违约金：_______________</w:t>
      </w:r>
    </w:p>
    <w:p w:rsidR="00D37F8D" w:rsidRDefault="00D37F8D" w:rsidP="00D37F8D">
      <w:pPr>
        <w:pStyle w:val="3"/>
        <w:rPr>
          <w:rFonts w:ascii="新宋体" w:eastAsia="新宋体" w:hAnsi="新宋体"/>
          <w:kern w:val="44"/>
          <w:szCs w:val="28"/>
        </w:rPr>
      </w:pPr>
      <w:r>
        <w:rPr>
          <w:rFonts w:ascii="新宋体" w:eastAsia="新宋体" w:hAnsi="新宋体" w:hint="eastAsia"/>
          <w:kern w:val="44"/>
          <w:szCs w:val="28"/>
        </w:rPr>
        <w:t>六、投标报价</w:t>
      </w:r>
    </w:p>
    <w:p w:rsidR="00D37F8D" w:rsidRDefault="00D37F8D" w:rsidP="00D37F8D">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D37F8D" w:rsidRDefault="00D37F8D" w:rsidP="00D37F8D">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w:t>
      </w:r>
      <w:bookmarkStart w:id="2" w:name="_GoBack"/>
      <w:r>
        <w:rPr>
          <w:rFonts w:ascii="新宋体" w:eastAsia="新宋体" w:hAnsi="新宋体" w:cs="宋体" w:hint="eastAsia"/>
          <w:szCs w:val="21"/>
        </w:rPr>
        <w:t>相关证明材料；投标人不能证明其报价合理性的，评标委员会应当将其作为无效投标处理。</w:t>
      </w:r>
    </w:p>
    <w:p w:rsidR="00D37F8D" w:rsidRDefault="00D37F8D" w:rsidP="00D37F8D">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D37F8D" w:rsidRDefault="00D37F8D" w:rsidP="00D37F8D">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D37F8D" w:rsidRDefault="00D37F8D" w:rsidP="00D37F8D">
      <w:pPr>
        <w:spacing w:line="360" w:lineRule="auto"/>
        <w:rPr>
          <w:rFonts w:ascii="新宋体" w:eastAsia="新宋体" w:hAnsi="新宋体" w:cs="宋体"/>
          <w:szCs w:val="21"/>
        </w:rPr>
      </w:pPr>
      <w:r>
        <w:rPr>
          <w:rFonts w:ascii="新宋体" w:eastAsia="新宋体" w:hAnsi="新宋体" w:cs="宋体" w:hint="eastAsia"/>
          <w:szCs w:val="21"/>
        </w:rPr>
        <w:lastRenderedPageBreak/>
        <w:t>5.投标人应充分了解项目的位置、情况、道路及任何其它足以影响投标报价的情况，任何因忽视或误解项目情况而导致的索赔或服务期限延长申请将不获批准。</w:t>
      </w:r>
    </w:p>
    <w:p w:rsidR="00DE1EAD" w:rsidRDefault="00D37F8D" w:rsidP="00D37F8D">
      <w:pPr>
        <w:spacing w:line="360" w:lineRule="auto"/>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bookmarkEnd w:id="2"/>
    </w:p>
    <w:sectPr w:rsidR="00DE1E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F8D" w:rsidRDefault="00D37F8D" w:rsidP="00D37F8D">
      <w:r>
        <w:separator/>
      </w:r>
    </w:p>
  </w:endnote>
  <w:endnote w:type="continuationSeparator" w:id="0">
    <w:p w:rsidR="00D37F8D" w:rsidRDefault="00D37F8D" w:rsidP="00D3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F8D" w:rsidRDefault="00D37F8D" w:rsidP="00D37F8D">
      <w:r>
        <w:separator/>
      </w:r>
    </w:p>
  </w:footnote>
  <w:footnote w:type="continuationSeparator" w:id="0">
    <w:p w:rsidR="00D37F8D" w:rsidRDefault="00D37F8D" w:rsidP="00D37F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FC3"/>
    <w:rsid w:val="00231F82"/>
    <w:rsid w:val="00314FC3"/>
    <w:rsid w:val="00D37F8D"/>
    <w:rsid w:val="00DB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F8D"/>
    <w:pPr>
      <w:widowControl w:val="0"/>
      <w:jc w:val="both"/>
    </w:pPr>
    <w:rPr>
      <w:rFonts w:ascii="Times New Roman" w:eastAsia="宋体" w:hAnsi="Times New Roman" w:cs="Times New Roman"/>
      <w:szCs w:val="24"/>
    </w:rPr>
  </w:style>
  <w:style w:type="paragraph" w:styleId="2">
    <w:name w:val="heading 2"/>
    <w:basedOn w:val="3"/>
    <w:next w:val="4"/>
    <w:link w:val="2Char"/>
    <w:qFormat/>
    <w:rsid w:val="00D37F8D"/>
    <w:pPr>
      <w:adjustRightInd w:val="0"/>
      <w:jc w:val="center"/>
      <w:textAlignment w:val="baseline"/>
      <w:outlineLvl w:val="1"/>
    </w:pPr>
    <w:rPr>
      <w:kern w:val="0"/>
      <w:sz w:val="24"/>
      <w:szCs w:val="20"/>
    </w:rPr>
  </w:style>
  <w:style w:type="paragraph" w:styleId="3">
    <w:name w:val="heading 3"/>
    <w:basedOn w:val="4"/>
    <w:next w:val="a"/>
    <w:link w:val="3Char1"/>
    <w:qFormat/>
    <w:rsid w:val="00D37F8D"/>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D37F8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7F8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37F8D"/>
    <w:rPr>
      <w:sz w:val="18"/>
      <w:szCs w:val="18"/>
    </w:rPr>
  </w:style>
  <w:style w:type="paragraph" w:styleId="a4">
    <w:name w:val="footer"/>
    <w:basedOn w:val="a"/>
    <w:link w:val="Char0"/>
    <w:uiPriority w:val="99"/>
    <w:unhideWhenUsed/>
    <w:rsid w:val="00D37F8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37F8D"/>
    <w:rPr>
      <w:sz w:val="18"/>
      <w:szCs w:val="18"/>
    </w:rPr>
  </w:style>
  <w:style w:type="character" w:customStyle="1" w:styleId="2Char">
    <w:name w:val="标题 2 Char"/>
    <w:basedOn w:val="a0"/>
    <w:link w:val="2"/>
    <w:qFormat/>
    <w:rsid w:val="00D37F8D"/>
    <w:rPr>
      <w:rFonts w:ascii="宋体" w:eastAsia="宋体" w:hAnsi="宋体" w:cs="Times New Roman"/>
      <w:b/>
      <w:bCs/>
      <w:kern w:val="0"/>
      <w:sz w:val="24"/>
      <w:szCs w:val="20"/>
    </w:rPr>
  </w:style>
  <w:style w:type="character" w:customStyle="1" w:styleId="3Char">
    <w:name w:val="标题 3 Char"/>
    <w:basedOn w:val="a0"/>
    <w:uiPriority w:val="9"/>
    <w:semiHidden/>
    <w:rsid w:val="00D37F8D"/>
    <w:rPr>
      <w:rFonts w:ascii="Times New Roman" w:eastAsia="宋体" w:hAnsi="Times New Roman" w:cs="Times New Roman"/>
      <w:b/>
      <w:bCs/>
      <w:sz w:val="32"/>
      <w:szCs w:val="32"/>
    </w:rPr>
  </w:style>
  <w:style w:type="character" w:customStyle="1" w:styleId="3Char1">
    <w:name w:val="标题 3 Char1"/>
    <w:link w:val="3"/>
    <w:qFormat/>
    <w:rsid w:val="00D37F8D"/>
    <w:rPr>
      <w:rFonts w:ascii="宋体" w:eastAsia="宋体" w:hAnsi="宋体" w:cs="Times New Roman"/>
      <w:b/>
      <w:bCs/>
      <w:sz w:val="28"/>
      <w:szCs w:val="32"/>
    </w:rPr>
  </w:style>
  <w:style w:type="character" w:customStyle="1" w:styleId="4Char">
    <w:name w:val="标题 4 Char"/>
    <w:basedOn w:val="a0"/>
    <w:link w:val="4"/>
    <w:uiPriority w:val="9"/>
    <w:semiHidden/>
    <w:rsid w:val="00D37F8D"/>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F8D"/>
    <w:pPr>
      <w:widowControl w:val="0"/>
      <w:jc w:val="both"/>
    </w:pPr>
    <w:rPr>
      <w:rFonts w:ascii="Times New Roman" w:eastAsia="宋体" w:hAnsi="Times New Roman" w:cs="Times New Roman"/>
      <w:szCs w:val="24"/>
    </w:rPr>
  </w:style>
  <w:style w:type="paragraph" w:styleId="2">
    <w:name w:val="heading 2"/>
    <w:basedOn w:val="3"/>
    <w:next w:val="4"/>
    <w:link w:val="2Char"/>
    <w:qFormat/>
    <w:rsid w:val="00D37F8D"/>
    <w:pPr>
      <w:adjustRightInd w:val="0"/>
      <w:jc w:val="center"/>
      <w:textAlignment w:val="baseline"/>
      <w:outlineLvl w:val="1"/>
    </w:pPr>
    <w:rPr>
      <w:kern w:val="0"/>
      <w:sz w:val="24"/>
      <w:szCs w:val="20"/>
    </w:rPr>
  </w:style>
  <w:style w:type="paragraph" w:styleId="3">
    <w:name w:val="heading 3"/>
    <w:basedOn w:val="4"/>
    <w:next w:val="a"/>
    <w:link w:val="3Char1"/>
    <w:qFormat/>
    <w:rsid w:val="00D37F8D"/>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D37F8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7F8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37F8D"/>
    <w:rPr>
      <w:sz w:val="18"/>
      <w:szCs w:val="18"/>
    </w:rPr>
  </w:style>
  <w:style w:type="paragraph" w:styleId="a4">
    <w:name w:val="footer"/>
    <w:basedOn w:val="a"/>
    <w:link w:val="Char0"/>
    <w:uiPriority w:val="99"/>
    <w:unhideWhenUsed/>
    <w:rsid w:val="00D37F8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37F8D"/>
    <w:rPr>
      <w:sz w:val="18"/>
      <w:szCs w:val="18"/>
    </w:rPr>
  </w:style>
  <w:style w:type="character" w:customStyle="1" w:styleId="2Char">
    <w:name w:val="标题 2 Char"/>
    <w:basedOn w:val="a0"/>
    <w:link w:val="2"/>
    <w:qFormat/>
    <w:rsid w:val="00D37F8D"/>
    <w:rPr>
      <w:rFonts w:ascii="宋体" w:eastAsia="宋体" w:hAnsi="宋体" w:cs="Times New Roman"/>
      <w:b/>
      <w:bCs/>
      <w:kern w:val="0"/>
      <w:sz w:val="24"/>
      <w:szCs w:val="20"/>
    </w:rPr>
  </w:style>
  <w:style w:type="character" w:customStyle="1" w:styleId="3Char">
    <w:name w:val="标题 3 Char"/>
    <w:basedOn w:val="a0"/>
    <w:uiPriority w:val="9"/>
    <w:semiHidden/>
    <w:rsid w:val="00D37F8D"/>
    <w:rPr>
      <w:rFonts w:ascii="Times New Roman" w:eastAsia="宋体" w:hAnsi="Times New Roman" w:cs="Times New Roman"/>
      <w:b/>
      <w:bCs/>
      <w:sz w:val="32"/>
      <w:szCs w:val="32"/>
    </w:rPr>
  </w:style>
  <w:style w:type="character" w:customStyle="1" w:styleId="3Char1">
    <w:name w:val="标题 3 Char1"/>
    <w:link w:val="3"/>
    <w:qFormat/>
    <w:rsid w:val="00D37F8D"/>
    <w:rPr>
      <w:rFonts w:ascii="宋体" w:eastAsia="宋体" w:hAnsi="宋体" w:cs="Times New Roman"/>
      <w:b/>
      <w:bCs/>
      <w:sz w:val="28"/>
      <w:szCs w:val="32"/>
    </w:rPr>
  </w:style>
  <w:style w:type="character" w:customStyle="1" w:styleId="4Char">
    <w:name w:val="标题 4 Char"/>
    <w:basedOn w:val="a0"/>
    <w:link w:val="4"/>
    <w:uiPriority w:val="9"/>
    <w:semiHidden/>
    <w:rsid w:val="00D37F8D"/>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2021-08-13T06:49:00Z</dcterms:created>
  <dcterms:modified xsi:type="dcterms:W3CDTF">2021-08-13T06:49:00Z</dcterms:modified>
</cp:coreProperties>
</file>