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5FA6" w14:textId="77777777" w:rsidR="008505F8" w:rsidRDefault="008505F8" w:rsidP="008505F8">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14:paraId="2E2E31E8" w14:textId="77777777" w:rsidR="008505F8" w:rsidRDefault="008505F8" w:rsidP="008505F8">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839"/>
        <w:gridCol w:w="5674"/>
      </w:tblGrid>
      <w:tr w:rsidR="008505F8" w14:paraId="3B8FEBB5" w14:textId="77777777" w:rsidTr="005F6D3D">
        <w:trPr>
          <w:cantSplit/>
          <w:trHeight w:val="20"/>
          <w:jc w:val="center"/>
        </w:trPr>
        <w:tc>
          <w:tcPr>
            <w:tcW w:w="827" w:type="dxa"/>
            <w:vAlign w:val="center"/>
          </w:tcPr>
          <w:p w14:paraId="3D3D5983" w14:textId="77777777" w:rsidR="008505F8" w:rsidRDefault="008505F8" w:rsidP="005F6D3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759FD452" w14:textId="77777777" w:rsidR="008505F8" w:rsidRDefault="008505F8" w:rsidP="005F6D3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0FA156E9" w14:textId="77777777" w:rsidR="008505F8" w:rsidRDefault="008505F8" w:rsidP="005F6D3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505F8" w14:paraId="006679C3" w14:textId="77777777" w:rsidTr="005F6D3D">
        <w:trPr>
          <w:cantSplit/>
          <w:trHeight w:val="20"/>
          <w:jc w:val="center"/>
        </w:trPr>
        <w:tc>
          <w:tcPr>
            <w:tcW w:w="827" w:type="dxa"/>
            <w:vAlign w:val="center"/>
          </w:tcPr>
          <w:p w14:paraId="1B524809" w14:textId="77777777" w:rsidR="008505F8" w:rsidRDefault="008505F8" w:rsidP="005F6D3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3EA24D79" w14:textId="77777777" w:rsidR="008505F8" w:rsidRDefault="008505F8" w:rsidP="005F6D3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382EA61" w14:textId="77777777" w:rsidR="008505F8" w:rsidRDefault="008505F8" w:rsidP="005F6D3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505F8" w14:paraId="5DF44950" w14:textId="77777777" w:rsidTr="005F6D3D">
        <w:trPr>
          <w:cantSplit/>
          <w:trHeight w:val="20"/>
          <w:jc w:val="center"/>
        </w:trPr>
        <w:tc>
          <w:tcPr>
            <w:tcW w:w="827" w:type="dxa"/>
            <w:vAlign w:val="center"/>
          </w:tcPr>
          <w:p w14:paraId="7659DE51" w14:textId="77777777" w:rsidR="008505F8" w:rsidRDefault="008505F8" w:rsidP="005F6D3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70B2B745" w14:textId="77777777" w:rsidR="008505F8" w:rsidRDefault="008505F8" w:rsidP="005F6D3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32DC53C" w14:textId="77777777" w:rsidR="008505F8" w:rsidRDefault="008505F8" w:rsidP="005F6D3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505F8" w14:paraId="063A8868" w14:textId="77777777" w:rsidTr="005F6D3D">
        <w:trPr>
          <w:cantSplit/>
          <w:trHeight w:val="20"/>
          <w:jc w:val="center"/>
        </w:trPr>
        <w:tc>
          <w:tcPr>
            <w:tcW w:w="827" w:type="dxa"/>
            <w:vAlign w:val="center"/>
          </w:tcPr>
          <w:p w14:paraId="7FAD7CF1" w14:textId="77777777" w:rsidR="008505F8" w:rsidRDefault="008505F8" w:rsidP="005F6D3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3D9F258F" w14:textId="77777777" w:rsidR="008505F8" w:rsidRDefault="008505F8" w:rsidP="005F6D3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1D70AA1B" w14:textId="77777777" w:rsidR="008505F8" w:rsidRDefault="008505F8" w:rsidP="005F6D3D">
            <w:pPr>
              <w:spacing w:line="276" w:lineRule="auto"/>
              <w:rPr>
                <w:rFonts w:ascii="新宋体" w:eastAsia="新宋体" w:hAnsi="新宋体"/>
              </w:rPr>
            </w:pPr>
            <w:r>
              <w:rPr>
                <w:rFonts w:ascii="新宋体" w:eastAsia="新宋体" w:hAnsi="新宋体" w:hint="eastAsia"/>
              </w:rPr>
              <w:t>不允许</w:t>
            </w:r>
          </w:p>
        </w:tc>
      </w:tr>
      <w:tr w:rsidR="008505F8" w14:paraId="5B6C2659" w14:textId="77777777" w:rsidTr="005F6D3D">
        <w:trPr>
          <w:cantSplit/>
          <w:trHeight w:val="20"/>
          <w:jc w:val="center"/>
        </w:trPr>
        <w:tc>
          <w:tcPr>
            <w:tcW w:w="827" w:type="dxa"/>
            <w:vAlign w:val="center"/>
          </w:tcPr>
          <w:p w14:paraId="0E8FB2E9" w14:textId="77777777" w:rsidR="008505F8" w:rsidRDefault="008505F8" w:rsidP="005F6D3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39CF3FCE" w14:textId="77777777" w:rsidR="008505F8" w:rsidRDefault="008505F8" w:rsidP="005F6D3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CF8D4A" w14:textId="77777777" w:rsidR="008505F8" w:rsidRDefault="008505F8" w:rsidP="005F6D3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，按照投标文件的要</w:t>
            </w:r>
            <w:r w:rsidRPr="008E5C4D">
              <w:rPr>
                <w:rFonts w:ascii="新宋体" w:eastAsia="新宋体" w:hAnsi="新宋体" w:hint="eastAsia"/>
                <w:snapToGrid w:val="0"/>
                <w:szCs w:val="21"/>
                <w:lang w:val="zh-CN"/>
              </w:rPr>
              <w:t>求提交纸质文件正本1份，副本4份，电子文件1份（WORD和PDF格式电子文档各1份）电子文档要求U盘或刻录光盘，PDF格式有签字盖章，不留密码，无病毒，不压缩，密封提交，所有</w:t>
            </w:r>
            <w:r w:rsidRPr="008E5C4D">
              <w:rPr>
                <w:rFonts w:ascii="新宋体" w:eastAsia="新宋体" w:hAnsi="新宋体" w:cs="宋体" w:hint="eastAsia"/>
                <w:snapToGrid w:val="0"/>
                <w:szCs w:val="21"/>
                <w:lang w:val="zh-CN"/>
              </w:rPr>
              <w:t>应答文件</w:t>
            </w:r>
            <w:r w:rsidRPr="008E5C4D">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8505F8" w14:paraId="09C5F222" w14:textId="77777777" w:rsidTr="005F6D3D">
        <w:trPr>
          <w:cantSplit/>
          <w:trHeight w:val="20"/>
          <w:jc w:val="center"/>
        </w:trPr>
        <w:tc>
          <w:tcPr>
            <w:tcW w:w="827" w:type="dxa"/>
            <w:vAlign w:val="center"/>
          </w:tcPr>
          <w:p w14:paraId="5F0815B2" w14:textId="77777777" w:rsidR="008505F8" w:rsidRDefault="008505F8" w:rsidP="005F6D3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435470C" w14:textId="77777777" w:rsidR="008505F8" w:rsidRDefault="008505F8" w:rsidP="005F6D3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1AF37B17" w14:textId="77777777" w:rsidR="008505F8" w:rsidRDefault="008505F8" w:rsidP="005F6D3D">
            <w:pPr>
              <w:spacing w:line="276" w:lineRule="auto"/>
              <w:rPr>
                <w:rFonts w:ascii="新宋体" w:eastAsia="新宋体" w:hAnsi="新宋体"/>
              </w:rPr>
            </w:pPr>
            <w:r>
              <w:rPr>
                <w:rFonts w:ascii="新宋体" w:eastAsia="新宋体" w:hAnsi="新宋体" w:hint="eastAsia"/>
              </w:rPr>
              <w:t>_____万元或合同金额的_____%，缴纳方式：无需缴纳</w:t>
            </w:r>
          </w:p>
        </w:tc>
      </w:tr>
      <w:tr w:rsidR="008505F8" w14:paraId="5041B4F2" w14:textId="77777777" w:rsidTr="005F6D3D">
        <w:trPr>
          <w:cantSplit/>
          <w:trHeight w:val="20"/>
          <w:jc w:val="center"/>
        </w:trPr>
        <w:tc>
          <w:tcPr>
            <w:tcW w:w="827" w:type="dxa"/>
            <w:vAlign w:val="center"/>
          </w:tcPr>
          <w:p w14:paraId="09E6AE7D" w14:textId="77777777" w:rsidR="008505F8" w:rsidRDefault="008505F8" w:rsidP="005F6D3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1C0A45C" w14:textId="77777777" w:rsidR="008505F8" w:rsidRDefault="008505F8" w:rsidP="005F6D3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066E4B0C" w14:textId="77777777" w:rsidR="008505F8" w:rsidRDefault="008505F8" w:rsidP="005F6D3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03C77A7D" w14:textId="77777777" w:rsidR="008505F8" w:rsidRDefault="008505F8" w:rsidP="008505F8">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6B2C755" w14:textId="77777777" w:rsidR="008505F8" w:rsidRDefault="008505F8" w:rsidP="008505F8">
      <w:pPr>
        <w:rPr>
          <w:rFonts w:ascii="新宋体" w:eastAsia="新宋体" w:hAnsi="新宋体"/>
          <w:b/>
        </w:rPr>
      </w:pPr>
    </w:p>
    <w:p w14:paraId="6395CB03" w14:textId="77777777" w:rsidR="008505F8" w:rsidRDefault="008505F8" w:rsidP="008505F8">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505F8" w14:paraId="23C776C2" w14:textId="77777777" w:rsidTr="005F6D3D">
        <w:trPr>
          <w:jc w:val="center"/>
        </w:trPr>
        <w:tc>
          <w:tcPr>
            <w:tcW w:w="959" w:type="dxa"/>
          </w:tcPr>
          <w:p w14:paraId="049A28B5" w14:textId="77777777" w:rsidR="008505F8" w:rsidRDefault="008505F8" w:rsidP="005F6D3D">
            <w:pPr>
              <w:spacing w:line="276" w:lineRule="auto"/>
              <w:rPr>
                <w:rFonts w:ascii="新宋体" w:eastAsia="新宋体" w:hAnsi="新宋体"/>
              </w:rPr>
            </w:pPr>
            <w:r>
              <w:rPr>
                <w:rFonts w:ascii="新宋体" w:eastAsia="新宋体" w:hAnsi="新宋体" w:hint="eastAsia"/>
              </w:rPr>
              <w:t>序号</w:t>
            </w:r>
          </w:p>
        </w:tc>
        <w:tc>
          <w:tcPr>
            <w:tcW w:w="7938" w:type="dxa"/>
          </w:tcPr>
          <w:p w14:paraId="29184979" w14:textId="77777777" w:rsidR="008505F8" w:rsidRDefault="008505F8" w:rsidP="005F6D3D">
            <w:pPr>
              <w:spacing w:line="276" w:lineRule="auto"/>
              <w:rPr>
                <w:rFonts w:ascii="新宋体" w:eastAsia="新宋体" w:hAnsi="新宋体"/>
              </w:rPr>
            </w:pPr>
            <w:r>
              <w:rPr>
                <w:rFonts w:ascii="新宋体" w:eastAsia="新宋体" w:hAnsi="新宋体" w:hint="eastAsia"/>
              </w:rPr>
              <w:t>具体内容</w:t>
            </w:r>
          </w:p>
        </w:tc>
      </w:tr>
      <w:tr w:rsidR="008505F8" w14:paraId="63E42469" w14:textId="77777777" w:rsidTr="005F6D3D">
        <w:trPr>
          <w:jc w:val="center"/>
        </w:trPr>
        <w:tc>
          <w:tcPr>
            <w:tcW w:w="959" w:type="dxa"/>
          </w:tcPr>
          <w:p w14:paraId="3623B51D" w14:textId="77777777" w:rsidR="008505F8" w:rsidRDefault="008505F8" w:rsidP="005F6D3D">
            <w:pPr>
              <w:spacing w:line="276" w:lineRule="auto"/>
              <w:rPr>
                <w:rFonts w:ascii="新宋体" w:eastAsia="新宋体" w:hAnsi="新宋体"/>
              </w:rPr>
            </w:pPr>
            <w:r>
              <w:rPr>
                <w:rFonts w:ascii="新宋体" w:eastAsia="新宋体" w:hAnsi="新宋体" w:hint="eastAsia"/>
              </w:rPr>
              <w:t>1</w:t>
            </w:r>
          </w:p>
        </w:tc>
        <w:tc>
          <w:tcPr>
            <w:tcW w:w="7938" w:type="dxa"/>
          </w:tcPr>
          <w:p w14:paraId="12E7DBB3" w14:textId="77777777" w:rsidR="008505F8" w:rsidRDefault="008505F8" w:rsidP="005F6D3D">
            <w:pPr>
              <w:spacing w:line="276" w:lineRule="auto"/>
              <w:rPr>
                <w:rFonts w:ascii="新宋体" w:eastAsia="新宋体" w:hAnsi="新宋体"/>
              </w:rPr>
            </w:pPr>
            <w:r>
              <w:rPr>
                <w:rFonts w:ascii="新宋体" w:eastAsia="新宋体" w:hAnsi="新宋体" w:hint="eastAsia"/>
              </w:rPr>
              <w:t>完全满足本项目服务期限的要求。</w:t>
            </w:r>
          </w:p>
        </w:tc>
      </w:tr>
      <w:tr w:rsidR="008505F8" w14:paraId="5013C778" w14:textId="77777777" w:rsidTr="005F6D3D">
        <w:trPr>
          <w:jc w:val="center"/>
        </w:trPr>
        <w:tc>
          <w:tcPr>
            <w:tcW w:w="959" w:type="dxa"/>
          </w:tcPr>
          <w:p w14:paraId="4255CDCD" w14:textId="77777777" w:rsidR="008505F8" w:rsidRDefault="008505F8" w:rsidP="005F6D3D">
            <w:pPr>
              <w:spacing w:line="276" w:lineRule="auto"/>
              <w:rPr>
                <w:rFonts w:ascii="新宋体" w:eastAsia="新宋体" w:hAnsi="新宋体"/>
              </w:rPr>
            </w:pPr>
            <w:r>
              <w:rPr>
                <w:rFonts w:ascii="新宋体" w:eastAsia="新宋体" w:hAnsi="新宋体" w:hint="eastAsia"/>
              </w:rPr>
              <w:t>2</w:t>
            </w:r>
          </w:p>
        </w:tc>
        <w:tc>
          <w:tcPr>
            <w:tcW w:w="7938" w:type="dxa"/>
          </w:tcPr>
          <w:p w14:paraId="70C4FC66" w14:textId="77777777" w:rsidR="008505F8" w:rsidRDefault="008505F8" w:rsidP="005F6D3D">
            <w:pPr>
              <w:spacing w:line="276" w:lineRule="auto"/>
              <w:rPr>
                <w:rFonts w:ascii="新宋体" w:eastAsia="新宋体" w:hAnsi="新宋体"/>
              </w:rPr>
            </w:pPr>
            <w:r>
              <w:rPr>
                <w:rFonts w:ascii="新宋体" w:eastAsia="新宋体" w:hAnsi="新宋体" w:hint="eastAsia"/>
              </w:rPr>
              <w:t>完全满足本项目的技术条款要求。</w:t>
            </w:r>
          </w:p>
        </w:tc>
      </w:tr>
      <w:tr w:rsidR="008505F8" w14:paraId="51FEBA78" w14:textId="77777777" w:rsidTr="005F6D3D">
        <w:trPr>
          <w:jc w:val="center"/>
        </w:trPr>
        <w:tc>
          <w:tcPr>
            <w:tcW w:w="959" w:type="dxa"/>
          </w:tcPr>
          <w:p w14:paraId="21D82E85" w14:textId="77777777" w:rsidR="008505F8" w:rsidRDefault="008505F8" w:rsidP="005F6D3D">
            <w:pPr>
              <w:spacing w:line="276" w:lineRule="auto"/>
              <w:rPr>
                <w:rFonts w:ascii="新宋体" w:eastAsia="新宋体" w:hAnsi="新宋体"/>
              </w:rPr>
            </w:pPr>
            <w:r>
              <w:rPr>
                <w:rFonts w:ascii="新宋体" w:eastAsia="新宋体" w:hAnsi="新宋体" w:hint="eastAsia"/>
              </w:rPr>
              <w:t>3</w:t>
            </w:r>
          </w:p>
        </w:tc>
        <w:tc>
          <w:tcPr>
            <w:tcW w:w="7938" w:type="dxa"/>
          </w:tcPr>
          <w:p w14:paraId="7D7D7BAE" w14:textId="77777777" w:rsidR="008505F8" w:rsidRDefault="008505F8" w:rsidP="005F6D3D">
            <w:pPr>
              <w:spacing w:line="276" w:lineRule="auto"/>
              <w:rPr>
                <w:rFonts w:ascii="新宋体" w:eastAsia="新宋体" w:hAnsi="新宋体"/>
              </w:rPr>
            </w:pPr>
            <w:r>
              <w:rPr>
                <w:rFonts w:ascii="新宋体" w:eastAsia="新宋体" w:hAnsi="新宋体" w:hint="eastAsia"/>
              </w:rPr>
              <w:t>完全满足本项目商务条款要求。</w:t>
            </w:r>
          </w:p>
        </w:tc>
      </w:tr>
    </w:tbl>
    <w:p w14:paraId="34447BF7" w14:textId="77777777" w:rsidR="008505F8" w:rsidRDefault="008505F8" w:rsidP="008505F8">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p w14:paraId="42547B90" w14:textId="77777777" w:rsidR="008505F8" w:rsidRPr="00285886" w:rsidRDefault="008505F8" w:rsidP="008505F8">
      <w:pPr>
        <w:widowControl/>
        <w:spacing w:after="100" w:afterAutospacing="1" w:line="276" w:lineRule="auto"/>
        <w:jc w:val="center"/>
        <w:rPr>
          <w:rFonts w:ascii="新宋体" w:eastAsia="新宋体" w:hAnsi="新宋体"/>
          <w:b/>
          <w:bCs/>
          <w:color w:val="FF0000"/>
          <w:kern w:val="0"/>
          <w:sz w:val="32"/>
          <w:szCs w:val="32"/>
        </w:rPr>
      </w:pPr>
      <w:r w:rsidRPr="00285886">
        <w:rPr>
          <w:rFonts w:ascii="新宋体" w:eastAsia="新宋体" w:hAnsi="新宋体" w:hint="eastAsia"/>
          <w:b/>
          <w:bCs/>
          <w:color w:val="FF0000"/>
          <w:kern w:val="44"/>
          <w:sz w:val="32"/>
          <w:szCs w:val="44"/>
        </w:rPr>
        <w:t>（A包）</w:t>
      </w:r>
    </w:p>
    <w:bookmarkEnd w:id="1"/>
    <w:p w14:paraId="3E150C11" w14:textId="77777777" w:rsidR="008505F8" w:rsidRDefault="008505F8" w:rsidP="008505F8">
      <w:pPr>
        <w:pStyle w:val="3"/>
        <w:rPr>
          <w:rFonts w:ascii="新宋体" w:eastAsia="新宋体" w:hAnsi="新宋体"/>
          <w:kern w:val="44"/>
          <w:szCs w:val="28"/>
        </w:rPr>
      </w:pPr>
      <w:r>
        <w:rPr>
          <w:rFonts w:ascii="新宋体" w:eastAsia="新宋体" w:hAnsi="新宋体" w:hint="eastAsia"/>
          <w:kern w:val="44"/>
          <w:szCs w:val="28"/>
        </w:rPr>
        <w:t>三、项目概况（A包）</w:t>
      </w:r>
    </w:p>
    <w:p w14:paraId="487CD053" w14:textId="77777777" w:rsidR="008505F8" w:rsidRPr="009E1CFD" w:rsidRDefault="008505F8" w:rsidP="008505F8">
      <w:pPr>
        <w:ind w:firstLineChars="200" w:firstLine="422"/>
        <w:rPr>
          <w:rFonts w:ascii="新宋体" w:eastAsia="新宋体" w:hAnsi="新宋体" w:cs="宋体"/>
          <w:b/>
          <w:szCs w:val="21"/>
        </w:rPr>
      </w:pPr>
      <w:r w:rsidRPr="00E10F35">
        <w:rPr>
          <w:rFonts w:ascii="新宋体" w:eastAsia="新宋体" w:hAnsi="新宋体" w:cs="宋体" w:hint="eastAsia"/>
          <w:b/>
          <w:szCs w:val="21"/>
        </w:rPr>
        <w:t>（一）</w:t>
      </w:r>
      <w:r w:rsidRPr="00E10F35">
        <w:rPr>
          <w:rFonts w:ascii="新宋体" w:eastAsia="新宋体" w:hAnsi="新宋体" w:cs="宋体"/>
          <w:b/>
          <w:szCs w:val="21"/>
        </w:rPr>
        <w:t>预算</w:t>
      </w:r>
      <w:r w:rsidRPr="00E10F35">
        <w:rPr>
          <w:rFonts w:ascii="新宋体" w:eastAsia="新宋体" w:hAnsi="新宋体" w:cs="宋体" w:hint="eastAsia"/>
          <w:b/>
          <w:szCs w:val="21"/>
        </w:rPr>
        <w:t>金额</w:t>
      </w:r>
      <w:r>
        <w:rPr>
          <w:rFonts w:ascii="新宋体" w:eastAsia="新宋体" w:hAnsi="新宋体" w:cs="宋体" w:hint="eastAsia"/>
          <w:b/>
          <w:szCs w:val="21"/>
        </w:rPr>
        <w:t>：</w:t>
      </w:r>
      <w:r w:rsidRPr="00E10F35">
        <w:rPr>
          <w:rFonts w:hint="eastAsia"/>
          <w:b/>
        </w:rPr>
        <w:t xml:space="preserve"> </w:t>
      </w:r>
      <w:r w:rsidRPr="00285886">
        <w:rPr>
          <w:rFonts w:ascii="新宋体" w:eastAsia="新宋体" w:hAnsi="新宋体" w:cs="宋体" w:hint="eastAsia"/>
          <w:szCs w:val="21"/>
        </w:rPr>
        <w:t>人民币250,000.00元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285886">
        <w:rPr>
          <w:rFonts w:ascii="新宋体" w:eastAsia="新宋体" w:hAnsi="新宋体" w:cs="宋体" w:hint="eastAsia"/>
          <w:szCs w:val="21"/>
        </w:rPr>
        <w:t>人民币250,000.00元</w:t>
      </w:r>
    </w:p>
    <w:p w14:paraId="7750EC6C" w14:textId="77777777" w:rsidR="008505F8" w:rsidRDefault="008505F8" w:rsidP="008505F8">
      <w:pPr>
        <w:rPr>
          <w:rFonts w:ascii="新宋体" w:eastAsia="新宋体" w:hAnsi="新宋体" w:cs="宋体"/>
          <w:szCs w:val="21"/>
        </w:rPr>
      </w:pPr>
    </w:p>
    <w:p w14:paraId="768AD721" w14:textId="77777777" w:rsidR="008505F8" w:rsidRPr="00E10F35" w:rsidRDefault="008505F8" w:rsidP="008505F8">
      <w:pPr>
        <w:spacing w:line="360" w:lineRule="auto"/>
        <w:ind w:firstLineChars="200" w:firstLine="422"/>
        <w:rPr>
          <w:rFonts w:ascii="新宋体" w:eastAsia="新宋体" w:hAnsi="新宋体" w:cs="宋体"/>
          <w:b/>
          <w:szCs w:val="21"/>
        </w:rPr>
      </w:pPr>
      <w:r w:rsidRPr="00E10F35">
        <w:rPr>
          <w:rFonts w:ascii="新宋体" w:eastAsia="新宋体" w:hAnsi="新宋体" w:cs="宋体" w:hint="eastAsia"/>
          <w:b/>
          <w:szCs w:val="21"/>
        </w:rPr>
        <w:lastRenderedPageBreak/>
        <w:t>（二）项目概况</w:t>
      </w:r>
    </w:p>
    <w:p w14:paraId="476BFC68" w14:textId="77777777" w:rsidR="008505F8" w:rsidRPr="00285886" w:rsidRDefault="008505F8" w:rsidP="008505F8">
      <w:pPr>
        <w:spacing w:line="360" w:lineRule="auto"/>
        <w:ind w:firstLineChars="200" w:firstLine="420"/>
        <w:rPr>
          <w:rFonts w:ascii="新宋体" w:eastAsia="新宋体" w:hAnsi="新宋体" w:cs="宋体"/>
          <w:szCs w:val="21"/>
        </w:rPr>
      </w:pPr>
      <w:r w:rsidRPr="00285886">
        <w:rPr>
          <w:rFonts w:ascii="新宋体" w:eastAsia="新宋体" w:hAnsi="新宋体" w:hint="eastAsia"/>
          <w:szCs w:val="21"/>
        </w:rPr>
        <w:t>为促进责任彩票理念传播，配合国家体彩中心、广东省体</w:t>
      </w:r>
      <w:proofErr w:type="gramStart"/>
      <w:r w:rsidRPr="00285886">
        <w:rPr>
          <w:rFonts w:ascii="新宋体" w:eastAsia="新宋体" w:hAnsi="新宋体" w:hint="eastAsia"/>
          <w:szCs w:val="21"/>
        </w:rPr>
        <w:t>彩中心</w:t>
      </w:r>
      <w:proofErr w:type="gramEnd"/>
      <w:r w:rsidRPr="00285886">
        <w:rPr>
          <w:rFonts w:ascii="新宋体" w:eastAsia="新宋体" w:hAnsi="新宋体" w:hint="eastAsia"/>
          <w:szCs w:val="21"/>
        </w:rPr>
        <w:t>在</w:t>
      </w:r>
      <w:r w:rsidRPr="00285886">
        <w:rPr>
          <w:rFonts w:ascii="新宋体" w:eastAsia="新宋体" w:hAnsi="新宋体"/>
          <w:szCs w:val="21"/>
        </w:rPr>
        <w:t>20</w:t>
      </w:r>
      <w:r w:rsidRPr="00285886">
        <w:rPr>
          <w:rFonts w:ascii="新宋体" w:eastAsia="新宋体" w:hAnsi="新宋体" w:hint="eastAsia"/>
          <w:szCs w:val="21"/>
        </w:rPr>
        <w:t>21年的玩法营销活动以及</w:t>
      </w:r>
      <w:r w:rsidRPr="00285886">
        <w:rPr>
          <w:rFonts w:ascii="新宋体" w:eastAsia="新宋体" w:hAnsi="新宋体"/>
          <w:szCs w:val="21"/>
        </w:rPr>
        <w:t>满足</w:t>
      </w:r>
      <w:r>
        <w:rPr>
          <w:rFonts w:ascii="新宋体" w:eastAsia="新宋体" w:hAnsi="新宋体" w:hint="eastAsia"/>
          <w:szCs w:val="21"/>
        </w:rPr>
        <w:t>采购人</w:t>
      </w:r>
      <w:r w:rsidRPr="00285886">
        <w:rPr>
          <w:rFonts w:ascii="新宋体" w:eastAsia="新宋体" w:hAnsi="新宋体" w:hint="eastAsia"/>
          <w:szCs w:val="21"/>
        </w:rPr>
        <w:t>宣传要求，鉴于报纸媒体在营销宣传方面的优势，</w:t>
      </w:r>
      <w:r>
        <w:rPr>
          <w:rFonts w:ascii="新宋体" w:eastAsia="新宋体" w:hAnsi="新宋体" w:hint="eastAsia"/>
          <w:szCs w:val="21"/>
        </w:rPr>
        <w:t>采购人</w:t>
      </w:r>
      <w:r w:rsidRPr="00285886">
        <w:rPr>
          <w:rFonts w:ascii="新宋体" w:eastAsia="新宋体" w:hAnsi="新宋体" w:hint="eastAsia"/>
          <w:szCs w:val="21"/>
        </w:rPr>
        <w:t>特设立此项目，</w:t>
      </w:r>
      <w:r w:rsidRPr="00285886">
        <w:rPr>
          <w:rFonts w:ascii="新宋体" w:eastAsia="新宋体" w:hAnsi="新宋体"/>
          <w:szCs w:val="21"/>
        </w:rPr>
        <w:t>希</w:t>
      </w:r>
      <w:r w:rsidRPr="00285886">
        <w:rPr>
          <w:rFonts w:ascii="新宋体" w:eastAsia="新宋体" w:hAnsi="新宋体" w:hint="eastAsia"/>
          <w:szCs w:val="21"/>
        </w:rPr>
        <w:t>望通过招标的形式,选择一家市级媒体,在指定时间段内,提供符合要求的体育</w:t>
      </w:r>
      <w:r w:rsidRPr="00285886">
        <w:rPr>
          <w:rFonts w:ascii="新宋体" w:eastAsia="新宋体" w:hAnsi="新宋体"/>
          <w:szCs w:val="21"/>
        </w:rPr>
        <w:t>彩票</w:t>
      </w:r>
      <w:r w:rsidRPr="00285886">
        <w:rPr>
          <w:rFonts w:ascii="新宋体" w:eastAsia="新宋体" w:hAnsi="新宋体" w:hint="eastAsia"/>
          <w:szCs w:val="21"/>
        </w:rPr>
        <w:t>品牌</w:t>
      </w:r>
      <w:r w:rsidRPr="00285886">
        <w:rPr>
          <w:rFonts w:ascii="新宋体" w:eastAsia="新宋体" w:hAnsi="新宋体"/>
          <w:szCs w:val="21"/>
        </w:rPr>
        <w:t>宣传和公益宣传</w:t>
      </w:r>
      <w:r w:rsidRPr="00285886">
        <w:rPr>
          <w:rFonts w:ascii="新宋体" w:eastAsia="新宋体" w:hAnsi="新宋体" w:hint="eastAsia"/>
          <w:szCs w:val="21"/>
        </w:rPr>
        <w:t>,并促进该项目价格更加合理化。</w:t>
      </w:r>
    </w:p>
    <w:p w14:paraId="14BEFF85" w14:textId="77777777" w:rsidR="008505F8" w:rsidRDefault="008505F8" w:rsidP="008505F8">
      <w:pPr>
        <w:rPr>
          <w:rFonts w:ascii="新宋体" w:eastAsia="新宋体" w:hAnsi="新宋体"/>
          <w:b/>
          <w:bCs/>
          <w:szCs w:val="21"/>
        </w:rPr>
      </w:pPr>
    </w:p>
    <w:p w14:paraId="7E5D4DB5" w14:textId="77777777" w:rsidR="008505F8" w:rsidRPr="00285886" w:rsidRDefault="008505F8" w:rsidP="008505F8">
      <w:pPr>
        <w:pStyle w:val="3"/>
        <w:numPr>
          <w:ilvl w:val="0"/>
          <w:numId w:val="2"/>
        </w:numPr>
        <w:tabs>
          <w:tab w:val="num" w:pos="360"/>
        </w:tabs>
        <w:ind w:left="0" w:firstLine="0"/>
        <w:rPr>
          <w:rFonts w:ascii="新宋体" w:eastAsia="新宋体" w:hAnsi="新宋体"/>
          <w:kern w:val="44"/>
          <w:szCs w:val="28"/>
        </w:rPr>
      </w:pPr>
      <w:r>
        <w:rPr>
          <w:rFonts w:ascii="新宋体" w:eastAsia="新宋体" w:hAnsi="新宋体" w:hint="eastAsia"/>
          <w:kern w:val="44"/>
          <w:szCs w:val="28"/>
        </w:rPr>
        <w:t>项目技术要求（A包）</w:t>
      </w:r>
    </w:p>
    <w:p w14:paraId="5C7B0207" w14:textId="77777777" w:rsidR="008505F8" w:rsidRPr="00093BFD" w:rsidRDefault="008505F8" w:rsidP="008505F8">
      <w:pPr>
        <w:tabs>
          <w:tab w:val="left" w:pos="900"/>
          <w:tab w:val="left" w:pos="1320"/>
        </w:tabs>
        <w:spacing w:line="360" w:lineRule="auto"/>
        <w:ind w:firstLineChars="150" w:firstLine="316"/>
        <w:rPr>
          <w:b/>
        </w:rPr>
      </w:pPr>
      <w:r>
        <w:rPr>
          <w:rFonts w:hint="eastAsia"/>
          <w:b/>
        </w:rPr>
        <w:t>（一）</w:t>
      </w:r>
      <w:r w:rsidRPr="00093BFD">
        <w:rPr>
          <w:rFonts w:hint="eastAsia"/>
          <w:b/>
        </w:rPr>
        <w:t>媒体要求</w:t>
      </w:r>
    </w:p>
    <w:p w14:paraId="7609A852" w14:textId="77777777" w:rsidR="008505F8" w:rsidRPr="00DC7F46" w:rsidRDefault="008505F8" w:rsidP="008505F8">
      <w:pPr>
        <w:tabs>
          <w:tab w:val="left" w:pos="900"/>
          <w:tab w:val="left" w:pos="1320"/>
        </w:tabs>
        <w:spacing w:line="360" w:lineRule="auto"/>
        <w:ind w:firstLineChars="200" w:firstLine="420"/>
      </w:pPr>
      <w:r w:rsidRPr="00DC7F46">
        <w:rPr>
          <w:rFonts w:hint="eastAsia"/>
        </w:rPr>
        <w:t>投标人用于应标的媒体必须为深圳市市级综合类主流报纸媒体，即在《深圳特区报》、《深圳商报》、《晶报》和《深圳晚报》中至少选择一家。</w:t>
      </w:r>
    </w:p>
    <w:p w14:paraId="6B8B5390" w14:textId="77777777" w:rsidR="008505F8" w:rsidRPr="00DC7F46" w:rsidRDefault="008505F8" w:rsidP="008505F8">
      <w:pPr>
        <w:tabs>
          <w:tab w:val="left" w:pos="900"/>
          <w:tab w:val="left" w:pos="1320"/>
        </w:tabs>
        <w:spacing w:line="360" w:lineRule="auto"/>
        <w:ind w:left="422"/>
        <w:rPr>
          <w:b/>
        </w:rPr>
      </w:pPr>
      <w:r>
        <w:rPr>
          <w:rFonts w:hint="eastAsia"/>
          <w:b/>
        </w:rPr>
        <w:t>（二）</w:t>
      </w:r>
      <w:r w:rsidRPr="00DC7F46">
        <w:rPr>
          <w:rFonts w:hint="eastAsia"/>
          <w:b/>
        </w:rPr>
        <w:t>服务内容</w:t>
      </w:r>
    </w:p>
    <w:p w14:paraId="5B11AC3A" w14:textId="77777777" w:rsidR="008505F8" w:rsidRPr="00DC7F46" w:rsidRDefault="008505F8" w:rsidP="008505F8">
      <w:pPr>
        <w:tabs>
          <w:tab w:val="left" w:pos="900"/>
          <w:tab w:val="left" w:pos="1320"/>
        </w:tabs>
        <w:spacing w:line="360" w:lineRule="auto"/>
        <w:ind w:firstLineChars="200" w:firstLine="420"/>
        <w:rPr>
          <w:rFonts w:ascii="宋体" w:hAnsi="宋体"/>
          <w:szCs w:val="21"/>
        </w:rPr>
      </w:pPr>
      <w:r w:rsidRPr="00DC7F46">
        <w:t>1</w:t>
      </w:r>
      <w:r w:rsidRPr="00DC7F46">
        <w:rPr>
          <w:rFonts w:hint="eastAsia"/>
        </w:rPr>
        <w:t>、</w:t>
      </w:r>
      <w:r w:rsidRPr="00DC7F46">
        <w:rPr>
          <w:rFonts w:ascii="宋体" w:hAnsi="宋体" w:hint="eastAsia"/>
          <w:szCs w:val="21"/>
        </w:rPr>
        <w:t>在符合要求的报纸媒体上开设体彩</w:t>
      </w:r>
      <w:r>
        <w:rPr>
          <w:rFonts w:ascii="宋体" w:hAnsi="宋体" w:hint="eastAsia"/>
          <w:szCs w:val="21"/>
        </w:rPr>
        <w:t>专栏，工作日出刊，总出刊数不少于46个半版（合23个整版），可根据宣传需求进行调整。</w:t>
      </w:r>
    </w:p>
    <w:p w14:paraId="50092315" w14:textId="77777777" w:rsidR="008505F8" w:rsidRPr="00DC7F46" w:rsidRDefault="008505F8" w:rsidP="008505F8">
      <w:pPr>
        <w:tabs>
          <w:tab w:val="left" w:pos="900"/>
          <w:tab w:val="left" w:pos="1320"/>
        </w:tabs>
        <w:spacing w:line="360" w:lineRule="auto"/>
        <w:ind w:firstLineChars="200" w:firstLine="420"/>
      </w:pPr>
      <w:r w:rsidRPr="00DC7F46">
        <w:rPr>
          <w:rFonts w:hint="eastAsia"/>
        </w:rPr>
        <w:t>2</w:t>
      </w:r>
      <w:r w:rsidRPr="00DC7F46">
        <w:rPr>
          <w:rFonts w:hint="eastAsia"/>
        </w:rPr>
        <w:t>、在符合要求的报纸媒体中投放头版广告不少于</w:t>
      </w:r>
      <w:r>
        <w:rPr>
          <w:rFonts w:hint="eastAsia"/>
        </w:rPr>
        <w:t>0.5</w:t>
      </w:r>
      <w:r w:rsidRPr="00DC7F46">
        <w:rPr>
          <w:rFonts w:hint="eastAsia"/>
        </w:rPr>
        <w:t>个整版。</w:t>
      </w:r>
    </w:p>
    <w:p w14:paraId="0993B9B2" w14:textId="77777777" w:rsidR="008505F8" w:rsidRPr="00DC7F46" w:rsidRDefault="008505F8" w:rsidP="008505F8">
      <w:pPr>
        <w:tabs>
          <w:tab w:val="left" w:pos="900"/>
        </w:tabs>
        <w:spacing w:line="360" w:lineRule="auto"/>
        <w:ind w:firstLineChars="200" w:firstLine="420"/>
      </w:pPr>
      <w:r w:rsidRPr="00DC7F46">
        <w:rPr>
          <w:rFonts w:ascii="宋体" w:hAnsi="宋体" w:hint="eastAsia"/>
          <w:szCs w:val="21"/>
        </w:rPr>
        <w:t>3、在</w:t>
      </w:r>
      <w:r w:rsidRPr="00DC7F46">
        <w:rPr>
          <w:rFonts w:hint="eastAsia"/>
        </w:rPr>
        <w:t>符合要求的报纸媒体所运营的</w:t>
      </w:r>
      <w:r w:rsidRPr="00DC7F46">
        <w:rPr>
          <w:rFonts w:hint="eastAsia"/>
        </w:rPr>
        <w:t>APP</w:t>
      </w:r>
      <w:r w:rsidRPr="00DC7F46">
        <w:rPr>
          <w:rFonts w:hint="eastAsia"/>
        </w:rPr>
        <w:t>和</w:t>
      </w:r>
      <w:proofErr w:type="gramStart"/>
      <w:r w:rsidRPr="00DC7F46">
        <w:rPr>
          <w:rFonts w:hint="eastAsia"/>
        </w:rPr>
        <w:t>微信公众号</w:t>
      </w:r>
      <w:proofErr w:type="gramEnd"/>
      <w:r w:rsidRPr="00DC7F46">
        <w:rPr>
          <w:rFonts w:hint="eastAsia"/>
        </w:rPr>
        <w:t>上推送稿件不少于</w:t>
      </w:r>
      <w:r w:rsidRPr="00DC7F46">
        <w:rPr>
          <w:rFonts w:hint="eastAsia"/>
        </w:rPr>
        <w:t>10</w:t>
      </w:r>
      <w:r w:rsidRPr="00DC7F46">
        <w:rPr>
          <w:rFonts w:hint="eastAsia"/>
        </w:rPr>
        <w:t>篇。</w:t>
      </w:r>
    </w:p>
    <w:p w14:paraId="034785B5" w14:textId="77777777" w:rsidR="008505F8" w:rsidRPr="00DC7F46" w:rsidRDefault="008505F8" w:rsidP="008505F8">
      <w:pPr>
        <w:tabs>
          <w:tab w:val="left" w:pos="900"/>
        </w:tabs>
        <w:spacing w:line="360" w:lineRule="auto"/>
        <w:ind w:firstLineChars="200" w:firstLine="420"/>
      </w:pPr>
      <w:r w:rsidRPr="00DC7F46">
        <w:rPr>
          <w:rFonts w:hint="eastAsia"/>
        </w:rPr>
        <w:t>4</w:t>
      </w:r>
      <w:r w:rsidRPr="00DC7F46">
        <w:rPr>
          <w:rFonts w:hint="eastAsia"/>
        </w:rPr>
        <w:t>、</w:t>
      </w:r>
      <w:r>
        <w:rPr>
          <w:rFonts w:hint="eastAsia"/>
        </w:rPr>
        <w:t>完成不少于</w:t>
      </w:r>
      <w:r>
        <w:rPr>
          <w:rFonts w:hint="eastAsia"/>
        </w:rPr>
        <w:t>2</w:t>
      </w:r>
      <w:r>
        <w:rPr>
          <w:rFonts w:hint="eastAsia"/>
        </w:rPr>
        <w:t>篇责任彩票专题的采编报道</w:t>
      </w:r>
      <w:r w:rsidRPr="00DC7F46">
        <w:rPr>
          <w:rFonts w:hint="eastAsia"/>
        </w:rPr>
        <w:t>。</w:t>
      </w:r>
    </w:p>
    <w:p w14:paraId="69E13264" w14:textId="77777777" w:rsidR="008505F8" w:rsidRDefault="008505F8" w:rsidP="008505F8">
      <w:pPr>
        <w:ind w:firstLineChars="200" w:firstLine="420"/>
        <w:rPr>
          <w:rFonts w:ascii="新宋体" w:eastAsia="新宋体" w:hAnsi="新宋体"/>
          <w:b/>
        </w:rPr>
      </w:pPr>
      <w:r w:rsidRPr="00DC7F46">
        <w:rPr>
          <w:rFonts w:hint="eastAsia"/>
        </w:rPr>
        <w:t>5</w:t>
      </w:r>
      <w:r w:rsidRPr="00DC7F46">
        <w:rPr>
          <w:rFonts w:hint="eastAsia"/>
        </w:rPr>
        <w:t>、策划、拍摄、制作视频（</w:t>
      </w:r>
      <w:r w:rsidRPr="00DC7F46">
        <w:rPr>
          <w:rFonts w:hint="eastAsia"/>
        </w:rPr>
        <w:t>60-180</w:t>
      </w:r>
      <w:r w:rsidRPr="00DC7F46">
        <w:rPr>
          <w:rFonts w:hint="eastAsia"/>
        </w:rPr>
        <w:t>秒）不少于</w:t>
      </w:r>
      <w:r w:rsidRPr="00DC7F46">
        <w:rPr>
          <w:rFonts w:hint="eastAsia"/>
        </w:rPr>
        <w:t>2</w:t>
      </w:r>
      <w:r w:rsidRPr="00DC7F46">
        <w:rPr>
          <w:rFonts w:hint="eastAsia"/>
        </w:rPr>
        <w:t>次，并须在投标人运营的新媒体上进行发布。</w:t>
      </w:r>
    </w:p>
    <w:p w14:paraId="7F5704A9" w14:textId="77777777" w:rsidR="008505F8" w:rsidRDefault="008505F8" w:rsidP="008505F8">
      <w:pPr>
        <w:rPr>
          <w:rFonts w:ascii="新宋体" w:eastAsia="新宋体" w:hAnsi="新宋体"/>
          <w:b/>
        </w:rPr>
      </w:pPr>
    </w:p>
    <w:p w14:paraId="485AD289" w14:textId="77777777" w:rsidR="008505F8" w:rsidRDefault="008505F8" w:rsidP="008505F8">
      <w:pPr>
        <w:pStyle w:val="3"/>
        <w:rPr>
          <w:rFonts w:ascii="新宋体" w:eastAsia="新宋体" w:hAnsi="新宋体"/>
          <w:kern w:val="44"/>
          <w:szCs w:val="28"/>
        </w:rPr>
      </w:pPr>
      <w:r>
        <w:rPr>
          <w:rFonts w:ascii="新宋体" w:eastAsia="新宋体" w:hAnsi="新宋体" w:hint="eastAsia"/>
          <w:kern w:val="44"/>
          <w:szCs w:val="28"/>
        </w:rPr>
        <w:t>五、项目商务要求（A包）</w:t>
      </w:r>
    </w:p>
    <w:p w14:paraId="5F4BB772" w14:textId="77777777" w:rsidR="008505F8" w:rsidRPr="00DC7F46" w:rsidRDefault="008505F8" w:rsidP="008505F8">
      <w:pPr>
        <w:spacing w:line="360" w:lineRule="auto"/>
        <w:ind w:firstLineChars="200" w:firstLine="422"/>
        <w:rPr>
          <w:rFonts w:ascii="宋体" w:hAnsi="宋体"/>
          <w:szCs w:val="21"/>
        </w:rPr>
      </w:pPr>
      <w:r w:rsidRPr="00C520FD">
        <w:rPr>
          <w:rFonts w:ascii="宋体" w:hAnsi="宋体" w:hint="eastAsia"/>
          <w:b/>
          <w:szCs w:val="21"/>
        </w:rPr>
        <w:t>（一）服务期限</w:t>
      </w:r>
      <w:r w:rsidRPr="00C520FD">
        <w:rPr>
          <w:rFonts w:ascii="宋体" w:hAnsi="宋体"/>
          <w:b/>
          <w:szCs w:val="21"/>
        </w:rPr>
        <w:t>：</w:t>
      </w:r>
      <w:r w:rsidRPr="0014238D">
        <w:rPr>
          <w:rFonts w:ascii="宋体" w:hAnsi="宋体" w:hint="eastAsia"/>
          <w:szCs w:val="21"/>
        </w:rPr>
        <w:t>本项目合同</w:t>
      </w:r>
      <w:r w:rsidRPr="00DC7F46">
        <w:rPr>
          <w:rFonts w:ascii="宋体" w:hAnsi="宋体" w:hint="eastAsia"/>
          <w:szCs w:val="21"/>
        </w:rPr>
        <w:t>生效</w:t>
      </w:r>
      <w:r w:rsidRPr="00DC7F46">
        <w:rPr>
          <w:rFonts w:ascii="宋体" w:hAnsi="宋体"/>
          <w:szCs w:val="21"/>
        </w:rPr>
        <w:t>之日起到</w:t>
      </w:r>
      <w:r>
        <w:rPr>
          <w:rFonts w:ascii="宋体" w:hAnsi="宋体" w:hint="eastAsia"/>
          <w:szCs w:val="21"/>
        </w:rPr>
        <w:t>服务内容全部完成（2021年11月30日前完成）</w:t>
      </w:r>
      <w:r w:rsidRPr="00DC7F46">
        <w:rPr>
          <w:rFonts w:ascii="宋体" w:hAnsi="宋体" w:hint="eastAsia"/>
          <w:szCs w:val="21"/>
        </w:rPr>
        <w:t>。</w:t>
      </w:r>
    </w:p>
    <w:p w14:paraId="76C97CE8" w14:textId="77777777" w:rsidR="008505F8" w:rsidRPr="00DC7F46" w:rsidRDefault="008505F8" w:rsidP="008505F8">
      <w:pPr>
        <w:pStyle w:val="aa"/>
        <w:spacing w:line="360" w:lineRule="auto"/>
        <w:ind w:firstLine="422"/>
        <w:rPr>
          <w:rFonts w:ascii="宋体" w:hAnsi="宋体" w:cs="宋体"/>
          <w:bCs/>
          <w:szCs w:val="21"/>
        </w:rPr>
      </w:pPr>
      <w:r>
        <w:rPr>
          <w:rFonts w:ascii="宋体" w:hAnsi="宋体" w:hint="eastAsia"/>
          <w:b/>
          <w:szCs w:val="21"/>
        </w:rPr>
        <w:t>（二）</w:t>
      </w:r>
      <w:r w:rsidRPr="00DC7F46">
        <w:rPr>
          <w:rFonts w:ascii="宋体" w:hAnsi="宋体" w:hint="eastAsia"/>
          <w:b/>
          <w:szCs w:val="21"/>
        </w:rPr>
        <w:t>付款方式</w:t>
      </w:r>
      <w:r w:rsidRPr="00DC7F46">
        <w:rPr>
          <w:rFonts w:ascii="宋体" w:hAnsi="宋体"/>
          <w:b/>
          <w:szCs w:val="21"/>
        </w:rPr>
        <w:t>：</w:t>
      </w:r>
      <w:r w:rsidRPr="00DC7F46">
        <w:rPr>
          <w:rFonts w:ascii="宋体" w:hAnsi="宋体" w:cs="宋体" w:hint="eastAsia"/>
          <w:bCs/>
          <w:szCs w:val="21"/>
        </w:rPr>
        <w:t>本项目款项分两次付清。合同签订之后15个工作日内支付50%；</w:t>
      </w:r>
      <w:r>
        <w:rPr>
          <w:rFonts w:ascii="宋体" w:hAnsi="宋体" w:cs="宋体" w:hint="eastAsia"/>
          <w:bCs/>
          <w:szCs w:val="21"/>
        </w:rPr>
        <w:t>服务内容全部完成</w:t>
      </w:r>
      <w:r w:rsidRPr="00DC7F46">
        <w:rPr>
          <w:rFonts w:ascii="宋体" w:hAnsi="宋体" w:cs="宋体" w:hint="eastAsia"/>
          <w:bCs/>
          <w:szCs w:val="21"/>
        </w:rPr>
        <w:t>，中标方提交总结</w:t>
      </w:r>
      <w:r>
        <w:rPr>
          <w:rFonts w:ascii="宋体" w:hAnsi="宋体" w:cs="宋体" w:hint="eastAsia"/>
          <w:bCs/>
          <w:szCs w:val="21"/>
        </w:rPr>
        <w:t>材料</w:t>
      </w:r>
      <w:r w:rsidRPr="00DC7F46">
        <w:rPr>
          <w:rFonts w:ascii="宋体" w:hAnsi="宋体" w:cs="宋体" w:hint="eastAsia"/>
          <w:bCs/>
          <w:szCs w:val="21"/>
        </w:rPr>
        <w:t>，经</w:t>
      </w:r>
      <w:r>
        <w:rPr>
          <w:rFonts w:ascii="宋体" w:hAnsi="宋体" w:cs="宋体" w:hint="eastAsia"/>
          <w:bCs/>
          <w:szCs w:val="21"/>
        </w:rPr>
        <w:t>采购人</w:t>
      </w:r>
      <w:r w:rsidRPr="00DC7F46">
        <w:rPr>
          <w:rFonts w:ascii="宋体" w:hAnsi="宋体" w:cs="宋体" w:hint="eastAsia"/>
          <w:bCs/>
          <w:szCs w:val="21"/>
        </w:rPr>
        <w:t>审核通过后15个工作日支付50%。</w:t>
      </w:r>
    </w:p>
    <w:p w14:paraId="2AC9D116" w14:textId="77777777" w:rsidR="008505F8" w:rsidRPr="00DC7F46" w:rsidRDefault="008505F8" w:rsidP="008505F8">
      <w:pPr>
        <w:pStyle w:val="aa"/>
        <w:spacing w:line="360" w:lineRule="auto"/>
        <w:ind w:firstLine="422"/>
        <w:rPr>
          <w:rFonts w:ascii="宋体" w:hAnsi="宋体"/>
          <w:b/>
          <w:szCs w:val="21"/>
        </w:rPr>
      </w:pPr>
      <w:r>
        <w:rPr>
          <w:rFonts w:ascii="宋体" w:hAnsi="宋体" w:hint="eastAsia"/>
          <w:b/>
          <w:szCs w:val="21"/>
        </w:rPr>
        <w:t>（三）</w:t>
      </w:r>
      <w:r w:rsidRPr="00DC7F46">
        <w:rPr>
          <w:rFonts w:ascii="宋体" w:hAnsi="宋体" w:hint="eastAsia"/>
          <w:b/>
          <w:szCs w:val="21"/>
        </w:rPr>
        <w:t>项目管理</w:t>
      </w:r>
      <w:r>
        <w:rPr>
          <w:rFonts w:ascii="宋体" w:hAnsi="宋体"/>
          <w:b/>
          <w:szCs w:val="21"/>
        </w:rPr>
        <w:t>要求</w:t>
      </w:r>
    </w:p>
    <w:p w14:paraId="1B66F5C3" w14:textId="77777777" w:rsidR="008505F8" w:rsidRPr="00DC7F46" w:rsidRDefault="008505F8" w:rsidP="008505F8">
      <w:pPr>
        <w:pStyle w:val="aa"/>
        <w:spacing w:line="360" w:lineRule="auto"/>
        <w:ind w:firstLineChars="0"/>
        <w:rPr>
          <w:rFonts w:ascii="宋体" w:hAnsi="宋体"/>
          <w:szCs w:val="21"/>
        </w:rPr>
      </w:pPr>
      <w:r w:rsidRPr="00DC7F46">
        <w:rPr>
          <w:rFonts w:ascii="宋体" w:hAnsi="宋体" w:hint="eastAsia"/>
          <w:szCs w:val="21"/>
        </w:rPr>
        <w:t>1、</w:t>
      </w:r>
      <w:r>
        <w:rPr>
          <w:rFonts w:ascii="宋体" w:hAnsi="宋体" w:hint="eastAsia"/>
          <w:szCs w:val="21"/>
        </w:rPr>
        <w:t>采购人</w:t>
      </w:r>
      <w:r w:rsidRPr="00DC7F46">
        <w:rPr>
          <w:rFonts w:ascii="宋体" w:hAnsi="宋体"/>
          <w:szCs w:val="21"/>
        </w:rPr>
        <w:t>发</w:t>
      </w:r>
      <w:r w:rsidRPr="00DC7F46">
        <w:rPr>
          <w:rFonts w:ascii="宋体" w:hAnsi="宋体" w:hint="eastAsia"/>
          <w:szCs w:val="21"/>
        </w:rPr>
        <w:t>送</w:t>
      </w:r>
      <w:r w:rsidRPr="00DC7F46">
        <w:rPr>
          <w:rFonts w:ascii="宋体" w:hAnsi="宋体"/>
          <w:szCs w:val="21"/>
        </w:rPr>
        <w:t>的稿件</w:t>
      </w:r>
      <w:r w:rsidRPr="00DC7F46">
        <w:rPr>
          <w:rFonts w:ascii="宋体" w:hAnsi="宋体" w:hint="eastAsia"/>
          <w:szCs w:val="21"/>
        </w:rPr>
        <w:t>和</w:t>
      </w:r>
      <w:r w:rsidRPr="00DC7F46">
        <w:rPr>
          <w:rFonts w:ascii="宋体" w:hAnsi="宋体"/>
          <w:szCs w:val="21"/>
        </w:rPr>
        <w:t>宣传素材</w:t>
      </w:r>
      <w:r w:rsidRPr="00DC7F46">
        <w:rPr>
          <w:rFonts w:ascii="宋体" w:hAnsi="宋体" w:hint="eastAsia"/>
          <w:szCs w:val="21"/>
        </w:rPr>
        <w:t>必须在两个</w:t>
      </w:r>
      <w:r w:rsidRPr="00DC7F46">
        <w:rPr>
          <w:rFonts w:ascii="宋体" w:hAnsi="宋体"/>
          <w:szCs w:val="21"/>
        </w:rPr>
        <w:t>出刊日</w:t>
      </w:r>
      <w:r w:rsidRPr="00DC7F46">
        <w:rPr>
          <w:rFonts w:ascii="宋体" w:hAnsi="宋体" w:hint="eastAsia"/>
          <w:szCs w:val="21"/>
        </w:rPr>
        <w:t>内</w:t>
      </w:r>
      <w:r w:rsidRPr="00DC7F46">
        <w:rPr>
          <w:rFonts w:ascii="宋体" w:hAnsi="宋体"/>
          <w:szCs w:val="21"/>
        </w:rPr>
        <w:t>进行刊登。</w:t>
      </w:r>
      <w:r w:rsidRPr="00DC7F46">
        <w:rPr>
          <w:rFonts w:ascii="宋体" w:hAnsi="宋体" w:hint="eastAsia"/>
          <w:szCs w:val="21"/>
        </w:rPr>
        <w:t>如有</w:t>
      </w:r>
      <w:r w:rsidRPr="00DC7F46">
        <w:rPr>
          <w:rFonts w:ascii="宋体" w:hAnsi="宋体"/>
          <w:szCs w:val="21"/>
        </w:rPr>
        <w:t>特殊情况导致不能出刊，需</w:t>
      </w:r>
      <w:proofErr w:type="gramStart"/>
      <w:r w:rsidRPr="00DC7F46">
        <w:rPr>
          <w:rFonts w:ascii="宋体" w:hAnsi="宋体"/>
          <w:szCs w:val="21"/>
        </w:rPr>
        <w:t>提前跟</w:t>
      </w:r>
      <w:proofErr w:type="gramEnd"/>
      <w:r>
        <w:rPr>
          <w:rFonts w:ascii="宋体" w:hAnsi="宋体"/>
          <w:szCs w:val="21"/>
        </w:rPr>
        <w:t>采购人</w:t>
      </w:r>
      <w:r w:rsidRPr="00DC7F46">
        <w:rPr>
          <w:rFonts w:ascii="宋体" w:hAnsi="宋体"/>
          <w:szCs w:val="21"/>
        </w:rPr>
        <w:t>说明。</w:t>
      </w:r>
    </w:p>
    <w:p w14:paraId="57EEF93A" w14:textId="77777777" w:rsidR="008505F8" w:rsidRPr="00DC7F46" w:rsidRDefault="008505F8" w:rsidP="008505F8">
      <w:pPr>
        <w:pStyle w:val="aa"/>
        <w:spacing w:line="360" w:lineRule="auto"/>
        <w:ind w:firstLineChars="0" w:firstLine="405"/>
        <w:rPr>
          <w:rFonts w:ascii="宋体" w:hAnsi="宋体" w:cs="宋体"/>
          <w:szCs w:val="21"/>
        </w:rPr>
      </w:pPr>
      <w:r w:rsidRPr="00DC7F46">
        <w:rPr>
          <w:rFonts w:ascii="宋体" w:hAnsi="宋体" w:cs="宋体" w:hint="eastAsia"/>
          <w:szCs w:val="21"/>
        </w:rPr>
        <w:t>2、中标人应严格遵守合同规定，及时、准确发布深圳体彩及</w:t>
      </w:r>
      <w:r w:rsidRPr="00DC7F46">
        <w:rPr>
          <w:rFonts w:ascii="宋体" w:hAnsi="宋体" w:cs="宋体"/>
          <w:szCs w:val="21"/>
        </w:rPr>
        <w:t>体</w:t>
      </w:r>
      <w:proofErr w:type="gramStart"/>
      <w:r w:rsidRPr="00DC7F46">
        <w:rPr>
          <w:rFonts w:ascii="宋体" w:hAnsi="宋体" w:cs="宋体"/>
          <w:szCs w:val="21"/>
        </w:rPr>
        <w:t>彩行业</w:t>
      </w:r>
      <w:proofErr w:type="gramEnd"/>
      <w:r w:rsidRPr="00DC7F46">
        <w:rPr>
          <w:rFonts w:ascii="宋体" w:hAnsi="宋体" w:cs="宋体" w:hint="eastAsia"/>
          <w:szCs w:val="21"/>
        </w:rPr>
        <w:t>相关重大资讯，</w:t>
      </w:r>
      <w:r w:rsidRPr="00DC7F46">
        <w:rPr>
          <w:rFonts w:ascii="宋体" w:hAnsi="宋体" w:cs="宋体" w:hint="eastAsia"/>
          <w:szCs w:val="21"/>
        </w:rPr>
        <w:lastRenderedPageBreak/>
        <w:t>积极、正面引导舆论。如不能满足上述要求，采购人有权终止合同。</w:t>
      </w:r>
    </w:p>
    <w:p w14:paraId="05DC198A" w14:textId="77777777" w:rsidR="008505F8" w:rsidRPr="00DC7F46" w:rsidRDefault="008505F8" w:rsidP="008505F8">
      <w:pPr>
        <w:pStyle w:val="aa"/>
        <w:spacing w:line="360" w:lineRule="auto"/>
        <w:ind w:firstLineChars="0" w:firstLine="405"/>
        <w:rPr>
          <w:rFonts w:ascii="宋体" w:hAnsi="宋体" w:cs="宋体"/>
          <w:szCs w:val="21"/>
        </w:rPr>
      </w:pPr>
      <w:r w:rsidRPr="00DC7F46">
        <w:rPr>
          <w:rFonts w:ascii="宋体" w:hAnsi="宋体" w:cs="宋体" w:hint="eastAsia"/>
          <w:szCs w:val="21"/>
        </w:rPr>
        <w:t>3、中标人负责组织宣传版面的内容采写及刊发，并确保内容合法合</w:t>
      </w:r>
      <w:proofErr w:type="gramStart"/>
      <w:r w:rsidRPr="00DC7F46">
        <w:rPr>
          <w:rFonts w:ascii="宋体" w:hAnsi="宋体" w:cs="宋体" w:hint="eastAsia"/>
          <w:szCs w:val="21"/>
        </w:rPr>
        <w:t>规</w:t>
      </w:r>
      <w:proofErr w:type="gramEnd"/>
      <w:r w:rsidRPr="00DC7F46">
        <w:rPr>
          <w:rFonts w:ascii="宋体" w:hAnsi="宋体" w:cs="宋体" w:hint="eastAsia"/>
          <w:szCs w:val="21"/>
        </w:rPr>
        <w:t>、真实准确。如宣传内容违反法律法规或虚假报道，由此导致的后果，由中标人自行承担。</w:t>
      </w:r>
    </w:p>
    <w:p w14:paraId="67CC7316" w14:textId="77777777" w:rsidR="008505F8" w:rsidRPr="00DC7F46" w:rsidRDefault="008505F8" w:rsidP="008505F8">
      <w:pPr>
        <w:pStyle w:val="aa"/>
        <w:spacing w:line="360" w:lineRule="auto"/>
        <w:ind w:firstLineChars="0" w:firstLine="405"/>
        <w:rPr>
          <w:rFonts w:ascii="宋体" w:hAnsi="宋体" w:cs="宋体"/>
          <w:szCs w:val="21"/>
        </w:rPr>
      </w:pPr>
      <w:r w:rsidRPr="00DC7F46">
        <w:rPr>
          <w:rFonts w:ascii="宋体" w:hAnsi="宋体" w:cs="宋体" w:hint="eastAsia"/>
          <w:szCs w:val="21"/>
        </w:rPr>
        <w:t>4、因遇不可抗力，导致合同不能履行，中标人应拿出相应资源对采购人进行补偿，如补偿资源达不到采购人要求，采购人有权解除合同。</w:t>
      </w:r>
    </w:p>
    <w:p w14:paraId="2967F66C" w14:textId="77777777" w:rsidR="008505F8" w:rsidRPr="00DC7F46" w:rsidRDefault="008505F8" w:rsidP="008505F8">
      <w:pPr>
        <w:spacing w:line="360" w:lineRule="auto"/>
        <w:ind w:firstLineChars="200" w:firstLine="422"/>
        <w:rPr>
          <w:rFonts w:ascii="宋体" w:hAnsi="宋体" w:cs="宋体"/>
          <w:b/>
          <w:szCs w:val="21"/>
        </w:rPr>
      </w:pPr>
      <w:r>
        <w:rPr>
          <w:rFonts w:ascii="宋体" w:hAnsi="宋体" w:cs="宋体" w:hint="eastAsia"/>
          <w:b/>
          <w:szCs w:val="21"/>
        </w:rPr>
        <w:t>（四）项目验收要求</w:t>
      </w:r>
    </w:p>
    <w:p w14:paraId="14656880" w14:textId="77777777" w:rsidR="008505F8" w:rsidRDefault="008505F8" w:rsidP="008505F8">
      <w:pPr>
        <w:spacing w:line="360" w:lineRule="auto"/>
        <w:ind w:firstLine="420"/>
        <w:rPr>
          <w:rFonts w:ascii="宋体" w:hAnsi="宋体"/>
          <w:szCs w:val="21"/>
        </w:rPr>
      </w:pPr>
      <w:r w:rsidRPr="00DC7F46">
        <w:rPr>
          <w:rFonts w:ascii="宋体" w:hAnsi="宋体" w:hint="eastAsia"/>
          <w:szCs w:val="21"/>
        </w:rPr>
        <w:t>1、</w:t>
      </w:r>
      <w:r>
        <w:rPr>
          <w:rFonts w:ascii="宋体" w:hAnsi="宋体" w:hint="eastAsia"/>
          <w:szCs w:val="21"/>
        </w:rPr>
        <w:t>验收人员：采购人指定的工作人员</w:t>
      </w:r>
    </w:p>
    <w:p w14:paraId="1166B31F" w14:textId="77777777" w:rsidR="008505F8" w:rsidRDefault="008505F8" w:rsidP="008505F8">
      <w:pPr>
        <w:spacing w:line="360" w:lineRule="auto"/>
        <w:ind w:firstLine="420"/>
        <w:rPr>
          <w:rFonts w:ascii="宋体" w:hAnsi="宋体"/>
          <w:szCs w:val="21"/>
        </w:rPr>
      </w:pPr>
      <w:r>
        <w:rPr>
          <w:rFonts w:ascii="宋体" w:hAnsi="宋体" w:hint="eastAsia"/>
          <w:szCs w:val="21"/>
        </w:rPr>
        <w:t>2、验收时间：中标人提交项目总结材料后7个工作日完成验收。</w:t>
      </w:r>
    </w:p>
    <w:p w14:paraId="2BF25DB7" w14:textId="77777777" w:rsidR="008505F8" w:rsidRDefault="008505F8" w:rsidP="008505F8">
      <w:pPr>
        <w:spacing w:line="360" w:lineRule="auto"/>
        <w:ind w:firstLine="420"/>
        <w:rPr>
          <w:rFonts w:ascii="宋体" w:hAnsi="宋体"/>
          <w:szCs w:val="21"/>
        </w:rPr>
      </w:pPr>
      <w:r>
        <w:rPr>
          <w:rFonts w:ascii="宋体" w:hAnsi="宋体" w:hint="eastAsia"/>
          <w:szCs w:val="21"/>
        </w:rPr>
        <w:t>3、验收方式：服务期内不定期抽查、服务期满集中验收</w:t>
      </w:r>
    </w:p>
    <w:p w14:paraId="0C020AD4" w14:textId="77777777" w:rsidR="008505F8" w:rsidRDefault="008505F8" w:rsidP="008505F8">
      <w:pPr>
        <w:spacing w:line="360" w:lineRule="auto"/>
        <w:ind w:firstLine="420"/>
        <w:rPr>
          <w:rFonts w:ascii="宋体" w:hAnsi="宋体"/>
          <w:szCs w:val="21"/>
        </w:rPr>
      </w:pPr>
      <w:r>
        <w:rPr>
          <w:rFonts w:ascii="宋体" w:hAnsi="宋体" w:hint="eastAsia"/>
          <w:szCs w:val="21"/>
        </w:rPr>
        <w:t>4、验收内容及要求：验收人员根据下表进行验收</w:t>
      </w:r>
    </w:p>
    <w:tbl>
      <w:tblPr>
        <w:tblStyle w:val="a9"/>
        <w:tblW w:w="5000" w:type="pct"/>
        <w:tblLook w:val="04A0" w:firstRow="1" w:lastRow="0" w:firstColumn="1" w:lastColumn="0" w:noHBand="0" w:noVBand="1"/>
      </w:tblPr>
      <w:tblGrid>
        <w:gridCol w:w="741"/>
        <w:gridCol w:w="1900"/>
        <w:gridCol w:w="1590"/>
        <w:gridCol w:w="1369"/>
        <w:gridCol w:w="1369"/>
        <w:gridCol w:w="1327"/>
      </w:tblGrid>
      <w:tr w:rsidR="008505F8" w14:paraId="2C2EF57D" w14:textId="77777777" w:rsidTr="005F6D3D">
        <w:tc>
          <w:tcPr>
            <w:tcW w:w="446" w:type="pct"/>
          </w:tcPr>
          <w:p w14:paraId="45661638" w14:textId="77777777" w:rsidR="008505F8" w:rsidRPr="000E25F6" w:rsidRDefault="008505F8" w:rsidP="005F6D3D">
            <w:pPr>
              <w:rPr>
                <w:rFonts w:ascii="宋体" w:hAnsi="宋体"/>
                <w:b/>
                <w:szCs w:val="21"/>
              </w:rPr>
            </w:pPr>
            <w:r w:rsidRPr="000E25F6">
              <w:rPr>
                <w:rFonts w:ascii="宋体" w:hAnsi="宋体" w:hint="eastAsia"/>
                <w:b/>
                <w:szCs w:val="21"/>
              </w:rPr>
              <w:t>序号</w:t>
            </w:r>
          </w:p>
        </w:tc>
        <w:tc>
          <w:tcPr>
            <w:tcW w:w="1145" w:type="pct"/>
          </w:tcPr>
          <w:p w14:paraId="786F4CD0" w14:textId="77777777" w:rsidR="008505F8" w:rsidRPr="000E25F6" w:rsidRDefault="008505F8" w:rsidP="005F6D3D">
            <w:pPr>
              <w:rPr>
                <w:rFonts w:ascii="宋体" w:hAnsi="宋体"/>
                <w:b/>
                <w:szCs w:val="21"/>
              </w:rPr>
            </w:pPr>
            <w:r w:rsidRPr="000E25F6">
              <w:rPr>
                <w:rFonts w:ascii="宋体" w:hAnsi="宋体" w:hint="eastAsia"/>
                <w:b/>
                <w:szCs w:val="21"/>
              </w:rPr>
              <w:t>服务内容及要求</w:t>
            </w:r>
          </w:p>
        </w:tc>
        <w:tc>
          <w:tcPr>
            <w:tcW w:w="958" w:type="pct"/>
          </w:tcPr>
          <w:p w14:paraId="60E2CC09" w14:textId="77777777" w:rsidR="008505F8" w:rsidRPr="000E25F6" w:rsidRDefault="008505F8" w:rsidP="005F6D3D">
            <w:pPr>
              <w:rPr>
                <w:rFonts w:ascii="宋体" w:hAnsi="宋体"/>
                <w:b/>
                <w:szCs w:val="21"/>
              </w:rPr>
            </w:pPr>
            <w:r w:rsidRPr="000E25F6">
              <w:rPr>
                <w:rFonts w:ascii="宋体" w:hAnsi="宋体" w:hint="eastAsia"/>
                <w:b/>
                <w:szCs w:val="21"/>
              </w:rPr>
              <w:t>中标人响应情况</w:t>
            </w:r>
          </w:p>
        </w:tc>
        <w:tc>
          <w:tcPr>
            <w:tcW w:w="825" w:type="pct"/>
          </w:tcPr>
          <w:p w14:paraId="77BA5480" w14:textId="77777777" w:rsidR="008505F8" w:rsidRPr="000E25F6" w:rsidRDefault="008505F8" w:rsidP="005F6D3D">
            <w:pPr>
              <w:rPr>
                <w:rFonts w:ascii="宋体" w:hAnsi="宋体"/>
                <w:b/>
                <w:szCs w:val="21"/>
              </w:rPr>
            </w:pPr>
            <w:r w:rsidRPr="000E25F6">
              <w:rPr>
                <w:rFonts w:ascii="宋体" w:hAnsi="宋体" w:hint="eastAsia"/>
                <w:b/>
                <w:szCs w:val="21"/>
              </w:rPr>
              <w:t>完成情况</w:t>
            </w:r>
          </w:p>
        </w:tc>
        <w:tc>
          <w:tcPr>
            <w:tcW w:w="825" w:type="pct"/>
          </w:tcPr>
          <w:p w14:paraId="4248AD88" w14:textId="77777777" w:rsidR="008505F8" w:rsidRPr="000E25F6" w:rsidRDefault="008505F8" w:rsidP="005F6D3D">
            <w:pPr>
              <w:rPr>
                <w:rFonts w:ascii="宋体" w:hAnsi="宋体"/>
                <w:b/>
                <w:szCs w:val="21"/>
              </w:rPr>
            </w:pPr>
            <w:r w:rsidRPr="000E25F6">
              <w:rPr>
                <w:rFonts w:ascii="宋体" w:hAnsi="宋体" w:hint="eastAsia"/>
                <w:b/>
                <w:szCs w:val="21"/>
              </w:rPr>
              <w:t>验收结论</w:t>
            </w:r>
          </w:p>
        </w:tc>
        <w:tc>
          <w:tcPr>
            <w:tcW w:w="800" w:type="pct"/>
          </w:tcPr>
          <w:p w14:paraId="79361E22" w14:textId="77777777" w:rsidR="008505F8" w:rsidRPr="000E25F6" w:rsidRDefault="008505F8" w:rsidP="005F6D3D">
            <w:pPr>
              <w:rPr>
                <w:rFonts w:ascii="宋体" w:hAnsi="宋体"/>
                <w:b/>
                <w:szCs w:val="21"/>
              </w:rPr>
            </w:pPr>
            <w:r w:rsidRPr="000E25F6">
              <w:rPr>
                <w:rFonts w:ascii="宋体" w:hAnsi="宋体" w:hint="eastAsia"/>
                <w:b/>
                <w:szCs w:val="21"/>
              </w:rPr>
              <w:t>备注</w:t>
            </w:r>
          </w:p>
        </w:tc>
      </w:tr>
      <w:tr w:rsidR="008505F8" w14:paraId="7B19A5AA" w14:textId="77777777" w:rsidTr="005F6D3D">
        <w:tc>
          <w:tcPr>
            <w:tcW w:w="446" w:type="pct"/>
          </w:tcPr>
          <w:p w14:paraId="208C8F0F" w14:textId="77777777" w:rsidR="008505F8" w:rsidRDefault="008505F8" w:rsidP="005F6D3D">
            <w:pPr>
              <w:rPr>
                <w:rFonts w:ascii="宋体" w:hAnsi="宋体"/>
                <w:szCs w:val="21"/>
              </w:rPr>
            </w:pPr>
            <w:r>
              <w:rPr>
                <w:rFonts w:ascii="宋体" w:hAnsi="宋体" w:hint="eastAsia"/>
                <w:szCs w:val="21"/>
              </w:rPr>
              <w:t>1</w:t>
            </w:r>
          </w:p>
        </w:tc>
        <w:tc>
          <w:tcPr>
            <w:tcW w:w="1145" w:type="pct"/>
          </w:tcPr>
          <w:p w14:paraId="4B58F356" w14:textId="77777777" w:rsidR="008505F8" w:rsidRPr="007E4E18" w:rsidRDefault="008505F8" w:rsidP="005F6D3D">
            <w:pPr>
              <w:rPr>
                <w:rFonts w:ascii="宋体" w:hAnsi="宋体"/>
                <w:szCs w:val="21"/>
              </w:rPr>
            </w:pPr>
            <w:r w:rsidRPr="00DC7F46">
              <w:rPr>
                <w:rFonts w:ascii="宋体" w:hAnsi="宋体" w:hint="eastAsia"/>
                <w:szCs w:val="21"/>
              </w:rPr>
              <w:t>在符合要求的报纸媒体上开设体彩</w:t>
            </w:r>
            <w:r>
              <w:rPr>
                <w:rFonts w:ascii="宋体" w:hAnsi="宋体" w:hint="eastAsia"/>
                <w:szCs w:val="21"/>
              </w:rPr>
              <w:t>专栏，工作日出刊，总出刊数不少于46个半版（合23个整版），可根据宣传需求进行调整。</w:t>
            </w:r>
          </w:p>
        </w:tc>
        <w:tc>
          <w:tcPr>
            <w:tcW w:w="958" w:type="pct"/>
          </w:tcPr>
          <w:p w14:paraId="2E7C0F9F" w14:textId="77777777" w:rsidR="008505F8" w:rsidRDefault="008505F8" w:rsidP="005F6D3D">
            <w:pPr>
              <w:rPr>
                <w:rFonts w:ascii="宋体" w:hAnsi="宋体"/>
                <w:szCs w:val="21"/>
              </w:rPr>
            </w:pPr>
          </w:p>
        </w:tc>
        <w:tc>
          <w:tcPr>
            <w:tcW w:w="825" w:type="pct"/>
          </w:tcPr>
          <w:p w14:paraId="68701762" w14:textId="77777777" w:rsidR="008505F8" w:rsidRDefault="008505F8" w:rsidP="005F6D3D">
            <w:pPr>
              <w:rPr>
                <w:rFonts w:ascii="宋体" w:hAnsi="宋体"/>
                <w:szCs w:val="21"/>
              </w:rPr>
            </w:pPr>
          </w:p>
        </w:tc>
        <w:tc>
          <w:tcPr>
            <w:tcW w:w="825" w:type="pct"/>
          </w:tcPr>
          <w:p w14:paraId="2F3DF587" w14:textId="77777777" w:rsidR="008505F8" w:rsidRDefault="008505F8" w:rsidP="005F6D3D">
            <w:pPr>
              <w:rPr>
                <w:rFonts w:ascii="宋体" w:hAnsi="宋体"/>
                <w:szCs w:val="21"/>
              </w:rPr>
            </w:pPr>
          </w:p>
        </w:tc>
        <w:tc>
          <w:tcPr>
            <w:tcW w:w="800" w:type="pct"/>
          </w:tcPr>
          <w:p w14:paraId="7700F73C" w14:textId="77777777" w:rsidR="008505F8" w:rsidRDefault="008505F8" w:rsidP="005F6D3D">
            <w:pPr>
              <w:rPr>
                <w:rFonts w:ascii="宋体" w:hAnsi="宋体"/>
                <w:szCs w:val="21"/>
              </w:rPr>
            </w:pPr>
          </w:p>
        </w:tc>
      </w:tr>
      <w:tr w:rsidR="008505F8" w14:paraId="6F188132" w14:textId="77777777" w:rsidTr="005F6D3D">
        <w:tc>
          <w:tcPr>
            <w:tcW w:w="446" w:type="pct"/>
          </w:tcPr>
          <w:p w14:paraId="21F5681D" w14:textId="77777777" w:rsidR="008505F8" w:rsidRDefault="008505F8" w:rsidP="005F6D3D">
            <w:pPr>
              <w:rPr>
                <w:rFonts w:ascii="宋体" w:hAnsi="宋体"/>
                <w:szCs w:val="21"/>
              </w:rPr>
            </w:pPr>
            <w:r>
              <w:rPr>
                <w:rFonts w:ascii="宋体" w:hAnsi="宋体" w:hint="eastAsia"/>
                <w:szCs w:val="21"/>
              </w:rPr>
              <w:t>2</w:t>
            </w:r>
          </w:p>
        </w:tc>
        <w:tc>
          <w:tcPr>
            <w:tcW w:w="1145" w:type="pct"/>
          </w:tcPr>
          <w:p w14:paraId="5EA7F607" w14:textId="77777777" w:rsidR="008505F8" w:rsidRDefault="008505F8" w:rsidP="005F6D3D">
            <w:pPr>
              <w:rPr>
                <w:rFonts w:ascii="宋体" w:hAnsi="宋体"/>
                <w:szCs w:val="21"/>
              </w:rPr>
            </w:pPr>
            <w:r w:rsidRPr="00DC7F46">
              <w:rPr>
                <w:rFonts w:hint="eastAsia"/>
              </w:rPr>
              <w:t>在符合要求的报纸媒体中投放头版广告不少于</w:t>
            </w:r>
            <w:r>
              <w:rPr>
                <w:rFonts w:hint="eastAsia"/>
              </w:rPr>
              <w:t>0.5</w:t>
            </w:r>
            <w:r w:rsidRPr="00DC7F46">
              <w:rPr>
                <w:rFonts w:hint="eastAsia"/>
              </w:rPr>
              <w:t>个整版。</w:t>
            </w:r>
          </w:p>
        </w:tc>
        <w:tc>
          <w:tcPr>
            <w:tcW w:w="958" w:type="pct"/>
          </w:tcPr>
          <w:p w14:paraId="6C964E0C" w14:textId="77777777" w:rsidR="008505F8" w:rsidRDefault="008505F8" w:rsidP="005F6D3D">
            <w:pPr>
              <w:rPr>
                <w:rFonts w:ascii="宋体" w:hAnsi="宋体"/>
                <w:szCs w:val="21"/>
              </w:rPr>
            </w:pPr>
          </w:p>
        </w:tc>
        <w:tc>
          <w:tcPr>
            <w:tcW w:w="825" w:type="pct"/>
          </w:tcPr>
          <w:p w14:paraId="5D3D0497" w14:textId="77777777" w:rsidR="008505F8" w:rsidRDefault="008505F8" w:rsidP="005F6D3D">
            <w:pPr>
              <w:rPr>
                <w:rFonts w:ascii="宋体" w:hAnsi="宋体"/>
                <w:szCs w:val="21"/>
              </w:rPr>
            </w:pPr>
          </w:p>
        </w:tc>
        <w:tc>
          <w:tcPr>
            <w:tcW w:w="825" w:type="pct"/>
          </w:tcPr>
          <w:p w14:paraId="08E5F3CB" w14:textId="77777777" w:rsidR="008505F8" w:rsidRDefault="008505F8" w:rsidP="005F6D3D">
            <w:pPr>
              <w:rPr>
                <w:rFonts w:ascii="宋体" w:hAnsi="宋体"/>
                <w:szCs w:val="21"/>
              </w:rPr>
            </w:pPr>
          </w:p>
        </w:tc>
        <w:tc>
          <w:tcPr>
            <w:tcW w:w="800" w:type="pct"/>
          </w:tcPr>
          <w:p w14:paraId="78C66B8A" w14:textId="77777777" w:rsidR="008505F8" w:rsidRDefault="008505F8" w:rsidP="005F6D3D">
            <w:pPr>
              <w:rPr>
                <w:rFonts w:ascii="宋体" w:hAnsi="宋体"/>
                <w:szCs w:val="21"/>
              </w:rPr>
            </w:pPr>
          </w:p>
        </w:tc>
      </w:tr>
      <w:tr w:rsidR="008505F8" w14:paraId="3F20E4FB" w14:textId="77777777" w:rsidTr="005F6D3D">
        <w:tc>
          <w:tcPr>
            <w:tcW w:w="446" w:type="pct"/>
          </w:tcPr>
          <w:p w14:paraId="1A2142F1" w14:textId="77777777" w:rsidR="008505F8" w:rsidRDefault="008505F8" w:rsidP="005F6D3D">
            <w:pPr>
              <w:rPr>
                <w:rFonts w:ascii="宋体" w:hAnsi="宋体"/>
                <w:szCs w:val="21"/>
              </w:rPr>
            </w:pPr>
            <w:r>
              <w:rPr>
                <w:rFonts w:ascii="宋体" w:hAnsi="宋体" w:hint="eastAsia"/>
                <w:szCs w:val="21"/>
              </w:rPr>
              <w:t>3</w:t>
            </w:r>
          </w:p>
        </w:tc>
        <w:tc>
          <w:tcPr>
            <w:tcW w:w="1145" w:type="pct"/>
          </w:tcPr>
          <w:p w14:paraId="0911E10F" w14:textId="77777777" w:rsidR="008505F8" w:rsidRPr="00860596" w:rsidRDefault="008505F8" w:rsidP="005F6D3D">
            <w:pPr>
              <w:tabs>
                <w:tab w:val="left" w:pos="900"/>
              </w:tabs>
              <w:spacing w:line="360" w:lineRule="auto"/>
            </w:pPr>
            <w:r w:rsidRPr="00DC7F46">
              <w:rPr>
                <w:rFonts w:ascii="宋体" w:hAnsi="宋体" w:hint="eastAsia"/>
                <w:szCs w:val="21"/>
              </w:rPr>
              <w:t>在</w:t>
            </w:r>
            <w:r w:rsidRPr="0040540E">
              <w:rPr>
                <w:rFonts w:ascii="宋体" w:hAnsi="宋体" w:hint="eastAsia"/>
                <w:szCs w:val="21"/>
              </w:rPr>
              <w:t>符合要求的报纸媒体所运营的APP和</w:t>
            </w:r>
            <w:proofErr w:type="gramStart"/>
            <w:r w:rsidRPr="0040540E">
              <w:rPr>
                <w:rFonts w:ascii="宋体" w:hAnsi="宋体" w:hint="eastAsia"/>
                <w:szCs w:val="21"/>
              </w:rPr>
              <w:t>微信公众号</w:t>
            </w:r>
            <w:proofErr w:type="gramEnd"/>
            <w:r w:rsidRPr="0040540E">
              <w:rPr>
                <w:rFonts w:ascii="宋体" w:hAnsi="宋体" w:hint="eastAsia"/>
                <w:szCs w:val="21"/>
              </w:rPr>
              <w:t>上推送稿件不少于10篇。</w:t>
            </w:r>
          </w:p>
        </w:tc>
        <w:tc>
          <w:tcPr>
            <w:tcW w:w="958" w:type="pct"/>
          </w:tcPr>
          <w:p w14:paraId="0DF3B732" w14:textId="77777777" w:rsidR="008505F8" w:rsidRDefault="008505F8" w:rsidP="005F6D3D">
            <w:pPr>
              <w:rPr>
                <w:rFonts w:ascii="宋体" w:hAnsi="宋体"/>
                <w:szCs w:val="21"/>
              </w:rPr>
            </w:pPr>
          </w:p>
        </w:tc>
        <w:tc>
          <w:tcPr>
            <w:tcW w:w="825" w:type="pct"/>
          </w:tcPr>
          <w:p w14:paraId="59C7BC39" w14:textId="77777777" w:rsidR="008505F8" w:rsidRDefault="008505F8" w:rsidP="005F6D3D">
            <w:pPr>
              <w:rPr>
                <w:rFonts w:ascii="宋体" w:hAnsi="宋体"/>
                <w:szCs w:val="21"/>
              </w:rPr>
            </w:pPr>
          </w:p>
        </w:tc>
        <w:tc>
          <w:tcPr>
            <w:tcW w:w="825" w:type="pct"/>
          </w:tcPr>
          <w:p w14:paraId="5E8CC659" w14:textId="77777777" w:rsidR="008505F8" w:rsidRDefault="008505F8" w:rsidP="005F6D3D">
            <w:pPr>
              <w:rPr>
                <w:rFonts w:ascii="宋体" w:hAnsi="宋体"/>
                <w:szCs w:val="21"/>
              </w:rPr>
            </w:pPr>
          </w:p>
        </w:tc>
        <w:tc>
          <w:tcPr>
            <w:tcW w:w="800" w:type="pct"/>
          </w:tcPr>
          <w:p w14:paraId="59A236E5" w14:textId="77777777" w:rsidR="008505F8" w:rsidRDefault="008505F8" w:rsidP="005F6D3D">
            <w:pPr>
              <w:rPr>
                <w:rFonts w:ascii="宋体" w:hAnsi="宋体"/>
                <w:szCs w:val="21"/>
              </w:rPr>
            </w:pPr>
          </w:p>
        </w:tc>
      </w:tr>
      <w:tr w:rsidR="008505F8" w14:paraId="600F1652" w14:textId="77777777" w:rsidTr="005F6D3D">
        <w:tc>
          <w:tcPr>
            <w:tcW w:w="446" w:type="pct"/>
          </w:tcPr>
          <w:p w14:paraId="6BFD3956" w14:textId="77777777" w:rsidR="008505F8" w:rsidRDefault="008505F8" w:rsidP="005F6D3D">
            <w:pPr>
              <w:rPr>
                <w:rFonts w:ascii="宋体" w:hAnsi="宋体"/>
                <w:szCs w:val="21"/>
              </w:rPr>
            </w:pPr>
            <w:r>
              <w:rPr>
                <w:rFonts w:ascii="宋体" w:hAnsi="宋体" w:hint="eastAsia"/>
                <w:szCs w:val="21"/>
              </w:rPr>
              <w:t>4</w:t>
            </w:r>
          </w:p>
        </w:tc>
        <w:tc>
          <w:tcPr>
            <w:tcW w:w="1145" w:type="pct"/>
          </w:tcPr>
          <w:p w14:paraId="6C8D955F" w14:textId="77777777" w:rsidR="008505F8" w:rsidRPr="00860596" w:rsidRDefault="008505F8" w:rsidP="005F6D3D">
            <w:pPr>
              <w:tabs>
                <w:tab w:val="left" w:pos="900"/>
              </w:tabs>
              <w:spacing w:line="360" w:lineRule="auto"/>
            </w:pPr>
            <w:r>
              <w:rPr>
                <w:rFonts w:hint="eastAsia"/>
              </w:rPr>
              <w:t>完</w:t>
            </w:r>
            <w:r w:rsidRPr="0040540E">
              <w:rPr>
                <w:rFonts w:ascii="宋体" w:hAnsi="宋体" w:hint="eastAsia"/>
                <w:szCs w:val="21"/>
              </w:rPr>
              <w:t>成不少于2篇责任彩票专题的采编报道。</w:t>
            </w:r>
          </w:p>
        </w:tc>
        <w:tc>
          <w:tcPr>
            <w:tcW w:w="958" w:type="pct"/>
          </w:tcPr>
          <w:p w14:paraId="0EA8448B" w14:textId="77777777" w:rsidR="008505F8" w:rsidRDefault="008505F8" w:rsidP="005F6D3D">
            <w:pPr>
              <w:rPr>
                <w:rFonts w:ascii="宋体" w:hAnsi="宋体"/>
                <w:szCs w:val="21"/>
              </w:rPr>
            </w:pPr>
          </w:p>
        </w:tc>
        <w:tc>
          <w:tcPr>
            <w:tcW w:w="825" w:type="pct"/>
          </w:tcPr>
          <w:p w14:paraId="685A32AE" w14:textId="77777777" w:rsidR="008505F8" w:rsidRDefault="008505F8" w:rsidP="005F6D3D">
            <w:pPr>
              <w:rPr>
                <w:rFonts w:ascii="宋体" w:hAnsi="宋体"/>
                <w:szCs w:val="21"/>
              </w:rPr>
            </w:pPr>
          </w:p>
        </w:tc>
        <w:tc>
          <w:tcPr>
            <w:tcW w:w="825" w:type="pct"/>
          </w:tcPr>
          <w:p w14:paraId="6757212A" w14:textId="77777777" w:rsidR="008505F8" w:rsidRDefault="008505F8" w:rsidP="005F6D3D">
            <w:pPr>
              <w:rPr>
                <w:rFonts w:ascii="宋体" w:hAnsi="宋体"/>
                <w:szCs w:val="21"/>
              </w:rPr>
            </w:pPr>
          </w:p>
        </w:tc>
        <w:tc>
          <w:tcPr>
            <w:tcW w:w="800" w:type="pct"/>
          </w:tcPr>
          <w:p w14:paraId="14A02DF0" w14:textId="77777777" w:rsidR="008505F8" w:rsidRDefault="008505F8" w:rsidP="005F6D3D">
            <w:pPr>
              <w:rPr>
                <w:rFonts w:ascii="宋体" w:hAnsi="宋体"/>
                <w:szCs w:val="21"/>
              </w:rPr>
            </w:pPr>
          </w:p>
        </w:tc>
      </w:tr>
      <w:tr w:rsidR="008505F8" w14:paraId="6E8C2234" w14:textId="77777777" w:rsidTr="005F6D3D">
        <w:tc>
          <w:tcPr>
            <w:tcW w:w="446" w:type="pct"/>
          </w:tcPr>
          <w:p w14:paraId="3DD8223A" w14:textId="77777777" w:rsidR="008505F8" w:rsidRDefault="008505F8" w:rsidP="005F6D3D">
            <w:pPr>
              <w:rPr>
                <w:rFonts w:ascii="宋体" w:hAnsi="宋体"/>
                <w:szCs w:val="21"/>
              </w:rPr>
            </w:pPr>
            <w:r>
              <w:rPr>
                <w:rFonts w:ascii="宋体" w:hAnsi="宋体" w:hint="eastAsia"/>
                <w:szCs w:val="21"/>
              </w:rPr>
              <w:t>5</w:t>
            </w:r>
          </w:p>
        </w:tc>
        <w:tc>
          <w:tcPr>
            <w:tcW w:w="1145" w:type="pct"/>
          </w:tcPr>
          <w:p w14:paraId="27A5EE21" w14:textId="77777777" w:rsidR="008505F8" w:rsidRDefault="008505F8" w:rsidP="005F6D3D">
            <w:pPr>
              <w:rPr>
                <w:rFonts w:ascii="宋体" w:hAnsi="宋体"/>
                <w:szCs w:val="21"/>
              </w:rPr>
            </w:pPr>
            <w:r w:rsidRPr="00DC7F46">
              <w:rPr>
                <w:rFonts w:hint="eastAsia"/>
              </w:rPr>
              <w:t>策划、拍摄、制作视频（</w:t>
            </w:r>
            <w:r w:rsidRPr="00DC7F46">
              <w:rPr>
                <w:rFonts w:hint="eastAsia"/>
              </w:rPr>
              <w:t>60-180</w:t>
            </w:r>
            <w:r w:rsidRPr="00DC7F46">
              <w:rPr>
                <w:rFonts w:hint="eastAsia"/>
              </w:rPr>
              <w:t>秒）不少于</w:t>
            </w:r>
            <w:r w:rsidRPr="00DC7F46">
              <w:rPr>
                <w:rFonts w:hint="eastAsia"/>
              </w:rPr>
              <w:t>2</w:t>
            </w:r>
            <w:r w:rsidRPr="00DC7F46">
              <w:rPr>
                <w:rFonts w:hint="eastAsia"/>
              </w:rPr>
              <w:t>次，并须在投标人运营的新媒体</w:t>
            </w:r>
            <w:r w:rsidRPr="00DC7F46">
              <w:rPr>
                <w:rFonts w:hint="eastAsia"/>
              </w:rPr>
              <w:lastRenderedPageBreak/>
              <w:t>上进行发布。</w:t>
            </w:r>
          </w:p>
        </w:tc>
        <w:tc>
          <w:tcPr>
            <w:tcW w:w="958" w:type="pct"/>
          </w:tcPr>
          <w:p w14:paraId="23AD2069" w14:textId="77777777" w:rsidR="008505F8" w:rsidRDefault="008505F8" w:rsidP="005F6D3D">
            <w:pPr>
              <w:rPr>
                <w:rFonts w:ascii="宋体" w:hAnsi="宋体"/>
                <w:szCs w:val="21"/>
              </w:rPr>
            </w:pPr>
          </w:p>
        </w:tc>
        <w:tc>
          <w:tcPr>
            <w:tcW w:w="825" w:type="pct"/>
          </w:tcPr>
          <w:p w14:paraId="43C12D5E" w14:textId="77777777" w:rsidR="008505F8" w:rsidRDefault="008505F8" w:rsidP="005F6D3D">
            <w:pPr>
              <w:rPr>
                <w:rFonts w:ascii="宋体" w:hAnsi="宋体"/>
                <w:szCs w:val="21"/>
              </w:rPr>
            </w:pPr>
          </w:p>
        </w:tc>
        <w:tc>
          <w:tcPr>
            <w:tcW w:w="825" w:type="pct"/>
          </w:tcPr>
          <w:p w14:paraId="64F64517" w14:textId="77777777" w:rsidR="008505F8" w:rsidRDefault="008505F8" w:rsidP="005F6D3D">
            <w:pPr>
              <w:rPr>
                <w:rFonts w:ascii="宋体" w:hAnsi="宋体"/>
                <w:szCs w:val="21"/>
              </w:rPr>
            </w:pPr>
          </w:p>
        </w:tc>
        <w:tc>
          <w:tcPr>
            <w:tcW w:w="800" w:type="pct"/>
          </w:tcPr>
          <w:p w14:paraId="56C56A4E" w14:textId="77777777" w:rsidR="008505F8" w:rsidRDefault="008505F8" w:rsidP="005F6D3D">
            <w:pPr>
              <w:rPr>
                <w:rFonts w:ascii="宋体" w:hAnsi="宋体"/>
                <w:szCs w:val="21"/>
              </w:rPr>
            </w:pPr>
          </w:p>
        </w:tc>
      </w:tr>
    </w:tbl>
    <w:p w14:paraId="11090600" w14:textId="77777777" w:rsidR="008505F8" w:rsidRPr="008D76C2" w:rsidRDefault="008505F8" w:rsidP="008505F8">
      <w:pPr>
        <w:ind w:firstLine="420"/>
        <w:rPr>
          <w:rFonts w:ascii="宋体" w:hAnsi="宋体"/>
          <w:szCs w:val="21"/>
        </w:rPr>
      </w:pPr>
      <w:r>
        <w:rPr>
          <w:rFonts w:ascii="宋体" w:hAnsi="宋体" w:hint="eastAsia"/>
          <w:szCs w:val="21"/>
        </w:rPr>
        <w:t>5、验收不合格处理：按照本项目采购方招标文件中的“违约责任”、中标人投标文件中的“违约承诺”及本项目合同相关约定进行处理。</w:t>
      </w:r>
    </w:p>
    <w:p w14:paraId="2237F110" w14:textId="77777777" w:rsidR="008505F8" w:rsidRDefault="008505F8" w:rsidP="008505F8">
      <w:pPr>
        <w:ind w:firstLine="420"/>
        <w:rPr>
          <w:rFonts w:ascii="宋体" w:hAnsi="宋体"/>
          <w:szCs w:val="21"/>
        </w:rPr>
      </w:pPr>
    </w:p>
    <w:p w14:paraId="5727BC17" w14:textId="77777777" w:rsidR="008505F8" w:rsidRDefault="008505F8" w:rsidP="008505F8">
      <w:pPr>
        <w:spacing w:line="360" w:lineRule="auto"/>
        <w:ind w:firstLineChars="200" w:firstLine="422"/>
        <w:rPr>
          <w:rFonts w:ascii="宋体" w:hAnsi="宋体"/>
          <w:b/>
          <w:szCs w:val="21"/>
        </w:rPr>
      </w:pPr>
      <w:r>
        <w:rPr>
          <w:rFonts w:ascii="宋体" w:hAnsi="宋体" w:hint="eastAsia"/>
          <w:b/>
          <w:szCs w:val="21"/>
        </w:rPr>
        <w:t>（五）</w:t>
      </w:r>
      <w:r w:rsidRPr="000C13B7">
        <w:rPr>
          <w:rFonts w:ascii="宋体" w:hAnsi="宋体" w:hint="eastAsia"/>
          <w:b/>
          <w:szCs w:val="21"/>
        </w:rPr>
        <w:t>违约责任</w:t>
      </w:r>
    </w:p>
    <w:p w14:paraId="2A67B0EC" w14:textId="77777777" w:rsidR="008505F8" w:rsidRDefault="008505F8" w:rsidP="008505F8">
      <w:pPr>
        <w:spacing w:line="360" w:lineRule="auto"/>
        <w:ind w:firstLineChars="200" w:firstLine="420"/>
        <w:rPr>
          <w:rFonts w:ascii="宋体" w:hAnsi="宋体"/>
          <w:szCs w:val="21"/>
        </w:rPr>
      </w:pPr>
      <w:r w:rsidRPr="00695FC7">
        <w:rPr>
          <w:rFonts w:ascii="宋体" w:hAnsi="宋体" w:hint="eastAsia"/>
          <w:szCs w:val="21"/>
        </w:rPr>
        <w:t>1、</w:t>
      </w:r>
      <w:r>
        <w:rPr>
          <w:rFonts w:ascii="宋体" w:hAnsi="宋体" w:hint="eastAsia"/>
          <w:szCs w:val="21"/>
        </w:rPr>
        <w:t>如中标人在服务期内未完</w:t>
      </w:r>
      <w:proofErr w:type="gramStart"/>
      <w:r>
        <w:rPr>
          <w:rFonts w:ascii="宋体" w:hAnsi="宋体" w:hint="eastAsia"/>
          <w:szCs w:val="21"/>
        </w:rPr>
        <w:t>成服务</w:t>
      </w:r>
      <w:proofErr w:type="gramEnd"/>
      <w:r>
        <w:rPr>
          <w:rFonts w:ascii="宋体" w:hAnsi="宋体" w:hint="eastAsia"/>
          <w:szCs w:val="21"/>
        </w:rPr>
        <w:t>内容</w:t>
      </w:r>
      <w:r w:rsidRPr="00695FC7">
        <w:rPr>
          <w:rFonts w:ascii="宋体" w:hAnsi="宋体" w:hint="eastAsia"/>
          <w:szCs w:val="21"/>
        </w:rPr>
        <w:t>，</w:t>
      </w:r>
      <w:r>
        <w:rPr>
          <w:rFonts w:ascii="宋体" w:hAnsi="宋体" w:hint="eastAsia"/>
          <w:szCs w:val="21"/>
        </w:rPr>
        <w:t>按照“漏一补二、错一补</w:t>
      </w:r>
      <w:proofErr w:type="gramStart"/>
      <w:r>
        <w:rPr>
          <w:rFonts w:ascii="宋体" w:hAnsi="宋体" w:hint="eastAsia"/>
          <w:szCs w:val="21"/>
        </w:rPr>
        <w:t>一</w:t>
      </w:r>
      <w:proofErr w:type="gramEnd"/>
      <w:r>
        <w:rPr>
          <w:rFonts w:ascii="宋体" w:hAnsi="宋体" w:hint="eastAsia"/>
          <w:szCs w:val="21"/>
        </w:rPr>
        <w:t>”的原则对采购人进行补偿</w:t>
      </w:r>
      <w:r w:rsidRPr="00695FC7">
        <w:rPr>
          <w:rFonts w:ascii="宋体" w:hAnsi="宋体" w:hint="eastAsia"/>
          <w:szCs w:val="21"/>
        </w:rPr>
        <w:t>。如中标人</w:t>
      </w:r>
      <w:r>
        <w:rPr>
          <w:rFonts w:ascii="宋体" w:hAnsi="宋体" w:hint="eastAsia"/>
          <w:szCs w:val="21"/>
        </w:rPr>
        <w:t>未能按照</w:t>
      </w:r>
      <w:r w:rsidRPr="00695FC7">
        <w:rPr>
          <w:rFonts w:ascii="宋体" w:hAnsi="宋体" w:hint="eastAsia"/>
          <w:szCs w:val="21"/>
        </w:rPr>
        <w:t>约定</w:t>
      </w:r>
      <w:r>
        <w:rPr>
          <w:rFonts w:ascii="宋体" w:hAnsi="宋体" w:hint="eastAsia"/>
          <w:szCs w:val="21"/>
        </w:rPr>
        <w:t>进行补偿</w:t>
      </w:r>
      <w:r w:rsidRPr="00695FC7">
        <w:rPr>
          <w:rFonts w:ascii="宋体" w:hAnsi="宋体" w:hint="eastAsia"/>
          <w:szCs w:val="21"/>
        </w:rPr>
        <w:t>，采购人有权要求中标人按照本合同价款的20%要求中标人支付违约金。</w:t>
      </w:r>
      <w:r w:rsidRPr="00695FC7">
        <w:rPr>
          <w:rFonts w:ascii="宋体" w:hAnsi="宋体" w:hint="eastAsia"/>
          <w:szCs w:val="21"/>
        </w:rPr>
        <w:cr/>
      </w:r>
      <w:r>
        <w:rPr>
          <w:rFonts w:ascii="宋体" w:hAnsi="宋体"/>
          <w:szCs w:val="21"/>
        </w:rPr>
        <w:t xml:space="preserve">    </w:t>
      </w:r>
      <w:r>
        <w:rPr>
          <w:rFonts w:ascii="宋体" w:hAnsi="宋体" w:hint="eastAsia"/>
          <w:szCs w:val="21"/>
        </w:rPr>
        <w:t>2</w:t>
      </w:r>
      <w:r w:rsidRPr="00695FC7">
        <w:rPr>
          <w:rFonts w:ascii="宋体" w:hAnsi="宋体" w:hint="eastAsia"/>
          <w:szCs w:val="21"/>
        </w:rPr>
        <w:t>、本</w:t>
      </w:r>
      <w:r>
        <w:rPr>
          <w:rFonts w:ascii="宋体" w:hAnsi="宋体" w:hint="eastAsia"/>
          <w:szCs w:val="21"/>
        </w:rPr>
        <w:t>合同</w:t>
      </w:r>
      <w:r w:rsidRPr="00695FC7">
        <w:rPr>
          <w:rFonts w:ascii="宋体" w:hAnsi="宋体" w:hint="eastAsia"/>
          <w:szCs w:val="21"/>
        </w:rPr>
        <w:t>履行过程中，如中标人有违约行为或影响采购人签订本</w:t>
      </w:r>
      <w:r>
        <w:rPr>
          <w:rFonts w:ascii="宋体" w:hAnsi="宋体" w:hint="eastAsia"/>
          <w:szCs w:val="21"/>
        </w:rPr>
        <w:t>合同</w:t>
      </w:r>
      <w:r w:rsidRPr="00695FC7">
        <w:rPr>
          <w:rFonts w:ascii="宋体" w:hAnsi="宋体" w:hint="eastAsia"/>
          <w:szCs w:val="21"/>
        </w:rPr>
        <w:t>目的之行为（包括但不限于有损采购人或者中国体育彩票声誉或者形象的报道、新闻、图片</w:t>
      </w:r>
      <w:r>
        <w:rPr>
          <w:rFonts w:ascii="宋体" w:hAnsi="宋体" w:hint="eastAsia"/>
          <w:szCs w:val="21"/>
        </w:rPr>
        <w:t>、视频</w:t>
      </w:r>
      <w:r w:rsidRPr="00695FC7">
        <w:rPr>
          <w:rFonts w:ascii="宋体" w:hAnsi="宋体" w:hint="eastAsia"/>
          <w:szCs w:val="21"/>
        </w:rPr>
        <w:t>），经采购人书面通知，在通知期限内中标人仍未纠正的，采购人有权解除本协议，中标人须向采购人按本合同总价的20%支付违约金并结算退还采购人未履行期限的合同款项，若因此造成采购人损失的，中标人</w:t>
      </w:r>
      <w:r>
        <w:rPr>
          <w:rFonts w:ascii="宋体" w:hAnsi="宋体" w:hint="eastAsia"/>
          <w:szCs w:val="21"/>
        </w:rPr>
        <w:t>还应当承担赔偿责任。</w:t>
      </w:r>
      <w:r>
        <w:rPr>
          <w:rFonts w:ascii="宋体" w:hAnsi="宋体"/>
          <w:szCs w:val="21"/>
        </w:rPr>
        <w:br/>
      </w:r>
      <w:r>
        <w:rPr>
          <w:rFonts w:ascii="宋体" w:hAnsi="宋体" w:hint="eastAsia"/>
          <w:szCs w:val="21"/>
        </w:rPr>
        <w:t xml:space="preserve">    3</w:t>
      </w:r>
      <w:r w:rsidRPr="00695FC7">
        <w:rPr>
          <w:rFonts w:ascii="宋体" w:hAnsi="宋体" w:hint="eastAsia"/>
          <w:szCs w:val="21"/>
        </w:rPr>
        <w:t>、中标人</w:t>
      </w:r>
      <w:r>
        <w:rPr>
          <w:rFonts w:ascii="宋体" w:hAnsi="宋体" w:hint="eastAsia"/>
          <w:szCs w:val="21"/>
        </w:rPr>
        <w:t>出现</w:t>
      </w:r>
      <w:r w:rsidRPr="00695FC7">
        <w:rPr>
          <w:rFonts w:ascii="宋体" w:hAnsi="宋体" w:hint="eastAsia"/>
          <w:szCs w:val="21"/>
        </w:rPr>
        <w:t>排版、错字</w:t>
      </w:r>
      <w:r>
        <w:rPr>
          <w:rFonts w:ascii="宋体" w:hAnsi="宋体" w:hint="eastAsia"/>
          <w:szCs w:val="21"/>
        </w:rPr>
        <w:t>、</w:t>
      </w:r>
      <w:r w:rsidRPr="00695FC7">
        <w:rPr>
          <w:rFonts w:ascii="宋体" w:hAnsi="宋体" w:hint="eastAsia"/>
          <w:szCs w:val="21"/>
        </w:rPr>
        <w:t>漏字等常规性错误的，中标人须承担消除影响、免费重新发布及赔偿损失等法律责任。</w:t>
      </w:r>
      <w:r>
        <w:rPr>
          <w:rFonts w:ascii="宋体" w:hAnsi="宋体"/>
          <w:szCs w:val="21"/>
        </w:rPr>
        <w:br/>
      </w:r>
      <w:r>
        <w:rPr>
          <w:rFonts w:ascii="宋体" w:hAnsi="宋体" w:hint="eastAsia"/>
          <w:szCs w:val="21"/>
        </w:rPr>
        <w:t xml:space="preserve">    4</w:t>
      </w:r>
      <w:r w:rsidRPr="00695FC7">
        <w:rPr>
          <w:rFonts w:ascii="宋体" w:hAnsi="宋体" w:hint="eastAsia"/>
          <w:szCs w:val="21"/>
        </w:rPr>
        <w:t>、由于中标人履行本</w:t>
      </w:r>
      <w:r>
        <w:rPr>
          <w:rFonts w:ascii="宋体" w:hAnsi="宋体" w:hint="eastAsia"/>
          <w:szCs w:val="21"/>
        </w:rPr>
        <w:t>项目</w:t>
      </w:r>
      <w:r w:rsidRPr="00695FC7">
        <w:rPr>
          <w:rFonts w:ascii="宋体" w:hAnsi="宋体" w:hint="eastAsia"/>
          <w:szCs w:val="21"/>
        </w:rPr>
        <w:t>合同的行为导致采购人遭受损失或者向他人先行赔付的，采购人有权就其遭受的损失及向他人赔付的款项要求中标人足额赔偿。</w:t>
      </w:r>
      <w:r w:rsidRPr="00695FC7">
        <w:rPr>
          <w:rFonts w:ascii="宋体" w:hAnsi="宋体" w:hint="eastAsia"/>
          <w:szCs w:val="21"/>
        </w:rPr>
        <w:cr/>
      </w:r>
      <w:r>
        <w:rPr>
          <w:rFonts w:ascii="宋体" w:hAnsi="宋体"/>
          <w:szCs w:val="21"/>
        </w:rPr>
        <w:t xml:space="preserve">    </w:t>
      </w:r>
      <w:r>
        <w:rPr>
          <w:rFonts w:ascii="宋体" w:hAnsi="宋体" w:hint="eastAsia"/>
          <w:szCs w:val="21"/>
        </w:rPr>
        <w:t>5</w:t>
      </w:r>
      <w:r w:rsidRPr="00695FC7">
        <w:rPr>
          <w:rFonts w:ascii="宋体" w:hAnsi="宋体" w:hint="eastAsia"/>
          <w:szCs w:val="21"/>
        </w:rPr>
        <w:t>、本</w:t>
      </w:r>
      <w:r>
        <w:rPr>
          <w:rFonts w:ascii="宋体" w:hAnsi="宋体" w:hint="eastAsia"/>
          <w:szCs w:val="21"/>
        </w:rPr>
        <w:t>项目</w:t>
      </w:r>
      <w:r w:rsidRPr="00695FC7">
        <w:rPr>
          <w:rFonts w:ascii="宋体" w:hAnsi="宋体" w:hint="eastAsia"/>
          <w:szCs w:val="21"/>
        </w:rPr>
        <w:t>合同任何一方擅自解除本合同，或者本</w:t>
      </w:r>
      <w:r>
        <w:rPr>
          <w:rFonts w:ascii="宋体" w:hAnsi="宋体" w:hint="eastAsia"/>
          <w:szCs w:val="21"/>
        </w:rPr>
        <w:t>项目</w:t>
      </w:r>
      <w:r w:rsidRPr="00695FC7">
        <w:rPr>
          <w:rFonts w:ascii="宋体" w:hAnsi="宋体" w:hint="eastAsia"/>
          <w:szCs w:val="21"/>
        </w:rPr>
        <w:t>合同任何一方根本违约，导致相对方解除本合同的，守约方有权要求违约方按照本合同总价款的20%支付违约金。同时，如中标人为前述情形下之违约方的，采购人还有权要求中标人返还采购人已支付的合作费用。</w:t>
      </w:r>
    </w:p>
    <w:p w14:paraId="66FB1D28" w14:textId="77777777" w:rsidR="008505F8" w:rsidRDefault="008505F8" w:rsidP="008505F8">
      <w:pPr>
        <w:spacing w:line="360" w:lineRule="auto"/>
        <w:ind w:firstLineChars="200" w:firstLine="420"/>
        <w:rPr>
          <w:rFonts w:ascii="宋体" w:hAnsi="宋体"/>
          <w:szCs w:val="21"/>
        </w:rPr>
      </w:pPr>
    </w:p>
    <w:p w14:paraId="4A9A760D" w14:textId="77777777" w:rsidR="008505F8" w:rsidRPr="000147A7" w:rsidRDefault="008505F8" w:rsidP="008505F8">
      <w:pPr>
        <w:spacing w:line="360" w:lineRule="auto"/>
        <w:ind w:firstLineChars="200" w:firstLine="643"/>
        <w:jc w:val="center"/>
        <w:rPr>
          <w:rFonts w:ascii="宋体" w:hAnsi="宋体"/>
          <w:b/>
          <w:bCs/>
          <w:color w:val="FF0000"/>
          <w:sz w:val="32"/>
          <w:szCs w:val="32"/>
        </w:rPr>
      </w:pPr>
      <w:r w:rsidRPr="000147A7">
        <w:rPr>
          <w:rFonts w:ascii="宋体" w:hAnsi="宋体" w:hint="eastAsia"/>
          <w:b/>
          <w:bCs/>
          <w:color w:val="FF0000"/>
          <w:sz w:val="32"/>
          <w:szCs w:val="32"/>
        </w:rPr>
        <w:t>（B包）</w:t>
      </w:r>
    </w:p>
    <w:p w14:paraId="22AFA77E" w14:textId="77777777" w:rsidR="008505F8" w:rsidRDefault="008505F8" w:rsidP="008505F8">
      <w:pPr>
        <w:pStyle w:val="3"/>
        <w:rPr>
          <w:rFonts w:ascii="新宋体" w:eastAsia="新宋体" w:hAnsi="新宋体"/>
          <w:kern w:val="44"/>
          <w:szCs w:val="28"/>
        </w:rPr>
      </w:pPr>
      <w:r>
        <w:rPr>
          <w:rFonts w:ascii="新宋体" w:eastAsia="新宋体" w:hAnsi="新宋体" w:hint="eastAsia"/>
          <w:kern w:val="44"/>
          <w:szCs w:val="28"/>
        </w:rPr>
        <w:t>三、项目概况（</w:t>
      </w:r>
      <w:r>
        <w:rPr>
          <w:rFonts w:ascii="新宋体" w:eastAsia="新宋体" w:hAnsi="新宋体"/>
          <w:kern w:val="44"/>
          <w:szCs w:val="28"/>
        </w:rPr>
        <w:t>B</w:t>
      </w:r>
      <w:r>
        <w:rPr>
          <w:rFonts w:ascii="新宋体" w:eastAsia="新宋体" w:hAnsi="新宋体" w:hint="eastAsia"/>
          <w:kern w:val="44"/>
          <w:szCs w:val="28"/>
        </w:rPr>
        <w:t>包）</w:t>
      </w:r>
    </w:p>
    <w:p w14:paraId="47B94D49" w14:textId="77777777" w:rsidR="008505F8" w:rsidRDefault="008505F8" w:rsidP="008505F8">
      <w:pPr>
        <w:spacing w:line="360" w:lineRule="auto"/>
        <w:ind w:firstLineChars="200" w:firstLine="420"/>
        <w:rPr>
          <w:rFonts w:ascii="宋体" w:hAnsi="宋体"/>
          <w:color w:val="000000" w:themeColor="text1"/>
          <w:szCs w:val="21"/>
        </w:rPr>
      </w:pPr>
      <w:r w:rsidRPr="00192BD4">
        <w:rPr>
          <w:rFonts w:ascii="宋体" w:hAnsi="宋体" w:hint="eastAsia"/>
          <w:color w:val="000000" w:themeColor="text1"/>
          <w:szCs w:val="21"/>
        </w:rPr>
        <w:t>为促进责任彩票理念传播，配合国家体彩中心、广东省体</w:t>
      </w:r>
      <w:proofErr w:type="gramStart"/>
      <w:r w:rsidRPr="00192BD4">
        <w:rPr>
          <w:rFonts w:ascii="宋体" w:hAnsi="宋体" w:hint="eastAsia"/>
          <w:color w:val="000000" w:themeColor="text1"/>
          <w:szCs w:val="21"/>
        </w:rPr>
        <w:t>彩中心</w:t>
      </w:r>
      <w:proofErr w:type="gramEnd"/>
      <w:r w:rsidRPr="00192BD4">
        <w:rPr>
          <w:rFonts w:ascii="宋体" w:hAnsi="宋体" w:hint="eastAsia"/>
          <w:color w:val="000000" w:themeColor="text1"/>
          <w:szCs w:val="21"/>
        </w:rPr>
        <w:t>在</w:t>
      </w:r>
      <w:r w:rsidRPr="00192BD4">
        <w:rPr>
          <w:rFonts w:ascii="宋体" w:hAnsi="宋体"/>
          <w:color w:val="000000" w:themeColor="text1"/>
          <w:szCs w:val="21"/>
        </w:rPr>
        <w:t>20</w:t>
      </w:r>
      <w:r w:rsidRPr="00192BD4">
        <w:rPr>
          <w:rFonts w:ascii="宋体" w:hAnsi="宋体" w:hint="eastAsia"/>
          <w:color w:val="000000" w:themeColor="text1"/>
          <w:szCs w:val="21"/>
        </w:rPr>
        <w:t>21年的玩法营销活动以及</w:t>
      </w:r>
      <w:r w:rsidRPr="00192BD4">
        <w:rPr>
          <w:rFonts w:ascii="宋体" w:hAnsi="宋体"/>
          <w:color w:val="000000" w:themeColor="text1"/>
          <w:szCs w:val="21"/>
        </w:rPr>
        <w:t>满足</w:t>
      </w:r>
      <w:r>
        <w:rPr>
          <w:rFonts w:ascii="宋体" w:hAnsi="宋体" w:hint="eastAsia"/>
          <w:color w:val="000000" w:themeColor="text1"/>
          <w:szCs w:val="21"/>
        </w:rPr>
        <w:t>采购人</w:t>
      </w:r>
      <w:r w:rsidRPr="00192BD4">
        <w:rPr>
          <w:rFonts w:ascii="宋体" w:hAnsi="宋体" w:hint="eastAsia"/>
          <w:color w:val="000000" w:themeColor="text1"/>
          <w:szCs w:val="21"/>
        </w:rPr>
        <w:t>宣传要求，鉴于报纸媒体在营销宣传方面的优势，</w:t>
      </w:r>
      <w:r>
        <w:rPr>
          <w:rFonts w:ascii="宋体" w:hAnsi="宋体" w:hint="eastAsia"/>
          <w:color w:val="000000" w:themeColor="text1"/>
          <w:szCs w:val="21"/>
        </w:rPr>
        <w:t>采购人</w:t>
      </w:r>
      <w:r w:rsidRPr="00192BD4">
        <w:rPr>
          <w:rFonts w:ascii="宋体" w:hAnsi="宋体" w:hint="eastAsia"/>
          <w:color w:val="000000" w:themeColor="text1"/>
          <w:szCs w:val="21"/>
        </w:rPr>
        <w:t>特设立此项目，</w:t>
      </w:r>
      <w:r w:rsidRPr="00192BD4">
        <w:rPr>
          <w:rFonts w:ascii="宋体" w:hAnsi="宋体"/>
          <w:color w:val="000000" w:themeColor="text1"/>
          <w:szCs w:val="21"/>
        </w:rPr>
        <w:t>希</w:t>
      </w:r>
      <w:r w:rsidRPr="00192BD4">
        <w:rPr>
          <w:rFonts w:ascii="宋体" w:hAnsi="宋体" w:hint="eastAsia"/>
          <w:color w:val="000000" w:themeColor="text1"/>
          <w:szCs w:val="21"/>
        </w:rPr>
        <w:t>望通过招标的形式,选择一家市级媒体,在指定时间段内,提供符合要求的体育</w:t>
      </w:r>
      <w:r w:rsidRPr="00192BD4">
        <w:rPr>
          <w:rFonts w:ascii="宋体" w:hAnsi="宋体"/>
          <w:color w:val="000000" w:themeColor="text1"/>
          <w:szCs w:val="21"/>
        </w:rPr>
        <w:t>彩票</w:t>
      </w:r>
      <w:r w:rsidRPr="00192BD4">
        <w:rPr>
          <w:rFonts w:ascii="宋体" w:hAnsi="宋体" w:hint="eastAsia"/>
          <w:color w:val="000000" w:themeColor="text1"/>
          <w:szCs w:val="21"/>
        </w:rPr>
        <w:t>品牌</w:t>
      </w:r>
      <w:r w:rsidRPr="00192BD4">
        <w:rPr>
          <w:rFonts w:ascii="宋体" w:hAnsi="宋体"/>
          <w:color w:val="000000" w:themeColor="text1"/>
          <w:szCs w:val="21"/>
        </w:rPr>
        <w:t>宣传和公益宣传</w:t>
      </w:r>
      <w:r w:rsidRPr="00192BD4">
        <w:rPr>
          <w:rFonts w:ascii="宋体" w:hAnsi="宋体" w:hint="eastAsia"/>
          <w:color w:val="000000" w:themeColor="text1"/>
          <w:szCs w:val="21"/>
        </w:rPr>
        <w:t>,并促进该项目价格更加合理化。</w:t>
      </w:r>
    </w:p>
    <w:p w14:paraId="2AD6D26C" w14:textId="77777777" w:rsidR="008505F8" w:rsidRPr="00285886" w:rsidRDefault="008505F8" w:rsidP="008505F8">
      <w:pPr>
        <w:pStyle w:val="3"/>
        <w:numPr>
          <w:ilvl w:val="0"/>
          <w:numId w:val="1"/>
        </w:numPr>
        <w:tabs>
          <w:tab w:val="num" w:pos="360"/>
        </w:tabs>
        <w:ind w:left="0" w:firstLine="0"/>
        <w:rPr>
          <w:rFonts w:ascii="新宋体" w:eastAsia="新宋体" w:hAnsi="新宋体"/>
          <w:kern w:val="44"/>
          <w:szCs w:val="28"/>
        </w:rPr>
      </w:pPr>
      <w:r>
        <w:rPr>
          <w:rFonts w:ascii="新宋体" w:eastAsia="新宋体" w:hAnsi="新宋体" w:hint="eastAsia"/>
          <w:kern w:val="44"/>
          <w:szCs w:val="28"/>
        </w:rPr>
        <w:lastRenderedPageBreak/>
        <w:t>项目技术要求（</w:t>
      </w:r>
      <w:r>
        <w:rPr>
          <w:rFonts w:ascii="新宋体" w:eastAsia="新宋体" w:hAnsi="新宋体"/>
          <w:kern w:val="44"/>
          <w:szCs w:val="28"/>
        </w:rPr>
        <w:t>B</w:t>
      </w:r>
      <w:r>
        <w:rPr>
          <w:rFonts w:ascii="新宋体" w:eastAsia="新宋体" w:hAnsi="新宋体" w:hint="eastAsia"/>
          <w:kern w:val="44"/>
          <w:szCs w:val="28"/>
        </w:rPr>
        <w:t>包）</w:t>
      </w:r>
    </w:p>
    <w:p w14:paraId="0E53381A" w14:textId="77777777" w:rsidR="008505F8" w:rsidRPr="00192BD4" w:rsidRDefault="008505F8" w:rsidP="008505F8">
      <w:pPr>
        <w:tabs>
          <w:tab w:val="left" w:pos="900"/>
          <w:tab w:val="left" w:pos="1320"/>
        </w:tabs>
        <w:spacing w:line="360" w:lineRule="auto"/>
        <w:ind w:firstLineChars="200" w:firstLine="422"/>
        <w:rPr>
          <w:b/>
          <w:color w:val="000000" w:themeColor="text1"/>
        </w:rPr>
      </w:pPr>
      <w:r>
        <w:rPr>
          <w:rFonts w:hint="eastAsia"/>
          <w:b/>
          <w:color w:val="000000" w:themeColor="text1"/>
        </w:rPr>
        <w:t>（一）</w:t>
      </w:r>
      <w:r w:rsidRPr="00192BD4">
        <w:rPr>
          <w:rFonts w:hint="eastAsia"/>
          <w:b/>
          <w:color w:val="000000" w:themeColor="text1"/>
        </w:rPr>
        <w:t>媒体要求</w:t>
      </w:r>
    </w:p>
    <w:p w14:paraId="299C0022" w14:textId="77777777" w:rsidR="008505F8" w:rsidRPr="00192BD4" w:rsidRDefault="008505F8" w:rsidP="008505F8">
      <w:pPr>
        <w:tabs>
          <w:tab w:val="left" w:pos="900"/>
          <w:tab w:val="left" w:pos="1320"/>
        </w:tabs>
        <w:spacing w:line="360" w:lineRule="auto"/>
        <w:ind w:firstLineChars="200" w:firstLine="420"/>
        <w:rPr>
          <w:color w:val="000000" w:themeColor="text1"/>
        </w:rPr>
      </w:pPr>
      <w:r w:rsidRPr="00192BD4">
        <w:rPr>
          <w:rFonts w:hint="eastAsia"/>
          <w:color w:val="000000" w:themeColor="text1"/>
        </w:rPr>
        <w:t>投标人用于应标的媒体必须为深圳市市级综合类主流报纸媒体，即在《深圳特区报》、《深圳商报》、《晶报》和《深圳晚报》中至少选择一家。</w:t>
      </w:r>
    </w:p>
    <w:p w14:paraId="60BDE527" w14:textId="77777777" w:rsidR="008505F8" w:rsidRPr="00192BD4" w:rsidRDefault="008505F8" w:rsidP="008505F8">
      <w:pPr>
        <w:tabs>
          <w:tab w:val="left" w:pos="900"/>
          <w:tab w:val="left" w:pos="1320"/>
        </w:tabs>
        <w:spacing w:line="360" w:lineRule="auto"/>
        <w:ind w:firstLineChars="200" w:firstLine="422"/>
        <w:rPr>
          <w:b/>
          <w:color w:val="000000" w:themeColor="text1"/>
        </w:rPr>
      </w:pPr>
      <w:r>
        <w:rPr>
          <w:rFonts w:hint="eastAsia"/>
          <w:b/>
          <w:color w:val="000000" w:themeColor="text1"/>
        </w:rPr>
        <w:t>（二）</w:t>
      </w:r>
      <w:r w:rsidRPr="00192BD4">
        <w:rPr>
          <w:rFonts w:hint="eastAsia"/>
          <w:b/>
          <w:color w:val="000000" w:themeColor="text1"/>
        </w:rPr>
        <w:t>服务内容</w:t>
      </w:r>
    </w:p>
    <w:p w14:paraId="700CE9F9" w14:textId="77777777" w:rsidR="008505F8" w:rsidRPr="00192BD4" w:rsidRDefault="008505F8" w:rsidP="008505F8">
      <w:pPr>
        <w:tabs>
          <w:tab w:val="left" w:pos="900"/>
          <w:tab w:val="left" w:pos="1320"/>
        </w:tabs>
        <w:spacing w:line="360" w:lineRule="auto"/>
        <w:ind w:firstLineChars="200" w:firstLine="420"/>
        <w:rPr>
          <w:color w:val="000000" w:themeColor="text1"/>
        </w:rPr>
      </w:pPr>
      <w:r w:rsidRPr="00192BD4">
        <w:rPr>
          <w:rFonts w:hint="eastAsia"/>
          <w:color w:val="000000" w:themeColor="text1"/>
        </w:rPr>
        <w:t>1</w:t>
      </w:r>
      <w:r w:rsidRPr="00192BD4">
        <w:rPr>
          <w:rFonts w:hint="eastAsia"/>
          <w:color w:val="000000" w:themeColor="text1"/>
        </w:rPr>
        <w:t>、服务期内，在符合要求的报纸媒体中投放头版广告不少于</w:t>
      </w:r>
      <w:r w:rsidRPr="00192BD4">
        <w:rPr>
          <w:rFonts w:hint="eastAsia"/>
          <w:color w:val="000000" w:themeColor="text1"/>
        </w:rPr>
        <w:t>0.5</w:t>
      </w:r>
      <w:r w:rsidRPr="00192BD4">
        <w:rPr>
          <w:rFonts w:hint="eastAsia"/>
          <w:color w:val="000000" w:themeColor="text1"/>
        </w:rPr>
        <w:t>个整版。</w:t>
      </w:r>
    </w:p>
    <w:p w14:paraId="3A78E95F" w14:textId="77777777" w:rsidR="008505F8" w:rsidRPr="00192BD4" w:rsidRDefault="008505F8" w:rsidP="008505F8">
      <w:pPr>
        <w:tabs>
          <w:tab w:val="left" w:pos="900"/>
          <w:tab w:val="left" w:pos="1320"/>
        </w:tabs>
        <w:spacing w:line="360" w:lineRule="auto"/>
        <w:ind w:firstLineChars="200" w:firstLine="420"/>
        <w:rPr>
          <w:rFonts w:ascii="宋体" w:hAnsi="宋体"/>
          <w:color w:val="000000" w:themeColor="text1"/>
          <w:szCs w:val="21"/>
        </w:rPr>
      </w:pPr>
      <w:r w:rsidRPr="00192BD4">
        <w:rPr>
          <w:rFonts w:ascii="宋体" w:hAnsi="宋体" w:hint="eastAsia"/>
          <w:color w:val="000000" w:themeColor="text1"/>
          <w:szCs w:val="21"/>
        </w:rPr>
        <w:t>2、在符合要求的报纸媒体官方APP和其所运营的</w:t>
      </w:r>
      <w:proofErr w:type="gramStart"/>
      <w:r w:rsidRPr="00192BD4">
        <w:rPr>
          <w:rFonts w:ascii="宋体" w:hAnsi="宋体" w:hint="eastAsia"/>
          <w:color w:val="000000" w:themeColor="text1"/>
          <w:szCs w:val="21"/>
        </w:rPr>
        <w:t>微信公众号</w:t>
      </w:r>
      <w:proofErr w:type="gramEnd"/>
      <w:r w:rsidRPr="00192BD4">
        <w:rPr>
          <w:rFonts w:ascii="宋体" w:hAnsi="宋体" w:hint="eastAsia"/>
          <w:color w:val="000000" w:themeColor="text1"/>
          <w:szCs w:val="21"/>
        </w:rPr>
        <w:t>上发布稿件均不少于10篇。</w:t>
      </w:r>
    </w:p>
    <w:p w14:paraId="4B9DBB5A" w14:textId="77777777" w:rsidR="008505F8" w:rsidRPr="00192BD4" w:rsidRDefault="008505F8" w:rsidP="008505F8">
      <w:pPr>
        <w:tabs>
          <w:tab w:val="left" w:pos="900"/>
        </w:tabs>
        <w:spacing w:line="360" w:lineRule="auto"/>
        <w:ind w:firstLineChars="200" w:firstLine="420"/>
        <w:rPr>
          <w:color w:val="000000" w:themeColor="text1"/>
        </w:rPr>
      </w:pPr>
      <w:r w:rsidRPr="00192BD4">
        <w:rPr>
          <w:rFonts w:ascii="宋体" w:hAnsi="宋体" w:hint="eastAsia"/>
          <w:color w:val="000000" w:themeColor="text1"/>
          <w:szCs w:val="21"/>
        </w:rPr>
        <w:t>3、</w:t>
      </w:r>
      <w:r w:rsidRPr="00192BD4">
        <w:rPr>
          <w:rFonts w:hint="eastAsia"/>
          <w:color w:val="000000" w:themeColor="text1"/>
        </w:rPr>
        <w:t>完成不少于</w:t>
      </w:r>
      <w:r w:rsidRPr="00192BD4">
        <w:rPr>
          <w:rFonts w:hint="eastAsia"/>
          <w:color w:val="000000" w:themeColor="text1"/>
        </w:rPr>
        <w:t>4</w:t>
      </w:r>
      <w:r w:rsidRPr="00192BD4">
        <w:rPr>
          <w:rFonts w:hint="eastAsia"/>
          <w:color w:val="000000" w:themeColor="text1"/>
        </w:rPr>
        <w:t>篇责任彩票专题报道。</w:t>
      </w:r>
    </w:p>
    <w:p w14:paraId="7D293D5D" w14:textId="77777777" w:rsidR="008505F8" w:rsidRDefault="008505F8" w:rsidP="008505F8">
      <w:pPr>
        <w:spacing w:line="360" w:lineRule="auto"/>
        <w:ind w:firstLineChars="200" w:firstLine="420"/>
        <w:rPr>
          <w:color w:val="000000" w:themeColor="text1"/>
        </w:rPr>
      </w:pPr>
      <w:r w:rsidRPr="00192BD4">
        <w:rPr>
          <w:rFonts w:hint="eastAsia"/>
          <w:color w:val="000000" w:themeColor="text1"/>
        </w:rPr>
        <w:t>4</w:t>
      </w:r>
      <w:r w:rsidRPr="00192BD4">
        <w:rPr>
          <w:rFonts w:hint="eastAsia"/>
          <w:color w:val="000000" w:themeColor="text1"/>
        </w:rPr>
        <w:t>、策划、拍摄、制作视频（</w:t>
      </w:r>
      <w:r w:rsidRPr="00192BD4">
        <w:rPr>
          <w:color w:val="000000" w:themeColor="text1"/>
        </w:rPr>
        <w:t>60-180</w:t>
      </w:r>
      <w:r w:rsidRPr="00192BD4">
        <w:rPr>
          <w:rFonts w:hint="eastAsia"/>
          <w:color w:val="000000" w:themeColor="text1"/>
        </w:rPr>
        <w:t>秒）不少于</w:t>
      </w:r>
      <w:r w:rsidRPr="00192BD4">
        <w:rPr>
          <w:rFonts w:hint="eastAsia"/>
          <w:color w:val="000000" w:themeColor="text1"/>
        </w:rPr>
        <w:t>4</w:t>
      </w:r>
      <w:r w:rsidRPr="00192BD4">
        <w:rPr>
          <w:rFonts w:hint="eastAsia"/>
          <w:color w:val="000000" w:themeColor="text1"/>
        </w:rPr>
        <w:t>次，并须在投标人运营的新媒体上进行发布。</w:t>
      </w:r>
    </w:p>
    <w:p w14:paraId="3224188A" w14:textId="77777777" w:rsidR="008505F8" w:rsidRDefault="008505F8" w:rsidP="008505F8">
      <w:pPr>
        <w:pStyle w:val="3"/>
        <w:rPr>
          <w:rFonts w:ascii="新宋体" w:eastAsia="新宋体" w:hAnsi="新宋体"/>
          <w:kern w:val="44"/>
          <w:szCs w:val="28"/>
        </w:rPr>
      </w:pPr>
      <w:r>
        <w:rPr>
          <w:rFonts w:ascii="新宋体" w:eastAsia="新宋体" w:hAnsi="新宋体" w:hint="eastAsia"/>
          <w:kern w:val="44"/>
          <w:szCs w:val="28"/>
        </w:rPr>
        <w:t>五、项目商务要求（</w:t>
      </w:r>
      <w:r>
        <w:rPr>
          <w:rFonts w:ascii="新宋体" w:eastAsia="新宋体" w:hAnsi="新宋体"/>
          <w:kern w:val="44"/>
          <w:szCs w:val="28"/>
        </w:rPr>
        <w:t>B</w:t>
      </w:r>
      <w:r>
        <w:rPr>
          <w:rFonts w:ascii="新宋体" w:eastAsia="新宋体" w:hAnsi="新宋体" w:hint="eastAsia"/>
          <w:kern w:val="44"/>
          <w:szCs w:val="28"/>
        </w:rPr>
        <w:t>包）</w:t>
      </w:r>
    </w:p>
    <w:p w14:paraId="2DCE346F" w14:textId="77777777" w:rsidR="008505F8" w:rsidRPr="00192BD4" w:rsidRDefault="008505F8" w:rsidP="008505F8">
      <w:pPr>
        <w:spacing w:line="360" w:lineRule="auto"/>
        <w:ind w:firstLineChars="200" w:firstLine="422"/>
        <w:rPr>
          <w:rFonts w:ascii="宋体" w:hAnsi="宋体"/>
          <w:color w:val="000000" w:themeColor="text1"/>
          <w:szCs w:val="21"/>
        </w:rPr>
      </w:pPr>
      <w:r w:rsidRPr="00905F6D">
        <w:rPr>
          <w:rFonts w:ascii="宋体" w:hAnsi="宋体" w:hint="eastAsia"/>
          <w:b/>
          <w:color w:val="000000" w:themeColor="text1"/>
          <w:szCs w:val="21"/>
        </w:rPr>
        <w:t>（一）服务期限</w:t>
      </w:r>
      <w:r w:rsidRPr="00905F6D">
        <w:rPr>
          <w:rFonts w:ascii="宋体" w:hAnsi="宋体"/>
          <w:b/>
          <w:color w:val="000000" w:themeColor="text1"/>
          <w:szCs w:val="21"/>
        </w:rPr>
        <w:t>：</w:t>
      </w:r>
      <w:r w:rsidRPr="00192BD4">
        <w:rPr>
          <w:rFonts w:ascii="宋体" w:hAnsi="宋体" w:hint="eastAsia"/>
          <w:color w:val="000000" w:themeColor="text1"/>
          <w:szCs w:val="21"/>
        </w:rPr>
        <w:t>本项目合同生效</w:t>
      </w:r>
      <w:r w:rsidRPr="00192BD4">
        <w:rPr>
          <w:rFonts w:ascii="宋体" w:hAnsi="宋体"/>
          <w:color w:val="000000" w:themeColor="text1"/>
          <w:szCs w:val="21"/>
        </w:rPr>
        <w:t>之日起到</w:t>
      </w:r>
      <w:r w:rsidRPr="00192BD4">
        <w:rPr>
          <w:rFonts w:ascii="宋体" w:hAnsi="宋体" w:hint="eastAsia"/>
          <w:color w:val="000000" w:themeColor="text1"/>
          <w:szCs w:val="21"/>
        </w:rPr>
        <w:t>服务内容全部完成（2021年11月30日前完成）。</w:t>
      </w:r>
    </w:p>
    <w:p w14:paraId="5ABE590B" w14:textId="77777777" w:rsidR="008505F8" w:rsidRPr="00192BD4" w:rsidRDefault="008505F8" w:rsidP="008505F8">
      <w:pPr>
        <w:pStyle w:val="aa"/>
        <w:spacing w:line="360" w:lineRule="auto"/>
        <w:ind w:firstLine="422"/>
        <w:rPr>
          <w:rFonts w:ascii="宋体" w:hAnsi="宋体" w:cs="宋体"/>
          <w:bCs/>
          <w:color w:val="000000" w:themeColor="text1"/>
          <w:szCs w:val="21"/>
        </w:rPr>
      </w:pPr>
      <w:r>
        <w:rPr>
          <w:rFonts w:ascii="宋体" w:hAnsi="宋体" w:hint="eastAsia"/>
          <w:b/>
          <w:color w:val="000000" w:themeColor="text1"/>
          <w:szCs w:val="21"/>
        </w:rPr>
        <w:t>（二）</w:t>
      </w:r>
      <w:r w:rsidRPr="00192BD4">
        <w:rPr>
          <w:rFonts w:ascii="宋体" w:hAnsi="宋体" w:hint="eastAsia"/>
          <w:b/>
          <w:color w:val="000000" w:themeColor="text1"/>
          <w:szCs w:val="21"/>
        </w:rPr>
        <w:t>付款方式</w:t>
      </w:r>
      <w:r w:rsidRPr="00192BD4">
        <w:rPr>
          <w:rFonts w:ascii="宋体" w:hAnsi="宋体"/>
          <w:b/>
          <w:color w:val="000000" w:themeColor="text1"/>
          <w:szCs w:val="21"/>
        </w:rPr>
        <w:t>：</w:t>
      </w:r>
      <w:r w:rsidRPr="00192BD4">
        <w:rPr>
          <w:rFonts w:ascii="宋体" w:hAnsi="宋体" w:cs="宋体" w:hint="eastAsia"/>
          <w:bCs/>
          <w:color w:val="000000" w:themeColor="text1"/>
          <w:szCs w:val="21"/>
        </w:rPr>
        <w:t>本项目款项分两次付清。合同签订之后15个工作日内支付50%；本项目服务内容全部完成，中标方提交总结材料，经</w:t>
      </w:r>
      <w:r>
        <w:rPr>
          <w:rFonts w:ascii="宋体" w:hAnsi="宋体" w:cs="宋体" w:hint="eastAsia"/>
          <w:bCs/>
          <w:color w:val="000000" w:themeColor="text1"/>
          <w:szCs w:val="21"/>
        </w:rPr>
        <w:t>采购人</w:t>
      </w:r>
      <w:r w:rsidRPr="00192BD4">
        <w:rPr>
          <w:rFonts w:ascii="宋体" w:hAnsi="宋体" w:cs="宋体" w:hint="eastAsia"/>
          <w:bCs/>
          <w:color w:val="000000" w:themeColor="text1"/>
          <w:szCs w:val="21"/>
        </w:rPr>
        <w:t>审核通过后15个工作日支付50%。</w:t>
      </w:r>
    </w:p>
    <w:p w14:paraId="536AE937" w14:textId="77777777" w:rsidR="008505F8" w:rsidRPr="00192BD4" w:rsidRDefault="008505F8" w:rsidP="008505F8">
      <w:pPr>
        <w:pStyle w:val="aa"/>
        <w:spacing w:line="360" w:lineRule="auto"/>
        <w:ind w:firstLine="422"/>
        <w:rPr>
          <w:rFonts w:ascii="宋体" w:hAnsi="宋体"/>
          <w:b/>
          <w:color w:val="000000" w:themeColor="text1"/>
          <w:szCs w:val="21"/>
        </w:rPr>
      </w:pPr>
      <w:r>
        <w:rPr>
          <w:rFonts w:ascii="宋体" w:hAnsi="宋体" w:hint="eastAsia"/>
          <w:b/>
          <w:color w:val="000000" w:themeColor="text1"/>
          <w:szCs w:val="21"/>
        </w:rPr>
        <w:t>（三）</w:t>
      </w:r>
      <w:r w:rsidRPr="00192BD4">
        <w:rPr>
          <w:rFonts w:ascii="宋体" w:hAnsi="宋体" w:hint="eastAsia"/>
          <w:b/>
          <w:color w:val="000000" w:themeColor="text1"/>
          <w:szCs w:val="21"/>
        </w:rPr>
        <w:t>项目管理</w:t>
      </w:r>
      <w:r w:rsidRPr="00192BD4">
        <w:rPr>
          <w:rFonts w:ascii="宋体" w:hAnsi="宋体"/>
          <w:b/>
          <w:color w:val="000000" w:themeColor="text1"/>
          <w:szCs w:val="21"/>
        </w:rPr>
        <w:t>要求：</w:t>
      </w:r>
    </w:p>
    <w:p w14:paraId="4781C43D" w14:textId="77777777" w:rsidR="008505F8" w:rsidRPr="00192BD4" w:rsidRDefault="008505F8" w:rsidP="008505F8">
      <w:pPr>
        <w:pStyle w:val="aa"/>
        <w:spacing w:line="360" w:lineRule="auto"/>
        <w:ind w:firstLineChars="0"/>
        <w:rPr>
          <w:rFonts w:ascii="宋体" w:hAnsi="宋体"/>
          <w:color w:val="000000" w:themeColor="text1"/>
          <w:szCs w:val="21"/>
        </w:rPr>
      </w:pPr>
      <w:r w:rsidRPr="00192BD4">
        <w:rPr>
          <w:rFonts w:ascii="宋体" w:hAnsi="宋体" w:hint="eastAsia"/>
          <w:color w:val="000000" w:themeColor="text1"/>
          <w:szCs w:val="21"/>
        </w:rPr>
        <w:t>1、</w:t>
      </w:r>
      <w:r>
        <w:rPr>
          <w:rFonts w:ascii="宋体" w:hAnsi="宋体" w:hint="eastAsia"/>
          <w:color w:val="000000" w:themeColor="text1"/>
          <w:szCs w:val="21"/>
        </w:rPr>
        <w:t>采购人</w:t>
      </w:r>
      <w:r w:rsidRPr="00192BD4">
        <w:rPr>
          <w:rFonts w:ascii="宋体" w:hAnsi="宋体"/>
          <w:color w:val="000000" w:themeColor="text1"/>
          <w:szCs w:val="21"/>
        </w:rPr>
        <w:t>发</w:t>
      </w:r>
      <w:r w:rsidRPr="00192BD4">
        <w:rPr>
          <w:rFonts w:ascii="宋体" w:hAnsi="宋体" w:hint="eastAsia"/>
          <w:color w:val="000000" w:themeColor="text1"/>
          <w:szCs w:val="21"/>
        </w:rPr>
        <w:t>送</w:t>
      </w:r>
      <w:r w:rsidRPr="00192BD4">
        <w:rPr>
          <w:rFonts w:ascii="宋体" w:hAnsi="宋体"/>
          <w:color w:val="000000" w:themeColor="text1"/>
          <w:szCs w:val="21"/>
        </w:rPr>
        <w:t>的稿件</w:t>
      </w:r>
      <w:r w:rsidRPr="00192BD4">
        <w:rPr>
          <w:rFonts w:ascii="宋体" w:hAnsi="宋体" w:hint="eastAsia"/>
          <w:color w:val="000000" w:themeColor="text1"/>
          <w:szCs w:val="21"/>
        </w:rPr>
        <w:t>和</w:t>
      </w:r>
      <w:r w:rsidRPr="00192BD4">
        <w:rPr>
          <w:rFonts w:ascii="宋体" w:hAnsi="宋体"/>
          <w:color w:val="000000" w:themeColor="text1"/>
          <w:szCs w:val="21"/>
        </w:rPr>
        <w:t>宣传素材</w:t>
      </w:r>
      <w:r w:rsidRPr="00192BD4">
        <w:rPr>
          <w:rFonts w:ascii="宋体" w:hAnsi="宋体" w:hint="eastAsia"/>
          <w:color w:val="000000" w:themeColor="text1"/>
          <w:szCs w:val="21"/>
        </w:rPr>
        <w:t>必须在两个工作日内</w:t>
      </w:r>
      <w:r w:rsidRPr="00192BD4">
        <w:rPr>
          <w:rFonts w:ascii="宋体" w:hAnsi="宋体"/>
          <w:color w:val="000000" w:themeColor="text1"/>
          <w:szCs w:val="21"/>
        </w:rPr>
        <w:t>进行</w:t>
      </w:r>
      <w:r w:rsidRPr="00192BD4">
        <w:rPr>
          <w:rFonts w:ascii="宋体" w:hAnsi="宋体" w:hint="eastAsia"/>
          <w:color w:val="000000" w:themeColor="text1"/>
          <w:szCs w:val="21"/>
        </w:rPr>
        <w:t>刊发</w:t>
      </w:r>
      <w:r w:rsidRPr="00192BD4">
        <w:rPr>
          <w:rFonts w:ascii="宋体" w:hAnsi="宋体"/>
          <w:color w:val="000000" w:themeColor="text1"/>
          <w:szCs w:val="21"/>
        </w:rPr>
        <w:t>。</w:t>
      </w:r>
      <w:r w:rsidRPr="00192BD4">
        <w:rPr>
          <w:rFonts w:ascii="宋体" w:hAnsi="宋体" w:hint="eastAsia"/>
          <w:color w:val="000000" w:themeColor="text1"/>
          <w:szCs w:val="21"/>
        </w:rPr>
        <w:t>如有</w:t>
      </w:r>
      <w:r w:rsidRPr="00192BD4">
        <w:rPr>
          <w:rFonts w:ascii="宋体" w:hAnsi="宋体"/>
          <w:color w:val="000000" w:themeColor="text1"/>
          <w:szCs w:val="21"/>
        </w:rPr>
        <w:t>特殊情况导致不能</w:t>
      </w:r>
      <w:r w:rsidRPr="00192BD4">
        <w:rPr>
          <w:rFonts w:ascii="宋体" w:hAnsi="宋体" w:hint="eastAsia"/>
          <w:color w:val="000000" w:themeColor="text1"/>
          <w:szCs w:val="21"/>
        </w:rPr>
        <w:t>刊发</w:t>
      </w:r>
      <w:r w:rsidRPr="00192BD4">
        <w:rPr>
          <w:rFonts w:ascii="宋体" w:hAnsi="宋体"/>
          <w:color w:val="000000" w:themeColor="text1"/>
          <w:szCs w:val="21"/>
        </w:rPr>
        <w:t>，需</w:t>
      </w:r>
      <w:proofErr w:type="gramStart"/>
      <w:r w:rsidRPr="00192BD4">
        <w:rPr>
          <w:rFonts w:ascii="宋体" w:hAnsi="宋体"/>
          <w:color w:val="000000" w:themeColor="text1"/>
          <w:szCs w:val="21"/>
        </w:rPr>
        <w:t>提前跟</w:t>
      </w:r>
      <w:proofErr w:type="gramEnd"/>
      <w:r>
        <w:rPr>
          <w:rFonts w:ascii="宋体" w:hAnsi="宋体"/>
          <w:color w:val="000000" w:themeColor="text1"/>
          <w:szCs w:val="21"/>
        </w:rPr>
        <w:t>采购人</w:t>
      </w:r>
      <w:r w:rsidRPr="00192BD4">
        <w:rPr>
          <w:rFonts w:ascii="宋体" w:hAnsi="宋体"/>
          <w:color w:val="000000" w:themeColor="text1"/>
          <w:szCs w:val="21"/>
        </w:rPr>
        <w:t>说明。</w:t>
      </w:r>
    </w:p>
    <w:p w14:paraId="58522928" w14:textId="77777777" w:rsidR="008505F8" w:rsidRPr="00192BD4" w:rsidRDefault="008505F8" w:rsidP="008505F8">
      <w:pPr>
        <w:pStyle w:val="aa"/>
        <w:spacing w:line="360" w:lineRule="auto"/>
        <w:ind w:firstLineChars="0" w:firstLine="405"/>
        <w:rPr>
          <w:rFonts w:ascii="宋体" w:hAnsi="宋体"/>
          <w:color w:val="000000" w:themeColor="text1"/>
          <w:szCs w:val="21"/>
        </w:rPr>
      </w:pPr>
      <w:r w:rsidRPr="00192BD4">
        <w:rPr>
          <w:rFonts w:ascii="宋体" w:hAnsi="宋体" w:hint="eastAsia"/>
          <w:color w:val="000000" w:themeColor="text1"/>
          <w:szCs w:val="21"/>
        </w:rPr>
        <w:t>2、</w:t>
      </w:r>
      <w:r w:rsidRPr="00192BD4">
        <w:rPr>
          <w:rFonts w:ascii="宋体" w:hAnsi="宋体" w:cs="宋体" w:hint="eastAsia"/>
          <w:color w:val="000000" w:themeColor="text1"/>
          <w:szCs w:val="21"/>
        </w:rPr>
        <w:t>中标人应及时、准确发布深圳体彩及</w:t>
      </w:r>
      <w:r w:rsidRPr="00192BD4">
        <w:rPr>
          <w:rFonts w:ascii="宋体" w:hAnsi="宋体" w:cs="宋体"/>
          <w:color w:val="000000" w:themeColor="text1"/>
          <w:szCs w:val="21"/>
        </w:rPr>
        <w:t>体</w:t>
      </w:r>
      <w:proofErr w:type="gramStart"/>
      <w:r w:rsidRPr="00192BD4">
        <w:rPr>
          <w:rFonts w:ascii="宋体" w:hAnsi="宋体" w:cs="宋体"/>
          <w:color w:val="000000" w:themeColor="text1"/>
          <w:szCs w:val="21"/>
        </w:rPr>
        <w:t>彩行业</w:t>
      </w:r>
      <w:proofErr w:type="gramEnd"/>
      <w:r w:rsidRPr="00192BD4">
        <w:rPr>
          <w:rFonts w:ascii="宋体" w:hAnsi="宋体" w:cs="宋体" w:hint="eastAsia"/>
          <w:color w:val="000000" w:themeColor="text1"/>
          <w:szCs w:val="21"/>
        </w:rPr>
        <w:t>相关重大资讯，积极、正面引导舆论。</w:t>
      </w:r>
    </w:p>
    <w:p w14:paraId="6301CAEE" w14:textId="77777777" w:rsidR="008505F8" w:rsidRPr="00192BD4" w:rsidRDefault="008505F8" w:rsidP="008505F8">
      <w:pPr>
        <w:pStyle w:val="aa"/>
        <w:spacing w:line="360" w:lineRule="auto"/>
        <w:ind w:firstLineChars="0" w:firstLine="405"/>
        <w:rPr>
          <w:rFonts w:ascii="宋体" w:hAnsi="宋体" w:cs="宋体"/>
          <w:color w:val="000000" w:themeColor="text1"/>
          <w:szCs w:val="21"/>
        </w:rPr>
      </w:pPr>
      <w:r w:rsidRPr="00192BD4">
        <w:rPr>
          <w:rFonts w:ascii="宋体" w:hAnsi="宋体" w:cs="宋体" w:hint="eastAsia"/>
          <w:color w:val="000000" w:themeColor="text1"/>
          <w:szCs w:val="21"/>
        </w:rPr>
        <w:t>3、中标人用于投标的媒体负责本项目所需视频的策划、拍摄、后期制作等所有工作，并保证视频内容依法依规、真实准确。如视频内容违反法律法规，由此导致的后果，由中标人自行承担。</w:t>
      </w:r>
    </w:p>
    <w:p w14:paraId="56D2FFC6" w14:textId="77777777" w:rsidR="008505F8" w:rsidRPr="00192BD4" w:rsidRDefault="008505F8" w:rsidP="008505F8">
      <w:pPr>
        <w:pStyle w:val="aa"/>
        <w:spacing w:line="360" w:lineRule="auto"/>
        <w:ind w:firstLineChars="0" w:firstLine="405"/>
        <w:rPr>
          <w:rFonts w:ascii="宋体" w:hAnsi="宋体" w:cs="宋体"/>
          <w:color w:val="000000" w:themeColor="text1"/>
          <w:szCs w:val="21"/>
        </w:rPr>
      </w:pPr>
      <w:r w:rsidRPr="00192BD4">
        <w:rPr>
          <w:rFonts w:ascii="宋体" w:hAnsi="宋体" w:cs="宋体" w:hint="eastAsia"/>
          <w:color w:val="000000" w:themeColor="text1"/>
          <w:szCs w:val="21"/>
        </w:rPr>
        <w:t>4、因遇不可抗力，导致合同不能履行，中标人应拿出相同资源对</w:t>
      </w:r>
      <w:r>
        <w:rPr>
          <w:rFonts w:ascii="宋体" w:hAnsi="宋体" w:cs="宋体" w:hint="eastAsia"/>
          <w:color w:val="000000" w:themeColor="text1"/>
          <w:szCs w:val="21"/>
        </w:rPr>
        <w:t>采购人</w:t>
      </w:r>
      <w:r w:rsidRPr="00192BD4">
        <w:rPr>
          <w:rFonts w:ascii="宋体" w:hAnsi="宋体" w:cs="宋体" w:hint="eastAsia"/>
          <w:color w:val="000000" w:themeColor="text1"/>
          <w:szCs w:val="21"/>
        </w:rPr>
        <w:t>进行补偿，如补偿资源达不到招投标文件要求，</w:t>
      </w:r>
      <w:r>
        <w:rPr>
          <w:rFonts w:ascii="宋体" w:hAnsi="宋体" w:cs="宋体" w:hint="eastAsia"/>
          <w:color w:val="000000" w:themeColor="text1"/>
          <w:szCs w:val="21"/>
        </w:rPr>
        <w:t>采购人</w:t>
      </w:r>
      <w:r w:rsidRPr="00192BD4">
        <w:rPr>
          <w:rFonts w:ascii="宋体" w:hAnsi="宋体" w:cs="宋体" w:hint="eastAsia"/>
          <w:color w:val="000000" w:themeColor="text1"/>
          <w:szCs w:val="21"/>
        </w:rPr>
        <w:t>有权解除合同。</w:t>
      </w:r>
    </w:p>
    <w:p w14:paraId="77AB3DAC" w14:textId="77777777" w:rsidR="008505F8" w:rsidRPr="00192BD4" w:rsidRDefault="008505F8" w:rsidP="008505F8">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（四）项目验收要求</w:t>
      </w:r>
    </w:p>
    <w:p w14:paraId="7F69DB27" w14:textId="77777777" w:rsidR="008505F8" w:rsidRPr="00192BD4" w:rsidRDefault="008505F8" w:rsidP="008505F8">
      <w:pPr>
        <w:spacing w:line="360" w:lineRule="auto"/>
        <w:ind w:firstLine="420"/>
        <w:rPr>
          <w:rFonts w:ascii="宋体" w:hAnsi="宋体"/>
          <w:color w:val="000000" w:themeColor="text1"/>
          <w:szCs w:val="21"/>
        </w:rPr>
      </w:pPr>
      <w:r w:rsidRPr="00192BD4">
        <w:rPr>
          <w:rFonts w:ascii="宋体" w:hAnsi="宋体" w:hint="eastAsia"/>
          <w:color w:val="000000" w:themeColor="text1"/>
          <w:szCs w:val="21"/>
        </w:rPr>
        <w:t>1、验收人员：采购人指定的工作人员</w:t>
      </w:r>
    </w:p>
    <w:p w14:paraId="1B09681F" w14:textId="77777777" w:rsidR="008505F8" w:rsidRPr="00192BD4" w:rsidRDefault="008505F8" w:rsidP="008505F8">
      <w:pPr>
        <w:spacing w:line="360" w:lineRule="auto"/>
        <w:ind w:firstLine="420"/>
        <w:rPr>
          <w:rFonts w:ascii="宋体" w:hAnsi="宋体"/>
          <w:color w:val="000000" w:themeColor="text1"/>
          <w:szCs w:val="21"/>
        </w:rPr>
      </w:pPr>
      <w:r w:rsidRPr="00192BD4">
        <w:rPr>
          <w:rFonts w:ascii="宋体" w:hAnsi="宋体" w:hint="eastAsia"/>
          <w:color w:val="000000" w:themeColor="text1"/>
          <w:szCs w:val="21"/>
        </w:rPr>
        <w:lastRenderedPageBreak/>
        <w:t>2、验收时间：中标人提交项目总结材料后7个工作日完成验收。</w:t>
      </w:r>
    </w:p>
    <w:p w14:paraId="52EC37F7" w14:textId="77777777" w:rsidR="008505F8" w:rsidRPr="00192BD4" w:rsidRDefault="008505F8" w:rsidP="008505F8">
      <w:pPr>
        <w:spacing w:line="360" w:lineRule="auto"/>
        <w:ind w:firstLine="420"/>
        <w:rPr>
          <w:rFonts w:ascii="宋体" w:hAnsi="宋体"/>
          <w:color w:val="000000" w:themeColor="text1"/>
          <w:szCs w:val="21"/>
        </w:rPr>
      </w:pPr>
      <w:r w:rsidRPr="00192BD4">
        <w:rPr>
          <w:rFonts w:ascii="宋体" w:hAnsi="宋体" w:hint="eastAsia"/>
          <w:color w:val="000000" w:themeColor="text1"/>
          <w:szCs w:val="21"/>
        </w:rPr>
        <w:t>3、验收方式：服务期内不定期抽查、服务期满集中验收</w:t>
      </w:r>
    </w:p>
    <w:p w14:paraId="4B2BDC3E" w14:textId="77777777" w:rsidR="008505F8" w:rsidRPr="00192BD4" w:rsidRDefault="008505F8" w:rsidP="008505F8">
      <w:pPr>
        <w:spacing w:line="360" w:lineRule="auto"/>
        <w:ind w:firstLine="420"/>
        <w:rPr>
          <w:rFonts w:ascii="宋体" w:hAnsi="宋体"/>
          <w:color w:val="000000" w:themeColor="text1"/>
          <w:szCs w:val="21"/>
        </w:rPr>
      </w:pPr>
      <w:r w:rsidRPr="00192BD4">
        <w:rPr>
          <w:rFonts w:ascii="宋体" w:hAnsi="宋体" w:hint="eastAsia"/>
          <w:color w:val="000000" w:themeColor="text1"/>
          <w:szCs w:val="21"/>
        </w:rPr>
        <w:t>4、验收内容及要求：验收人员根据下表进行验收</w:t>
      </w:r>
    </w:p>
    <w:tbl>
      <w:tblPr>
        <w:tblStyle w:val="a9"/>
        <w:tblW w:w="0" w:type="auto"/>
        <w:tblLook w:val="04A0" w:firstRow="1" w:lastRow="0" w:firstColumn="1" w:lastColumn="0" w:noHBand="0" w:noVBand="1"/>
      </w:tblPr>
      <w:tblGrid>
        <w:gridCol w:w="764"/>
        <w:gridCol w:w="1906"/>
        <w:gridCol w:w="1575"/>
        <w:gridCol w:w="1363"/>
        <w:gridCol w:w="1364"/>
        <w:gridCol w:w="1324"/>
      </w:tblGrid>
      <w:tr w:rsidR="008505F8" w:rsidRPr="00192BD4" w14:paraId="22A2A73A" w14:textId="77777777" w:rsidTr="005F6D3D">
        <w:tc>
          <w:tcPr>
            <w:tcW w:w="816" w:type="dxa"/>
          </w:tcPr>
          <w:p w14:paraId="6CAD045F" w14:textId="77777777" w:rsidR="008505F8" w:rsidRPr="00192BD4" w:rsidRDefault="008505F8" w:rsidP="005F6D3D">
            <w:pPr>
              <w:rPr>
                <w:rFonts w:ascii="宋体" w:hAnsi="宋体"/>
                <w:b/>
                <w:color w:val="000000" w:themeColor="text1"/>
                <w:szCs w:val="21"/>
              </w:rPr>
            </w:pPr>
            <w:r w:rsidRPr="00192BD4">
              <w:rPr>
                <w:rFonts w:ascii="宋体" w:hAnsi="宋体" w:hint="eastAsia"/>
                <w:b/>
                <w:color w:val="000000" w:themeColor="text1"/>
                <w:szCs w:val="21"/>
              </w:rPr>
              <w:t>序号</w:t>
            </w:r>
          </w:p>
        </w:tc>
        <w:tc>
          <w:tcPr>
            <w:tcW w:w="2094" w:type="dxa"/>
          </w:tcPr>
          <w:p w14:paraId="448DA626" w14:textId="77777777" w:rsidR="008505F8" w:rsidRPr="00192BD4" w:rsidRDefault="008505F8" w:rsidP="005F6D3D">
            <w:pPr>
              <w:rPr>
                <w:rFonts w:ascii="宋体" w:hAnsi="宋体"/>
                <w:b/>
                <w:color w:val="000000" w:themeColor="text1"/>
                <w:szCs w:val="21"/>
              </w:rPr>
            </w:pPr>
            <w:r w:rsidRPr="00192BD4">
              <w:rPr>
                <w:rFonts w:ascii="宋体" w:hAnsi="宋体" w:hint="eastAsia"/>
                <w:b/>
                <w:color w:val="000000" w:themeColor="text1"/>
                <w:szCs w:val="21"/>
              </w:rPr>
              <w:t>服务内容及要求</w:t>
            </w:r>
          </w:p>
        </w:tc>
        <w:tc>
          <w:tcPr>
            <w:tcW w:w="1753" w:type="dxa"/>
          </w:tcPr>
          <w:p w14:paraId="092BE08A" w14:textId="77777777" w:rsidR="008505F8" w:rsidRPr="00192BD4" w:rsidRDefault="008505F8" w:rsidP="005F6D3D">
            <w:pPr>
              <w:rPr>
                <w:rFonts w:ascii="宋体" w:hAnsi="宋体"/>
                <w:b/>
                <w:color w:val="000000" w:themeColor="text1"/>
                <w:szCs w:val="21"/>
              </w:rPr>
            </w:pPr>
            <w:r w:rsidRPr="00192BD4">
              <w:rPr>
                <w:rFonts w:ascii="宋体" w:hAnsi="宋体" w:hint="eastAsia"/>
                <w:b/>
                <w:color w:val="000000" w:themeColor="text1"/>
                <w:szCs w:val="21"/>
              </w:rPr>
              <w:t>中标人响应情况</w:t>
            </w:r>
          </w:p>
        </w:tc>
        <w:tc>
          <w:tcPr>
            <w:tcW w:w="1509" w:type="dxa"/>
          </w:tcPr>
          <w:p w14:paraId="7351D4B6" w14:textId="77777777" w:rsidR="008505F8" w:rsidRPr="00192BD4" w:rsidRDefault="008505F8" w:rsidP="005F6D3D">
            <w:pPr>
              <w:rPr>
                <w:rFonts w:ascii="宋体" w:hAnsi="宋体"/>
                <w:b/>
                <w:color w:val="000000" w:themeColor="text1"/>
                <w:szCs w:val="21"/>
              </w:rPr>
            </w:pPr>
            <w:r w:rsidRPr="00192BD4">
              <w:rPr>
                <w:rFonts w:ascii="宋体" w:hAnsi="宋体" w:hint="eastAsia"/>
                <w:b/>
                <w:color w:val="000000" w:themeColor="text1"/>
                <w:szCs w:val="21"/>
              </w:rPr>
              <w:t>完成情况</w:t>
            </w:r>
          </w:p>
        </w:tc>
        <w:tc>
          <w:tcPr>
            <w:tcW w:w="1510" w:type="dxa"/>
          </w:tcPr>
          <w:p w14:paraId="255A4E5E" w14:textId="77777777" w:rsidR="008505F8" w:rsidRPr="00192BD4" w:rsidRDefault="008505F8" w:rsidP="005F6D3D">
            <w:pPr>
              <w:rPr>
                <w:rFonts w:ascii="宋体" w:hAnsi="宋体"/>
                <w:b/>
                <w:color w:val="000000" w:themeColor="text1"/>
                <w:szCs w:val="21"/>
              </w:rPr>
            </w:pPr>
            <w:r w:rsidRPr="00192BD4">
              <w:rPr>
                <w:rFonts w:ascii="宋体" w:hAnsi="宋体" w:hint="eastAsia"/>
                <w:b/>
                <w:color w:val="000000" w:themeColor="text1"/>
                <w:szCs w:val="21"/>
              </w:rPr>
              <w:t>验收结论</w:t>
            </w:r>
          </w:p>
        </w:tc>
        <w:tc>
          <w:tcPr>
            <w:tcW w:w="1464" w:type="dxa"/>
          </w:tcPr>
          <w:p w14:paraId="147D368E" w14:textId="77777777" w:rsidR="008505F8" w:rsidRPr="00192BD4" w:rsidRDefault="008505F8" w:rsidP="005F6D3D">
            <w:pPr>
              <w:rPr>
                <w:rFonts w:ascii="宋体" w:hAnsi="宋体"/>
                <w:b/>
                <w:color w:val="000000" w:themeColor="text1"/>
                <w:szCs w:val="21"/>
              </w:rPr>
            </w:pPr>
            <w:r w:rsidRPr="00192BD4">
              <w:rPr>
                <w:rFonts w:ascii="宋体" w:hAnsi="宋体" w:hint="eastAsia"/>
                <w:b/>
                <w:color w:val="000000" w:themeColor="text1"/>
                <w:szCs w:val="21"/>
              </w:rPr>
              <w:t>备注</w:t>
            </w:r>
          </w:p>
        </w:tc>
      </w:tr>
      <w:tr w:rsidR="008505F8" w:rsidRPr="00192BD4" w14:paraId="113906A6" w14:textId="77777777" w:rsidTr="005F6D3D">
        <w:tc>
          <w:tcPr>
            <w:tcW w:w="816" w:type="dxa"/>
          </w:tcPr>
          <w:p w14:paraId="54F6140A" w14:textId="77777777" w:rsidR="008505F8" w:rsidRPr="00192BD4" w:rsidRDefault="008505F8" w:rsidP="005F6D3D">
            <w:pPr>
              <w:rPr>
                <w:rFonts w:ascii="宋体" w:hAnsi="宋体"/>
                <w:color w:val="000000" w:themeColor="text1"/>
                <w:szCs w:val="21"/>
              </w:rPr>
            </w:pPr>
            <w:r w:rsidRPr="00192BD4">
              <w:rPr>
                <w:rFonts w:ascii="宋体" w:hAnsi="宋体" w:hint="eastAsia"/>
                <w:color w:val="000000" w:themeColor="text1"/>
                <w:szCs w:val="21"/>
              </w:rPr>
              <w:t>1</w:t>
            </w:r>
          </w:p>
        </w:tc>
        <w:tc>
          <w:tcPr>
            <w:tcW w:w="2094" w:type="dxa"/>
          </w:tcPr>
          <w:p w14:paraId="7F6BB7C5" w14:textId="77777777" w:rsidR="008505F8" w:rsidRPr="003B6678" w:rsidRDefault="008505F8" w:rsidP="005F6D3D">
            <w:pPr>
              <w:pStyle w:val="aa"/>
              <w:ind w:firstLineChars="0" w:firstLine="0"/>
              <w:rPr>
                <w:rFonts w:ascii="宋体" w:hAnsi="宋体" w:cs="宋体"/>
                <w:color w:val="000000" w:themeColor="text1"/>
                <w:szCs w:val="21"/>
              </w:rPr>
            </w:pPr>
            <w:r w:rsidRPr="003B6678">
              <w:rPr>
                <w:rFonts w:ascii="宋体" w:hAnsi="宋体" w:cs="宋体" w:hint="eastAsia"/>
                <w:color w:val="000000" w:themeColor="text1"/>
                <w:szCs w:val="21"/>
              </w:rPr>
              <w:t>服务期内，在符合要求的报纸媒体中投放头版广告不少于</w:t>
            </w:r>
            <w:r>
              <w:rPr>
                <w:rFonts w:ascii="宋体" w:hAnsi="宋体" w:cs="宋体" w:hint="eastAsia"/>
                <w:color w:val="000000" w:themeColor="text1"/>
                <w:szCs w:val="21"/>
              </w:rPr>
              <w:t>0.5</w:t>
            </w:r>
            <w:r w:rsidRPr="003B6678">
              <w:rPr>
                <w:rFonts w:ascii="宋体" w:hAnsi="宋体" w:cs="宋体" w:hint="eastAsia"/>
                <w:color w:val="000000" w:themeColor="text1"/>
                <w:szCs w:val="21"/>
              </w:rPr>
              <w:t>个整版。</w:t>
            </w:r>
          </w:p>
          <w:p w14:paraId="6275EF3C" w14:textId="77777777" w:rsidR="008505F8" w:rsidRPr="00192BD4" w:rsidRDefault="008505F8" w:rsidP="005F6D3D">
            <w:pPr>
              <w:rPr>
                <w:rFonts w:ascii="宋体" w:hAnsi="宋体"/>
                <w:color w:val="000000" w:themeColor="text1"/>
                <w:szCs w:val="21"/>
              </w:rPr>
            </w:pPr>
          </w:p>
        </w:tc>
        <w:tc>
          <w:tcPr>
            <w:tcW w:w="1753" w:type="dxa"/>
          </w:tcPr>
          <w:p w14:paraId="6167B593" w14:textId="77777777" w:rsidR="008505F8" w:rsidRPr="00192BD4" w:rsidRDefault="008505F8" w:rsidP="005F6D3D">
            <w:pPr>
              <w:rPr>
                <w:rFonts w:ascii="宋体" w:hAnsi="宋体"/>
                <w:color w:val="000000" w:themeColor="text1"/>
                <w:szCs w:val="21"/>
              </w:rPr>
            </w:pPr>
          </w:p>
        </w:tc>
        <w:tc>
          <w:tcPr>
            <w:tcW w:w="1509" w:type="dxa"/>
          </w:tcPr>
          <w:p w14:paraId="62ADAE01" w14:textId="77777777" w:rsidR="008505F8" w:rsidRPr="00192BD4" w:rsidRDefault="008505F8" w:rsidP="005F6D3D">
            <w:pPr>
              <w:rPr>
                <w:rFonts w:ascii="宋体" w:hAnsi="宋体"/>
                <w:color w:val="000000" w:themeColor="text1"/>
                <w:szCs w:val="21"/>
              </w:rPr>
            </w:pPr>
          </w:p>
        </w:tc>
        <w:tc>
          <w:tcPr>
            <w:tcW w:w="1510" w:type="dxa"/>
          </w:tcPr>
          <w:p w14:paraId="3BF941E4" w14:textId="77777777" w:rsidR="008505F8" w:rsidRPr="00192BD4" w:rsidRDefault="008505F8" w:rsidP="005F6D3D">
            <w:pPr>
              <w:rPr>
                <w:rFonts w:ascii="宋体" w:hAnsi="宋体"/>
                <w:color w:val="000000" w:themeColor="text1"/>
                <w:szCs w:val="21"/>
              </w:rPr>
            </w:pPr>
          </w:p>
        </w:tc>
        <w:tc>
          <w:tcPr>
            <w:tcW w:w="1464" w:type="dxa"/>
          </w:tcPr>
          <w:p w14:paraId="6461A663" w14:textId="77777777" w:rsidR="008505F8" w:rsidRPr="00192BD4" w:rsidRDefault="008505F8" w:rsidP="005F6D3D">
            <w:pPr>
              <w:rPr>
                <w:rFonts w:ascii="宋体" w:hAnsi="宋体"/>
                <w:color w:val="000000" w:themeColor="text1"/>
                <w:szCs w:val="21"/>
              </w:rPr>
            </w:pPr>
          </w:p>
        </w:tc>
      </w:tr>
      <w:tr w:rsidR="008505F8" w:rsidRPr="00192BD4" w14:paraId="5829463B" w14:textId="77777777" w:rsidTr="005F6D3D">
        <w:tc>
          <w:tcPr>
            <w:tcW w:w="816" w:type="dxa"/>
          </w:tcPr>
          <w:p w14:paraId="53C0CA3F" w14:textId="77777777" w:rsidR="008505F8" w:rsidRPr="00192BD4" w:rsidRDefault="008505F8" w:rsidP="005F6D3D">
            <w:pPr>
              <w:rPr>
                <w:rFonts w:ascii="宋体" w:hAnsi="宋体"/>
                <w:color w:val="000000" w:themeColor="text1"/>
                <w:szCs w:val="21"/>
              </w:rPr>
            </w:pPr>
            <w:r>
              <w:rPr>
                <w:rFonts w:ascii="宋体" w:hAnsi="宋体" w:hint="eastAsia"/>
                <w:color w:val="000000" w:themeColor="text1"/>
                <w:szCs w:val="21"/>
              </w:rPr>
              <w:t>2</w:t>
            </w:r>
          </w:p>
        </w:tc>
        <w:tc>
          <w:tcPr>
            <w:tcW w:w="2094" w:type="dxa"/>
          </w:tcPr>
          <w:p w14:paraId="261BB8B7" w14:textId="77777777" w:rsidR="008505F8" w:rsidRPr="00192BD4" w:rsidRDefault="008505F8" w:rsidP="005F6D3D">
            <w:pPr>
              <w:pStyle w:val="aa"/>
              <w:ind w:firstLineChars="0" w:firstLine="0"/>
              <w:rPr>
                <w:color w:val="000000" w:themeColor="text1"/>
              </w:rPr>
            </w:pPr>
            <w:r w:rsidRPr="003B6678">
              <w:rPr>
                <w:rFonts w:ascii="宋体" w:hAnsi="宋体" w:cs="宋体" w:hint="eastAsia"/>
                <w:color w:val="000000" w:themeColor="text1"/>
                <w:szCs w:val="21"/>
              </w:rPr>
              <w:t>在符合要求的报纸媒体所运营的APP和</w:t>
            </w:r>
            <w:proofErr w:type="gramStart"/>
            <w:r w:rsidRPr="003B6678">
              <w:rPr>
                <w:rFonts w:ascii="宋体" w:hAnsi="宋体" w:cs="宋体" w:hint="eastAsia"/>
                <w:color w:val="000000" w:themeColor="text1"/>
                <w:szCs w:val="21"/>
              </w:rPr>
              <w:t>微信公众号</w:t>
            </w:r>
            <w:proofErr w:type="gramEnd"/>
            <w:r w:rsidRPr="003B6678">
              <w:rPr>
                <w:rFonts w:ascii="宋体" w:hAnsi="宋体" w:cs="宋体" w:hint="eastAsia"/>
                <w:color w:val="000000" w:themeColor="text1"/>
                <w:szCs w:val="21"/>
              </w:rPr>
              <w:t>上推送稿件不少于10篇。</w:t>
            </w:r>
          </w:p>
        </w:tc>
        <w:tc>
          <w:tcPr>
            <w:tcW w:w="1753" w:type="dxa"/>
          </w:tcPr>
          <w:p w14:paraId="108A188E" w14:textId="77777777" w:rsidR="008505F8" w:rsidRPr="00192BD4" w:rsidRDefault="008505F8" w:rsidP="005F6D3D">
            <w:pPr>
              <w:rPr>
                <w:rFonts w:ascii="宋体" w:hAnsi="宋体"/>
                <w:color w:val="000000" w:themeColor="text1"/>
                <w:szCs w:val="21"/>
              </w:rPr>
            </w:pPr>
          </w:p>
        </w:tc>
        <w:tc>
          <w:tcPr>
            <w:tcW w:w="1509" w:type="dxa"/>
          </w:tcPr>
          <w:p w14:paraId="1CDCAB6C" w14:textId="77777777" w:rsidR="008505F8" w:rsidRPr="00192BD4" w:rsidRDefault="008505F8" w:rsidP="005F6D3D">
            <w:pPr>
              <w:rPr>
                <w:rFonts w:ascii="宋体" w:hAnsi="宋体"/>
                <w:color w:val="000000" w:themeColor="text1"/>
                <w:szCs w:val="21"/>
              </w:rPr>
            </w:pPr>
          </w:p>
        </w:tc>
        <w:tc>
          <w:tcPr>
            <w:tcW w:w="1510" w:type="dxa"/>
          </w:tcPr>
          <w:p w14:paraId="58A90BAD" w14:textId="77777777" w:rsidR="008505F8" w:rsidRPr="00192BD4" w:rsidRDefault="008505F8" w:rsidP="005F6D3D">
            <w:pPr>
              <w:rPr>
                <w:rFonts w:ascii="宋体" w:hAnsi="宋体"/>
                <w:color w:val="000000" w:themeColor="text1"/>
                <w:szCs w:val="21"/>
              </w:rPr>
            </w:pPr>
          </w:p>
        </w:tc>
        <w:tc>
          <w:tcPr>
            <w:tcW w:w="1464" w:type="dxa"/>
          </w:tcPr>
          <w:p w14:paraId="6831C396" w14:textId="77777777" w:rsidR="008505F8" w:rsidRPr="00192BD4" w:rsidRDefault="008505F8" w:rsidP="005F6D3D">
            <w:pPr>
              <w:rPr>
                <w:rFonts w:ascii="宋体" w:hAnsi="宋体"/>
                <w:color w:val="000000" w:themeColor="text1"/>
                <w:szCs w:val="21"/>
              </w:rPr>
            </w:pPr>
          </w:p>
        </w:tc>
      </w:tr>
      <w:tr w:rsidR="008505F8" w:rsidRPr="00192BD4" w14:paraId="542B8CC6" w14:textId="77777777" w:rsidTr="005F6D3D">
        <w:tc>
          <w:tcPr>
            <w:tcW w:w="816" w:type="dxa"/>
          </w:tcPr>
          <w:p w14:paraId="42781F1F" w14:textId="77777777" w:rsidR="008505F8" w:rsidRPr="00192BD4" w:rsidRDefault="008505F8" w:rsidP="005F6D3D">
            <w:pPr>
              <w:rPr>
                <w:rFonts w:ascii="宋体" w:hAnsi="宋体"/>
                <w:color w:val="000000" w:themeColor="text1"/>
                <w:szCs w:val="21"/>
              </w:rPr>
            </w:pPr>
            <w:r>
              <w:rPr>
                <w:rFonts w:ascii="宋体" w:hAnsi="宋体" w:hint="eastAsia"/>
                <w:color w:val="000000" w:themeColor="text1"/>
                <w:szCs w:val="21"/>
              </w:rPr>
              <w:t>3</w:t>
            </w:r>
          </w:p>
        </w:tc>
        <w:tc>
          <w:tcPr>
            <w:tcW w:w="2094" w:type="dxa"/>
          </w:tcPr>
          <w:p w14:paraId="154ED25D" w14:textId="77777777" w:rsidR="008505F8" w:rsidRPr="00192BD4" w:rsidRDefault="008505F8" w:rsidP="005F6D3D">
            <w:pPr>
              <w:rPr>
                <w:color w:val="000000" w:themeColor="text1"/>
              </w:rPr>
            </w:pPr>
            <w:r w:rsidRPr="003B6678">
              <w:rPr>
                <w:rFonts w:ascii="宋体" w:hAnsi="宋体" w:hint="eastAsia"/>
                <w:color w:val="000000" w:themeColor="text1"/>
                <w:szCs w:val="21"/>
              </w:rPr>
              <w:t>完</w:t>
            </w:r>
            <w:r w:rsidRPr="00192BD4">
              <w:rPr>
                <w:rFonts w:ascii="宋体" w:hAnsi="宋体" w:hint="eastAsia"/>
                <w:color w:val="000000" w:themeColor="text1"/>
                <w:szCs w:val="21"/>
              </w:rPr>
              <w:t>成不少于4篇责任彩票专题的采编报道。</w:t>
            </w:r>
          </w:p>
        </w:tc>
        <w:tc>
          <w:tcPr>
            <w:tcW w:w="1753" w:type="dxa"/>
          </w:tcPr>
          <w:p w14:paraId="0BE8F50F" w14:textId="77777777" w:rsidR="008505F8" w:rsidRPr="00192BD4" w:rsidRDefault="008505F8" w:rsidP="005F6D3D">
            <w:pPr>
              <w:rPr>
                <w:rFonts w:ascii="宋体" w:hAnsi="宋体"/>
                <w:color w:val="000000" w:themeColor="text1"/>
                <w:szCs w:val="21"/>
              </w:rPr>
            </w:pPr>
          </w:p>
        </w:tc>
        <w:tc>
          <w:tcPr>
            <w:tcW w:w="1509" w:type="dxa"/>
          </w:tcPr>
          <w:p w14:paraId="030DE791" w14:textId="77777777" w:rsidR="008505F8" w:rsidRPr="00192BD4" w:rsidRDefault="008505F8" w:rsidP="005F6D3D">
            <w:pPr>
              <w:rPr>
                <w:rFonts w:ascii="宋体" w:hAnsi="宋体"/>
                <w:color w:val="000000" w:themeColor="text1"/>
                <w:szCs w:val="21"/>
              </w:rPr>
            </w:pPr>
          </w:p>
        </w:tc>
        <w:tc>
          <w:tcPr>
            <w:tcW w:w="1510" w:type="dxa"/>
          </w:tcPr>
          <w:p w14:paraId="4779521C" w14:textId="77777777" w:rsidR="008505F8" w:rsidRPr="00192BD4" w:rsidRDefault="008505F8" w:rsidP="005F6D3D">
            <w:pPr>
              <w:rPr>
                <w:rFonts w:ascii="宋体" w:hAnsi="宋体"/>
                <w:color w:val="000000" w:themeColor="text1"/>
                <w:szCs w:val="21"/>
              </w:rPr>
            </w:pPr>
          </w:p>
        </w:tc>
        <w:tc>
          <w:tcPr>
            <w:tcW w:w="1464" w:type="dxa"/>
          </w:tcPr>
          <w:p w14:paraId="144FCB00" w14:textId="77777777" w:rsidR="008505F8" w:rsidRPr="00192BD4" w:rsidRDefault="008505F8" w:rsidP="005F6D3D">
            <w:pPr>
              <w:rPr>
                <w:rFonts w:ascii="宋体" w:hAnsi="宋体"/>
                <w:color w:val="000000" w:themeColor="text1"/>
                <w:szCs w:val="21"/>
              </w:rPr>
            </w:pPr>
          </w:p>
        </w:tc>
      </w:tr>
      <w:tr w:rsidR="008505F8" w:rsidRPr="00192BD4" w14:paraId="5E9E9FA0" w14:textId="77777777" w:rsidTr="005F6D3D">
        <w:tc>
          <w:tcPr>
            <w:tcW w:w="816" w:type="dxa"/>
          </w:tcPr>
          <w:p w14:paraId="25C4769A" w14:textId="77777777" w:rsidR="008505F8" w:rsidRPr="00192BD4" w:rsidRDefault="008505F8" w:rsidP="005F6D3D">
            <w:pPr>
              <w:rPr>
                <w:rFonts w:ascii="宋体" w:hAnsi="宋体"/>
                <w:color w:val="000000" w:themeColor="text1"/>
                <w:szCs w:val="21"/>
              </w:rPr>
            </w:pPr>
            <w:r>
              <w:rPr>
                <w:rFonts w:ascii="宋体" w:hAnsi="宋体" w:hint="eastAsia"/>
                <w:color w:val="000000" w:themeColor="text1"/>
                <w:szCs w:val="21"/>
              </w:rPr>
              <w:t>4</w:t>
            </w:r>
          </w:p>
        </w:tc>
        <w:tc>
          <w:tcPr>
            <w:tcW w:w="2094" w:type="dxa"/>
          </w:tcPr>
          <w:p w14:paraId="7D06B048" w14:textId="77777777" w:rsidR="008505F8" w:rsidRPr="00192BD4" w:rsidRDefault="008505F8" w:rsidP="005F6D3D">
            <w:pPr>
              <w:rPr>
                <w:rFonts w:ascii="宋体" w:hAnsi="宋体"/>
                <w:color w:val="000000" w:themeColor="text1"/>
                <w:szCs w:val="21"/>
              </w:rPr>
            </w:pPr>
            <w:r w:rsidRPr="00192BD4">
              <w:rPr>
                <w:rFonts w:hint="eastAsia"/>
                <w:color w:val="000000" w:themeColor="text1"/>
              </w:rPr>
              <w:t>策划、拍摄、制作视频（</w:t>
            </w:r>
            <w:r w:rsidRPr="00192BD4">
              <w:rPr>
                <w:rFonts w:hint="eastAsia"/>
                <w:color w:val="000000" w:themeColor="text1"/>
              </w:rPr>
              <w:t>60-180</w:t>
            </w:r>
            <w:r w:rsidRPr="00192BD4">
              <w:rPr>
                <w:rFonts w:hint="eastAsia"/>
                <w:color w:val="000000" w:themeColor="text1"/>
              </w:rPr>
              <w:t>秒）不少于</w:t>
            </w:r>
            <w:r w:rsidRPr="00192BD4">
              <w:rPr>
                <w:rFonts w:hint="eastAsia"/>
                <w:color w:val="000000" w:themeColor="text1"/>
              </w:rPr>
              <w:t>4</w:t>
            </w:r>
            <w:r w:rsidRPr="00192BD4">
              <w:rPr>
                <w:rFonts w:hint="eastAsia"/>
                <w:color w:val="000000" w:themeColor="text1"/>
              </w:rPr>
              <w:t>次，并须在投标人运营的新媒体上进行发布。</w:t>
            </w:r>
          </w:p>
        </w:tc>
        <w:tc>
          <w:tcPr>
            <w:tcW w:w="1753" w:type="dxa"/>
          </w:tcPr>
          <w:p w14:paraId="04A5BF28" w14:textId="77777777" w:rsidR="008505F8" w:rsidRPr="00192BD4" w:rsidRDefault="008505F8" w:rsidP="005F6D3D">
            <w:pPr>
              <w:rPr>
                <w:rFonts w:ascii="宋体" w:hAnsi="宋体"/>
                <w:color w:val="000000" w:themeColor="text1"/>
                <w:szCs w:val="21"/>
              </w:rPr>
            </w:pPr>
          </w:p>
        </w:tc>
        <w:tc>
          <w:tcPr>
            <w:tcW w:w="1509" w:type="dxa"/>
          </w:tcPr>
          <w:p w14:paraId="65A324E4" w14:textId="77777777" w:rsidR="008505F8" w:rsidRPr="00192BD4" w:rsidRDefault="008505F8" w:rsidP="005F6D3D">
            <w:pPr>
              <w:rPr>
                <w:rFonts w:ascii="宋体" w:hAnsi="宋体"/>
                <w:color w:val="000000" w:themeColor="text1"/>
                <w:szCs w:val="21"/>
              </w:rPr>
            </w:pPr>
          </w:p>
        </w:tc>
        <w:tc>
          <w:tcPr>
            <w:tcW w:w="1510" w:type="dxa"/>
          </w:tcPr>
          <w:p w14:paraId="3ECB23FB" w14:textId="77777777" w:rsidR="008505F8" w:rsidRPr="00192BD4" w:rsidRDefault="008505F8" w:rsidP="005F6D3D">
            <w:pPr>
              <w:rPr>
                <w:rFonts w:ascii="宋体" w:hAnsi="宋体"/>
                <w:color w:val="000000" w:themeColor="text1"/>
                <w:szCs w:val="21"/>
              </w:rPr>
            </w:pPr>
          </w:p>
        </w:tc>
        <w:tc>
          <w:tcPr>
            <w:tcW w:w="1464" w:type="dxa"/>
          </w:tcPr>
          <w:p w14:paraId="12303645" w14:textId="77777777" w:rsidR="008505F8" w:rsidRPr="00192BD4" w:rsidRDefault="008505F8" w:rsidP="005F6D3D">
            <w:pPr>
              <w:rPr>
                <w:rFonts w:ascii="宋体" w:hAnsi="宋体"/>
                <w:color w:val="000000" w:themeColor="text1"/>
                <w:szCs w:val="21"/>
              </w:rPr>
            </w:pPr>
          </w:p>
        </w:tc>
      </w:tr>
    </w:tbl>
    <w:p w14:paraId="065E9D90" w14:textId="77777777" w:rsidR="008505F8" w:rsidRDefault="008505F8" w:rsidP="008505F8">
      <w:pPr>
        <w:ind w:firstLine="420"/>
        <w:rPr>
          <w:rFonts w:ascii="宋体" w:hAnsi="宋体"/>
          <w:szCs w:val="21"/>
        </w:rPr>
      </w:pPr>
      <w:r w:rsidRPr="00192BD4">
        <w:rPr>
          <w:rFonts w:ascii="宋体" w:hAnsi="宋体" w:hint="eastAsia"/>
          <w:color w:val="000000" w:themeColor="text1"/>
          <w:szCs w:val="21"/>
        </w:rPr>
        <w:t>5、验收不合格处理：</w:t>
      </w:r>
      <w:r>
        <w:rPr>
          <w:rFonts w:ascii="宋体" w:hAnsi="宋体" w:hint="eastAsia"/>
          <w:szCs w:val="21"/>
        </w:rPr>
        <w:t>按照本项目采购方招标文件中的“违约责任”、中标人投标文件中的“违约承诺”及本项目合同相关约定进行处理。</w:t>
      </w:r>
    </w:p>
    <w:p w14:paraId="76CF4805" w14:textId="77777777" w:rsidR="008505F8" w:rsidRPr="003013D0" w:rsidRDefault="008505F8" w:rsidP="008505F8">
      <w:pPr>
        <w:ind w:firstLine="420"/>
        <w:rPr>
          <w:rFonts w:ascii="宋体" w:hAnsi="宋体"/>
          <w:szCs w:val="21"/>
        </w:rPr>
      </w:pPr>
    </w:p>
    <w:p w14:paraId="090AD631" w14:textId="77777777" w:rsidR="008505F8" w:rsidRPr="00192BD4" w:rsidRDefault="008505F8" w:rsidP="008505F8">
      <w:pPr>
        <w:ind w:firstLineChars="200" w:firstLine="422"/>
        <w:rPr>
          <w:rFonts w:ascii="宋体" w:hAnsi="宋体"/>
          <w:b/>
          <w:color w:val="000000" w:themeColor="text1"/>
          <w:szCs w:val="21"/>
        </w:rPr>
      </w:pPr>
      <w:r>
        <w:rPr>
          <w:rFonts w:ascii="宋体" w:hAnsi="宋体" w:hint="eastAsia"/>
          <w:b/>
          <w:color w:val="000000" w:themeColor="text1"/>
          <w:szCs w:val="21"/>
        </w:rPr>
        <w:t>（五）违约责任</w:t>
      </w:r>
    </w:p>
    <w:p w14:paraId="7FC7B857" w14:textId="77777777" w:rsidR="008505F8" w:rsidRPr="000147A7" w:rsidRDefault="008505F8" w:rsidP="008505F8">
      <w:pPr>
        <w:spacing w:line="360" w:lineRule="auto"/>
        <w:ind w:firstLineChars="200" w:firstLine="420"/>
      </w:pPr>
      <w:r w:rsidRPr="00192BD4">
        <w:rPr>
          <w:rFonts w:ascii="宋体" w:hAnsi="宋体" w:hint="eastAsia"/>
          <w:color w:val="000000" w:themeColor="text1"/>
          <w:szCs w:val="21"/>
        </w:rPr>
        <w:t>1、如中标人在服务期内未完</w:t>
      </w:r>
      <w:proofErr w:type="gramStart"/>
      <w:r w:rsidRPr="00192BD4">
        <w:rPr>
          <w:rFonts w:ascii="宋体" w:hAnsi="宋体" w:hint="eastAsia"/>
          <w:color w:val="000000" w:themeColor="text1"/>
          <w:szCs w:val="21"/>
        </w:rPr>
        <w:t>成服务</w:t>
      </w:r>
      <w:proofErr w:type="gramEnd"/>
      <w:r w:rsidRPr="00192BD4">
        <w:rPr>
          <w:rFonts w:ascii="宋体" w:hAnsi="宋体" w:hint="eastAsia"/>
          <w:color w:val="000000" w:themeColor="text1"/>
          <w:szCs w:val="21"/>
        </w:rPr>
        <w:t>内容，按照“漏一补二、错一补</w:t>
      </w:r>
      <w:proofErr w:type="gramStart"/>
      <w:r w:rsidRPr="00192BD4">
        <w:rPr>
          <w:rFonts w:ascii="宋体" w:hAnsi="宋体" w:hint="eastAsia"/>
          <w:color w:val="000000" w:themeColor="text1"/>
          <w:szCs w:val="21"/>
        </w:rPr>
        <w:t>一</w:t>
      </w:r>
      <w:proofErr w:type="gramEnd"/>
      <w:r w:rsidRPr="00192BD4">
        <w:rPr>
          <w:rFonts w:ascii="宋体" w:hAnsi="宋体" w:hint="eastAsia"/>
          <w:color w:val="000000" w:themeColor="text1"/>
          <w:szCs w:val="21"/>
        </w:rPr>
        <w:t>”的原则对采购人进行补偿。如中标人未能按照约定进行补偿，采购人有权要求中标人按照本合同价款的20%要求中标人支付违约金。</w:t>
      </w:r>
      <w:r w:rsidRPr="00192BD4">
        <w:rPr>
          <w:rFonts w:ascii="宋体" w:hAnsi="宋体"/>
          <w:color w:val="000000" w:themeColor="text1"/>
          <w:szCs w:val="21"/>
        </w:rPr>
        <w:br/>
      </w:r>
      <w:r w:rsidRPr="00192BD4">
        <w:rPr>
          <w:rFonts w:ascii="宋体" w:hAnsi="宋体" w:hint="eastAsia"/>
          <w:color w:val="000000" w:themeColor="text1"/>
          <w:szCs w:val="21"/>
        </w:rPr>
        <w:t xml:space="preserve">    2、本合同履行过程中，如中标人有违约行为或影响采购人签订本合同目的之行为（包括但不限于有损采购人或者中国体育彩票声誉或者形象的报道、新闻、图片、视频），经采购人书面通知，在通知期限内中标人仍未纠正的，采购人有权解除本协议，中标人须向采购人按本合同总价的20%支付违约金并结算退还采购人未履行期限的合同款项，若因此造成采购人损失的，中标人还应当承担赔偿责任。</w:t>
      </w:r>
      <w:r w:rsidRPr="00192BD4">
        <w:rPr>
          <w:rFonts w:ascii="宋体" w:hAnsi="宋体"/>
          <w:color w:val="000000" w:themeColor="text1"/>
          <w:szCs w:val="21"/>
        </w:rPr>
        <w:br/>
      </w:r>
      <w:r w:rsidRPr="00192BD4">
        <w:rPr>
          <w:rFonts w:ascii="宋体" w:hAnsi="宋体" w:hint="eastAsia"/>
          <w:color w:val="000000" w:themeColor="text1"/>
          <w:szCs w:val="21"/>
        </w:rPr>
        <w:t xml:space="preserve">    3、中标人出现排版、错字、漏字等常规性错误的，中标人须承担消除影响、免费重新发布及赔偿损失等法律责任。</w:t>
      </w:r>
      <w:r w:rsidRPr="00192BD4">
        <w:rPr>
          <w:rFonts w:ascii="宋体" w:hAnsi="宋体"/>
          <w:color w:val="000000" w:themeColor="text1"/>
          <w:szCs w:val="21"/>
        </w:rPr>
        <w:br/>
      </w:r>
      <w:r w:rsidRPr="00192BD4">
        <w:rPr>
          <w:rFonts w:ascii="宋体" w:hAnsi="宋体" w:hint="eastAsia"/>
          <w:color w:val="000000" w:themeColor="text1"/>
          <w:szCs w:val="21"/>
        </w:rPr>
        <w:lastRenderedPageBreak/>
        <w:t xml:space="preserve">    4、由于中标人履行本项目合同的行为导致采购人遭受损失或者向他人先行赔付的，采购人有权就其遭受的损失及向他人赔付的款项要求中标人足额赔偿。</w:t>
      </w:r>
      <w:r w:rsidRPr="00192BD4">
        <w:rPr>
          <w:rFonts w:ascii="宋体" w:hAnsi="宋体"/>
          <w:color w:val="000000" w:themeColor="text1"/>
          <w:szCs w:val="21"/>
        </w:rPr>
        <w:br/>
      </w:r>
      <w:r w:rsidRPr="00192BD4">
        <w:rPr>
          <w:rFonts w:ascii="宋体" w:hAnsi="宋体" w:hint="eastAsia"/>
          <w:color w:val="000000" w:themeColor="text1"/>
          <w:szCs w:val="21"/>
        </w:rPr>
        <w:t xml:space="preserve">    5、本项目合同任何一方擅自解除本合同，或者本项目合同任何一方根本违约，导致相对方解除本合同的，守约方有权要求违约方按照本合同总价款的20%支付违约金。同时，如中标人为前述情形下之违约方的，采购人还有权要求中标人返还采购人已支付的合作费用。</w:t>
      </w:r>
    </w:p>
    <w:p w14:paraId="2BF7D7B2" w14:textId="77777777" w:rsidR="008505F8" w:rsidRDefault="008505F8" w:rsidP="008505F8">
      <w:pPr>
        <w:pStyle w:val="3"/>
        <w:rPr>
          <w:rFonts w:ascii="新宋体" w:eastAsia="新宋体" w:hAnsi="新宋体"/>
          <w:kern w:val="44"/>
          <w:szCs w:val="28"/>
        </w:rPr>
      </w:pPr>
      <w:r>
        <w:rPr>
          <w:rFonts w:ascii="新宋体" w:eastAsia="新宋体" w:hAnsi="新宋体" w:hint="eastAsia"/>
          <w:kern w:val="44"/>
          <w:szCs w:val="28"/>
        </w:rPr>
        <w:t>六、投标报价</w:t>
      </w:r>
    </w:p>
    <w:p w14:paraId="5E1A8554" w14:textId="77777777" w:rsidR="008505F8" w:rsidRDefault="008505F8" w:rsidP="008505F8">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3A79D42A" w14:textId="77777777" w:rsidR="008505F8" w:rsidRDefault="008505F8" w:rsidP="008505F8">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CD1144" w14:textId="77777777" w:rsidR="008505F8" w:rsidRDefault="008505F8" w:rsidP="008505F8">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4C1C5EE1" w14:textId="77777777" w:rsidR="008505F8" w:rsidRDefault="008505F8" w:rsidP="008505F8">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7770BD45" w14:textId="77777777" w:rsidR="008505F8" w:rsidRDefault="008505F8" w:rsidP="008505F8">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3B19F09C" w14:textId="77777777" w:rsidR="008505F8" w:rsidRDefault="008505F8" w:rsidP="008505F8">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D3063EA" w14:textId="77777777" w:rsidR="008505F8" w:rsidRDefault="008505F8" w:rsidP="008505F8">
      <w:pPr>
        <w:pStyle w:val="a7"/>
        <w:spacing w:beforeLines="25" w:before="78" w:afterLines="25" w:after="78"/>
        <w:ind w:firstLineChars="187" w:firstLine="393"/>
        <w:rPr>
          <w:rFonts w:ascii="新宋体" w:eastAsia="新宋体" w:hAnsi="新宋体"/>
          <w:szCs w:val="21"/>
        </w:rPr>
      </w:pPr>
    </w:p>
    <w:p w14:paraId="747600A4" w14:textId="77777777" w:rsidR="008505F8" w:rsidRDefault="008505F8" w:rsidP="008505F8">
      <w:pPr>
        <w:pStyle w:val="a7"/>
        <w:spacing w:beforeLines="25" w:before="78" w:afterLines="25" w:after="78"/>
        <w:ind w:firstLineChars="187" w:firstLine="393"/>
        <w:rPr>
          <w:rFonts w:ascii="新宋体" w:eastAsia="新宋体" w:hAnsi="新宋体"/>
          <w:szCs w:val="21"/>
        </w:rPr>
      </w:pPr>
    </w:p>
    <w:p w14:paraId="6E037E80" w14:textId="77777777" w:rsidR="008505F8" w:rsidRDefault="008505F8" w:rsidP="008505F8">
      <w:pPr>
        <w:pStyle w:val="a7"/>
        <w:spacing w:beforeLines="25" w:before="78" w:afterLines="25" w:after="78"/>
        <w:ind w:firstLineChars="187" w:firstLine="393"/>
        <w:rPr>
          <w:rFonts w:ascii="新宋体" w:eastAsia="新宋体" w:hAnsi="新宋体"/>
          <w:szCs w:val="21"/>
        </w:rPr>
      </w:pPr>
    </w:p>
    <w:p w14:paraId="5FD94167" w14:textId="77777777" w:rsidR="00F14896" w:rsidRPr="008505F8" w:rsidRDefault="00F14896"/>
    <w:sectPr w:rsidR="00F14896" w:rsidRPr="008505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5DAB" w14:textId="77777777" w:rsidR="008505F8" w:rsidRDefault="008505F8" w:rsidP="008505F8">
      <w:r>
        <w:separator/>
      </w:r>
    </w:p>
  </w:endnote>
  <w:endnote w:type="continuationSeparator" w:id="0">
    <w:p w14:paraId="0D33577F" w14:textId="77777777" w:rsidR="008505F8" w:rsidRDefault="008505F8" w:rsidP="0085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新宋体">
    <w:altName w:val="微软雅黑"/>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0FA1" w14:textId="77777777" w:rsidR="008505F8" w:rsidRDefault="008505F8" w:rsidP="008505F8">
      <w:r>
        <w:separator/>
      </w:r>
    </w:p>
  </w:footnote>
  <w:footnote w:type="continuationSeparator" w:id="0">
    <w:p w14:paraId="6C598172" w14:textId="77777777" w:rsidR="008505F8" w:rsidRDefault="008505F8" w:rsidP="00850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94363"/>
    <w:multiLevelType w:val="hybridMultilevel"/>
    <w:tmpl w:val="0C4C12C4"/>
    <w:lvl w:ilvl="0" w:tplc="6AEC39D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EDC13EF"/>
    <w:multiLevelType w:val="hybridMultilevel"/>
    <w:tmpl w:val="5C8A71C8"/>
    <w:lvl w:ilvl="0" w:tplc="C100CB5E">
      <w:start w:val="4"/>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13"/>
    <w:rsid w:val="008505F8"/>
    <w:rsid w:val="00AE4E13"/>
    <w:rsid w:val="00F1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B8AD6B-957B-4C7C-97F7-4C06CCDB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5F8"/>
    <w:pPr>
      <w:widowControl w:val="0"/>
      <w:jc w:val="both"/>
    </w:pPr>
    <w:rPr>
      <w:rFonts w:ascii="Times New Roman" w:eastAsia="宋体" w:hAnsi="Times New Roman" w:cs="Times New Roman"/>
      <w:szCs w:val="24"/>
    </w:rPr>
  </w:style>
  <w:style w:type="paragraph" w:styleId="2">
    <w:name w:val="heading 2"/>
    <w:basedOn w:val="3"/>
    <w:next w:val="4"/>
    <w:link w:val="20"/>
    <w:qFormat/>
    <w:rsid w:val="008505F8"/>
    <w:pPr>
      <w:adjustRightInd w:val="0"/>
      <w:jc w:val="center"/>
      <w:textAlignment w:val="baseline"/>
      <w:outlineLvl w:val="1"/>
    </w:pPr>
    <w:rPr>
      <w:kern w:val="0"/>
      <w:sz w:val="24"/>
      <w:szCs w:val="20"/>
    </w:rPr>
  </w:style>
  <w:style w:type="paragraph" w:styleId="3">
    <w:name w:val="heading 3"/>
    <w:basedOn w:val="4"/>
    <w:next w:val="a"/>
    <w:link w:val="30"/>
    <w:qFormat/>
    <w:rsid w:val="008505F8"/>
    <w:pPr>
      <w:spacing w:before="260" w:after="260" w:line="240" w:lineRule="auto"/>
      <w:outlineLvl w:val="2"/>
    </w:pPr>
    <w:rPr>
      <w:rFonts w:ascii="宋体" w:eastAsia="宋体" w:hAnsi="宋体" w:cs="Times New Roman"/>
      <w:szCs w:val="32"/>
    </w:rPr>
  </w:style>
  <w:style w:type="paragraph" w:styleId="4">
    <w:name w:val="heading 4"/>
    <w:basedOn w:val="a"/>
    <w:next w:val="a"/>
    <w:link w:val="40"/>
    <w:uiPriority w:val="9"/>
    <w:semiHidden/>
    <w:unhideWhenUsed/>
    <w:qFormat/>
    <w:rsid w:val="008505F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5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5F8"/>
    <w:rPr>
      <w:sz w:val="18"/>
      <w:szCs w:val="18"/>
    </w:rPr>
  </w:style>
  <w:style w:type="paragraph" w:styleId="a5">
    <w:name w:val="footer"/>
    <w:basedOn w:val="a"/>
    <w:link w:val="a6"/>
    <w:uiPriority w:val="99"/>
    <w:unhideWhenUsed/>
    <w:rsid w:val="008505F8"/>
    <w:pPr>
      <w:tabs>
        <w:tab w:val="center" w:pos="4153"/>
        <w:tab w:val="right" w:pos="8306"/>
      </w:tabs>
      <w:snapToGrid w:val="0"/>
      <w:jc w:val="left"/>
    </w:pPr>
    <w:rPr>
      <w:sz w:val="18"/>
      <w:szCs w:val="18"/>
    </w:rPr>
  </w:style>
  <w:style w:type="character" w:customStyle="1" w:styleId="a6">
    <w:name w:val="页脚 字符"/>
    <w:basedOn w:val="a0"/>
    <w:link w:val="a5"/>
    <w:uiPriority w:val="99"/>
    <w:rsid w:val="008505F8"/>
    <w:rPr>
      <w:sz w:val="18"/>
      <w:szCs w:val="18"/>
    </w:rPr>
  </w:style>
  <w:style w:type="character" w:customStyle="1" w:styleId="20">
    <w:name w:val="标题 2 字符"/>
    <w:basedOn w:val="a0"/>
    <w:link w:val="2"/>
    <w:qFormat/>
    <w:rsid w:val="008505F8"/>
    <w:rPr>
      <w:rFonts w:ascii="宋体" w:eastAsia="宋体" w:hAnsi="宋体" w:cs="Times New Roman"/>
      <w:b/>
      <w:bCs/>
      <w:kern w:val="0"/>
      <w:sz w:val="24"/>
      <w:szCs w:val="20"/>
    </w:rPr>
  </w:style>
  <w:style w:type="character" w:customStyle="1" w:styleId="30">
    <w:name w:val="标题 3 字符"/>
    <w:basedOn w:val="a0"/>
    <w:link w:val="3"/>
    <w:qFormat/>
    <w:rsid w:val="008505F8"/>
    <w:rPr>
      <w:rFonts w:ascii="宋体" w:eastAsia="宋体" w:hAnsi="宋体" w:cs="Times New Roman"/>
      <w:b/>
      <w:bCs/>
      <w:sz w:val="28"/>
      <w:szCs w:val="32"/>
    </w:rPr>
  </w:style>
  <w:style w:type="paragraph" w:styleId="a7">
    <w:name w:val="Normal Indent"/>
    <w:basedOn w:val="a"/>
    <w:link w:val="a8"/>
    <w:qFormat/>
    <w:rsid w:val="008505F8"/>
    <w:pPr>
      <w:ind w:firstLine="420"/>
    </w:pPr>
    <w:rPr>
      <w:szCs w:val="20"/>
    </w:rPr>
  </w:style>
  <w:style w:type="table" w:styleId="a9">
    <w:name w:val="Table Grid"/>
    <w:basedOn w:val="a1"/>
    <w:qFormat/>
    <w:rsid w:val="008505F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缩进 字符"/>
    <w:link w:val="a7"/>
    <w:qFormat/>
    <w:rsid w:val="008505F8"/>
    <w:rPr>
      <w:rFonts w:ascii="Times New Roman" w:eastAsia="宋体" w:hAnsi="Times New Roman" w:cs="Times New Roman"/>
      <w:szCs w:val="20"/>
    </w:rPr>
  </w:style>
  <w:style w:type="paragraph" w:styleId="aa">
    <w:name w:val="List Paragraph"/>
    <w:basedOn w:val="a"/>
    <w:uiPriority w:val="34"/>
    <w:qFormat/>
    <w:rsid w:val="008505F8"/>
    <w:pPr>
      <w:ind w:firstLineChars="200" w:firstLine="420"/>
    </w:pPr>
    <w:rPr>
      <w:rFonts w:ascii="Calibri" w:hAnsi="Calibri"/>
      <w:szCs w:val="22"/>
    </w:rPr>
  </w:style>
  <w:style w:type="character" w:customStyle="1" w:styleId="40">
    <w:name w:val="标题 4 字符"/>
    <w:basedOn w:val="a0"/>
    <w:link w:val="4"/>
    <w:uiPriority w:val="9"/>
    <w:semiHidden/>
    <w:rsid w:val="008505F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2021-07-22T09:53:00Z</dcterms:created>
  <dcterms:modified xsi:type="dcterms:W3CDTF">2021-07-22T09:54:00Z</dcterms:modified>
</cp:coreProperties>
</file>