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1F91" w:rsidRPr="00CF4BB6" w:rsidRDefault="00731F91" w:rsidP="00731F91">
      <w:pPr>
        <w:pStyle w:val="2"/>
        <w:rPr>
          <w:rFonts w:ascii="新宋体" w:eastAsia="新宋体" w:hAnsi="新宋体"/>
          <w:kern w:val="44"/>
          <w:sz w:val="30"/>
          <w:szCs w:val="30"/>
        </w:rPr>
      </w:pPr>
      <w:r w:rsidRPr="00CF4BB6">
        <w:rPr>
          <w:rFonts w:ascii="新宋体" w:eastAsia="新宋体" w:hAnsi="新宋体" w:hint="eastAsia"/>
          <w:kern w:val="44"/>
          <w:sz w:val="30"/>
          <w:szCs w:val="30"/>
        </w:rPr>
        <w:t>招标项目需求</w:t>
      </w:r>
    </w:p>
    <w:p w:rsidR="00731F91" w:rsidRPr="00365FA7" w:rsidRDefault="00731F91" w:rsidP="00731F91">
      <w:pPr>
        <w:pStyle w:val="3"/>
        <w:rPr>
          <w:rFonts w:ascii="新宋体" w:eastAsia="新宋体" w:hAnsi="新宋体"/>
          <w:kern w:val="44"/>
          <w:szCs w:val="28"/>
        </w:rPr>
      </w:pPr>
      <w:r w:rsidRPr="00365FA7">
        <w:rPr>
          <w:rFonts w:ascii="新宋体" w:eastAsia="新宋体" w:hAnsi="新宋体" w:hint="eastAsia"/>
          <w:kern w:val="44"/>
          <w:szCs w:val="28"/>
        </w:rPr>
        <w:t>一、对通用条款的补充内容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
        <w:gridCol w:w="1889"/>
        <w:gridCol w:w="5837"/>
      </w:tblGrid>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b/>
                <w:bCs/>
              </w:rPr>
            </w:pPr>
            <w:r w:rsidRPr="00CF4BB6">
              <w:rPr>
                <w:rFonts w:ascii="新宋体" w:eastAsia="新宋体" w:hAnsi="新宋体" w:hint="eastAsia"/>
                <w:b/>
                <w:bCs/>
              </w:rPr>
              <w:t>序号</w:t>
            </w:r>
          </w:p>
        </w:tc>
        <w:tc>
          <w:tcPr>
            <w:tcW w:w="2012" w:type="dxa"/>
            <w:vAlign w:val="center"/>
          </w:tcPr>
          <w:p w:rsidR="00731F91" w:rsidRPr="00CF4BB6" w:rsidRDefault="00731F91" w:rsidP="008001EB">
            <w:pPr>
              <w:spacing w:line="276" w:lineRule="auto"/>
              <w:jc w:val="center"/>
              <w:rPr>
                <w:rFonts w:ascii="新宋体" w:eastAsia="新宋体" w:hAnsi="新宋体"/>
                <w:b/>
                <w:bCs/>
              </w:rPr>
            </w:pPr>
            <w:r w:rsidRPr="00CF4BB6">
              <w:rPr>
                <w:rFonts w:ascii="新宋体" w:eastAsia="新宋体" w:hAnsi="新宋体" w:hint="eastAsia"/>
                <w:b/>
                <w:bCs/>
              </w:rPr>
              <w:t>内   容</w:t>
            </w:r>
          </w:p>
        </w:tc>
        <w:tc>
          <w:tcPr>
            <w:tcW w:w="6239" w:type="dxa"/>
            <w:vAlign w:val="center"/>
          </w:tcPr>
          <w:p w:rsidR="00731F91" w:rsidRPr="00CF4BB6" w:rsidRDefault="00731F91" w:rsidP="008001EB">
            <w:pPr>
              <w:spacing w:line="276" w:lineRule="auto"/>
              <w:jc w:val="center"/>
              <w:rPr>
                <w:rFonts w:ascii="新宋体" w:eastAsia="新宋体" w:hAnsi="新宋体"/>
                <w:b/>
                <w:bCs/>
              </w:rPr>
            </w:pPr>
            <w:proofErr w:type="gramStart"/>
            <w:r w:rsidRPr="00CF4BB6">
              <w:rPr>
                <w:rFonts w:ascii="新宋体" w:eastAsia="新宋体" w:hAnsi="新宋体" w:hint="eastAsia"/>
                <w:b/>
                <w:bCs/>
              </w:rPr>
              <w:t>规</w:t>
            </w:r>
            <w:proofErr w:type="gramEnd"/>
            <w:r w:rsidRPr="00CF4BB6">
              <w:rPr>
                <w:rFonts w:ascii="新宋体" w:eastAsia="新宋体" w:hAnsi="新宋体" w:hint="eastAsia"/>
                <w:b/>
                <w:bCs/>
              </w:rPr>
              <w:t xml:space="preserve">      定</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1</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联合体投标</w:t>
            </w:r>
          </w:p>
        </w:tc>
        <w:tc>
          <w:tcPr>
            <w:tcW w:w="6239" w:type="dxa"/>
            <w:vAlign w:val="center"/>
          </w:tcPr>
          <w:p w:rsidR="00731F91" w:rsidRPr="00CF4BB6" w:rsidRDefault="00731F91" w:rsidP="008001EB">
            <w:pPr>
              <w:spacing w:line="276" w:lineRule="auto"/>
              <w:rPr>
                <w:rFonts w:ascii="新宋体" w:eastAsia="新宋体" w:hAnsi="新宋体"/>
                <w:snapToGrid w:val="0"/>
                <w:kern w:val="0"/>
                <w:szCs w:val="32"/>
                <w:u w:val="single"/>
                <w:lang w:val="zh-CN"/>
              </w:rPr>
            </w:pPr>
            <w:r w:rsidRPr="00CF4BB6">
              <w:rPr>
                <w:rFonts w:ascii="新宋体" w:eastAsia="新宋体" w:hAnsi="新宋体" w:hint="eastAsia"/>
                <w:snapToGrid w:val="0"/>
                <w:kern w:val="0"/>
                <w:szCs w:val="32"/>
                <w:u w:val="single"/>
                <w:lang w:val="zh-CN"/>
              </w:rPr>
              <w:t>见《招标公告》中“投标人资格要求”部分的相关内容</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2</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投标有效期</w:t>
            </w:r>
          </w:p>
        </w:tc>
        <w:tc>
          <w:tcPr>
            <w:tcW w:w="6239"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u w:val="single"/>
              </w:rPr>
              <w:t>120</w:t>
            </w:r>
            <w:r w:rsidRPr="00CF4BB6">
              <w:rPr>
                <w:rFonts w:ascii="新宋体" w:eastAsia="新宋体" w:hAnsi="新宋体"/>
                <w:u w:val="single"/>
              </w:rPr>
              <w:t>日历天</w:t>
            </w:r>
            <w:r w:rsidRPr="00CF4BB6">
              <w:rPr>
                <w:rFonts w:ascii="新宋体" w:eastAsia="新宋体" w:hAnsi="新宋体"/>
              </w:rPr>
              <w:t>（从投标截止之日算起）</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3</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投标人的替代方案</w:t>
            </w:r>
          </w:p>
        </w:tc>
        <w:tc>
          <w:tcPr>
            <w:tcW w:w="6239"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不允许</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4</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投标文件的投递</w:t>
            </w:r>
          </w:p>
        </w:tc>
        <w:tc>
          <w:tcPr>
            <w:tcW w:w="6239"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snapToGrid w:val="0"/>
                <w:szCs w:val="21"/>
                <w:lang w:val="zh-CN"/>
              </w:rPr>
              <w:t>本项目实行</w:t>
            </w:r>
            <w:bookmarkStart w:id="0" w:name="投递标书方式"/>
            <w:r w:rsidRPr="00CF4BB6">
              <w:rPr>
                <w:rFonts w:ascii="新宋体" w:eastAsia="新宋体" w:hAnsi="新宋体" w:hint="eastAsia"/>
                <w:snapToGrid w:val="0"/>
                <w:szCs w:val="21"/>
                <w:u w:val="single"/>
                <w:lang w:val="zh-CN"/>
              </w:rPr>
              <w:t>网下投标</w:t>
            </w:r>
            <w:bookmarkEnd w:id="0"/>
            <w:r w:rsidRPr="00F86E73">
              <w:rPr>
                <w:rFonts w:ascii="新宋体" w:eastAsia="新宋体" w:hAnsi="新宋体" w:hint="eastAsia"/>
                <w:snapToGrid w:val="0"/>
                <w:szCs w:val="21"/>
                <w:lang w:val="zh-CN"/>
              </w:rPr>
              <w:t>，按照谈判文件的要求提交纸质文件正本1份、副本4份、电子文件1份，所</w:t>
            </w:r>
            <w:r w:rsidRPr="00CF4BB6">
              <w:rPr>
                <w:rFonts w:ascii="新宋体" w:eastAsia="新宋体" w:hAnsi="新宋体" w:hint="eastAsia"/>
                <w:snapToGrid w:val="0"/>
                <w:szCs w:val="21"/>
                <w:lang w:val="zh-CN"/>
              </w:rPr>
              <w:t>有</w:t>
            </w:r>
            <w:r w:rsidRPr="00CF4BB6">
              <w:rPr>
                <w:rFonts w:ascii="新宋体" w:eastAsia="新宋体" w:hAnsi="新宋体" w:cs="宋体" w:hint="eastAsia"/>
                <w:snapToGrid w:val="0"/>
                <w:szCs w:val="21"/>
                <w:lang w:val="zh-CN"/>
              </w:rPr>
              <w:t>谈判应答文件</w:t>
            </w:r>
            <w:r w:rsidRPr="00CF4BB6">
              <w:rPr>
                <w:rFonts w:ascii="新宋体" w:eastAsia="新宋体" w:hAnsi="新宋体"/>
                <w:snapToGrid w:val="0"/>
                <w:szCs w:val="21"/>
                <w:lang w:val="zh-CN"/>
              </w:rPr>
              <w:t>应于</w:t>
            </w:r>
            <w:r w:rsidRPr="00CF4BB6">
              <w:rPr>
                <w:rFonts w:ascii="新宋体" w:eastAsia="新宋体" w:hAnsi="新宋体" w:hint="eastAsia"/>
                <w:snapToGrid w:val="0"/>
                <w:szCs w:val="21"/>
                <w:lang w:val="zh-CN"/>
              </w:rPr>
              <w:t>递交截止时间</w:t>
            </w:r>
            <w:r w:rsidRPr="00CF4BB6">
              <w:rPr>
                <w:rFonts w:ascii="新宋体" w:eastAsia="新宋体" w:hAnsi="新宋体"/>
                <w:snapToGrid w:val="0"/>
                <w:szCs w:val="21"/>
                <w:lang w:val="zh-CN"/>
              </w:rPr>
              <w:t>之前</w:t>
            </w:r>
            <w:r w:rsidRPr="00CF4BB6">
              <w:rPr>
                <w:rFonts w:ascii="新宋体" w:eastAsia="新宋体" w:hAnsi="新宋体" w:hint="eastAsia"/>
                <w:snapToGrid w:val="0"/>
                <w:szCs w:val="21"/>
                <w:lang w:val="zh-CN"/>
              </w:rPr>
              <w:t>送达谈判文件规定的地址</w:t>
            </w:r>
            <w:r w:rsidRPr="00CF4BB6">
              <w:rPr>
                <w:rFonts w:ascii="新宋体" w:eastAsia="新宋体" w:hAnsi="新宋体"/>
                <w:snapToGrid w:val="0"/>
                <w:szCs w:val="21"/>
                <w:lang w:val="zh-CN"/>
              </w:rPr>
              <w:t>。</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5</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履约保证金</w:t>
            </w:r>
          </w:p>
        </w:tc>
        <w:tc>
          <w:tcPr>
            <w:tcW w:w="6239"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_____万元或合同金额的_____%，缴纳方式：</w:t>
            </w:r>
          </w:p>
        </w:tc>
      </w:tr>
      <w:tr w:rsidR="00731F91" w:rsidRPr="00CF4BB6" w:rsidTr="008001EB">
        <w:trPr>
          <w:cantSplit/>
          <w:trHeight w:val="20"/>
          <w:jc w:val="center"/>
        </w:trPr>
        <w:tc>
          <w:tcPr>
            <w:tcW w:w="827" w:type="dxa"/>
            <w:vAlign w:val="center"/>
          </w:tcPr>
          <w:p w:rsidR="00731F91" w:rsidRPr="00CF4BB6" w:rsidRDefault="00731F91" w:rsidP="008001EB">
            <w:pPr>
              <w:spacing w:line="276" w:lineRule="auto"/>
              <w:jc w:val="center"/>
              <w:rPr>
                <w:rFonts w:ascii="新宋体" w:eastAsia="新宋体" w:hAnsi="新宋体"/>
              </w:rPr>
            </w:pPr>
            <w:r w:rsidRPr="00CF4BB6">
              <w:rPr>
                <w:rFonts w:ascii="新宋体" w:eastAsia="新宋体" w:hAnsi="新宋体" w:hint="eastAsia"/>
              </w:rPr>
              <w:t>6</w:t>
            </w:r>
          </w:p>
        </w:tc>
        <w:tc>
          <w:tcPr>
            <w:tcW w:w="2012" w:type="dxa"/>
            <w:vAlign w:val="center"/>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中标</w:t>
            </w:r>
            <w:r w:rsidRPr="00CF4BB6">
              <w:rPr>
                <w:rFonts w:ascii="新宋体" w:eastAsia="新宋体" w:hAnsi="新宋体"/>
              </w:rPr>
              <w:t>服务费</w:t>
            </w:r>
          </w:p>
        </w:tc>
        <w:tc>
          <w:tcPr>
            <w:tcW w:w="6239" w:type="dxa"/>
            <w:vAlign w:val="center"/>
          </w:tcPr>
          <w:p w:rsidR="00731F91" w:rsidRPr="00CF4BB6" w:rsidRDefault="00731F91" w:rsidP="008001EB">
            <w:pPr>
              <w:spacing w:line="276" w:lineRule="auto"/>
              <w:rPr>
                <w:rFonts w:ascii="新宋体" w:eastAsia="新宋体" w:hAnsi="新宋体"/>
              </w:rPr>
            </w:pPr>
            <w:r w:rsidRPr="00463AA8">
              <w:rPr>
                <w:rFonts w:ascii="新宋体" w:eastAsia="新宋体" w:hAnsi="新宋体" w:hint="eastAsia"/>
                <w:szCs w:val="21"/>
              </w:rPr>
              <w:t>根据“深圳市财政委员会关于规范深圳市社会采购代理机构管理有关事项的补充通知(深财购[2018]27号)”的规定执行。招标代理服务收费以中标/成交通知书公布的中标金额为计算基准,按差额定率累进法计算,作为招标代理服务费。低于人民币伍仟元的，按伍仟元计取。</w:t>
            </w:r>
          </w:p>
        </w:tc>
      </w:tr>
    </w:tbl>
    <w:p w:rsidR="00731F91" w:rsidRPr="00CF4BB6" w:rsidRDefault="00731F91" w:rsidP="00731F91">
      <w:pPr>
        <w:spacing w:line="360" w:lineRule="auto"/>
        <w:rPr>
          <w:rFonts w:ascii="新宋体" w:eastAsia="新宋体" w:hAnsi="新宋体"/>
          <w:b/>
        </w:rPr>
      </w:pPr>
      <w:r w:rsidRPr="00CF4BB6">
        <w:rPr>
          <w:rFonts w:ascii="新宋体" w:eastAsia="新宋体" w:hAnsi="新宋体" w:hint="eastAsia"/>
          <w:szCs w:val="21"/>
        </w:rPr>
        <w:t>备注：本表为通用条款相关内容的补充和明确，如与通用条款相冲突的以本表为准。</w:t>
      </w:r>
    </w:p>
    <w:p w:rsidR="00731F91" w:rsidRPr="00CF4BB6" w:rsidRDefault="00731F91" w:rsidP="00731F91">
      <w:pPr>
        <w:rPr>
          <w:rFonts w:ascii="新宋体" w:eastAsia="新宋体" w:hAnsi="新宋体"/>
          <w:b/>
        </w:rPr>
      </w:pPr>
    </w:p>
    <w:p w:rsidR="00731F91" w:rsidRPr="00365FA7" w:rsidRDefault="00731F91" w:rsidP="00731F91">
      <w:pPr>
        <w:pStyle w:val="3"/>
        <w:rPr>
          <w:rFonts w:ascii="新宋体" w:eastAsia="新宋体" w:hAnsi="新宋体"/>
          <w:kern w:val="44"/>
          <w:szCs w:val="28"/>
        </w:rPr>
      </w:pPr>
      <w:bookmarkStart w:id="1" w:name="_Toc128884461"/>
      <w:r w:rsidRPr="00365FA7">
        <w:rPr>
          <w:rFonts w:ascii="新宋体" w:eastAsia="新宋体" w:hAnsi="新宋体" w:hint="eastAsia"/>
          <w:kern w:val="44"/>
          <w:szCs w:val="28"/>
        </w:rPr>
        <w:t>二、实质性条款</w:t>
      </w:r>
    </w:p>
    <w:tbl>
      <w:tblPr>
        <w:tblW w:w="8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7938"/>
      </w:tblGrid>
      <w:tr w:rsidR="00731F91" w:rsidRPr="00CF4BB6" w:rsidTr="008001EB">
        <w:trPr>
          <w:jc w:val="center"/>
        </w:trPr>
        <w:tc>
          <w:tcPr>
            <w:tcW w:w="959"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序号</w:t>
            </w:r>
          </w:p>
        </w:tc>
        <w:tc>
          <w:tcPr>
            <w:tcW w:w="7938"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具体内容</w:t>
            </w:r>
          </w:p>
        </w:tc>
      </w:tr>
      <w:tr w:rsidR="00731F91" w:rsidRPr="00CF4BB6" w:rsidTr="008001EB">
        <w:trPr>
          <w:jc w:val="center"/>
        </w:trPr>
        <w:tc>
          <w:tcPr>
            <w:tcW w:w="959"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1</w:t>
            </w:r>
          </w:p>
        </w:tc>
        <w:tc>
          <w:tcPr>
            <w:tcW w:w="7938"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完全满足本项目服务期限的要求。</w:t>
            </w:r>
          </w:p>
        </w:tc>
      </w:tr>
      <w:tr w:rsidR="00731F91" w:rsidRPr="00CF4BB6" w:rsidTr="008001EB">
        <w:trPr>
          <w:jc w:val="center"/>
        </w:trPr>
        <w:tc>
          <w:tcPr>
            <w:tcW w:w="959"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2</w:t>
            </w:r>
          </w:p>
        </w:tc>
        <w:tc>
          <w:tcPr>
            <w:tcW w:w="7938" w:type="dxa"/>
          </w:tcPr>
          <w:p w:rsidR="00731F91" w:rsidRPr="00CF4BB6" w:rsidRDefault="00731F91" w:rsidP="008001EB">
            <w:pPr>
              <w:spacing w:line="276" w:lineRule="auto"/>
              <w:rPr>
                <w:rFonts w:ascii="新宋体" w:eastAsia="新宋体" w:hAnsi="新宋体"/>
              </w:rPr>
            </w:pPr>
          </w:p>
        </w:tc>
      </w:tr>
      <w:tr w:rsidR="00731F91" w:rsidRPr="00CF4BB6" w:rsidTr="008001EB">
        <w:trPr>
          <w:jc w:val="center"/>
        </w:trPr>
        <w:tc>
          <w:tcPr>
            <w:tcW w:w="959" w:type="dxa"/>
          </w:tcPr>
          <w:p w:rsidR="00731F91" w:rsidRPr="00CF4BB6" w:rsidRDefault="00731F91" w:rsidP="008001EB">
            <w:pPr>
              <w:spacing w:line="276" w:lineRule="auto"/>
              <w:rPr>
                <w:rFonts w:ascii="新宋体" w:eastAsia="新宋体" w:hAnsi="新宋体"/>
              </w:rPr>
            </w:pPr>
            <w:r w:rsidRPr="00CF4BB6">
              <w:rPr>
                <w:rFonts w:ascii="新宋体" w:eastAsia="新宋体" w:hAnsi="新宋体" w:hint="eastAsia"/>
              </w:rPr>
              <w:t>……</w:t>
            </w:r>
          </w:p>
        </w:tc>
        <w:tc>
          <w:tcPr>
            <w:tcW w:w="7938" w:type="dxa"/>
          </w:tcPr>
          <w:p w:rsidR="00731F91" w:rsidRPr="00CF4BB6" w:rsidRDefault="00731F91" w:rsidP="008001EB">
            <w:pPr>
              <w:spacing w:line="276" w:lineRule="auto"/>
              <w:rPr>
                <w:rFonts w:ascii="新宋体" w:eastAsia="新宋体" w:hAnsi="新宋体"/>
              </w:rPr>
            </w:pPr>
          </w:p>
        </w:tc>
      </w:tr>
    </w:tbl>
    <w:p w:rsidR="00731F91" w:rsidRPr="00CF4BB6" w:rsidRDefault="00731F91" w:rsidP="00731F91">
      <w:pPr>
        <w:widowControl/>
        <w:spacing w:after="100" w:afterAutospacing="1" w:line="276" w:lineRule="auto"/>
        <w:jc w:val="left"/>
        <w:rPr>
          <w:rFonts w:ascii="新宋体" w:eastAsia="新宋体" w:hAnsi="新宋体"/>
          <w:kern w:val="0"/>
          <w:szCs w:val="21"/>
        </w:rPr>
      </w:pPr>
      <w:r w:rsidRPr="00CF4BB6">
        <w:rPr>
          <w:rFonts w:ascii="新宋体" w:eastAsia="新宋体" w:hAnsi="新宋体" w:hint="eastAsia"/>
          <w:kern w:val="0"/>
          <w:szCs w:val="21"/>
        </w:rPr>
        <w:t>注：上表所列内容为不可负偏离条款</w:t>
      </w:r>
    </w:p>
    <w:bookmarkEnd w:id="1"/>
    <w:p w:rsidR="00731F91" w:rsidRPr="00365FA7" w:rsidRDefault="00731F91" w:rsidP="00731F91">
      <w:pPr>
        <w:pStyle w:val="3"/>
        <w:rPr>
          <w:rFonts w:ascii="新宋体" w:eastAsia="新宋体" w:hAnsi="新宋体"/>
          <w:kern w:val="44"/>
          <w:szCs w:val="28"/>
        </w:rPr>
      </w:pPr>
      <w:r w:rsidRPr="00365FA7">
        <w:rPr>
          <w:rFonts w:ascii="新宋体" w:eastAsia="新宋体" w:hAnsi="新宋体" w:hint="eastAsia"/>
          <w:kern w:val="44"/>
          <w:szCs w:val="28"/>
        </w:rPr>
        <w:t>三、项目概况</w:t>
      </w:r>
    </w:p>
    <w:p w:rsidR="00731F91" w:rsidRPr="00CF4BB6" w:rsidRDefault="00731F91" w:rsidP="00731F91">
      <w:pPr>
        <w:rPr>
          <w:rFonts w:ascii="新宋体" w:eastAsia="新宋体" w:hAnsi="新宋体" w:cs="宋体"/>
          <w:szCs w:val="21"/>
        </w:rPr>
      </w:pPr>
      <w:r w:rsidRPr="00CF4BB6">
        <w:rPr>
          <w:rFonts w:ascii="新宋体" w:eastAsia="新宋体" w:hAnsi="新宋体" w:cs="宋体" w:hint="eastAsia"/>
          <w:szCs w:val="21"/>
        </w:rPr>
        <w:t>（一）</w:t>
      </w:r>
      <w:r w:rsidRPr="00CF4BB6">
        <w:rPr>
          <w:rFonts w:ascii="新宋体" w:eastAsia="新宋体" w:hAnsi="新宋体" w:cs="宋体"/>
          <w:szCs w:val="21"/>
        </w:rPr>
        <w:t>预算</w:t>
      </w:r>
      <w:r w:rsidRPr="00CF4BB6">
        <w:rPr>
          <w:rFonts w:ascii="新宋体" w:eastAsia="新宋体" w:hAnsi="新宋体" w:cs="宋体" w:hint="eastAsia"/>
          <w:szCs w:val="21"/>
        </w:rPr>
        <w:t>金额:</w:t>
      </w:r>
      <w:r w:rsidRPr="00690E9A">
        <w:rPr>
          <w:rFonts w:ascii="新宋体" w:eastAsia="新宋体" w:hAnsi="新宋体" w:cs="宋体" w:hint="eastAsia"/>
          <w:szCs w:val="21"/>
          <w:u w:val="single"/>
        </w:rPr>
        <w:t xml:space="preserve"> 500,000.00元</w:t>
      </w:r>
      <w:r w:rsidRPr="00CF4BB6">
        <w:rPr>
          <w:rFonts w:ascii="新宋体" w:eastAsia="新宋体" w:hAnsi="新宋体" w:cs="宋体" w:hint="eastAsia"/>
          <w:szCs w:val="21"/>
        </w:rPr>
        <w:t>，</w:t>
      </w:r>
      <w:r w:rsidRPr="00CF4BB6">
        <w:rPr>
          <w:rFonts w:ascii="新宋体" w:eastAsia="新宋体" w:hAnsi="新宋体" w:cs="宋体"/>
          <w:szCs w:val="21"/>
        </w:rPr>
        <w:t>最高投标限价</w:t>
      </w:r>
      <w:r w:rsidRPr="00CF4BB6">
        <w:rPr>
          <w:rFonts w:ascii="新宋体" w:eastAsia="新宋体" w:hAnsi="新宋体" w:cs="宋体" w:hint="eastAsia"/>
          <w:szCs w:val="21"/>
        </w:rPr>
        <w:t xml:space="preserve">: </w:t>
      </w:r>
      <w:r w:rsidRPr="00690E9A">
        <w:rPr>
          <w:rFonts w:ascii="新宋体" w:eastAsia="新宋体" w:hAnsi="新宋体" w:cs="宋体" w:hint="eastAsia"/>
          <w:szCs w:val="21"/>
          <w:u w:val="single"/>
        </w:rPr>
        <w:t>500,000.00元</w:t>
      </w:r>
    </w:p>
    <w:p w:rsidR="00731F91" w:rsidRPr="00CF4BB6" w:rsidRDefault="00731F91" w:rsidP="00731F91">
      <w:pPr>
        <w:rPr>
          <w:rFonts w:ascii="新宋体" w:eastAsia="新宋体" w:hAnsi="新宋体" w:cs="宋体"/>
          <w:szCs w:val="21"/>
        </w:rPr>
      </w:pP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 xml:space="preserve">（二）项目概况: </w:t>
      </w:r>
      <w:r w:rsidRPr="00C34637">
        <w:rPr>
          <w:rFonts w:ascii="新宋体" w:eastAsia="新宋体" w:hAnsi="新宋体" w:cs="宋体" w:hint="eastAsia"/>
          <w:szCs w:val="21"/>
        </w:rPr>
        <w:t>《深圳市应对台风、暴雨、地震、洪灾等自然灾害次生污染事件应急服务》主要通过分析各类自然灾害次生污染事件情景，掌握自然灾害次生环境风险大小及分布情况，</w:t>
      </w:r>
      <w:r w:rsidRPr="00C34637">
        <w:rPr>
          <w:rFonts w:ascii="新宋体" w:eastAsia="新宋体" w:hAnsi="新宋体" w:cs="宋体" w:hint="eastAsia"/>
          <w:szCs w:val="21"/>
        </w:rPr>
        <w:lastRenderedPageBreak/>
        <w:t>在此基础上，编制深圳市自然灾害次生污染事件环境应急物资储备方案，构建深圳市自然灾害次生污染事件应急物资储备机制，指导环境应急物资储备库建设，并研究相应自然灾害次生突发环境事件应急处置技术，确保自然灾害情境下的环境应急工作及时、高效地开展。</w:t>
      </w:r>
    </w:p>
    <w:p w:rsidR="00731F91" w:rsidRPr="00CF4BB6" w:rsidRDefault="00731F91" w:rsidP="00731F91">
      <w:pPr>
        <w:rPr>
          <w:rFonts w:ascii="新宋体" w:eastAsia="新宋体" w:hAnsi="新宋体"/>
          <w:b/>
          <w:bCs/>
          <w:szCs w:val="21"/>
        </w:rPr>
      </w:pPr>
    </w:p>
    <w:p w:rsidR="00731F91" w:rsidRPr="00365FA7" w:rsidRDefault="00731F91" w:rsidP="00731F91">
      <w:pPr>
        <w:pStyle w:val="3"/>
        <w:rPr>
          <w:rFonts w:ascii="新宋体" w:eastAsia="新宋体" w:hAnsi="新宋体"/>
          <w:kern w:val="44"/>
          <w:szCs w:val="28"/>
        </w:rPr>
      </w:pPr>
      <w:r w:rsidRPr="00365FA7">
        <w:rPr>
          <w:rFonts w:ascii="新宋体" w:eastAsia="新宋体" w:hAnsi="新宋体" w:hint="eastAsia"/>
          <w:kern w:val="44"/>
          <w:szCs w:val="28"/>
        </w:rPr>
        <w:t>四、项目技术要求</w:t>
      </w:r>
    </w:p>
    <w:p w:rsidR="00731F91" w:rsidRPr="00690E9A" w:rsidRDefault="00731F91" w:rsidP="00731F91">
      <w:pPr>
        <w:spacing w:line="360" w:lineRule="auto"/>
        <w:rPr>
          <w:rFonts w:ascii="新宋体" w:eastAsia="新宋体" w:hAnsi="新宋体"/>
        </w:rPr>
      </w:pPr>
      <w:r w:rsidRPr="00690E9A">
        <w:rPr>
          <w:rFonts w:ascii="新宋体" w:eastAsia="新宋体" w:hAnsi="新宋体" w:hint="eastAsia"/>
        </w:rPr>
        <w:t>注意：提供服务总体要求、服务标的（如人员、车辆、检测对象、管理对象）数量情况、详细具体的服务需求内容及工作量情况（以能给供应商准确的报价依据，使不同供应商的项目报价不至于差距过大作为判断需求“详细具体”的标准）</w:t>
      </w:r>
    </w:p>
    <w:p w:rsidR="00731F91" w:rsidRPr="00690E9A" w:rsidRDefault="00731F91" w:rsidP="00731F91">
      <w:pPr>
        <w:spacing w:line="360" w:lineRule="auto"/>
        <w:rPr>
          <w:rFonts w:ascii="新宋体" w:eastAsia="新宋体" w:hAnsi="新宋体"/>
          <w:b/>
        </w:rPr>
      </w:pPr>
      <w:r w:rsidRPr="00690E9A">
        <w:rPr>
          <w:rFonts w:ascii="新宋体" w:eastAsia="新宋体" w:hAnsi="新宋体" w:hint="eastAsia"/>
          <w:b/>
        </w:rPr>
        <w:t>主要内容</w:t>
      </w:r>
      <w:r w:rsidRPr="00690E9A">
        <w:rPr>
          <w:rFonts w:ascii="新宋体" w:eastAsia="新宋体" w:hAnsi="新宋体"/>
          <w:b/>
        </w:rPr>
        <w:t>：</w:t>
      </w:r>
      <w:r w:rsidRPr="00690E9A">
        <w:rPr>
          <w:rFonts w:ascii="新宋体" w:eastAsia="新宋体" w:hAnsi="新宋体" w:hint="eastAsia"/>
          <w:b/>
        </w:rPr>
        <w:t xml:space="preserve"> </w:t>
      </w:r>
    </w:p>
    <w:p w:rsidR="00731F91" w:rsidRPr="00690E9A" w:rsidRDefault="00731F91" w:rsidP="00731F91">
      <w:pPr>
        <w:spacing w:line="360" w:lineRule="auto"/>
        <w:ind w:firstLineChars="150" w:firstLine="315"/>
        <w:rPr>
          <w:rFonts w:ascii="新宋体" w:eastAsia="新宋体" w:hAnsi="新宋体"/>
        </w:rPr>
      </w:pPr>
      <w:r w:rsidRPr="00690E9A">
        <w:rPr>
          <w:rFonts w:ascii="新宋体" w:eastAsia="新宋体" w:hAnsi="新宋体" w:hint="eastAsia"/>
        </w:rPr>
        <w:t>1、资料收集</w:t>
      </w:r>
    </w:p>
    <w:p w:rsidR="00731F91" w:rsidRPr="00690E9A" w:rsidRDefault="00731F91" w:rsidP="00731F91">
      <w:pPr>
        <w:spacing w:line="360" w:lineRule="auto"/>
        <w:ind w:firstLineChars="150" w:firstLine="315"/>
        <w:rPr>
          <w:rFonts w:ascii="新宋体" w:eastAsia="新宋体" w:hAnsi="新宋体"/>
        </w:rPr>
      </w:pPr>
      <w:r w:rsidRPr="00690E9A">
        <w:rPr>
          <w:rFonts w:ascii="新宋体" w:eastAsia="新宋体" w:hAnsi="新宋体" w:hint="eastAsia"/>
        </w:rPr>
        <w:t>围绕环境应急资源现状及需求，收集深圳市行政区域环境功能区划与空间布局、地形地貌、气候气象等基础资料，以及饮用水源保护区等环境风险受体、重点环境风险企业与危化品道路运输等环境风险源、历年突发环境事件等基础资料。</w:t>
      </w:r>
    </w:p>
    <w:p w:rsidR="00731F91" w:rsidRPr="00690E9A" w:rsidRDefault="00731F91" w:rsidP="00731F91">
      <w:pPr>
        <w:numPr>
          <w:ilvl w:val="0"/>
          <w:numId w:val="1"/>
        </w:numPr>
        <w:spacing w:line="360" w:lineRule="auto"/>
        <w:ind w:firstLineChars="150" w:firstLine="315"/>
        <w:rPr>
          <w:rFonts w:ascii="新宋体" w:eastAsia="新宋体" w:hAnsi="新宋体"/>
        </w:rPr>
      </w:pPr>
      <w:r w:rsidRPr="00690E9A">
        <w:rPr>
          <w:rFonts w:ascii="新宋体" w:eastAsia="新宋体" w:hAnsi="新宋体" w:hint="eastAsia"/>
        </w:rPr>
        <w:t>自然灾害次生环境风险分析</w:t>
      </w:r>
    </w:p>
    <w:p w:rsidR="00731F91" w:rsidRPr="00690E9A" w:rsidRDefault="00731F91" w:rsidP="00731F91">
      <w:pPr>
        <w:spacing w:line="360" w:lineRule="auto"/>
        <w:ind w:firstLineChars="200" w:firstLine="420"/>
        <w:rPr>
          <w:rFonts w:ascii="新宋体" w:eastAsia="新宋体" w:hAnsi="新宋体"/>
        </w:rPr>
      </w:pPr>
      <w:r w:rsidRPr="00690E9A">
        <w:rPr>
          <w:rFonts w:ascii="新宋体" w:eastAsia="新宋体" w:hAnsi="新宋体" w:hint="eastAsia"/>
        </w:rPr>
        <w:t>主要包括：一是环境风险特征分析，根据重点环境风险源分布，结合区域气候气象、地形地貌等引发自然灾害因素的特征，分析区域自然灾害次生环境风险的分布及特征；二是敏感目标分析，分析区域环境敏感目标分布及特征；三是环境风险物质梳理，根据环境风险源信息，梳理深圳市主要环境风险物质；四是典型自然灾害次生环境事件情景分析，对典型事件情景可能产生的直接、</w:t>
      </w:r>
      <w:proofErr w:type="gramStart"/>
      <w:r w:rsidRPr="00690E9A">
        <w:rPr>
          <w:rFonts w:ascii="新宋体" w:eastAsia="新宋体" w:hAnsi="新宋体" w:hint="eastAsia"/>
        </w:rPr>
        <w:t>次生和</w:t>
      </w:r>
      <w:proofErr w:type="gramEnd"/>
      <w:r w:rsidRPr="00690E9A">
        <w:rPr>
          <w:rFonts w:ascii="新宋体" w:eastAsia="新宋体" w:hAnsi="新宋体" w:hint="eastAsia"/>
        </w:rPr>
        <w:t>衍生后果进行分析。</w:t>
      </w:r>
    </w:p>
    <w:p w:rsidR="00731F91" w:rsidRPr="00690E9A" w:rsidRDefault="00731F91" w:rsidP="00731F91">
      <w:pPr>
        <w:numPr>
          <w:ilvl w:val="0"/>
          <w:numId w:val="1"/>
        </w:numPr>
        <w:spacing w:line="360" w:lineRule="auto"/>
        <w:ind w:firstLineChars="150" w:firstLine="315"/>
        <w:rPr>
          <w:rFonts w:ascii="新宋体" w:eastAsia="新宋体" w:hAnsi="新宋体"/>
        </w:rPr>
      </w:pPr>
      <w:r w:rsidRPr="00690E9A">
        <w:rPr>
          <w:rFonts w:ascii="新宋体" w:eastAsia="新宋体" w:hAnsi="新宋体" w:hint="eastAsia"/>
        </w:rPr>
        <w:t>编制《深圳市自然灾害次生突发环境事件应急物资战略储备指引》</w:t>
      </w:r>
    </w:p>
    <w:p w:rsidR="00731F91" w:rsidRPr="00690E9A" w:rsidRDefault="00731F91" w:rsidP="00731F91">
      <w:pPr>
        <w:spacing w:line="360" w:lineRule="auto"/>
        <w:ind w:firstLineChars="200" w:firstLine="420"/>
        <w:rPr>
          <w:rFonts w:ascii="新宋体" w:eastAsia="新宋体" w:hAnsi="新宋体"/>
        </w:rPr>
      </w:pPr>
      <w:r w:rsidRPr="00690E9A">
        <w:rPr>
          <w:rFonts w:ascii="新宋体" w:eastAsia="新宋体" w:hAnsi="新宋体" w:hint="eastAsia"/>
        </w:rPr>
        <w:t>根据梳理出的深圳市主要环境风险物质，提出建议储备物资清单，结合区域自然灾害次生环境风险分布特征，编制《深圳市自然灾害次生突发环境事件应急物资战略储备指引》，指导深圳市环境应急物资储备库建设，确保发生自然灾害次生环境污染事件时能够快速高效调度环境应急物资。</w:t>
      </w:r>
    </w:p>
    <w:p w:rsidR="00731F91" w:rsidRPr="00690E9A" w:rsidRDefault="00731F91" w:rsidP="00731F91">
      <w:pPr>
        <w:numPr>
          <w:ilvl w:val="0"/>
          <w:numId w:val="1"/>
        </w:numPr>
        <w:spacing w:line="360" w:lineRule="auto"/>
        <w:ind w:firstLineChars="150" w:firstLine="315"/>
        <w:rPr>
          <w:rFonts w:ascii="新宋体" w:eastAsia="新宋体" w:hAnsi="新宋体"/>
        </w:rPr>
      </w:pPr>
      <w:r w:rsidRPr="00690E9A">
        <w:rPr>
          <w:rFonts w:ascii="新宋体" w:eastAsia="新宋体" w:hAnsi="新宋体" w:hint="eastAsia"/>
        </w:rPr>
        <w:t>研究专项应急处置技术针对区域可能受到的水体特征污染物种类，研究相关的应急处置技术，提高当地应急处置效率。 </w:t>
      </w:r>
    </w:p>
    <w:p w:rsidR="00731F91" w:rsidRPr="00690E9A" w:rsidRDefault="00731F91" w:rsidP="00731F91">
      <w:pPr>
        <w:spacing w:line="360" w:lineRule="auto"/>
        <w:rPr>
          <w:rFonts w:ascii="新宋体" w:eastAsia="新宋体" w:hAnsi="新宋体"/>
        </w:rPr>
      </w:pPr>
      <w:r w:rsidRPr="00690E9A">
        <w:rPr>
          <w:rFonts w:ascii="新宋体" w:eastAsia="新宋体" w:hAnsi="新宋体" w:hint="eastAsia"/>
        </w:rPr>
        <w:t>备注：根据深圳市采购中心深圳市财政局关于印发《深圳市政府采购落实支持企业复工复产政策的实施细则》的通知（深</w:t>
      </w:r>
      <w:proofErr w:type="gramStart"/>
      <w:r w:rsidRPr="00690E9A">
        <w:rPr>
          <w:rFonts w:ascii="新宋体" w:eastAsia="新宋体" w:hAnsi="新宋体" w:hint="eastAsia"/>
        </w:rPr>
        <w:t>府购[</w:t>
      </w:r>
      <w:proofErr w:type="gramEnd"/>
      <w:r w:rsidRPr="00690E9A">
        <w:rPr>
          <w:rFonts w:ascii="新宋体" w:eastAsia="新宋体" w:hAnsi="新宋体" w:hint="eastAsia"/>
        </w:rPr>
        <w:t>2020]24号）文件要求，招标文件编制时应简化证明材</w:t>
      </w:r>
      <w:r w:rsidRPr="00690E9A">
        <w:rPr>
          <w:rFonts w:ascii="新宋体" w:eastAsia="新宋体" w:hAnsi="新宋体" w:hint="eastAsia"/>
        </w:rPr>
        <w:lastRenderedPageBreak/>
        <w:t>料，取消</w:t>
      </w:r>
      <w:proofErr w:type="gramStart"/>
      <w:r w:rsidRPr="00690E9A">
        <w:rPr>
          <w:rFonts w:ascii="新宋体" w:eastAsia="新宋体" w:hAnsi="新宋体" w:hint="eastAsia"/>
        </w:rPr>
        <w:t>社保证明</w:t>
      </w:r>
      <w:proofErr w:type="gramEnd"/>
      <w:r w:rsidRPr="00690E9A">
        <w:rPr>
          <w:rFonts w:ascii="新宋体" w:eastAsia="新宋体" w:hAnsi="新宋体" w:hint="eastAsia"/>
        </w:rPr>
        <w:t>，该标准执行至2020年12月31日。为确保投标人提供项目负责人及团队成员信息真实有效，建议在“人员要求”增加该要求“投标人必须提供项目负责人及主要团队成员在职证明或承诺函。”</w:t>
      </w:r>
    </w:p>
    <w:p w:rsidR="00731F91" w:rsidRPr="00690E9A" w:rsidRDefault="00731F91" w:rsidP="00731F91">
      <w:pPr>
        <w:pStyle w:val="a5"/>
        <w:spacing w:line="360" w:lineRule="auto"/>
        <w:rPr>
          <w:rFonts w:ascii="新宋体" w:eastAsia="新宋体" w:hAnsi="新宋体"/>
          <w:b/>
        </w:rPr>
      </w:pPr>
      <w:r w:rsidRPr="00690E9A">
        <w:rPr>
          <w:rFonts w:ascii="新宋体" w:eastAsia="新宋体" w:hAnsi="新宋体" w:hint="eastAsia"/>
          <w:b/>
        </w:rPr>
        <w:t>控制金额</w:t>
      </w:r>
      <w:r w:rsidRPr="00690E9A">
        <w:rPr>
          <w:rFonts w:ascii="新宋体" w:eastAsia="新宋体" w:hAnsi="新宋体"/>
          <w:b/>
        </w:rPr>
        <w:t>：</w:t>
      </w:r>
    </w:p>
    <w:p w:rsidR="00731F91" w:rsidRPr="00690E9A" w:rsidRDefault="00731F91" w:rsidP="00731F91">
      <w:pPr>
        <w:pStyle w:val="a5"/>
        <w:spacing w:line="360" w:lineRule="auto"/>
        <w:rPr>
          <w:rFonts w:ascii="新宋体" w:eastAsia="新宋体" w:hAnsi="新宋体"/>
          <w:szCs w:val="21"/>
        </w:rPr>
      </w:pPr>
      <w:r w:rsidRPr="00690E9A">
        <w:rPr>
          <w:rFonts w:ascii="新宋体" w:eastAsia="新宋体" w:hAnsi="新宋体" w:hint="eastAsia"/>
          <w:szCs w:val="21"/>
        </w:rPr>
        <w:t>本项目控制金额为人民币</w:t>
      </w:r>
      <w:r w:rsidRPr="00690E9A">
        <w:rPr>
          <w:rFonts w:ascii="新宋体" w:eastAsia="新宋体" w:hAnsi="新宋体"/>
          <w:szCs w:val="21"/>
        </w:rPr>
        <w:t>50.00</w:t>
      </w:r>
      <w:r w:rsidRPr="00690E9A">
        <w:rPr>
          <w:rFonts w:ascii="新宋体" w:eastAsia="新宋体" w:hAnsi="新宋体" w:hint="eastAsia"/>
          <w:szCs w:val="21"/>
        </w:rPr>
        <w:t>万元，超出此金额的投标将导致废标。该金额包含</w:t>
      </w:r>
      <w:r w:rsidRPr="00690E9A">
        <w:rPr>
          <w:rFonts w:ascii="新宋体" w:eastAsia="新宋体" w:hAnsi="新宋体"/>
          <w:szCs w:val="21"/>
        </w:rPr>
        <w:t>完成本项目所需的人力成本、设备成本、</w:t>
      </w:r>
      <w:r w:rsidRPr="00690E9A">
        <w:rPr>
          <w:rFonts w:ascii="新宋体" w:eastAsia="新宋体" w:hAnsi="新宋体" w:hint="eastAsia"/>
          <w:szCs w:val="21"/>
        </w:rPr>
        <w:t>利润</w:t>
      </w:r>
      <w:r w:rsidRPr="00690E9A">
        <w:rPr>
          <w:rFonts w:ascii="新宋体" w:eastAsia="新宋体" w:hAnsi="新宋体"/>
          <w:szCs w:val="21"/>
        </w:rPr>
        <w:t>、税金、交通及其他</w:t>
      </w:r>
      <w:r w:rsidRPr="00690E9A">
        <w:rPr>
          <w:rFonts w:ascii="新宋体" w:eastAsia="新宋体" w:hAnsi="新宋体" w:hint="eastAsia"/>
          <w:szCs w:val="21"/>
        </w:rPr>
        <w:t>相关</w:t>
      </w:r>
      <w:r w:rsidRPr="00690E9A">
        <w:rPr>
          <w:rFonts w:ascii="新宋体" w:eastAsia="新宋体" w:hAnsi="新宋体"/>
          <w:szCs w:val="21"/>
        </w:rPr>
        <w:t>费用</w:t>
      </w:r>
      <w:r w:rsidRPr="00690E9A">
        <w:rPr>
          <w:rFonts w:ascii="新宋体" w:eastAsia="新宋体" w:hAnsi="新宋体" w:hint="eastAsia"/>
          <w:szCs w:val="21"/>
        </w:rPr>
        <w:t>之总包价格。</w:t>
      </w:r>
    </w:p>
    <w:p w:rsidR="00731F91" w:rsidRPr="00690E9A" w:rsidRDefault="00731F91" w:rsidP="00731F91">
      <w:pPr>
        <w:pStyle w:val="a5"/>
        <w:spacing w:line="360" w:lineRule="auto"/>
        <w:rPr>
          <w:rFonts w:ascii="新宋体" w:eastAsia="新宋体" w:hAnsi="新宋体"/>
          <w:b/>
          <w:szCs w:val="21"/>
        </w:rPr>
      </w:pPr>
      <w:r w:rsidRPr="00690E9A">
        <w:rPr>
          <w:rFonts w:ascii="新宋体" w:eastAsia="新宋体" w:hAnsi="新宋体" w:hint="eastAsia"/>
          <w:b/>
          <w:szCs w:val="21"/>
        </w:rPr>
        <w:t>投标</w:t>
      </w:r>
      <w:r w:rsidRPr="00690E9A">
        <w:rPr>
          <w:rFonts w:ascii="新宋体" w:eastAsia="新宋体" w:hAnsi="新宋体"/>
          <w:b/>
          <w:szCs w:val="21"/>
        </w:rPr>
        <w:t>报价：</w:t>
      </w:r>
    </w:p>
    <w:p w:rsidR="00731F91" w:rsidRPr="00690E9A" w:rsidRDefault="00731F91" w:rsidP="00731F91">
      <w:pPr>
        <w:spacing w:line="360" w:lineRule="auto"/>
        <w:jc w:val="left"/>
        <w:rPr>
          <w:rFonts w:ascii="新宋体" w:eastAsia="新宋体" w:hAnsi="新宋体"/>
        </w:rPr>
      </w:pPr>
      <w:r w:rsidRPr="00690E9A">
        <w:rPr>
          <w:rFonts w:ascii="新宋体" w:eastAsia="新宋体" w:hAnsi="新宋体" w:hint="eastAsia"/>
        </w:rPr>
        <w:t>1、投标报价应以人民币为结算单位（含税），投标报价包括：人员费</w:t>
      </w:r>
      <w:r w:rsidRPr="00690E9A">
        <w:rPr>
          <w:rFonts w:ascii="新宋体" w:eastAsia="新宋体" w:hAnsi="新宋体"/>
        </w:rPr>
        <w:t>、差旅费、</w:t>
      </w:r>
      <w:r w:rsidRPr="00690E9A">
        <w:rPr>
          <w:rFonts w:ascii="新宋体" w:eastAsia="新宋体" w:hAnsi="新宋体" w:hint="eastAsia"/>
        </w:rPr>
        <w:t>税金及其他有关的所有费用；</w:t>
      </w:r>
    </w:p>
    <w:p w:rsidR="00731F91" w:rsidRPr="00690E9A" w:rsidRDefault="00731F91" w:rsidP="00731F91">
      <w:pPr>
        <w:spacing w:line="360" w:lineRule="auto"/>
        <w:rPr>
          <w:rFonts w:ascii="新宋体" w:eastAsia="新宋体" w:hAnsi="新宋体"/>
        </w:rPr>
      </w:pPr>
      <w:r w:rsidRPr="00690E9A">
        <w:rPr>
          <w:rFonts w:ascii="新宋体" w:eastAsia="新宋体" w:hAnsi="新宋体" w:hint="eastAsia"/>
        </w:rPr>
        <w:t>2、投标方应根据招标文件的要求报出合同总价及分项报价。</w:t>
      </w:r>
    </w:p>
    <w:p w:rsidR="00731F91" w:rsidRPr="00365FA7" w:rsidRDefault="00731F91" w:rsidP="00731F91">
      <w:pPr>
        <w:pStyle w:val="3"/>
        <w:rPr>
          <w:rFonts w:ascii="新宋体" w:eastAsia="新宋体" w:hAnsi="新宋体"/>
          <w:kern w:val="44"/>
          <w:szCs w:val="28"/>
        </w:rPr>
      </w:pPr>
      <w:r w:rsidRPr="00365FA7">
        <w:rPr>
          <w:rFonts w:ascii="新宋体" w:eastAsia="新宋体" w:hAnsi="新宋体" w:hint="eastAsia"/>
          <w:kern w:val="44"/>
          <w:szCs w:val="28"/>
        </w:rPr>
        <w:t>五、项目商务要求</w:t>
      </w:r>
    </w:p>
    <w:p w:rsidR="00731F91" w:rsidRPr="00C34637" w:rsidRDefault="00731F91" w:rsidP="00731F91">
      <w:pPr>
        <w:pStyle w:val="a5"/>
        <w:spacing w:line="360" w:lineRule="auto"/>
        <w:rPr>
          <w:rFonts w:ascii="新宋体" w:eastAsia="新宋体" w:hAnsi="新宋体" w:cs="Courier New"/>
          <w:bCs/>
          <w:szCs w:val="21"/>
        </w:rPr>
      </w:pPr>
      <w:r w:rsidRPr="00C34637">
        <w:rPr>
          <w:rFonts w:ascii="新宋体" w:eastAsia="新宋体" w:hAnsi="新宋体" w:cs="宋体" w:hint="eastAsia"/>
          <w:szCs w:val="21"/>
        </w:rPr>
        <w:t>（一）服务期限：</w:t>
      </w:r>
      <w:r w:rsidRPr="00C34637">
        <w:rPr>
          <w:rFonts w:ascii="新宋体" w:eastAsia="新宋体" w:hAnsi="新宋体" w:cs="Courier New" w:hint="eastAsia"/>
          <w:bCs/>
          <w:szCs w:val="21"/>
        </w:rPr>
        <w:t>本项目服务期限为一年。</w:t>
      </w:r>
    </w:p>
    <w:p w:rsidR="00731F91" w:rsidRPr="00C34637" w:rsidRDefault="00731F91" w:rsidP="00731F91">
      <w:pPr>
        <w:spacing w:line="360" w:lineRule="auto"/>
        <w:jc w:val="left"/>
        <w:rPr>
          <w:rFonts w:ascii="新宋体" w:eastAsia="新宋体" w:hAnsi="新宋体"/>
          <w:b/>
        </w:rPr>
      </w:pPr>
      <w:r w:rsidRPr="00C34637">
        <w:rPr>
          <w:rFonts w:ascii="新宋体" w:eastAsia="新宋体" w:hAnsi="新宋体" w:hint="eastAsia"/>
          <w:b/>
        </w:rPr>
        <w:t>项目</w:t>
      </w:r>
      <w:r w:rsidRPr="00C34637">
        <w:rPr>
          <w:rFonts w:ascii="新宋体" w:eastAsia="新宋体" w:hAnsi="新宋体"/>
          <w:b/>
        </w:rPr>
        <w:t>进度安排：</w:t>
      </w:r>
    </w:p>
    <w:p w:rsidR="00731F91" w:rsidRPr="00C34637" w:rsidRDefault="00731F91" w:rsidP="00731F91">
      <w:pPr>
        <w:spacing w:line="360" w:lineRule="auto"/>
        <w:jc w:val="left"/>
        <w:rPr>
          <w:rFonts w:ascii="新宋体" w:eastAsia="新宋体" w:hAnsi="新宋体"/>
          <w:bCs/>
        </w:rPr>
      </w:pPr>
      <w:r w:rsidRPr="00C34637">
        <w:rPr>
          <w:rFonts w:ascii="新宋体" w:eastAsia="新宋体" w:hAnsi="新宋体" w:hint="eastAsia"/>
          <w:bCs/>
        </w:rPr>
        <w:t>1、合同签订后，</w:t>
      </w:r>
      <w:r w:rsidRPr="00C34637">
        <w:rPr>
          <w:rFonts w:ascii="新宋体" w:eastAsia="新宋体" w:hAnsi="新宋体"/>
          <w:bCs/>
        </w:rPr>
        <w:t>2</w:t>
      </w:r>
      <w:r w:rsidRPr="00C34637">
        <w:rPr>
          <w:rFonts w:ascii="新宋体" w:eastAsia="新宋体" w:hAnsi="新宋体" w:hint="eastAsia"/>
          <w:bCs/>
        </w:rPr>
        <w:t>个</w:t>
      </w:r>
      <w:r w:rsidRPr="00C34637">
        <w:rPr>
          <w:rFonts w:ascii="新宋体" w:eastAsia="新宋体" w:hAnsi="新宋体"/>
          <w:bCs/>
        </w:rPr>
        <w:t>月内完成基础资料的收集</w:t>
      </w:r>
      <w:r w:rsidRPr="00C34637">
        <w:rPr>
          <w:rFonts w:ascii="新宋体" w:eastAsia="新宋体" w:hAnsi="新宋体" w:hint="eastAsia"/>
          <w:bCs/>
        </w:rPr>
        <w:t>与</w:t>
      </w:r>
      <w:r w:rsidRPr="00C34637">
        <w:rPr>
          <w:rFonts w:ascii="新宋体" w:eastAsia="新宋体" w:hAnsi="新宋体"/>
          <w:bCs/>
        </w:rPr>
        <w:t>整理</w:t>
      </w:r>
      <w:r w:rsidRPr="00C34637">
        <w:rPr>
          <w:rFonts w:ascii="新宋体" w:eastAsia="新宋体" w:hAnsi="新宋体" w:hint="eastAsia"/>
          <w:bCs/>
        </w:rPr>
        <w:t>及</w:t>
      </w:r>
      <w:r w:rsidRPr="00C34637">
        <w:rPr>
          <w:rFonts w:ascii="新宋体" w:eastAsia="新宋体" w:hAnsi="新宋体"/>
          <w:bCs/>
        </w:rPr>
        <w:t>必要的现场调研工作</w:t>
      </w:r>
      <w:r w:rsidRPr="00C34637">
        <w:rPr>
          <w:rFonts w:ascii="新宋体" w:eastAsia="新宋体" w:hAnsi="新宋体" w:hint="eastAsia"/>
          <w:bCs/>
        </w:rPr>
        <w:t>；</w:t>
      </w:r>
    </w:p>
    <w:p w:rsidR="00731F91" w:rsidRPr="00C34637" w:rsidRDefault="00731F91" w:rsidP="00731F91">
      <w:pPr>
        <w:spacing w:line="360" w:lineRule="auto"/>
        <w:jc w:val="left"/>
        <w:rPr>
          <w:rFonts w:ascii="新宋体" w:eastAsia="新宋体" w:hAnsi="新宋体"/>
          <w:bCs/>
        </w:rPr>
      </w:pPr>
      <w:r w:rsidRPr="00C34637">
        <w:rPr>
          <w:rFonts w:ascii="新宋体" w:eastAsia="新宋体" w:hAnsi="新宋体" w:hint="eastAsia"/>
          <w:bCs/>
        </w:rPr>
        <w:t>2、</w:t>
      </w:r>
      <w:r w:rsidRPr="00C34637">
        <w:rPr>
          <w:rFonts w:ascii="新宋体" w:eastAsia="新宋体" w:hAnsi="新宋体"/>
          <w:bCs/>
        </w:rPr>
        <w:t>8</w:t>
      </w:r>
      <w:r w:rsidRPr="00C34637">
        <w:rPr>
          <w:rFonts w:ascii="新宋体" w:eastAsia="新宋体" w:hAnsi="新宋体" w:hint="eastAsia"/>
          <w:bCs/>
        </w:rPr>
        <w:t>个</w:t>
      </w:r>
      <w:r w:rsidRPr="00C34637">
        <w:rPr>
          <w:rFonts w:ascii="新宋体" w:eastAsia="新宋体" w:hAnsi="新宋体"/>
          <w:bCs/>
        </w:rPr>
        <w:t>月内完成相关</w:t>
      </w:r>
      <w:r w:rsidRPr="00C34637">
        <w:rPr>
          <w:rFonts w:ascii="新宋体" w:eastAsia="新宋体" w:hAnsi="新宋体" w:hint="eastAsia"/>
          <w:bCs/>
        </w:rPr>
        <w:t>研究</w:t>
      </w:r>
      <w:r w:rsidRPr="00C34637">
        <w:rPr>
          <w:rFonts w:ascii="新宋体" w:eastAsia="新宋体" w:hAnsi="新宋体"/>
          <w:bCs/>
        </w:rPr>
        <w:t>报告的编写工作</w:t>
      </w:r>
      <w:r w:rsidRPr="00C34637">
        <w:rPr>
          <w:rFonts w:ascii="新宋体" w:eastAsia="新宋体" w:hAnsi="新宋体" w:hint="eastAsia"/>
          <w:bCs/>
        </w:rPr>
        <w:t>；</w:t>
      </w:r>
    </w:p>
    <w:p w:rsidR="00731F91" w:rsidRPr="00C34637" w:rsidRDefault="00731F91" w:rsidP="00731F91">
      <w:pPr>
        <w:spacing w:line="360" w:lineRule="auto"/>
        <w:jc w:val="left"/>
        <w:rPr>
          <w:rFonts w:ascii="新宋体" w:eastAsia="新宋体" w:hAnsi="新宋体"/>
          <w:bCs/>
        </w:rPr>
      </w:pPr>
      <w:r w:rsidRPr="00C34637">
        <w:rPr>
          <w:rFonts w:ascii="新宋体" w:eastAsia="新宋体" w:hAnsi="新宋体" w:hint="eastAsia"/>
          <w:bCs/>
        </w:rPr>
        <w:t>3、</w:t>
      </w:r>
      <w:r w:rsidRPr="00C34637">
        <w:rPr>
          <w:rFonts w:ascii="新宋体" w:eastAsia="新宋体" w:hAnsi="新宋体"/>
          <w:bCs/>
        </w:rPr>
        <w:t>1</w:t>
      </w:r>
      <w:r w:rsidRPr="00C34637">
        <w:rPr>
          <w:rFonts w:ascii="新宋体" w:eastAsia="新宋体" w:hAnsi="新宋体" w:hint="eastAsia"/>
          <w:bCs/>
        </w:rPr>
        <w:t>个月内</w:t>
      </w:r>
      <w:r w:rsidRPr="00C34637">
        <w:rPr>
          <w:rFonts w:ascii="新宋体" w:eastAsia="新宋体" w:hAnsi="新宋体"/>
          <w:bCs/>
        </w:rPr>
        <w:t>完成研究报告的</w:t>
      </w:r>
      <w:r w:rsidRPr="00C34637">
        <w:rPr>
          <w:rFonts w:ascii="新宋体" w:eastAsia="新宋体" w:hAnsi="新宋体" w:hint="eastAsia"/>
          <w:bCs/>
        </w:rPr>
        <w:t>审查</w:t>
      </w:r>
      <w:r w:rsidRPr="00C34637">
        <w:rPr>
          <w:rFonts w:ascii="新宋体" w:eastAsia="新宋体" w:hAnsi="新宋体"/>
          <w:bCs/>
        </w:rPr>
        <w:t>及修改工作。</w:t>
      </w:r>
    </w:p>
    <w:p w:rsidR="00731F91" w:rsidRPr="00C34637" w:rsidRDefault="00731F91" w:rsidP="00731F91">
      <w:pPr>
        <w:spacing w:line="360" w:lineRule="auto"/>
        <w:rPr>
          <w:rFonts w:ascii="新宋体" w:eastAsia="新宋体" w:hAnsi="新宋体" w:cs="Courier New"/>
          <w:b/>
          <w:szCs w:val="21"/>
        </w:rPr>
      </w:pPr>
      <w:r w:rsidRPr="00C34637">
        <w:rPr>
          <w:rFonts w:ascii="新宋体" w:eastAsia="新宋体" w:hAnsi="新宋体" w:cs="Courier New" w:hint="eastAsia"/>
          <w:b/>
          <w:szCs w:val="21"/>
        </w:rPr>
        <w:t>付款方式</w:t>
      </w:r>
      <w:r w:rsidRPr="00C34637">
        <w:rPr>
          <w:rFonts w:ascii="新宋体" w:eastAsia="新宋体" w:hAnsi="新宋体" w:cs="Courier New"/>
          <w:b/>
          <w:szCs w:val="21"/>
        </w:rPr>
        <w:t>：</w:t>
      </w:r>
    </w:p>
    <w:p w:rsidR="00731F91" w:rsidRPr="00C34637" w:rsidRDefault="00731F91" w:rsidP="00731F91">
      <w:pPr>
        <w:spacing w:line="360" w:lineRule="auto"/>
        <w:rPr>
          <w:rFonts w:ascii="新宋体" w:eastAsia="新宋体" w:hAnsi="新宋体"/>
        </w:rPr>
      </w:pPr>
      <w:r w:rsidRPr="00C34637">
        <w:rPr>
          <w:rFonts w:ascii="新宋体" w:eastAsia="新宋体" w:hAnsi="新宋体"/>
        </w:rPr>
        <w:t>1、双方签订合同</w:t>
      </w:r>
      <w:r w:rsidRPr="00C34637">
        <w:rPr>
          <w:rFonts w:ascii="新宋体" w:eastAsia="新宋体" w:hAnsi="新宋体" w:hint="eastAsia"/>
        </w:rPr>
        <w:t>第一年度</w:t>
      </w:r>
      <w:r w:rsidRPr="00C34637">
        <w:rPr>
          <w:rFonts w:ascii="新宋体" w:eastAsia="新宋体" w:hAnsi="新宋体"/>
        </w:rPr>
        <w:t>内</w:t>
      </w:r>
      <w:r w:rsidRPr="00C34637">
        <w:rPr>
          <w:rFonts w:ascii="新宋体" w:eastAsia="新宋体" w:hAnsi="新宋体" w:hint="eastAsia"/>
        </w:rPr>
        <w:t>（2020年度）</w:t>
      </w:r>
      <w:r w:rsidRPr="00C34637">
        <w:rPr>
          <w:rFonts w:ascii="新宋体" w:eastAsia="新宋体" w:hAnsi="新宋体"/>
        </w:rPr>
        <w:t>支付合同价的</w:t>
      </w:r>
      <w:r w:rsidRPr="00C34637">
        <w:rPr>
          <w:rFonts w:ascii="新宋体" w:eastAsia="新宋体" w:hAnsi="新宋体" w:hint="eastAsia"/>
        </w:rPr>
        <w:t>60</w:t>
      </w:r>
      <w:r w:rsidRPr="00C34637">
        <w:rPr>
          <w:rFonts w:ascii="新宋体" w:eastAsia="新宋体" w:hAnsi="新宋体"/>
        </w:rPr>
        <w:t>%；</w:t>
      </w:r>
    </w:p>
    <w:p w:rsidR="00731F91" w:rsidRPr="00C34637" w:rsidRDefault="00731F91" w:rsidP="00731F91">
      <w:pPr>
        <w:spacing w:line="360" w:lineRule="auto"/>
        <w:rPr>
          <w:rFonts w:ascii="新宋体" w:eastAsia="新宋体" w:hAnsi="新宋体" w:cs="Courier New"/>
          <w:szCs w:val="21"/>
        </w:rPr>
      </w:pPr>
      <w:r w:rsidRPr="00C34637">
        <w:rPr>
          <w:rFonts w:ascii="新宋体" w:eastAsia="新宋体" w:hAnsi="新宋体" w:cs="Courier New"/>
          <w:szCs w:val="21"/>
        </w:rPr>
        <w:t>2、</w:t>
      </w:r>
      <w:r w:rsidRPr="00C34637">
        <w:rPr>
          <w:rFonts w:ascii="新宋体" w:eastAsia="新宋体" w:hAnsi="新宋体" w:cs="Courier New" w:hint="eastAsia"/>
          <w:szCs w:val="21"/>
        </w:rPr>
        <w:t>2021年度完成</w:t>
      </w:r>
      <w:r w:rsidRPr="00C34637">
        <w:rPr>
          <w:rFonts w:ascii="新宋体" w:eastAsia="新宋体" w:hAnsi="新宋体" w:cs="Courier New"/>
          <w:szCs w:val="21"/>
        </w:rPr>
        <w:t>《深圳市应对台风、暴雨、地震、洪灾等自然灾害次生污染事件应急物资与应急服务研究报告》，</w:t>
      </w:r>
      <w:r w:rsidRPr="00C34637">
        <w:rPr>
          <w:rFonts w:ascii="新宋体" w:eastAsia="新宋体" w:hAnsi="新宋体" w:cs="Courier New" w:hint="eastAsia"/>
          <w:szCs w:val="21"/>
        </w:rPr>
        <w:t>并通过</w:t>
      </w:r>
      <w:r w:rsidRPr="00C34637">
        <w:rPr>
          <w:rFonts w:ascii="新宋体" w:eastAsia="新宋体" w:hAnsi="新宋体" w:cs="Courier New"/>
          <w:szCs w:val="21"/>
        </w:rPr>
        <w:t>采购人的审查，</w:t>
      </w:r>
      <w:r w:rsidRPr="00C34637">
        <w:rPr>
          <w:rFonts w:ascii="新宋体" w:eastAsia="新宋体" w:hAnsi="新宋体" w:cs="Courier New" w:hint="eastAsia"/>
          <w:szCs w:val="21"/>
        </w:rPr>
        <w:t>15个</w:t>
      </w:r>
      <w:r w:rsidRPr="00C34637">
        <w:rPr>
          <w:rFonts w:ascii="新宋体" w:eastAsia="新宋体" w:hAnsi="新宋体" w:cs="Courier New"/>
          <w:szCs w:val="21"/>
        </w:rPr>
        <w:t>工作日内</w:t>
      </w:r>
      <w:r w:rsidRPr="00C34637">
        <w:rPr>
          <w:rFonts w:ascii="新宋体" w:eastAsia="新宋体" w:hAnsi="新宋体" w:cs="Courier New" w:hint="eastAsia"/>
          <w:szCs w:val="21"/>
        </w:rPr>
        <w:t>支付</w:t>
      </w:r>
      <w:r w:rsidRPr="00C34637">
        <w:rPr>
          <w:rFonts w:ascii="新宋体" w:eastAsia="新宋体" w:hAnsi="新宋体" w:cs="Courier New"/>
          <w:szCs w:val="21"/>
        </w:rPr>
        <w:t>合同价的4</w:t>
      </w:r>
      <w:r w:rsidRPr="00C34637">
        <w:rPr>
          <w:rFonts w:ascii="新宋体" w:eastAsia="新宋体" w:hAnsi="新宋体" w:cs="Courier New" w:hint="eastAsia"/>
          <w:szCs w:val="21"/>
        </w:rPr>
        <w:t>0</w:t>
      </w:r>
      <w:r w:rsidRPr="00C34637">
        <w:rPr>
          <w:rFonts w:ascii="新宋体" w:eastAsia="新宋体" w:hAnsi="新宋体" w:cs="Courier New"/>
          <w:szCs w:val="21"/>
        </w:rPr>
        <w:t>%</w:t>
      </w:r>
      <w:r w:rsidRPr="00C34637">
        <w:rPr>
          <w:rFonts w:ascii="新宋体" w:eastAsia="新宋体" w:hAnsi="新宋体" w:cs="Courier New" w:hint="eastAsia"/>
          <w:szCs w:val="21"/>
        </w:rPr>
        <w:t>。</w:t>
      </w:r>
    </w:p>
    <w:p w:rsidR="00731F91" w:rsidRPr="00C34637" w:rsidRDefault="00731F91" w:rsidP="00731F91">
      <w:pPr>
        <w:spacing w:line="360" w:lineRule="auto"/>
        <w:rPr>
          <w:rFonts w:ascii="新宋体" w:eastAsia="新宋体" w:hAnsi="新宋体" w:cs="Courier New"/>
          <w:b/>
          <w:szCs w:val="21"/>
        </w:rPr>
      </w:pPr>
      <w:r w:rsidRPr="00C34637">
        <w:rPr>
          <w:rFonts w:ascii="新宋体" w:eastAsia="新宋体" w:hAnsi="新宋体" w:cs="Courier New" w:hint="eastAsia"/>
          <w:b/>
          <w:szCs w:val="21"/>
        </w:rPr>
        <w:t>验收</w:t>
      </w:r>
      <w:r w:rsidRPr="00C34637">
        <w:rPr>
          <w:rFonts w:ascii="新宋体" w:eastAsia="新宋体" w:hAnsi="新宋体" w:cs="Courier New"/>
          <w:b/>
          <w:szCs w:val="21"/>
        </w:rPr>
        <w:t>要求：</w:t>
      </w:r>
    </w:p>
    <w:p w:rsidR="00731F91" w:rsidRPr="00C34637" w:rsidRDefault="00731F91" w:rsidP="00731F91">
      <w:pPr>
        <w:spacing w:line="360" w:lineRule="auto"/>
        <w:rPr>
          <w:rFonts w:ascii="新宋体" w:eastAsia="新宋体" w:hAnsi="新宋体" w:cs="Courier New"/>
          <w:szCs w:val="21"/>
        </w:rPr>
      </w:pPr>
      <w:r w:rsidRPr="00C34637">
        <w:rPr>
          <w:rFonts w:ascii="新宋体" w:eastAsia="新宋体" w:hAnsi="新宋体" w:cs="Courier New" w:hint="eastAsia"/>
          <w:szCs w:val="21"/>
        </w:rPr>
        <w:t>相关</w:t>
      </w:r>
      <w:r w:rsidRPr="00C34637">
        <w:rPr>
          <w:rFonts w:ascii="新宋体" w:eastAsia="新宋体" w:hAnsi="新宋体" w:cs="Courier New"/>
          <w:szCs w:val="21"/>
        </w:rPr>
        <w:t>成果</w:t>
      </w:r>
      <w:r w:rsidRPr="00C34637">
        <w:rPr>
          <w:rFonts w:ascii="新宋体" w:eastAsia="新宋体" w:hAnsi="新宋体" w:cs="Courier New" w:hint="eastAsia"/>
          <w:szCs w:val="21"/>
        </w:rPr>
        <w:t>符合采购人</w:t>
      </w:r>
      <w:r w:rsidRPr="00C34637">
        <w:rPr>
          <w:rFonts w:ascii="新宋体" w:eastAsia="新宋体" w:hAnsi="新宋体" w:cs="Courier New"/>
          <w:szCs w:val="21"/>
        </w:rPr>
        <w:t>的要求，通过采购人审查。</w:t>
      </w:r>
    </w:p>
    <w:p w:rsidR="00731F91" w:rsidRPr="00C34637" w:rsidRDefault="00731F91" w:rsidP="00731F91">
      <w:pPr>
        <w:spacing w:line="360" w:lineRule="auto"/>
        <w:rPr>
          <w:rFonts w:ascii="新宋体" w:eastAsia="新宋体" w:hAnsi="新宋体" w:cs="Courier New"/>
          <w:b/>
          <w:szCs w:val="21"/>
        </w:rPr>
      </w:pPr>
      <w:r w:rsidRPr="00C34637">
        <w:rPr>
          <w:rFonts w:ascii="新宋体" w:eastAsia="新宋体" w:hAnsi="新宋体" w:cs="Courier New" w:hint="eastAsia"/>
          <w:b/>
          <w:szCs w:val="21"/>
        </w:rPr>
        <w:t>解决</w:t>
      </w:r>
      <w:r w:rsidRPr="00C34637">
        <w:rPr>
          <w:rFonts w:ascii="新宋体" w:eastAsia="新宋体" w:hAnsi="新宋体" w:cs="Courier New"/>
          <w:b/>
          <w:szCs w:val="21"/>
        </w:rPr>
        <w:t>合同纠纷的方式：</w:t>
      </w:r>
    </w:p>
    <w:p w:rsidR="00731F91" w:rsidRPr="00C34637" w:rsidRDefault="00731F91" w:rsidP="00731F91">
      <w:pPr>
        <w:spacing w:line="360" w:lineRule="auto"/>
        <w:rPr>
          <w:rFonts w:ascii="新宋体" w:eastAsia="新宋体" w:hAnsi="新宋体" w:cs="Courier New"/>
          <w:szCs w:val="21"/>
        </w:rPr>
      </w:pPr>
      <w:r w:rsidRPr="00C34637">
        <w:rPr>
          <w:rFonts w:ascii="新宋体" w:eastAsia="新宋体" w:hAnsi="新宋体" w:cs="Courier New" w:hint="eastAsia"/>
          <w:szCs w:val="21"/>
        </w:rPr>
        <w:t>因履行合同发生争执，由当事人协商解决，协商不成，依法向招标方所在地人民法院起诉。</w:t>
      </w:r>
    </w:p>
    <w:p w:rsidR="00731F91" w:rsidRPr="00365FA7" w:rsidRDefault="00731F91" w:rsidP="00731F91">
      <w:pPr>
        <w:pStyle w:val="3"/>
        <w:rPr>
          <w:rFonts w:ascii="新宋体" w:eastAsia="新宋体" w:hAnsi="新宋体"/>
          <w:kern w:val="44"/>
          <w:szCs w:val="28"/>
        </w:rPr>
      </w:pPr>
      <w:r w:rsidRPr="00365FA7">
        <w:rPr>
          <w:rFonts w:ascii="新宋体" w:eastAsia="新宋体" w:hAnsi="新宋体" w:hint="eastAsia"/>
          <w:kern w:val="44"/>
          <w:szCs w:val="28"/>
        </w:rPr>
        <w:t>六、投标报价</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1.本项目服务费采用包干制，应包括服务成本、法定税费和企业的利润。由企业根据招标文件所提供的资料自行测算投标报价；一经中标，投标报价总价作为中标单位与采购人</w:t>
      </w:r>
      <w:proofErr w:type="gramStart"/>
      <w:r w:rsidRPr="00CF4BB6">
        <w:rPr>
          <w:rFonts w:ascii="新宋体" w:eastAsia="新宋体" w:hAnsi="新宋体" w:cs="宋体" w:hint="eastAsia"/>
          <w:szCs w:val="21"/>
        </w:rPr>
        <w:t>签定</w:t>
      </w:r>
      <w:proofErr w:type="gramEnd"/>
      <w:r w:rsidRPr="00CF4BB6">
        <w:rPr>
          <w:rFonts w:ascii="新宋体" w:eastAsia="新宋体" w:hAnsi="新宋体" w:cs="宋体" w:hint="eastAsia"/>
          <w:szCs w:val="21"/>
        </w:rPr>
        <w:t>的</w:t>
      </w:r>
      <w:r w:rsidRPr="00CF4BB6">
        <w:rPr>
          <w:rFonts w:ascii="新宋体" w:eastAsia="新宋体" w:hAnsi="新宋体" w:cs="宋体" w:hint="eastAsia"/>
          <w:szCs w:val="21"/>
        </w:rPr>
        <w:lastRenderedPageBreak/>
        <w:t>合同金额，合同期限内不做调整。</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2.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3.投标人的投标报价，应是本项目招标范围和招标文件及合同条款上所列的各项内容中所述的全部，不得以任何理由予以重复，并以投标人在投标文件中提出的综合单价或总价为依据。</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4.除非政府集中采购机构通过修改招标文件予以更正，否则，投标人应毫无例外地按招标文件所列的清单</w:t>
      </w:r>
      <w:proofErr w:type="gramStart"/>
      <w:r w:rsidRPr="00CF4BB6">
        <w:rPr>
          <w:rFonts w:ascii="新宋体" w:eastAsia="新宋体" w:hAnsi="新宋体" w:cs="宋体" w:hint="eastAsia"/>
          <w:szCs w:val="21"/>
        </w:rPr>
        <w:t>中项目</w:t>
      </w:r>
      <w:proofErr w:type="gramEnd"/>
      <w:r w:rsidRPr="00CF4BB6">
        <w:rPr>
          <w:rFonts w:ascii="新宋体" w:eastAsia="新宋体" w:hAnsi="新宋体" w:cs="宋体" w:hint="eastAsia"/>
          <w:szCs w:val="21"/>
        </w:rPr>
        <w:t>和数量填报综合单价或总价。投标人未</w:t>
      </w:r>
      <w:proofErr w:type="gramStart"/>
      <w:r w:rsidRPr="00CF4BB6">
        <w:rPr>
          <w:rFonts w:ascii="新宋体" w:eastAsia="新宋体" w:hAnsi="新宋体" w:cs="宋体" w:hint="eastAsia"/>
          <w:szCs w:val="21"/>
        </w:rPr>
        <w:t>填综合</w:t>
      </w:r>
      <w:proofErr w:type="gramEnd"/>
      <w:r w:rsidRPr="00CF4BB6">
        <w:rPr>
          <w:rFonts w:ascii="新宋体" w:eastAsia="新宋体" w:hAnsi="新宋体" w:cs="宋体" w:hint="eastAsia"/>
          <w:szCs w:val="21"/>
        </w:rPr>
        <w:t>单价或总价的项目，在实施后，将不得以支付，并视作该项费用已包括在其它有价款的综合单价或总价内。</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5.投标人应充分了解项目的位置、情况、道路及任何其它足以影响投标报价的情况，任何因忽视或误解项目情况而导致的索赔或服务期限延长申请将不获批准。</w:t>
      </w:r>
    </w:p>
    <w:p w:rsidR="00731F91" w:rsidRPr="00CF4BB6" w:rsidRDefault="00731F91" w:rsidP="00731F91">
      <w:pPr>
        <w:spacing w:line="360" w:lineRule="auto"/>
        <w:rPr>
          <w:rFonts w:ascii="新宋体" w:eastAsia="新宋体" w:hAnsi="新宋体" w:cs="宋体"/>
          <w:szCs w:val="21"/>
        </w:rPr>
      </w:pPr>
      <w:r w:rsidRPr="00CF4BB6">
        <w:rPr>
          <w:rFonts w:ascii="新宋体" w:eastAsia="新宋体" w:hAnsi="新宋体" w:cs="宋体" w:hint="eastAsia"/>
          <w:szCs w:val="21"/>
        </w:rPr>
        <w:t>6.投标人不得期望通过索赔等方式获取补偿，否则，除可能遭到拒绝外，还可能将被作为不良行为记录在案，并可能影响其以后参加政府采购的项目投标。各投标人在投标报价时，应充分考虑投标报价的风险。</w:t>
      </w:r>
    </w:p>
    <w:p w:rsidR="00DE1EAD" w:rsidRPr="00731F91" w:rsidRDefault="00731F91">
      <w:bookmarkStart w:id="2" w:name="_GoBack"/>
      <w:bookmarkEnd w:id="2"/>
    </w:p>
    <w:sectPr w:rsidR="00DE1EAD" w:rsidRPr="00731F9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91" w:rsidRDefault="00731F91" w:rsidP="00731F91">
      <w:r>
        <w:separator/>
      </w:r>
    </w:p>
  </w:endnote>
  <w:endnote w:type="continuationSeparator" w:id="0">
    <w:p w:rsidR="00731F91" w:rsidRDefault="00731F91" w:rsidP="00731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91" w:rsidRDefault="00731F91" w:rsidP="00731F91">
      <w:r>
        <w:separator/>
      </w:r>
    </w:p>
  </w:footnote>
  <w:footnote w:type="continuationSeparator" w:id="0">
    <w:p w:rsidR="00731F91" w:rsidRDefault="00731F91" w:rsidP="00731F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595E9"/>
    <w:multiLevelType w:val="singleLevel"/>
    <w:tmpl w:val="1F3595E9"/>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A62"/>
    <w:rsid w:val="00231F82"/>
    <w:rsid w:val="003E3A62"/>
    <w:rsid w:val="00731F91"/>
    <w:rsid w:val="00DB7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9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31F9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31F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31F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F91"/>
    <w:rPr>
      <w:sz w:val="18"/>
      <w:szCs w:val="18"/>
    </w:rPr>
  </w:style>
  <w:style w:type="paragraph" w:styleId="a4">
    <w:name w:val="footer"/>
    <w:basedOn w:val="a"/>
    <w:link w:val="Char0"/>
    <w:uiPriority w:val="99"/>
    <w:unhideWhenUsed/>
    <w:rsid w:val="00731F91"/>
    <w:pPr>
      <w:tabs>
        <w:tab w:val="center" w:pos="4153"/>
        <w:tab w:val="right" w:pos="8306"/>
      </w:tabs>
      <w:snapToGrid w:val="0"/>
      <w:jc w:val="left"/>
    </w:pPr>
    <w:rPr>
      <w:sz w:val="18"/>
      <w:szCs w:val="18"/>
    </w:rPr>
  </w:style>
  <w:style w:type="character" w:customStyle="1" w:styleId="Char0">
    <w:name w:val="页脚 Char"/>
    <w:basedOn w:val="a0"/>
    <w:link w:val="a4"/>
    <w:uiPriority w:val="99"/>
    <w:rsid w:val="00731F9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31F91"/>
    <w:rPr>
      <w:rFonts w:ascii="宋体" w:eastAsia="宋体" w:hAnsi="宋体" w:cs="Times New Roman"/>
      <w:b/>
      <w:bCs/>
      <w:kern w:val="0"/>
      <w:sz w:val="24"/>
      <w:szCs w:val="20"/>
    </w:rPr>
  </w:style>
  <w:style w:type="character" w:customStyle="1" w:styleId="3Char">
    <w:name w:val="标题 3 Char"/>
    <w:basedOn w:val="a0"/>
    <w:uiPriority w:val="9"/>
    <w:semiHidden/>
    <w:rsid w:val="00731F9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31F91"/>
    <w:rPr>
      <w:rFonts w:ascii="宋体" w:eastAsia="宋体" w:hAnsi="宋体" w:cs="Times New Roman"/>
      <w:b/>
      <w:bCs/>
      <w:sz w:val="28"/>
      <w:szCs w:val="32"/>
    </w:rPr>
  </w:style>
  <w:style w:type="paragraph" w:styleId="a5">
    <w:name w:val="Plain Text"/>
    <w:aliases w:val="普通文字1,小,纯文本 Char Char Char"/>
    <w:basedOn w:val="a"/>
    <w:link w:val="Char1"/>
    <w:qFormat/>
    <w:rsid w:val="00731F91"/>
    <w:rPr>
      <w:rFonts w:ascii="宋体" w:hAnsi="Courier New"/>
      <w:szCs w:val="20"/>
    </w:rPr>
  </w:style>
  <w:style w:type="character" w:customStyle="1" w:styleId="Char1">
    <w:name w:val="纯文本 Char"/>
    <w:aliases w:val="普通文字1 Char,小 Char,纯文本 Char Char Char Char"/>
    <w:basedOn w:val="a0"/>
    <w:link w:val="a5"/>
    <w:qFormat/>
    <w:rsid w:val="00731F91"/>
    <w:rPr>
      <w:rFonts w:ascii="宋体" w:eastAsia="宋体" w:hAnsi="Courier New" w:cs="Times New Roman"/>
      <w:szCs w:val="20"/>
    </w:rPr>
  </w:style>
  <w:style w:type="character" w:customStyle="1" w:styleId="4Char">
    <w:name w:val="标题 4 Char"/>
    <w:basedOn w:val="a0"/>
    <w:link w:val="4"/>
    <w:uiPriority w:val="9"/>
    <w:semiHidden/>
    <w:rsid w:val="00731F91"/>
    <w:rPr>
      <w:rFonts w:asciiTheme="majorHAnsi" w:eastAsiaTheme="majorEastAsia" w:hAnsiTheme="majorHAnsi" w:cstheme="majorBidi"/>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F91"/>
    <w:pPr>
      <w:widowControl w:val="0"/>
      <w:jc w:val="both"/>
    </w:pPr>
    <w:rPr>
      <w:rFonts w:ascii="Times New Roman" w:eastAsia="宋体" w:hAnsi="Times New Roman" w:cs="Times New Roman"/>
      <w:szCs w:val="24"/>
    </w:rPr>
  </w:style>
  <w:style w:type="paragraph" w:styleId="2">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
    <w:next w:val="4"/>
    <w:link w:val="2Char"/>
    <w:qFormat/>
    <w:rsid w:val="00731F91"/>
    <w:pPr>
      <w:adjustRightInd w:val="0"/>
      <w:jc w:val="center"/>
      <w:textAlignment w:val="baseline"/>
      <w:outlineLvl w:val="1"/>
    </w:pPr>
    <w:rPr>
      <w:kern w:val="0"/>
      <w:sz w:val="24"/>
      <w:szCs w:val="20"/>
    </w:r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qFormat/>
    <w:rsid w:val="00731F91"/>
    <w:pPr>
      <w:spacing w:before="260" w:after="260" w:line="240" w:lineRule="auto"/>
      <w:outlineLvl w:val="2"/>
    </w:pPr>
    <w:rPr>
      <w:rFonts w:ascii="宋体" w:eastAsia="宋体" w:hAnsi="宋体" w:cs="Times New Roman"/>
      <w:szCs w:val="32"/>
    </w:rPr>
  </w:style>
  <w:style w:type="paragraph" w:styleId="4">
    <w:name w:val="heading 4"/>
    <w:basedOn w:val="a"/>
    <w:next w:val="a"/>
    <w:link w:val="4Char"/>
    <w:uiPriority w:val="9"/>
    <w:semiHidden/>
    <w:unhideWhenUsed/>
    <w:qFormat/>
    <w:rsid w:val="00731F91"/>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31F9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31F91"/>
    <w:rPr>
      <w:sz w:val="18"/>
      <w:szCs w:val="18"/>
    </w:rPr>
  </w:style>
  <w:style w:type="paragraph" w:styleId="a4">
    <w:name w:val="footer"/>
    <w:basedOn w:val="a"/>
    <w:link w:val="Char0"/>
    <w:uiPriority w:val="99"/>
    <w:unhideWhenUsed/>
    <w:rsid w:val="00731F91"/>
    <w:pPr>
      <w:tabs>
        <w:tab w:val="center" w:pos="4153"/>
        <w:tab w:val="right" w:pos="8306"/>
      </w:tabs>
      <w:snapToGrid w:val="0"/>
      <w:jc w:val="left"/>
    </w:pPr>
    <w:rPr>
      <w:sz w:val="18"/>
      <w:szCs w:val="18"/>
    </w:rPr>
  </w:style>
  <w:style w:type="character" w:customStyle="1" w:styleId="Char0">
    <w:name w:val="页脚 Char"/>
    <w:basedOn w:val="a0"/>
    <w:link w:val="a4"/>
    <w:uiPriority w:val="99"/>
    <w:rsid w:val="00731F91"/>
    <w:rPr>
      <w:sz w:val="18"/>
      <w:szCs w:val="18"/>
    </w:rPr>
  </w:style>
  <w:style w:type="character" w:customStyle="1" w:styleId="2Char">
    <w:name w:val="标题 2 Char"/>
    <w:aliases w:val="H2 Char1,h2 Char1,sect 1.2 Char1,Heading 2 Hidden Char1,Heading 2 CCBS Char1,heading 2 Char1,第一章 标题 2 Char1,ISO1 Char1,Underrubrik1 Char1,prop2 Char1,标题 1.1 Char1,Title2 Char1,标题二 Char1,H21 Char1,Level 2 Topic Heading Char1,- Para Char1,2 Char"/>
    <w:basedOn w:val="a0"/>
    <w:link w:val="2"/>
    <w:qFormat/>
    <w:rsid w:val="00731F91"/>
    <w:rPr>
      <w:rFonts w:ascii="宋体" w:eastAsia="宋体" w:hAnsi="宋体" w:cs="Times New Roman"/>
      <w:b/>
      <w:bCs/>
      <w:kern w:val="0"/>
      <w:sz w:val="24"/>
      <w:szCs w:val="20"/>
    </w:rPr>
  </w:style>
  <w:style w:type="character" w:customStyle="1" w:styleId="3Char">
    <w:name w:val="标题 3 Char"/>
    <w:basedOn w:val="a0"/>
    <w:uiPriority w:val="9"/>
    <w:semiHidden/>
    <w:rsid w:val="00731F91"/>
    <w:rPr>
      <w:rFonts w:ascii="Times New Roman" w:eastAsia="宋体" w:hAnsi="Times New Roman" w:cs="Times New Roman"/>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qFormat/>
    <w:rsid w:val="00731F91"/>
    <w:rPr>
      <w:rFonts w:ascii="宋体" w:eastAsia="宋体" w:hAnsi="宋体" w:cs="Times New Roman"/>
      <w:b/>
      <w:bCs/>
      <w:sz w:val="28"/>
      <w:szCs w:val="32"/>
    </w:rPr>
  </w:style>
  <w:style w:type="paragraph" w:styleId="a5">
    <w:name w:val="Plain Text"/>
    <w:aliases w:val="普通文字1,小,纯文本 Char Char Char"/>
    <w:basedOn w:val="a"/>
    <w:link w:val="Char1"/>
    <w:qFormat/>
    <w:rsid w:val="00731F91"/>
    <w:rPr>
      <w:rFonts w:ascii="宋体" w:hAnsi="Courier New"/>
      <w:szCs w:val="20"/>
    </w:rPr>
  </w:style>
  <w:style w:type="character" w:customStyle="1" w:styleId="Char1">
    <w:name w:val="纯文本 Char"/>
    <w:aliases w:val="普通文字1 Char,小 Char,纯文本 Char Char Char Char"/>
    <w:basedOn w:val="a0"/>
    <w:link w:val="a5"/>
    <w:qFormat/>
    <w:rsid w:val="00731F91"/>
    <w:rPr>
      <w:rFonts w:ascii="宋体" w:eastAsia="宋体" w:hAnsi="Courier New" w:cs="Times New Roman"/>
      <w:szCs w:val="20"/>
    </w:rPr>
  </w:style>
  <w:style w:type="character" w:customStyle="1" w:styleId="4Char">
    <w:name w:val="标题 4 Char"/>
    <w:basedOn w:val="a0"/>
    <w:link w:val="4"/>
    <w:uiPriority w:val="9"/>
    <w:semiHidden/>
    <w:rsid w:val="00731F91"/>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397</Words>
  <Characters>2267</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2020</dc:creator>
  <cp:keywords/>
  <dc:description/>
  <cp:lastModifiedBy>2020</cp:lastModifiedBy>
  <cp:revision>2</cp:revision>
  <dcterms:created xsi:type="dcterms:W3CDTF">2021-04-30T05:37:00Z</dcterms:created>
  <dcterms:modified xsi:type="dcterms:W3CDTF">2021-04-30T05:38:00Z</dcterms:modified>
</cp:coreProperties>
</file>