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158" w:rsidRDefault="00E16158" w:rsidP="00E16158">
      <w:pPr>
        <w:pStyle w:val="2"/>
        <w:jc w:val="center"/>
      </w:pPr>
      <w:bookmarkStart w:id="0" w:name="_Toc535489498"/>
      <w:r>
        <w:rPr>
          <w:rFonts w:ascii="Times New Roman" w:hAnsi="Times New Roman" w:hint="eastAsia"/>
        </w:rPr>
        <w:t>第六章　项目采购需求</w:t>
      </w:r>
      <w:bookmarkEnd w:id="0"/>
    </w:p>
    <w:p w:rsidR="002707EF" w:rsidRPr="000A4BAC" w:rsidRDefault="002707EF" w:rsidP="002707EF">
      <w:pPr>
        <w:ind w:firstLine="640"/>
        <w:rPr>
          <w:rFonts w:ascii="宋体" w:hAnsi="宋体"/>
          <w:sz w:val="24"/>
          <w:szCs w:val="21"/>
        </w:rPr>
      </w:pPr>
      <w:r w:rsidRPr="000A4BAC">
        <w:rPr>
          <w:rFonts w:ascii="宋体" w:hAnsi="宋体" w:hint="eastAsia"/>
          <w:sz w:val="24"/>
          <w:szCs w:val="21"/>
        </w:rPr>
        <w:t>一、项目背景</w:t>
      </w:r>
    </w:p>
    <w:p w:rsidR="002707EF" w:rsidRPr="000A4BAC" w:rsidRDefault="002707EF" w:rsidP="002707EF">
      <w:pPr>
        <w:spacing w:line="360" w:lineRule="auto"/>
        <w:ind w:firstLineChars="200" w:firstLine="480"/>
        <w:rPr>
          <w:rFonts w:ascii="宋体" w:hAnsi="宋体" w:hint="eastAsia"/>
          <w:sz w:val="24"/>
          <w:szCs w:val="21"/>
        </w:rPr>
      </w:pPr>
      <w:r w:rsidRPr="000A4BAC">
        <w:rPr>
          <w:rFonts w:ascii="宋体" w:hAnsi="宋体" w:hint="eastAsia"/>
          <w:sz w:val="24"/>
          <w:szCs w:val="21"/>
        </w:rPr>
        <w:t>目前我局已经建立起了多个核心业务系统，业务流量和数据量日益增大，需要更高级别的运维服务，确保存储等设备的正常运转，从而保证各业务系统的健康运行。部分</w:t>
      </w:r>
      <w:r w:rsidRPr="000A4BAC">
        <w:rPr>
          <w:rFonts w:ascii="宋体" w:hAnsi="宋体"/>
          <w:sz w:val="24"/>
          <w:szCs w:val="21"/>
        </w:rPr>
        <w:t>设备</w:t>
      </w:r>
      <w:r w:rsidRPr="000A4BAC">
        <w:rPr>
          <w:rFonts w:ascii="宋体" w:hAnsi="宋体" w:hint="eastAsia"/>
          <w:sz w:val="24"/>
          <w:szCs w:val="21"/>
        </w:rPr>
        <w:t>的维保服务即将到期，需要采购新的维保服务。</w:t>
      </w:r>
    </w:p>
    <w:p w:rsidR="002707EF" w:rsidRPr="000A4BAC" w:rsidRDefault="002707EF" w:rsidP="002707EF">
      <w:pPr>
        <w:ind w:firstLine="640"/>
        <w:rPr>
          <w:rFonts w:ascii="宋体" w:hAnsi="宋体"/>
          <w:sz w:val="24"/>
          <w:szCs w:val="21"/>
        </w:rPr>
      </w:pPr>
      <w:r w:rsidRPr="000A4BAC">
        <w:rPr>
          <w:rFonts w:ascii="宋体" w:hAnsi="宋体" w:hint="eastAsia"/>
          <w:sz w:val="24"/>
          <w:szCs w:val="21"/>
        </w:rPr>
        <w:t>二、项目立项、预算与采购计划</w:t>
      </w:r>
    </w:p>
    <w:p w:rsidR="002707EF" w:rsidRPr="000A4BAC" w:rsidRDefault="002707EF" w:rsidP="002707EF">
      <w:pPr>
        <w:ind w:firstLine="640"/>
        <w:rPr>
          <w:rFonts w:ascii="宋体" w:hAnsi="宋体"/>
          <w:sz w:val="24"/>
          <w:szCs w:val="21"/>
        </w:rPr>
      </w:pPr>
      <w:r w:rsidRPr="000A4BAC">
        <w:rPr>
          <w:rFonts w:ascii="宋体" w:hAnsi="宋体" w:hint="eastAsia"/>
          <w:sz w:val="24"/>
          <w:szCs w:val="21"/>
        </w:rPr>
        <w:t>本项目预算150万元</w:t>
      </w:r>
      <w:r>
        <w:rPr>
          <w:rFonts w:ascii="宋体" w:hAnsi="宋体" w:hint="eastAsia"/>
          <w:sz w:val="24"/>
          <w:szCs w:val="21"/>
        </w:rPr>
        <w:t>/</w:t>
      </w:r>
      <w:r>
        <w:rPr>
          <w:rFonts w:ascii="宋体" w:hAnsi="宋体"/>
          <w:sz w:val="24"/>
          <w:szCs w:val="21"/>
        </w:rPr>
        <w:t>年</w:t>
      </w:r>
      <w:r w:rsidRPr="000A4BAC">
        <w:rPr>
          <w:rFonts w:ascii="宋体" w:hAnsi="宋体" w:hint="eastAsia"/>
          <w:sz w:val="24"/>
          <w:szCs w:val="21"/>
        </w:rPr>
        <w:t>。项目经局长办公会议批准立项，且通过过渡期间采购项目必要性论证。项目已在政府采购计划管理系统申报采购计划，采购计划编号为</w:t>
      </w:r>
      <w:r w:rsidRPr="000A4BAC">
        <w:rPr>
          <w:rFonts w:ascii="宋体" w:hAnsi="宋体"/>
          <w:sz w:val="24"/>
          <w:szCs w:val="21"/>
        </w:rPr>
        <w:t>00754189720180900003</w:t>
      </w:r>
      <w:r w:rsidRPr="000A4BAC">
        <w:rPr>
          <w:rFonts w:ascii="宋体" w:hAnsi="宋体" w:hint="eastAsia"/>
          <w:sz w:val="24"/>
          <w:szCs w:val="21"/>
        </w:rPr>
        <w:t>。</w:t>
      </w:r>
    </w:p>
    <w:p w:rsidR="002707EF" w:rsidRPr="000A4BAC" w:rsidRDefault="002707EF" w:rsidP="002707EF">
      <w:pPr>
        <w:ind w:firstLine="640"/>
        <w:rPr>
          <w:rFonts w:ascii="宋体" w:hAnsi="宋体" w:hint="eastAsia"/>
          <w:sz w:val="24"/>
          <w:szCs w:val="21"/>
        </w:rPr>
      </w:pPr>
      <w:r w:rsidRPr="000A4BAC">
        <w:rPr>
          <w:rFonts w:ascii="宋体" w:hAnsi="宋体" w:hint="eastAsia"/>
          <w:sz w:val="24"/>
          <w:szCs w:val="21"/>
        </w:rPr>
        <w:t>三、项目主要需求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6"/>
        <w:gridCol w:w="7881"/>
      </w:tblGrid>
      <w:tr w:rsidR="002707EF" w:rsidRPr="000A4BAC" w:rsidTr="004E32CD">
        <w:tc>
          <w:tcPr>
            <w:tcW w:w="1242" w:type="dxa"/>
            <w:shd w:val="clear" w:color="auto" w:fill="auto"/>
          </w:tcPr>
          <w:p w:rsidR="002707EF" w:rsidRPr="000A4BAC" w:rsidRDefault="002707EF" w:rsidP="004E32CD">
            <w:pPr>
              <w:rPr>
                <w:rFonts w:ascii="宋体" w:hAnsi="宋体" w:hint="eastAsia"/>
                <w:sz w:val="24"/>
                <w:szCs w:val="21"/>
              </w:rPr>
            </w:pPr>
            <w:r w:rsidRPr="000A4BAC">
              <w:rPr>
                <w:rFonts w:ascii="宋体" w:hAnsi="宋体" w:hint="eastAsia"/>
                <w:sz w:val="24"/>
                <w:szCs w:val="21"/>
              </w:rPr>
              <w:t xml:space="preserve"> 项目</w:t>
            </w:r>
          </w:p>
        </w:tc>
        <w:tc>
          <w:tcPr>
            <w:tcW w:w="7938" w:type="dxa"/>
            <w:shd w:val="clear" w:color="auto" w:fill="auto"/>
          </w:tcPr>
          <w:p w:rsidR="002707EF" w:rsidRPr="000A4BAC" w:rsidRDefault="002707EF" w:rsidP="004E32CD">
            <w:pPr>
              <w:rPr>
                <w:rFonts w:ascii="宋体" w:hAnsi="宋体" w:hint="eastAsia"/>
                <w:sz w:val="24"/>
                <w:szCs w:val="21"/>
              </w:rPr>
            </w:pPr>
            <w:r w:rsidRPr="000A4BAC">
              <w:rPr>
                <w:rFonts w:ascii="宋体" w:hAnsi="宋体" w:hint="eastAsia"/>
                <w:sz w:val="24"/>
                <w:szCs w:val="21"/>
              </w:rPr>
              <w:t>具体</w:t>
            </w:r>
            <w:r w:rsidRPr="000A4BAC">
              <w:rPr>
                <w:rFonts w:ascii="宋体" w:hAnsi="宋体"/>
                <w:sz w:val="24"/>
                <w:szCs w:val="21"/>
              </w:rPr>
              <w:t>说明</w:t>
            </w:r>
          </w:p>
        </w:tc>
      </w:tr>
      <w:tr w:rsidR="002707EF" w:rsidRPr="000A4BAC" w:rsidTr="004E32CD">
        <w:tc>
          <w:tcPr>
            <w:tcW w:w="1242" w:type="dxa"/>
            <w:shd w:val="clear" w:color="auto" w:fill="auto"/>
          </w:tcPr>
          <w:p w:rsidR="002707EF" w:rsidRPr="000A4BAC" w:rsidRDefault="002707EF" w:rsidP="004E32CD">
            <w:pPr>
              <w:rPr>
                <w:rFonts w:ascii="宋体" w:hAnsi="宋体" w:hint="eastAsia"/>
                <w:sz w:val="24"/>
                <w:szCs w:val="21"/>
              </w:rPr>
            </w:pPr>
            <w:r w:rsidRPr="000A4BAC">
              <w:rPr>
                <w:rFonts w:ascii="宋体" w:hAnsi="宋体" w:hint="eastAsia"/>
                <w:sz w:val="24"/>
                <w:szCs w:val="21"/>
              </w:rPr>
              <w:t>1、维保</w:t>
            </w:r>
            <w:r w:rsidRPr="000A4BAC">
              <w:rPr>
                <w:rFonts w:ascii="宋体" w:hAnsi="宋体"/>
                <w:sz w:val="24"/>
                <w:szCs w:val="21"/>
              </w:rPr>
              <w:t>时间</w:t>
            </w:r>
          </w:p>
        </w:tc>
        <w:tc>
          <w:tcPr>
            <w:tcW w:w="7938" w:type="dxa"/>
            <w:shd w:val="clear" w:color="auto" w:fill="auto"/>
          </w:tcPr>
          <w:p w:rsidR="002707EF" w:rsidRPr="000A4BAC" w:rsidRDefault="002707EF" w:rsidP="004E32CD">
            <w:pPr>
              <w:rPr>
                <w:rFonts w:ascii="宋体" w:hAnsi="宋体"/>
                <w:sz w:val="24"/>
                <w:szCs w:val="21"/>
              </w:rPr>
            </w:pPr>
            <w:r w:rsidRPr="000A4BAC">
              <w:rPr>
                <w:rFonts w:ascii="宋体" w:hAnsi="宋体" w:hint="eastAsia"/>
                <w:sz w:val="24"/>
                <w:szCs w:val="21"/>
              </w:rPr>
              <w:t>维保服务的时间区间为3年，起始日期从合同签订之日起。合同一年一签，第二、三年招标人有权视中标人的服务情况选择是否续签。以下说明中，未指明维保服务起始服务时间的，都以此时间段为准。指明维保服务起始服务时间的设备，维保服务结束时间与其他设备相同。</w:t>
            </w:r>
          </w:p>
          <w:p w:rsidR="002707EF" w:rsidRPr="000A4BAC" w:rsidRDefault="002707EF" w:rsidP="004E32CD">
            <w:pPr>
              <w:rPr>
                <w:rFonts w:ascii="宋体" w:hAnsi="宋体" w:hint="eastAsia"/>
                <w:sz w:val="24"/>
                <w:szCs w:val="21"/>
              </w:rPr>
            </w:pPr>
            <w:r w:rsidRPr="000A4BAC">
              <w:rPr>
                <w:rFonts w:ascii="宋体" w:hAnsi="宋体" w:hint="eastAsia"/>
                <w:sz w:val="24"/>
                <w:szCs w:val="21"/>
              </w:rPr>
              <w:t>在维保服务起始时间之前如发生故障，合同生效后中标人需要立即处理进行维修，招标人</w:t>
            </w:r>
            <w:proofErr w:type="gramStart"/>
            <w:r w:rsidRPr="000A4BAC">
              <w:rPr>
                <w:rFonts w:ascii="宋体" w:hAnsi="宋体" w:hint="eastAsia"/>
                <w:sz w:val="24"/>
                <w:szCs w:val="21"/>
              </w:rPr>
              <w:t>不</w:t>
            </w:r>
            <w:proofErr w:type="gramEnd"/>
            <w:r w:rsidRPr="000A4BAC">
              <w:rPr>
                <w:rFonts w:ascii="宋体" w:hAnsi="宋体" w:hint="eastAsia"/>
                <w:sz w:val="24"/>
                <w:szCs w:val="21"/>
              </w:rPr>
              <w:t>另行支付费用。</w:t>
            </w:r>
          </w:p>
        </w:tc>
      </w:tr>
      <w:tr w:rsidR="002707EF" w:rsidRPr="000A4BAC" w:rsidTr="004E32CD">
        <w:tc>
          <w:tcPr>
            <w:tcW w:w="1242" w:type="dxa"/>
            <w:shd w:val="clear" w:color="auto" w:fill="auto"/>
          </w:tcPr>
          <w:p w:rsidR="002707EF" w:rsidRPr="000A4BAC" w:rsidRDefault="002707EF" w:rsidP="004E32CD">
            <w:pPr>
              <w:rPr>
                <w:rFonts w:ascii="宋体" w:hAnsi="宋体"/>
                <w:sz w:val="24"/>
                <w:szCs w:val="21"/>
              </w:rPr>
            </w:pPr>
            <w:r w:rsidRPr="000A4BAC">
              <w:rPr>
                <w:rFonts w:ascii="宋体" w:hAnsi="宋体"/>
                <w:sz w:val="24"/>
                <w:szCs w:val="21"/>
              </w:rPr>
              <w:t>2</w:t>
            </w:r>
            <w:r w:rsidRPr="000A4BAC">
              <w:rPr>
                <w:rFonts w:ascii="宋体" w:hAnsi="宋体" w:hint="eastAsia"/>
                <w:sz w:val="24"/>
                <w:szCs w:val="21"/>
              </w:rPr>
              <w:t>、硬件维保</w:t>
            </w:r>
          </w:p>
        </w:tc>
        <w:tc>
          <w:tcPr>
            <w:tcW w:w="7938" w:type="dxa"/>
            <w:shd w:val="clear" w:color="auto" w:fill="auto"/>
          </w:tcPr>
          <w:p w:rsidR="002707EF" w:rsidRPr="000A4BAC" w:rsidRDefault="002707EF" w:rsidP="004E32CD">
            <w:pPr>
              <w:rPr>
                <w:rFonts w:ascii="宋体" w:hAnsi="宋体"/>
                <w:sz w:val="24"/>
                <w:szCs w:val="21"/>
              </w:rPr>
            </w:pPr>
            <w:r w:rsidRPr="000A4BAC">
              <w:rPr>
                <w:rFonts w:ascii="宋体" w:hAnsi="宋体" w:hint="eastAsia"/>
                <w:sz w:val="24"/>
                <w:szCs w:val="21"/>
              </w:rPr>
              <w:t>硬件</w:t>
            </w:r>
            <w:r w:rsidRPr="000A4BAC">
              <w:rPr>
                <w:rFonts w:ascii="宋体" w:hAnsi="宋体"/>
                <w:sz w:val="24"/>
                <w:szCs w:val="21"/>
              </w:rPr>
              <w:t>维保服务设备清单</w:t>
            </w:r>
            <w:r w:rsidRPr="000A4BAC">
              <w:rPr>
                <w:rFonts w:ascii="宋体" w:hAnsi="宋体" w:hint="eastAsia"/>
                <w:sz w:val="24"/>
                <w:szCs w:val="21"/>
              </w:rPr>
              <w:t>详见附后的</w:t>
            </w:r>
            <w:r w:rsidRPr="000A4BAC">
              <w:rPr>
                <w:rFonts w:ascii="宋体" w:hAnsi="宋体"/>
                <w:sz w:val="24"/>
                <w:szCs w:val="21"/>
              </w:rPr>
              <w:t>表格。</w:t>
            </w:r>
          </w:p>
          <w:p w:rsidR="002707EF" w:rsidRPr="000A4BAC" w:rsidRDefault="002707EF" w:rsidP="004E32CD">
            <w:pPr>
              <w:rPr>
                <w:rFonts w:ascii="宋体" w:hAnsi="宋体"/>
                <w:sz w:val="24"/>
                <w:szCs w:val="21"/>
              </w:rPr>
            </w:pPr>
            <w:r w:rsidRPr="000A4BAC">
              <w:rPr>
                <w:rFonts w:ascii="宋体" w:hAnsi="宋体" w:hint="eastAsia"/>
                <w:sz w:val="24"/>
                <w:szCs w:val="21"/>
              </w:rPr>
              <w:t>在维保服务期内，按照招标人要求将不在</w:t>
            </w:r>
            <w:r w:rsidRPr="000A4BAC">
              <w:rPr>
                <w:rFonts w:ascii="宋体" w:hAnsi="宋体"/>
                <w:sz w:val="24"/>
                <w:szCs w:val="21"/>
              </w:rPr>
              <w:t>清单中的</w:t>
            </w:r>
            <w:r w:rsidRPr="000A4BAC">
              <w:rPr>
                <w:rFonts w:ascii="宋体" w:hAnsi="宋体" w:hint="eastAsia"/>
                <w:sz w:val="24"/>
                <w:szCs w:val="21"/>
              </w:rPr>
              <w:t>老旧设备和在硬件维保范围内的设备搬迁至</w:t>
            </w:r>
            <w:r>
              <w:rPr>
                <w:rFonts w:ascii="宋体" w:hAnsi="宋体" w:hint="eastAsia"/>
                <w:sz w:val="24"/>
                <w:szCs w:val="21"/>
              </w:rPr>
              <w:t>市局</w:t>
            </w:r>
            <w:r w:rsidRPr="000A4BAC">
              <w:rPr>
                <w:rFonts w:ascii="宋体" w:hAnsi="宋体" w:hint="eastAsia"/>
                <w:sz w:val="24"/>
                <w:szCs w:val="21"/>
              </w:rPr>
              <w:t>大楼指定位置，投标人不得收取任何费用。</w:t>
            </w:r>
          </w:p>
          <w:p w:rsidR="002707EF" w:rsidRPr="000A4BAC" w:rsidRDefault="002707EF" w:rsidP="004E32CD">
            <w:pPr>
              <w:rPr>
                <w:rFonts w:ascii="宋体" w:hAnsi="宋体"/>
                <w:sz w:val="24"/>
                <w:szCs w:val="21"/>
              </w:rPr>
            </w:pPr>
            <w:r w:rsidRPr="000A4BAC">
              <w:rPr>
                <w:rFonts w:ascii="宋体" w:hAnsi="宋体" w:hint="eastAsia"/>
                <w:sz w:val="24"/>
                <w:szCs w:val="21"/>
              </w:rPr>
              <w:t>在维保</w:t>
            </w:r>
            <w:r w:rsidRPr="000A4BAC">
              <w:rPr>
                <w:rFonts w:ascii="宋体" w:hAnsi="宋体"/>
                <w:sz w:val="24"/>
                <w:szCs w:val="21"/>
              </w:rPr>
              <w:t>服务期内，</w:t>
            </w:r>
            <w:r w:rsidRPr="000A4BAC">
              <w:rPr>
                <w:rFonts w:ascii="宋体" w:hAnsi="宋体" w:hint="eastAsia"/>
                <w:sz w:val="24"/>
                <w:szCs w:val="21"/>
              </w:rPr>
              <w:t>对硬件维保服务范围内的机器提供两次深圳市</w:t>
            </w:r>
            <w:r w:rsidRPr="000A4BAC">
              <w:rPr>
                <w:rFonts w:ascii="宋体" w:hAnsi="宋体"/>
                <w:sz w:val="24"/>
                <w:szCs w:val="21"/>
              </w:rPr>
              <w:t>范围内的</w:t>
            </w:r>
            <w:r w:rsidRPr="000A4BAC">
              <w:rPr>
                <w:rFonts w:ascii="宋体" w:hAnsi="宋体" w:hint="eastAsia"/>
                <w:sz w:val="24"/>
                <w:szCs w:val="21"/>
              </w:rPr>
              <w:t>免费移机服务，投标人不得收取任何费用。</w:t>
            </w:r>
          </w:p>
          <w:p w:rsidR="002707EF" w:rsidRPr="000A4BAC" w:rsidRDefault="002707EF" w:rsidP="004E32CD">
            <w:pPr>
              <w:rPr>
                <w:rFonts w:ascii="宋体" w:hAnsi="宋体" w:hint="eastAsia"/>
                <w:sz w:val="24"/>
                <w:szCs w:val="21"/>
              </w:rPr>
            </w:pPr>
            <w:r w:rsidRPr="000A4BAC">
              <w:rPr>
                <w:rFonts w:ascii="宋体" w:hAnsi="宋体" w:hint="eastAsia"/>
                <w:sz w:val="24"/>
                <w:szCs w:val="21"/>
              </w:rPr>
              <w:t>7</w:t>
            </w:r>
            <w:r w:rsidRPr="000A4BAC">
              <w:rPr>
                <w:rFonts w:ascii="宋体" w:hAnsi="宋体"/>
                <w:sz w:val="24"/>
                <w:szCs w:val="21"/>
              </w:rPr>
              <w:t>x</w:t>
            </w:r>
            <w:r w:rsidRPr="000A4BAC">
              <w:rPr>
                <w:rFonts w:ascii="宋体" w:hAnsi="宋体" w:hint="eastAsia"/>
                <w:sz w:val="24"/>
                <w:szCs w:val="21"/>
              </w:rPr>
              <w:t>24小时提供硬件</w:t>
            </w:r>
            <w:r w:rsidRPr="000A4BAC">
              <w:rPr>
                <w:rFonts w:ascii="宋体" w:hAnsi="宋体"/>
                <w:sz w:val="24"/>
                <w:szCs w:val="21"/>
              </w:rPr>
              <w:t>维保</w:t>
            </w:r>
            <w:r w:rsidRPr="000A4BAC">
              <w:rPr>
                <w:rFonts w:ascii="宋体" w:hAnsi="宋体" w:hint="eastAsia"/>
                <w:sz w:val="24"/>
                <w:szCs w:val="21"/>
              </w:rPr>
              <w:t>服务。</w:t>
            </w:r>
          </w:p>
          <w:p w:rsidR="002707EF" w:rsidRPr="000A4BAC" w:rsidRDefault="002707EF" w:rsidP="004E32CD">
            <w:pPr>
              <w:rPr>
                <w:rFonts w:ascii="宋体" w:hAnsi="宋体"/>
                <w:sz w:val="24"/>
                <w:szCs w:val="21"/>
              </w:rPr>
            </w:pPr>
            <w:r w:rsidRPr="000A4BAC">
              <w:rPr>
                <w:rFonts w:ascii="宋体" w:hAnsi="宋体" w:hint="eastAsia"/>
                <w:sz w:val="24"/>
                <w:szCs w:val="21"/>
              </w:rPr>
              <w:t>1、硬件维修和备件更换服务</w:t>
            </w:r>
            <w:r w:rsidRPr="000A4BAC">
              <w:rPr>
                <w:rFonts w:ascii="宋体" w:hAnsi="宋体"/>
                <w:sz w:val="24"/>
                <w:szCs w:val="21"/>
              </w:rPr>
              <w:t>：</w:t>
            </w:r>
          </w:p>
          <w:p w:rsidR="002707EF" w:rsidRPr="000A4BAC" w:rsidRDefault="002707EF" w:rsidP="004E32CD">
            <w:pPr>
              <w:rPr>
                <w:rFonts w:ascii="宋体" w:hAnsi="宋体" w:hint="eastAsia"/>
                <w:sz w:val="24"/>
                <w:szCs w:val="21"/>
              </w:rPr>
            </w:pPr>
            <w:r w:rsidRPr="000A4BAC">
              <w:rPr>
                <w:rFonts w:ascii="宋体" w:hAnsi="宋体" w:hint="eastAsia"/>
                <w:sz w:val="24"/>
                <w:szCs w:val="21"/>
              </w:rPr>
              <w:t>根据招标人机器配置，建议预先存储关键性原厂备件；</w:t>
            </w:r>
            <w:r w:rsidRPr="000A4BAC">
              <w:rPr>
                <w:rFonts w:ascii="宋体" w:hAnsi="宋体"/>
                <w:sz w:val="24"/>
                <w:szCs w:val="21"/>
              </w:rPr>
              <w:t>到达招标人现场提供维修及</w:t>
            </w:r>
            <w:r w:rsidRPr="000A4BAC">
              <w:rPr>
                <w:rFonts w:ascii="宋体" w:hAnsi="宋体" w:hint="eastAsia"/>
                <w:sz w:val="24"/>
                <w:szCs w:val="21"/>
              </w:rPr>
              <w:t>原厂备件换件</w:t>
            </w:r>
            <w:r w:rsidRPr="000A4BAC">
              <w:rPr>
                <w:rFonts w:ascii="宋体" w:hAnsi="宋体"/>
                <w:sz w:val="24"/>
                <w:szCs w:val="21"/>
              </w:rPr>
              <w:t>服务。</w:t>
            </w:r>
          </w:p>
          <w:p w:rsidR="002707EF" w:rsidRPr="000A4BAC" w:rsidRDefault="002707EF" w:rsidP="004E32CD">
            <w:pPr>
              <w:rPr>
                <w:rFonts w:ascii="宋体" w:hAnsi="宋体" w:hint="eastAsia"/>
                <w:sz w:val="24"/>
                <w:szCs w:val="21"/>
              </w:rPr>
            </w:pPr>
            <w:r w:rsidRPr="000A4BAC">
              <w:rPr>
                <w:rFonts w:ascii="宋体" w:hAnsi="宋体"/>
                <w:sz w:val="24"/>
                <w:szCs w:val="21"/>
              </w:rPr>
              <w:t>如果发生硬件系统</w:t>
            </w:r>
            <w:r w:rsidRPr="000A4BAC">
              <w:rPr>
                <w:rFonts w:ascii="宋体" w:hAnsi="宋体" w:hint="eastAsia"/>
                <w:sz w:val="24"/>
                <w:szCs w:val="21"/>
              </w:rPr>
              <w:t>紧急</w:t>
            </w:r>
            <w:r w:rsidRPr="000A4BAC">
              <w:rPr>
                <w:rFonts w:ascii="宋体" w:hAnsi="宋体"/>
                <w:sz w:val="24"/>
                <w:szCs w:val="21"/>
              </w:rPr>
              <w:t>故障，</w:t>
            </w:r>
            <w:r w:rsidRPr="000A4BAC">
              <w:rPr>
                <w:rFonts w:ascii="宋体" w:hAnsi="宋体" w:hint="eastAsia"/>
                <w:sz w:val="24"/>
                <w:szCs w:val="21"/>
              </w:rPr>
              <w:t>应在</w:t>
            </w:r>
            <w:r w:rsidRPr="000A4BAC">
              <w:rPr>
                <w:rFonts w:ascii="宋体" w:hAnsi="宋体"/>
                <w:sz w:val="24"/>
                <w:szCs w:val="21"/>
              </w:rPr>
              <w:t>接到报修电话后 30 分钟内响应，并</w:t>
            </w:r>
            <w:r w:rsidRPr="000A4BAC">
              <w:rPr>
                <w:rFonts w:ascii="宋体" w:hAnsi="宋体" w:hint="eastAsia"/>
                <w:sz w:val="24"/>
                <w:szCs w:val="21"/>
              </w:rPr>
              <w:t>在1小时内</w:t>
            </w:r>
            <w:r w:rsidRPr="000A4BAC">
              <w:rPr>
                <w:rFonts w:ascii="宋体" w:hAnsi="宋体"/>
                <w:sz w:val="24"/>
                <w:szCs w:val="21"/>
              </w:rPr>
              <w:t>到招标人现场提供维修服务。</w:t>
            </w:r>
          </w:p>
          <w:p w:rsidR="002707EF" w:rsidRPr="000A4BAC" w:rsidRDefault="002707EF" w:rsidP="004E32CD">
            <w:pPr>
              <w:rPr>
                <w:rFonts w:ascii="宋体" w:hAnsi="宋体"/>
                <w:sz w:val="24"/>
                <w:szCs w:val="21"/>
              </w:rPr>
            </w:pPr>
            <w:r w:rsidRPr="000A4BAC">
              <w:rPr>
                <w:rFonts w:ascii="宋体" w:hAnsi="宋体"/>
                <w:sz w:val="24"/>
                <w:szCs w:val="21"/>
              </w:rPr>
              <w:t>如果</w:t>
            </w:r>
            <w:r w:rsidRPr="000A4BAC">
              <w:rPr>
                <w:rFonts w:ascii="宋体" w:hAnsi="宋体" w:hint="eastAsia"/>
                <w:sz w:val="24"/>
                <w:szCs w:val="21"/>
              </w:rPr>
              <w:t>发生</w:t>
            </w:r>
            <w:r w:rsidRPr="000A4BAC">
              <w:rPr>
                <w:rFonts w:ascii="宋体" w:hAnsi="宋体"/>
                <w:sz w:val="24"/>
                <w:szCs w:val="21"/>
              </w:rPr>
              <w:t>硬件系统</w:t>
            </w:r>
            <w:r w:rsidRPr="000A4BAC">
              <w:rPr>
                <w:rFonts w:ascii="宋体" w:hAnsi="宋体" w:hint="eastAsia"/>
                <w:sz w:val="24"/>
                <w:szCs w:val="21"/>
              </w:rPr>
              <w:t>一般</w:t>
            </w:r>
            <w:r w:rsidRPr="000A4BAC">
              <w:rPr>
                <w:rFonts w:ascii="宋体" w:hAnsi="宋体"/>
                <w:sz w:val="24"/>
                <w:szCs w:val="21"/>
              </w:rPr>
              <w:t>故障，</w:t>
            </w:r>
            <w:r w:rsidRPr="000A4BAC">
              <w:rPr>
                <w:rFonts w:ascii="宋体" w:hAnsi="宋体" w:hint="eastAsia"/>
                <w:sz w:val="24"/>
                <w:szCs w:val="21"/>
              </w:rPr>
              <w:t>应在</w:t>
            </w:r>
            <w:r w:rsidRPr="000A4BAC">
              <w:rPr>
                <w:rFonts w:ascii="宋体" w:hAnsi="宋体"/>
                <w:sz w:val="24"/>
                <w:szCs w:val="21"/>
              </w:rPr>
              <w:t>接到报修电话后 1 小时内响应，并根据招标人要求</w:t>
            </w:r>
            <w:r w:rsidRPr="000A4BAC">
              <w:rPr>
                <w:rFonts w:ascii="宋体" w:hAnsi="宋体" w:hint="eastAsia"/>
                <w:sz w:val="24"/>
                <w:szCs w:val="21"/>
              </w:rPr>
              <w:t>按时</w:t>
            </w:r>
            <w:r w:rsidRPr="000A4BAC">
              <w:rPr>
                <w:rFonts w:ascii="宋体" w:hAnsi="宋体"/>
                <w:sz w:val="24"/>
                <w:szCs w:val="21"/>
              </w:rPr>
              <w:t>到招标人现场提供维修服务。</w:t>
            </w:r>
          </w:p>
          <w:p w:rsidR="002707EF" w:rsidRPr="000A4BAC" w:rsidRDefault="002707EF" w:rsidP="004E32CD">
            <w:pPr>
              <w:rPr>
                <w:rFonts w:ascii="宋体" w:hAnsi="宋体"/>
                <w:sz w:val="24"/>
                <w:szCs w:val="21"/>
              </w:rPr>
            </w:pPr>
            <w:r w:rsidRPr="000A4BAC">
              <w:rPr>
                <w:rFonts w:ascii="宋体" w:hAnsi="宋体" w:hint="eastAsia"/>
                <w:sz w:val="24"/>
                <w:szCs w:val="21"/>
              </w:rPr>
              <w:t>在投标人提供维保服务期间，当需要更换配件时，投标人应该及时提供相关原厂配件及安装，并承担相关费用。是否更换配件由投标人技术人员和招标人技术人员协商解决，但最终决定权在招标人技术人员。投标人必须提供全新、未曾使用过的原厂配件，且完全与本合同所规定的质量、规格和性能相符，质量完全合格，不存在任何质量瑕疵。如果招标人发现使用不合要求的配件或非全新配件，将视为违约，招标人有权对投标人进行处罚和终止维保合同的执行。</w:t>
            </w:r>
          </w:p>
          <w:p w:rsidR="002707EF" w:rsidRPr="000A4BAC" w:rsidRDefault="002707EF" w:rsidP="004E32CD">
            <w:pPr>
              <w:rPr>
                <w:rFonts w:ascii="宋体" w:hAnsi="宋体"/>
                <w:sz w:val="24"/>
                <w:szCs w:val="21"/>
              </w:rPr>
            </w:pPr>
            <w:r w:rsidRPr="000A4BAC">
              <w:rPr>
                <w:rFonts w:ascii="宋体" w:hAnsi="宋体" w:hint="eastAsia"/>
                <w:sz w:val="24"/>
                <w:szCs w:val="21"/>
              </w:rPr>
              <w:t>2、提供相应硬件的微码升级服务；</w:t>
            </w:r>
          </w:p>
          <w:p w:rsidR="002707EF" w:rsidRPr="000A4BAC" w:rsidRDefault="002707EF" w:rsidP="004E32CD">
            <w:pPr>
              <w:rPr>
                <w:rFonts w:ascii="宋体" w:hAnsi="宋体" w:hint="eastAsia"/>
                <w:sz w:val="24"/>
                <w:szCs w:val="21"/>
              </w:rPr>
            </w:pPr>
            <w:r w:rsidRPr="000A4BAC">
              <w:rPr>
                <w:rFonts w:ascii="宋体" w:hAnsi="宋体"/>
                <w:sz w:val="24"/>
                <w:szCs w:val="21"/>
              </w:rPr>
              <w:t>3</w:t>
            </w:r>
            <w:r w:rsidRPr="000A4BAC">
              <w:rPr>
                <w:rFonts w:ascii="宋体" w:hAnsi="宋体" w:hint="eastAsia"/>
                <w:sz w:val="24"/>
                <w:szCs w:val="21"/>
              </w:rPr>
              <w:t>、与维保服务范围内的设备或软件相关的设备联接和调试，包括但不限于相关的光纤交换机等设备的配置。</w:t>
            </w:r>
          </w:p>
          <w:p w:rsidR="002707EF" w:rsidRPr="000A4BAC" w:rsidRDefault="002707EF" w:rsidP="004E32CD">
            <w:pPr>
              <w:rPr>
                <w:rFonts w:ascii="宋体" w:hAnsi="宋体" w:hint="eastAsia"/>
                <w:sz w:val="24"/>
                <w:szCs w:val="21"/>
              </w:rPr>
            </w:pPr>
            <w:r w:rsidRPr="000A4BAC">
              <w:rPr>
                <w:rFonts w:ascii="宋体" w:hAnsi="宋体"/>
                <w:sz w:val="24"/>
                <w:szCs w:val="21"/>
              </w:rPr>
              <w:t>4</w:t>
            </w:r>
            <w:r w:rsidRPr="000A4BAC">
              <w:rPr>
                <w:rFonts w:ascii="宋体" w:hAnsi="宋体" w:hint="eastAsia"/>
                <w:sz w:val="24"/>
                <w:szCs w:val="21"/>
              </w:rPr>
              <w:t>、</w:t>
            </w:r>
            <w:r w:rsidRPr="000A4BAC">
              <w:rPr>
                <w:rFonts w:ascii="宋体" w:hAnsi="宋体"/>
                <w:sz w:val="24"/>
                <w:szCs w:val="21"/>
              </w:rPr>
              <w:t>每次服务结</w:t>
            </w:r>
            <w:bookmarkStart w:id="1" w:name="_GoBack"/>
            <w:bookmarkEnd w:id="1"/>
            <w:r w:rsidRPr="000A4BAC">
              <w:rPr>
                <w:rFonts w:ascii="宋体" w:hAnsi="宋体"/>
                <w:sz w:val="24"/>
                <w:szCs w:val="21"/>
              </w:rPr>
              <w:t>束</w:t>
            </w:r>
            <w:r w:rsidRPr="000A4BAC">
              <w:rPr>
                <w:rFonts w:ascii="宋体" w:hAnsi="宋体" w:hint="eastAsia"/>
                <w:sz w:val="24"/>
                <w:szCs w:val="21"/>
              </w:rPr>
              <w:t>后</w:t>
            </w:r>
            <w:r w:rsidRPr="000A4BAC">
              <w:rPr>
                <w:rFonts w:ascii="宋体" w:hAnsi="宋体"/>
                <w:sz w:val="24"/>
                <w:szCs w:val="21"/>
              </w:rPr>
              <w:t>，</w:t>
            </w:r>
            <w:r w:rsidRPr="000A4BAC">
              <w:rPr>
                <w:rFonts w:ascii="宋体" w:hAnsi="宋体" w:hint="eastAsia"/>
                <w:sz w:val="24"/>
                <w:szCs w:val="21"/>
              </w:rPr>
              <w:t>投标人需提交</w:t>
            </w:r>
            <w:r w:rsidRPr="000A4BAC">
              <w:rPr>
                <w:rFonts w:ascii="宋体" w:hAnsi="宋体"/>
                <w:sz w:val="24"/>
                <w:szCs w:val="21"/>
              </w:rPr>
              <w:t>服务</w:t>
            </w:r>
            <w:r w:rsidRPr="000A4BAC">
              <w:rPr>
                <w:rFonts w:ascii="宋体" w:hAnsi="宋体" w:hint="eastAsia"/>
                <w:sz w:val="24"/>
                <w:szCs w:val="21"/>
              </w:rPr>
              <w:t>工作</w:t>
            </w:r>
            <w:r w:rsidRPr="000A4BAC">
              <w:rPr>
                <w:rFonts w:ascii="宋体" w:hAnsi="宋体"/>
                <w:sz w:val="24"/>
                <w:szCs w:val="21"/>
              </w:rPr>
              <w:t>报告，</w:t>
            </w:r>
            <w:r w:rsidRPr="000A4BAC">
              <w:rPr>
                <w:rFonts w:ascii="宋体" w:hAnsi="宋体" w:hint="eastAsia"/>
                <w:sz w:val="24"/>
                <w:szCs w:val="21"/>
              </w:rPr>
              <w:t>包括服务的详细工作内容。内容包括但不限于：每次服务的日期、故障设备、故障描述、故障解决过程、确认人、联系方法、备件号，备件名称等。</w:t>
            </w:r>
          </w:p>
        </w:tc>
      </w:tr>
      <w:tr w:rsidR="002707EF" w:rsidRPr="000A4BAC" w:rsidTr="004E32CD">
        <w:tc>
          <w:tcPr>
            <w:tcW w:w="1242" w:type="dxa"/>
            <w:shd w:val="clear" w:color="auto" w:fill="auto"/>
          </w:tcPr>
          <w:p w:rsidR="002707EF" w:rsidRPr="000A4BAC" w:rsidRDefault="002707EF" w:rsidP="004E32CD">
            <w:pPr>
              <w:rPr>
                <w:rFonts w:ascii="宋体" w:hAnsi="宋体"/>
                <w:sz w:val="24"/>
                <w:szCs w:val="21"/>
              </w:rPr>
            </w:pPr>
            <w:r w:rsidRPr="000A4BAC">
              <w:rPr>
                <w:rFonts w:ascii="宋体" w:hAnsi="宋体"/>
                <w:sz w:val="24"/>
                <w:szCs w:val="21"/>
              </w:rPr>
              <w:t>3</w:t>
            </w:r>
            <w:r w:rsidRPr="000A4BAC">
              <w:rPr>
                <w:rFonts w:ascii="宋体" w:hAnsi="宋体" w:hint="eastAsia"/>
                <w:sz w:val="24"/>
                <w:szCs w:val="21"/>
              </w:rPr>
              <w:t>、软件维保</w:t>
            </w:r>
          </w:p>
        </w:tc>
        <w:tc>
          <w:tcPr>
            <w:tcW w:w="7938" w:type="dxa"/>
            <w:shd w:val="clear" w:color="auto" w:fill="auto"/>
          </w:tcPr>
          <w:p w:rsidR="002707EF" w:rsidRPr="000A4BAC" w:rsidRDefault="002707EF" w:rsidP="004E32CD">
            <w:pPr>
              <w:rPr>
                <w:rFonts w:ascii="宋体" w:hAnsi="宋体"/>
                <w:sz w:val="24"/>
                <w:szCs w:val="21"/>
              </w:rPr>
            </w:pPr>
            <w:r w:rsidRPr="000A4BAC">
              <w:rPr>
                <w:rFonts w:ascii="宋体" w:hAnsi="宋体" w:hint="eastAsia"/>
                <w:sz w:val="24"/>
                <w:szCs w:val="21"/>
              </w:rPr>
              <w:t>包括但不限于硬件维保</w:t>
            </w:r>
            <w:r w:rsidRPr="000A4BAC">
              <w:rPr>
                <w:rFonts w:ascii="宋体" w:hAnsi="宋体"/>
                <w:sz w:val="24"/>
                <w:szCs w:val="21"/>
              </w:rPr>
              <w:t>清单</w:t>
            </w:r>
            <w:r w:rsidRPr="000A4BAC">
              <w:rPr>
                <w:rFonts w:ascii="宋体" w:hAnsi="宋体" w:hint="eastAsia"/>
                <w:sz w:val="24"/>
                <w:szCs w:val="21"/>
              </w:rPr>
              <w:t>中列出的设备，</w:t>
            </w:r>
            <w:r w:rsidRPr="000A4BAC">
              <w:rPr>
                <w:rFonts w:ascii="宋体" w:hAnsi="宋体"/>
                <w:sz w:val="24"/>
                <w:szCs w:val="21"/>
              </w:rPr>
              <w:t>包括深圳市税务局现有的设备和维保服务期间新购的设备</w:t>
            </w:r>
            <w:r w:rsidRPr="000A4BAC">
              <w:rPr>
                <w:rFonts w:ascii="宋体" w:hAnsi="宋体" w:hint="eastAsia"/>
                <w:sz w:val="24"/>
                <w:szCs w:val="21"/>
              </w:rPr>
              <w:t>。</w:t>
            </w:r>
          </w:p>
          <w:p w:rsidR="002707EF" w:rsidRPr="000A4BAC" w:rsidRDefault="002707EF" w:rsidP="004E32CD">
            <w:pPr>
              <w:rPr>
                <w:rFonts w:ascii="宋体" w:hAnsi="宋体"/>
                <w:sz w:val="24"/>
                <w:szCs w:val="21"/>
              </w:rPr>
            </w:pPr>
            <w:r w:rsidRPr="000A4BAC">
              <w:rPr>
                <w:rFonts w:ascii="宋体" w:hAnsi="宋体" w:hint="eastAsia"/>
                <w:sz w:val="24"/>
                <w:szCs w:val="21"/>
              </w:rPr>
              <w:t>7</w:t>
            </w:r>
            <w:r w:rsidRPr="000A4BAC">
              <w:rPr>
                <w:rFonts w:ascii="宋体" w:hAnsi="宋体"/>
                <w:sz w:val="24"/>
                <w:szCs w:val="21"/>
              </w:rPr>
              <w:t>x</w:t>
            </w:r>
            <w:r w:rsidRPr="000A4BAC">
              <w:rPr>
                <w:rFonts w:ascii="宋体" w:hAnsi="宋体" w:hint="eastAsia"/>
                <w:sz w:val="24"/>
                <w:szCs w:val="21"/>
              </w:rPr>
              <w:t>24小时提供各种软件维保服务，具体内容包括但不限于：</w:t>
            </w:r>
          </w:p>
          <w:p w:rsidR="002707EF" w:rsidRPr="000A4BAC" w:rsidRDefault="002707EF" w:rsidP="004E32CD">
            <w:pPr>
              <w:rPr>
                <w:rFonts w:ascii="宋体" w:hAnsi="宋体" w:hint="eastAsia"/>
                <w:sz w:val="24"/>
                <w:szCs w:val="21"/>
              </w:rPr>
            </w:pPr>
            <w:r w:rsidRPr="000A4BAC">
              <w:rPr>
                <w:rFonts w:ascii="宋体" w:hAnsi="宋体" w:hint="eastAsia"/>
                <w:sz w:val="24"/>
                <w:szCs w:val="21"/>
              </w:rPr>
              <w:t>相应硬件的微码升级；</w:t>
            </w:r>
          </w:p>
          <w:p w:rsidR="002707EF" w:rsidRPr="000A4BAC" w:rsidRDefault="002707EF" w:rsidP="004E32CD">
            <w:pPr>
              <w:rPr>
                <w:rFonts w:ascii="宋体" w:hAnsi="宋体"/>
                <w:sz w:val="24"/>
                <w:szCs w:val="21"/>
              </w:rPr>
            </w:pPr>
            <w:r w:rsidRPr="000A4BAC">
              <w:rPr>
                <w:rFonts w:ascii="宋体" w:hAnsi="宋体" w:hint="eastAsia"/>
                <w:sz w:val="24"/>
                <w:szCs w:val="21"/>
              </w:rPr>
              <w:t>光纤交换机的配置（包括但不限于ZONING配置），光纤网络的调整（包括但不限于光纤布线、光纤线清理），交换机级联；客户端管理软件和多路径软件的安装和配置；存储资源的调整和划分；对划分出来的存储空间进行读写性能评估和优化；对现有系统的改造及重新配置、分区的现场支持服务；设备及软件的重新安装；拆卸及重新安装时对设备的认证及现场支持服务；ECC 管理平台的安装和配置。</w:t>
            </w:r>
          </w:p>
          <w:p w:rsidR="002707EF" w:rsidRPr="000A4BAC" w:rsidRDefault="002707EF" w:rsidP="004E32CD">
            <w:pPr>
              <w:rPr>
                <w:rFonts w:ascii="宋体" w:hAnsi="宋体" w:hint="eastAsia"/>
                <w:sz w:val="24"/>
                <w:szCs w:val="21"/>
              </w:rPr>
            </w:pPr>
            <w:r w:rsidRPr="000A4BAC">
              <w:rPr>
                <w:rFonts w:ascii="宋体" w:hAnsi="宋体" w:hint="eastAsia"/>
                <w:sz w:val="24"/>
                <w:szCs w:val="21"/>
              </w:rPr>
              <w:t>提供两次</w:t>
            </w:r>
            <w:proofErr w:type="spellStart"/>
            <w:r w:rsidRPr="000A4BAC">
              <w:rPr>
                <w:rFonts w:ascii="宋体" w:hAnsi="宋体"/>
                <w:sz w:val="24"/>
                <w:szCs w:val="21"/>
              </w:rPr>
              <w:t>binfile</w:t>
            </w:r>
            <w:proofErr w:type="spellEnd"/>
            <w:r w:rsidRPr="000A4BAC">
              <w:rPr>
                <w:rFonts w:ascii="宋体" w:hAnsi="宋体" w:hint="eastAsia"/>
                <w:sz w:val="24"/>
                <w:szCs w:val="21"/>
              </w:rPr>
              <w:t>文件修改服务；</w:t>
            </w:r>
          </w:p>
          <w:p w:rsidR="002707EF" w:rsidRPr="000A4BAC" w:rsidRDefault="002707EF" w:rsidP="004E32CD">
            <w:pPr>
              <w:rPr>
                <w:rFonts w:ascii="宋体" w:hAnsi="宋体" w:hint="eastAsia"/>
                <w:sz w:val="24"/>
                <w:szCs w:val="21"/>
              </w:rPr>
            </w:pPr>
            <w:r w:rsidRPr="000A4BAC">
              <w:rPr>
                <w:rFonts w:ascii="宋体" w:hAnsi="宋体" w:hint="eastAsia"/>
                <w:sz w:val="24"/>
                <w:szCs w:val="21"/>
              </w:rPr>
              <w:t>与维保服务范围内的设备相关的新设备联接和调试，包括但不限于相关的主机、PC服务器等设备的配置。</w:t>
            </w:r>
          </w:p>
          <w:p w:rsidR="002707EF" w:rsidRPr="000A4BAC" w:rsidRDefault="002707EF" w:rsidP="004E32CD">
            <w:pPr>
              <w:rPr>
                <w:rFonts w:ascii="宋体" w:hAnsi="宋体" w:hint="eastAsia"/>
                <w:sz w:val="24"/>
                <w:szCs w:val="21"/>
              </w:rPr>
            </w:pPr>
            <w:r w:rsidRPr="000A4BAC">
              <w:rPr>
                <w:rFonts w:ascii="宋体" w:hAnsi="宋体" w:hint="eastAsia"/>
                <w:sz w:val="24"/>
                <w:szCs w:val="21"/>
              </w:rPr>
              <w:t>光纤交换机的相关软件的升级及维护、对存储网络性能状态的监控和对相关软件使用的技术支持；</w:t>
            </w:r>
          </w:p>
          <w:p w:rsidR="002707EF" w:rsidRPr="000A4BAC" w:rsidRDefault="002707EF" w:rsidP="004E32CD">
            <w:pPr>
              <w:rPr>
                <w:rFonts w:ascii="宋体" w:hAnsi="宋体" w:hint="eastAsia"/>
                <w:sz w:val="24"/>
                <w:szCs w:val="21"/>
              </w:rPr>
            </w:pPr>
            <w:r w:rsidRPr="000A4BAC">
              <w:rPr>
                <w:rFonts w:ascii="宋体" w:hAnsi="宋体" w:hint="eastAsia"/>
                <w:sz w:val="24"/>
                <w:szCs w:val="21"/>
              </w:rPr>
              <w:t>协助制定灾难恢复计划和实际演练；</w:t>
            </w:r>
          </w:p>
          <w:p w:rsidR="002707EF" w:rsidRPr="000A4BAC" w:rsidRDefault="002707EF" w:rsidP="004E32CD">
            <w:pPr>
              <w:rPr>
                <w:rFonts w:ascii="宋体" w:hAnsi="宋体" w:hint="eastAsia"/>
                <w:sz w:val="24"/>
                <w:szCs w:val="21"/>
              </w:rPr>
            </w:pPr>
            <w:r w:rsidRPr="000A4BAC">
              <w:rPr>
                <w:rFonts w:ascii="宋体" w:hAnsi="宋体" w:hint="eastAsia"/>
                <w:sz w:val="24"/>
                <w:szCs w:val="21"/>
              </w:rPr>
              <w:t>为新系统的开发、上线提供现场技术支持；</w:t>
            </w:r>
          </w:p>
          <w:p w:rsidR="002707EF" w:rsidRPr="000A4BAC" w:rsidRDefault="002707EF" w:rsidP="004E32CD">
            <w:pPr>
              <w:rPr>
                <w:rFonts w:ascii="宋体" w:hAnsi="宋体" w:hint="eastAsia"/>
                <w:sz w:val="24"/>
                <w:szCs w:val="21"/>
              </w:rPr>
            </w:pPr>
            <w:r w:rsidRPr="000A4BAC">
              <w:rPr>
                <w:rFonts w:ascii="宋体" w:hAnsi="宋体" w:hint="eastAsia"/>
                <w:sz w:val="24"/>
                <w:szCs w:val="21"/>
              </w:rPr>
              <w:t>提供数据迁移服务；</w:t>
            </w:r>
          </w:p>
          <w:p w:rsidR="002707EF" w:rsidRPr="000A4BAC" w:rsidRDefault="002707EF" w:rsidP="004E32CD">
            <w:pPr>
              <w:rPr>
                <w:rFonts w:ascii="宋体" w:hAnsi="宋体" w:hint="eastAsia"/>
                <w:sz w:val="24"/>
                <w:szCs w:val="21"/>
              </w:rPr>
            </w:pPr>
            <w:r w:rsidRPr="000A4BAC">
              <w:rPr>
                <w:rFonts w:ascii="宋体" w:hAnsi="宋体" w:hint="eastAsia"/>
                <w:sz w:val="24"/>
                <w:szCs w:val="21"/>
              </w:rPr>
              <w:t>变更文档维护。当系统资源和配置调整后，提供存储、光线交换机等设备的系统资源和配置项的详细清单列表。</w:t>
            </w:r>
          </w:p>
        </w:tc>
      </w:tr>
      <w:tr w:rsidR="002707EF" w:rsidRPr="000A4BAC" w:rsidTr="004E32CD">
        <w:tc>
          <w:tcPr>
            <w:tcW w:w="1242" w:type="dxa"/>
            <w:shd w:val="clear" w:color="auto" w:fill="auto"/>
          </w:tcPr>
          <w:p w:rsidR="002707EF" w:rsidRPr="000A4BAC" w:rsidRDefault="002707EF" w:rsidP="004E32CD">
            <w:pPr>
              <w:rPr>
                <w:rFonts w:ascii="宋体" w:hAnsi="宋体"/>
                <w:sz w:val="24"/>
                <w:szCs w:val="21"/>
              </w:rPr>
            </w:pPr>
            <w:r w:rsidRPr="000A4BAC">
              <w:rPr>
                <w:rFonts w:ascii="宋体" w:hAnsi="宋体"/>
                <w:sz w:val="24"/>
                <w:szCs w:val="21"/>
              </w:rPr>
              <w:t>4</w:t>
            </w:r>
            <w:r w:rsidRPr="000A4BAC">
              <w:rPr>
                <w:rFonts w:ascii="宋体" w:hAnsi="宋体" w:hint="eastAsia"/>
                <w:sz w:val="24"/>
                <w:szCs w:val="21"/>
              </w:rPr>
              <w:t>、每月巡检</w:t>
            </w:r>
          </w:p>
        </w:tc>
        <w:tc>
          <w:tcPr>
            <w:tcW w:w="7938" w:type="dxa"/>
            <w:shd w:val="clear" w:color="auto" w:fill="auto"/>
          </w:tcPr>
          <w:p w:rsidR="002707EF" w:rsidRPr="000A4BAC" w:rsidRDefault="002707EF" w:rsidP="004E32CD">
            <w:pPr>
              <w:rPr>
                <w:rFonts w:ascii="宋体" w:hAnsi="宋体"/>
                <w:sz w:val="24"/>
                <w:szCs w:val="21"/>
              </w:rPr>
            </w:pPr>
            <w:r w:rsidRPr="000A4BAC">
              <w:rPr>
                <w:rFonts w:ascii="宋体" w:hAnsi="宋体" w:hint="eastAsia"/>
                <w:sz w:val="24"/>
                <w:szCs w:val="21"/>
              </w:rPr>
              <w:t>包括但不限于硬件维保</w:t>
            </w:r>
            <w:r w:rsidRPr="000A4BAC">
              <w:rPr>
                <w:rFonts w:ascii="宋体" w:hAnsi="宋体"/>
                <w:sz w:val="24"/>
                <w:szCs w:val="21"/>
              </w:rPr>
              <w:t>清单</w:t>
            </w:r>
            <w:r w:rsidRPr="000A4BAC">
              <w:rPr>
                <w:rFonts w:ascii="宋体" w:hAnsi="宋体" w:hint="eastAsia"/>
                <w:sz w:val="24"/>
                <w:szCs w:val="21"/>
              </w:rPr>
              <w:t>中列出的设备，</w:t>
            </w:r>
            <w:r w:rsidRPr="000A4BAC">
              <w:rPr>
                <w:rFonts w:ascii="宋体" w:hAnsi="宋体"/>
                <w:sz w:val="24"/>
                <w:szCs w:val="21"/>
              </w:rPr>
              <w:t>包括深圳市税务局现有的设备和维保服务期间新购的设备</w:t>
            </w:r>
            <w:r w:rsidRPr="000A4BAC">
              <w:rPr>
                <w:rFonts w:ascii="宋体" w:hAnsi="宋体" w:hint="eastAsia"/>
                <w:sz w:val="24"/>
                <w:szCs w:val="21"/>
              </w:rPr>
              <w:t>。</w:t>
            </w:r>
          </w:p>
          <w:p w:rsidR="002707EF" w:rsidRPr="000A4BAC" w:rsidRDefault="002707EF" w:rsidP="004E32CD">
            <w:pPr>
              <w:rPr>
                <w:rFonts w:ascii="宋体" w:hAnsi="宋体" w:hint="eastAsia"/>
                <w:sz w:val="24"/>
                <w:szCs w:val="21"/>
              </w:rPr>
            </w:pPr>
            <w:r w:rsidRPr="000A4BAC">
              <w:rPr>
                <w:rFonts w:ascii="宋体" w:hAnsi="宋体"/>
                <w:sz w:val="24"/>
                <w:szCs w:val="21"/>
              </w:rPr>
              <w:t>包括</w:t>
            </w:r>
            <w:r w:rsidRPr="000A4BAC">
              <w:rPr>
                <w:rFonts w:ascii="宋体" w:hAnsi="宋体" w:hint="eastAsia"/>
                <w:sz w:val="24"/>
                <w:szCs w:val="21"/>
              </w:rPr>
              <w:t>但不</w:t>
            </w:r>
            <w:r w:rsidRPr="000A4BAC">
              <w:rPr>
                <w:rFonts w:ascii="宋体" w:hAnsi="宋体"/>
                <w:sz w:val="24"/>
                <w:szCs w:val="21"/>
              </w:rPr>
              <w:t>限于</w:t>
            </w:r>
            <w:r w:rsidRPr="000A4BAC">
              <w:rPr>
                <w:rFonts w:ascii="宋体" w:hAnsi="宋体" w:hint="eastAsia"/>
                <w:sz w:val="24"/>
                <w:szCs w:val="21"/>
              </w:rPr>
              <w:t>现有</w:t>
            </w:r>
            <w:r w:rsidRPr="000A4BAC">
              <w:rPr>
                <w:rFonts w:ascii="宋体" w:hAnsi="宋体"/>
                <w:sz w:val="24"/>
                <w:szCs w:val="21"/>
              </w:rPr>
              <w:t>和新购的存储、光纤交换机等。</w:t>
            </w:r>
          </w:p>
          <w:p w:rsidR="002707EF" w:rsidRPr="000A4BAC" w:rsidRDefault="002707EF" w:rsidP="004E32CD">
            <w:pPr>
              <w:rPr>
                <w:rFonts w:ascii="宋体" w:hAnsi="宋体"/>
                <w:sz w:val="24"/>
                <w:szCs w:val="21"/>
              </w:rPr>
            </w:pPr>
            <w:r w:rsidRPr="000A4BAC">
              <w:rPr>
                <w:rFonts w:ascii="宋体" w:hAnsi="宋体"/>
                <w:sz w:val="24"/>
                <w:szCs w:val="21"/>
              </w:rPr>
              <w:t>机房环境的检测</w:t>
            </w:r>
            <w:r w:rsidRPr="000A4BAC">
              <w:rPr>
                <w:rFonts w:ascii="宋体" w:hAnsi="宋体" w:hint="eastAsia"/>
                <w:sz w:val="24"/>
                <w:szCs w:val="21"/>
              </w:rPr>
              <w:t xml:space="preserve">，硬件设备必要的清洁，硬件设备的全面诊断； </w:t>
            </w:r>
          </w:p>
          <w:p w:rsidR="002707EF" w:rsidRPr="000A4BAC" w:rsidRDefault="002707EF" w:rsidP="004E32CD">
            <w:pPr>
              <w:rPr>
                <w:rFonts w:ascii="宋体" w:hAnsi="宋体"/>
                <w:sz w:val="24"/>
                <w:szCs w:val="21"/>
              </w:rPr>
            </w:pPr>
            <w:r w:rsidRPr="000A4BAC">
              <w:rPr>
                <w:rFonts w:ascii="宋体" w:hAnsi="宋体" w:hint="eastAsia"/>
                <w:sz w:val="24"/>
                <w:szCs w:val="21"/>
              </w:rPr>
              <w:t>检查错误记录及历史记录，系统故障的分析</w:t>
            </w:r>
            <w:r w:rsidRPr="000A4BAC">
              <w:rPr>
                <w:rFonts w:ascii="宋体" w:hAnsi="宋体"/>
                <w:sz w:val="24"/>
                <w:szCs w:val="21"/>
              </w:rPr>
              <w:t>(包括软件和硬件)，排除故障隐患；</w:t>
            </w:r>
          </w:p>
          <w:p w:rsidR="002707EF" w:rsidRPr="000A4BAC" w:rsidRDefault="002707EF" w:rsidP="004E32CD">
            <w:pPr>
              <w:rPr>
                <w:rFonts w:ascii="宋体" w:hAnsi="宋体"/>
                <w:sz w:val="24"/>
                <w:szCs w:val="21"/>
              </w:rPr>
            </w:pPr>
            <w:r w:rsidRPr="000A4BAC">
              <w:rPr>
                <w:rFonts w:ascii="宋体" w:hAnsi="宋体" w:hint="eastAsia"/>
                <w:sz w:val="24"/>
                <w:szCs w:val="21"/>
              </w:rPr>
              <w:t>检查</w:t>
            </w:r>
            <w:r w:rsidRPr="000A4BAC">
              <w:rPr>
                <w:rFonts w:ascii="宋体" w:hAnsi="宋体"/>
                <w:sz w:val="24"/>
                <w:szCs w:val="21"/>
              </w:rPr>
              <w:t>系统</w:t>
            </w:r>
            <w:r w:rsidRPr="000A4BAC">
              <w:rPr>
                <w:rFonts w:ascii="宋体" w:hAnsi="宋体" w:hint="eastAsia"/>
                <w:sz w:val="24"/>
                <w:szCs w:val="21"/>
              </w:rPr>
              <w:t>、</w:t>
            </w:r>
            <w:r w:rsidRPr="000A4BAC">
              <w:rPr>
                <w:rFonts w:ascii="宋体" w:hAnsi="宋体"/>
                <w:sz w:val="24"/>
                <w:szCs w:val="21"/>
              </w:rPr>
              <w:t>数据及备份的完整性</w:t>
            </w:r>
            <w:r w:rsidRPr="000A4BAC">
              <w:rPr>
                <w:rFonts w:ascii="宋体" w:hAnsi="宋体" w:hint="eastAsia"/>
                <w:sz w:val="24"/>
                <w:szCs w:val="21"/>
              </w:rPr>
              <w:t>和可靠性；</w:t>
            </w:r>
          </w:p>
          <w:p w:rsidR="002707EF" w:rsidRPr="000A4BAC" w:rsidRDefault="002707EF" w:rsidP="004E32CD">
            <w:pPr>
              <w:rPr>
                <w:rFonts w:ascii="宋体" w:hAnsi="宋体"/>
                <w:sz w:val="24"/>
                <w:szCs w:val="21"/>
              </w:rPr>
            </w:pPr>
            <w:r w:rsidRPr="000A4BAC">
              <w:rPr>
                <w:rFonts w:ascii="宋体" w:hAnsi="宋体" w:hint="eastAsia"/>
                <w:sz w:val="24"/>
                <w:szCs w:val="21"/>
              </w:rPr>
              <w:t>提供补丁升级安装建议，按招标人要求安装补丁程序；</w:t>
            </w:r>
          </w:p>
          <w:p w:rsidR="002707EF" w:rsidRPr="000A4BAC" w:rsidRDefault="002707EF" w:rsidP="004E32CD">
            <w:pPr>
              <w:rPr>
                <w:rFonts w:ascii="宋体" w:hAnsi="宋体"/>
                <w:sz w:val="24"/>
                <w:szCs w:val="21"/>
              </w:rPr>
            </w:pPr>
            <w:r w:rsidRPr="000A4BAC">
              <w:rPr>
                <w:rFonts w:ascii="宋体" w:hAnsi="宋体" w:hint="eastAsia"/>
                <w:sz w:val="24"/>
                <w:szCs w:val="21"/>
              </w:rPr>
              <w:t>系统健康检查、系统基本的性能分析，提交健康情况分析报告；</w:t>
            </w:r>
          </w:p>
          <w:p w:rsidR="002707EF" w:rsidRPr="000A4BAC" w:rsidRDefault="002707EF" w:rsidP="004E32CD">
            <w:pPr>
              <w:rPr>
                <w:rFonts w:ascii="宋体" w:hAnsi="宋体"/>
                <w:sz w:val="24"/>
                <w:szCs w:val="21"/>
              </w:rPr>
            </w:pPr>
            <w:r w:rsidRPr="000A4BAC">
              <w:rPr>
                <w:rFonts w:ascii="宋体" w:hAnsi="宋体" w:hint="eastAsia"/>
                <w:sz w:val="24"/>
                <w:szCs w:val="21"/>
              </w:rPr>
              <w:t>协助招标人做好安全服务，制定相应防范措施；</w:t>
            </w:r>
          </w:p>
          <w:p w:rsidR="002707EF" w:rsidRPr="000A4BAC" w:rsidRDefault="002707EF" w:rsidP="004E32CD">
            <w:pPr>
              <w:rPr>
                <w:rFonts w:ascii="宋体" w:hAnsi="宋体"/>
                <w:sz w:val="24"/>
                <w:szCs w:val="21"/>
              </w:rPr>
            </w:pPr>
            <w:r w:rsidRPr="000A4BAC">
              <w:rPr>
                <w:rFonts w:ascii="宋体" w:hAnsi="宋体" w:hint="eastAsia"/>
                <w:sz w:val="24"/>
                <w:szCs w:val="21"/>
              </w:rPr>
              <w:t>向招标人提交详细的巡检服务报告，报告内容需要包括上述巡检项；巡检服务报告将作为服务质量评价的重要标准。</w:t>
            </w:r>
          </w:p>
          <w:p w:rsidR="002707EF" w:rsidRPr="000A4BAC" w:rsidRDefault="002707EF" w:rsidP="004E32CD">
            <w:pPr>
              <w:rPr>
                <w:rFonts w:ascii="宋体" w:hAnsi="宋体" w:hint="eastAsia"/>
                <w:sz w:val="24"/>
                <w:szCs w:val="21"/>
              </w:rPr>
            </w:pPr>
            <w:r w:rsidRPr="000A4BAC">
              <w:rPr>
                <w:rFonts w:ascii="宋体" w:hAnsi="宋体" w:hint="eastAsia"/>
                <w:sz w:val="24"/>
                <w:szCs w:val="21"/>
              </w:rPr>
              <w:t>招标人可以根据运</w:t>
            </w:r>
            <w:proofErr w:type="gramStart"/>
            <w:r w:rsidRPr="000A4BAC">
              <w:rPr>
                <w:rFonts w:ascii="宋体" w:hAnsi="宋体" w:hint="eastAsia"/>
                <w:sz w:val="24"/>
                <w:szCs w:val="21"/>
              </w:rPr>
              <w:t>维具体</w:t>
            </w:r>
            <w:proofErr w:type="gramEnd"/>
            <w:r w:rsidRPr="000A4BAC">
              <w:rPr>
                <w:rFonts w:ascii="宋体" w:hAnsi="宋体" w:hint="eastAsia"/>
                <w:sz w:val="24"/>
                <w:szCs w:val="21"/>
              </w:rPr>
              <w:t>情况的需要增加定期巡检内容。</w:t>
            </w:r>
          </w:p>
        </w:tc>
      </w:tr>
      <w:tr w:rsidR="002707EF" w:rsidRPr="000A4BAC" w:rsidTr="004E32CD">
        <w:tc>
          <w:tcPr>
            <w:tcW w:w="1242" w:type="dxa"/>
            <w:shd w:val="clear" w:color="auto" w:fill="auto"/>
          </w:tcPr>
          <w:p w:rsidR="002707EF" w:rsidRPr="000A4BAC" w:rsidRDefault="002707EF" w:rsidP="004E32CD">
            <w:pPr>
              <w:rPr>
                <w:rFonts w:ascii="宋体" w:hAnsi="宋体" w:hint="eastAsia"/>
                <w:sz w:val="24"/>
                <w:szCs w:val="21"/>
              </w:rPr>
            </w:pPr>
            <w:r w:rsidRPr="000A4BAC">
              <w:rPr>
                <w:rFonts w:ascii="宋体" w:hAnsi="宋体"/>
                <w:sz w:val="24"/>
                <w:szCs w:val="21"/>
              </w:rPr>
              <w:t>5</w:t>
            </w:r>
            <w:r w:rsidRPr="000A4BAC">
              <w:rPr>
                <w:rFonts w:ascii="宋体" w:hAnsi="宋体" w:hint="eastAsia"/>
                <w:sz w:val="24"/>
                <w:szCs w:val="21"/>
              </w:rPr>
              <w:t>、</w:t>
            </w:r>
            <w:r w:rsidRPr="000A4BAC">
              <w:rPr>
                <w:rFonts w:ascii="宋体" w:hAnsi="宋体"/>
                <w:sz w:val="24"/>
                <w:szCs w:val="21"/>
              </w:rPr>
              <w:t>驻场服务</w:t>
            </w:r>
          </w:p>
        </w:tc>
        <w:tc>
          <w:tcPr>
            <w:tcW w:w="7938" w:type="dxa"/>
            <w:shd w:val="clear" w:color="auto" w:fill="auto"/>
          </w:tcPr>
          <w:p w:rsidR="002707EF" w:rsidRPr="000A4BAC" w:rsidRDefault="002707EF" w:rsidP="004E32CD">
            <w:pPr>
              <w:rPr>
                <w:rFonts w:ascii="宋体" w:hAnsi="宋体"/>
                <w:sz w:val="24"/>
                <w:szCs w:val="21"/>
              </w:rPr>
            </w:pPr>
            <w:r w:rsidRPr="000A4BAC">
              <w:rPr>
                <w:rFonts w:ascii="宋体" w:hAnsi="宋体" w:hint="eastAsia"/>
                <w:sz w:val="24"/>
                <w:szCs w:val="21"/>
              </w:rPr>
              <w:t>需要提供</w:t>
            </w:r>
            <w:r w:rsidRPr="000A4BAC">
              <w:rPr>
                <w:rFonts w:ascii="宋体" w:hAnsi="宋体"/>
                <w:sz w:val="24"/>
                <w:szCs w:val="21"/>
              </w:rPr>
              <w:t>至少</w:t>
            </w:r>
            <w:r w:rsidRPr="000A4BAC">
              <w:rPr>
                <w:rFonts w:ascii="宋体" w:hAnsi="宋体" w:hint="eastAsia"/>
                <w:sz w:val="24"/>
                <w:szCs w:val="21"/>
              </w:rPr>
              <w:t>1人</w:t>
            </w:r>
            <w:r w:rsidRPr="000A4BAC">
              <w:rPr>
                <w:rFonts w:ascii="宋体" w:hAnsi="宋体"/>
                <w:sz w:val="24"/>
                <w:szCs w:val="21"/>
              </w:rPr>
              <w:t>的驻场服务</w:t>
            </w:r>
            <w:r w:rsidRPr="000A4BAC">
              <w:rPr>
                <w:rFonts w:ascii="宋体" w:hAnsi="宋体" w:hint="eastAsia"/>
                <w:sz w:val="24"/>
                <w:szCs w:val="21"/>
              </w:rPr>
              <w:t>，驻场服务</w:t>
            </w:r>
            <w:r w:rsidRPr="000A4BAC">
              <w:rPr>
                <w:rFonts w:ascii="宋体" w:hAnsi="宋体"/>
                <w:sz w:val="24"/>
                <w:szCs w:val="21"/>
              </w:rPr>
              <w:t>时间为工作时间</w:t>
            </w:r>
            <w:r w:rsidRPr="000A4BAC">
              <w:rPr>
                <w:rFonts w:ascii="宋体" w:hAnsi="宋体" w:hint="eastAsia"/>
                <w:sz w:val="24"/>
                <w:szCs w:val="21"/>
              </w:rPr>
              <w:t>和需要驻场的其他时间，必须</w:t>
            </w:r>
            <w:r w:rsidRPr="000A4BAC">
              <w:rPr>
                <w:rFonts w:ascii="宋体" w:hAnsi="宋体"/>
                <w:sz w:val="24"/>
                <w:szCs w:val="21"/>
              </w:rPr>
              <w:t>保持人员固定，驻场人员</w:t>
            </w:r>
            <w:r w:rsidRPr="000A4BAC">
              <w:rPr>
                <w:rFonts w:ascii="宋体" w:hAnsi="宋体" w:hint="eastAsia"/>
                <w:sz w:val="24"/>
                <w:szCs w:val="21"/>
              </w:rPr>
              <w:t>需要</w:t>
            </w:r>
            <w:r w:rsidRPr="000A4BAC">
              <w:rPr>
                <w:rFonts w:ascii="宋体" w:hAnsi="宋体"/>
                <w:sz w:val="24"/>
                <w:szCs w:val="21"/>
              </w:rPr>
              <w:t>具有存储</w:t>
            </w:r>
            <w:r w:rsidRPr="000A4BAC">
              <w:rPr>
                <w:rFonts w:ascii="宋体" w:hAnsi="宋体" w:hint="eastAsia"/>
                <w:sz w:val="24"/>
                <w:szCs w:val="21"/>
              </w:rPr>
              <w:t>等</w:t>
            </w:r>
            <w:r w:rsidRPr="000A4BAC">
              <w:rPr>
                <w:rFonts w:ascii="宋体" w:hAnsi="宋体"/>
                <w:sz w:val="24"/>
                <w:szCs w:val="21"/>
              </w:rPr>
              <w:t>设备</w:t>
            </w:r>
            <w:r w:rsidRPr="000A4BAC">
              <w:rPr>
                <w:rFonts w:ascii="宋体" w:hAnsi="宋体" w:hint="eastAsia"/>
                <w:sz w:val="24"/>
                <w:szCs w:val="21"/>
              </w:rPr>
              <w:t>维保</w:t>
            </w:r>
            <w:r w:rsidRPr="000A4BAC">
              <w:rPr>
                <w:rFonts w:ascii="宋体" w:hAnsi="宋体"/>
                <w:sz w:val="24"/>
                <w:szCs w:val="21"/>
              </w:rPr>
              <w:t>资质</w:t>
            </w:r>
            <w:r w:rsidRPr="000A4BAC">
              <w:rPr>
                <w:rFonts w:ascii="宋体" w:hAnsi="宋体" w:hint="eastAsia"/>
                <w:sz w:val="24"/>
                <w:szCs w:val="21"/>
              </w:rPr>
              <w:t>（具有</w:t>
            </w:r>
            <w:r w:rsidRPr="000A4BAC">
              <w:rPr>
                <w:rFonts w:ascii="宋体" w:hAnsi="宋体"/>
                <w:sz w:val="24"/>
                <w:szCs w:val="21"/>
              </w:rPr>
              <w:t>EMC</w:t>
            </w:r>
            <w:r w:rsidRPr="000A4BAC">
              <w:rPr>
                <w:rFonts w:ascii="宋体" w:hAnsi="宋体" w:hint="eastAsia"/>
                <w:sz w:val="24"/>
                <w:szCs w:val="21"/>
              </w:rPr>
              <w:t>存储相关证书）</w:t>
            </w:r>
            <w:r w:rsidRPr="000A4BAC">
              <w:rPr>
                <w:rFonts w:ascii="宋体" w:hAnsi="宋体"/>
                <w:sz w:val="24"/>
                <w:szCs w:val="21"/>
              </w:rPr>
              <w:t>，</w:t>
            </w:r>
            <w:r w:rsidRPr="000A4BAC">
              <w:rPr>
                <w:rFonts w:ascii="宋体" w:hAnsi="宋体" w:hint="eastAsia"/>
                <w:sz w:val="24"/>
                <w:szCs w:val="21"/>
              </w:rPr>
              <w:t>服务内容包括提供不限设备不限服务内容的驻场服务和甲方指定的其他工作，并接受甲方的管理。</w:t>
            </w:r>
          </w:p>
          <w:p w:rsidR="002707EF" w:rsidRPr="000A4BAC" w:rsidRDefault="002707EF" w:rsidP="004E32CD">
            <w:pPr>
              <w:rPr>
                <w:rFonts w:ascii="宋体" w:hAnsi="宋体" w:hint="eastAsia"/>
                <w:sz w:val="24"/>
                <w:szCs w:val="21"/>
              </w:rPr>
            </w:pPr>
            <w:r w:rsidRPr="000A4BAC">
              <w:rPr>
                <w:rFonts w:ascii="宋体" w:hAnsi="宋体"/>
                <w:sz w:val="24"/>
                <w:szCs w:val="21"/>
              </w:rPr>
              <w:t>投标人</w:t>
            </w:r>
            <w:r w:rsidRPr="000A4BAC">
              <w:rPr>
                <w:rFonts w:ascii="宋体" w:hAnsi="宋体" w:hint="eastAsia"/>
                <w:sz w:val="24"/>
                <w:szCs w:val="21"/>
              </w:rPr>
              <w:t>提供维保服务的人员如果发生变动，必须征求招标人</w:t>
            </w:r>
            <w:r w:rsidRPr="000A4BAC">
              <w:rPr>
                <w:rFonts w:ascii="宋体" w:hAnsi="宋体"/>
                <w:sz w:val="24"/>
                <w:szCs w:val="21"/>
              </w:rPr>
              <w:t>同意并</w:t>
            </w:r>
            <w:r w:rsidRPr="000A4BAC">
              <w:rPr>
                <w:rFonts w:ascii="宋体" w:hAnsi="宋体" w:hint="eastAsia"/>
                <w:sz w:val="24"/>
                <w:szCs w:val="21"/>
              </w:rPr>
              <w:t>保证后续人员具有同等的资质和能力，否则招标人有权终止维保合同的执行。</w:t>
            </w:r>
          </w:p>
          <w:p w:rsidR="002707EF" w:rsidRPr="000A4BAC" w:rsidRDefault="002707EF" w:rsidP="004E32CD">
            <w:pPr>
              <w:rPr>
                <w:rFonts w:ascii="宋体" w:hAnsi="宋体" w:hint="eastAsia"/>
                <w:sz w:val="24"/>
                <w:szCs w:val="21"/>
              </w:rPr>
            </w:pPr>
            <w:r w:rsidRPr="000A4BAC">
              <w:rPr>
                <w:rFonts w:ascii="宋体" w:hAnsi="宋体" w:hint="eastAsia"/>
                <w:sz w:val="24"/>
                <w:szCs w:val="21"/>
              </w:rPr>
              <w:t>包括但不限于硬件维保</w:t>
            </w:r>
            <w:r w:rsidRPr="000A4BAC">
              <w:rPr>
                <w:rFonts w:ascii="宋体" w:hAnsi="宋体"/>
                <w:sz w:val="24"/>
                <w:szCs w:val="21"/>
              </w:rPr>
              <w:t>清单</w:t>
            </w:r>
            <w:r w:rsidRPr="000A4BAC">
              <w:rPr>
                <w:rFonts w:ascii="宋体" w:hAnsi="宋体" w:hint="eastAsia"/>
                <w:sz w:val="24"/>
                <w:szCs w:val="21"/>
              </w:rPr>
              <w:t>中列出的设备，</w:t>
            </w:r>
            <w:r w:rsidRPr="000A4BAC">
              <w:rPr>
                <w:rFonts w:ascii="宋体" w:hAnsi="宋体"/>
                <w:sz w:val="24"/>
                <w:szCs w:val="21"/>
              </w:rPr>
              <w:t>包括深圳市税务局现有的设备和维保服务期间新购的设备</w:t>
            </w:r>
            <w:r w:rsidRPr="000A4BAC">
              <w:rPr>
                <w:rFonts w:ascii="宋体" w:hAnsi="宋体" w:hint="eastAsia"/>
                <w:sz w:val="24"/>
                <w:szCs w:val="21"/>
              </w:rPr>
              <w:t>。</w:t>
            </w:r>
          </w:p>
        </w:tc>
      </w:tr>
      <w:tr w:rsidR="002707EF" w:rsidRPr="000A4BAC" w:rsidTr="004E32CD">
        <w:tc>
          <w:tcPr>
            <w:tcW w:w="1242" w:type="dxa"/>
            <w:shd w:val="clear" w:color="auto" w:fill="auto"/>
          </w:tcPr>
          <w:p w:rsidR="002707EF" w:rsidRPr="000A4BAC" w:rsidRDefault="002707EF" w:rsidP="004E32CD">
            <w:pPr>
              <w:rPr>
                <w:rFonts w:ascii="宋体" w:hAnsi="宋体" w:hint="eastAsia"/>
                <w:sz w:val="24"/>
                <w:szCs w:val="21"/>
              </w:rPr>
            </w:pPr>
            <w:r w:rsidRPr="000A4BAC">
              <w:rPr>
                <w:rFonts w:ascii="宋体" w:hAnsi="宋体"/>
                <w:sz w:val="24"/>
                <w:szCs w:val="21"/>
              </w:rPr>
              <w:t>6</w:t>
            </w:r>
            <w:r w:rsidRPr="000A4BAC">
              <w:rPr>
                <w:rFonts w:ascii="宋体" w:hAnsi="宋体" w:hint="eastAsia"/>
                <w:sz w:val="24"/>
                <w:szCs w:val="21"/>
              </w:rPr>
              <w:t>、阶段性报告</w:t>
            </w:r>
          </w:p>
        </w:tc>
        <w:tc>
          <w:tcPr>
            <w:tcW w:w="7938" w:type="dxa"/>
            <w:shd w:val="clear" w:color="auto" w:fill="auto"/>
          </w:tcPr>
          <w:p w:rsidR="002707EF" w:rsidRPr="000A4BAC" w:rsidRDefault="002707EF" w:rsidP="004E32CD">
            <w:pPr>
              <w:rPr>
                <w:rFonts w:ascii="宋体" w:hAnsi="宋体"/>
                <w:sz w:val="24"/>
                <w:szCs w:val="21"/>
              </w:rPr>
            </w:pPr>
            <w:r w:rsidRPr="000A4BAC">
              <w:rPr>
                <w:rFonts w:ascii="宋体" w:hAnsi="宋体" w:hint="eastAsia"/>
                <w:sz w:val="24"/>
                <w:szCs w:val="21"/>
              </w:rPr>
              <w:t>投标人每年维保</w:t>
            </w:r>
            <w:r w:rsidRPr="000A4BAC">
              <w:rPr>
                <w:rFonts w:ascii="宋体" w:hAnsi="宋体"/>
                <w:sz w:val="24"/>
                <w:szCs w:val="21"/>
              </w:rPr>
              <w:t>服务</w:t>
            </w:r>
            <w:r w:rsidRPr="000A4BAC">
              <w:rPr>
                <w:rFonts w:ascii="宋体" w:hAnsi="宋体" w:hint="eastAsia"/>
                <w:sz w:val="24"/>
                <w:szCs w:val="21"/>
              </w:rPr>
              <w:t>结束后，向招标人提供《阶段服务总结》及《阶段服务清单》，以便招标人全面准确的了解维保服务实施情况。</w:t>
            </w:r>
          </w:p>
          <w:p w:rsidR="002707EF" w:rsidRPr="000A4BAC" w:rsidRDefault="002707EF" w:rsidP="004E32CD">
            <w:pPr>
              <w:rPr>
                <w:rFonts w:ascii="宋体" w:hAnsi="宋体"/>
                <w:sz w:val="24"/>
                <w:szCs w:val="21"/>
              </w:rPr>
            </w:pPr>
            <w:r w:rsidRPr="000A4BAC">
              <w:rPr>
                <w:rFonts w:ascii="宋体" w:hAnsi="宋体" w:hint="eastAsia"/>
                <w:sz w:val="24"/>
                <w:szCs w:val="21"/>
              </w:rPr>
              <w:t>《阶段服务总结》内容包括但不限于：</w:t>
            </w:r>
          </w:p>
          <w:p w:rsidR="002707EF" w:rsidRPr="000A4BAC" w:rsidRDefault="002707EF" w:rsidP="004E32CD">
            <w:pPr>
              <w:rPr>
                <w:rFonts w:ascii="宋体" w:hAnsi="宋体"/>
                <w:sz w:val="24"/>
                <w:szCs w:val="21"/>
              </w:rPr>
            </w:pPr>
            <w:r w:rsidRPr="000A4BAC">
              <w:rPr>
                <w:rFonts w:ascii="宋体" w:hAnsi="宋体" w:hint="eastAsia"/>
                <w:sz w:val="24"/>
                <w:szCs w:val="21"/>
              </w:rPr>
              <w:t>服务情况的总结。对上个阶段的设备整体运行情况进行总结，评估每次维保行为的效果；总结分析遗留问题处理情况</w:t>
            </w:r>
            <w:r w:rsidRPr="000A4BAC">
              <w:rPr>
                <w:rFonts w:ascii="宋体" w:hAnsi="宋体"/>
                <w:sz w:val="24"/>
                <w:szCs w:val="21"/>
              </w:rPr>
              <w:t xml:space="preserve"> </w:t>
            </w:r>
            <w:r w:rsidRPr="000A4BAC">
              <w:rPr>
                <w:rFonts w:ascii="宋体" w:hAnsi="宋体" w:hint="eastAsia"/>
                <w:sz w:val="24"/>
                <w:szCs w:val="21"/>
              </w:rPr>
              <w:t>。</w:t>
            </w:r>
          </w:p>
          <w:p w:rsidR="002707EF" w:rsidRPr="000A4BAC" w:rsidRDefault="002707EF" w:rsidP="004E32CD">
            <w:pPr>
              <w:rPr>
                <w:rFonts w:ascii="宋体" w:hAnsi="宋体"/>
                <w:sz w:val="24"/>
                <w:szCs w:val="21"/>
              </w:rPr>
            </w:pPr>
            <w:r w:rsidRPr="000A4BAC">
              <w:rPr>
                <w:rFonts w:ascii="宋体" w:hAnsi="宋体" w:hint="eastAsia"/>
                <w:sz w:val="24"/>
                <w:szCs w:val="21"/>
              </w:rPr>
              <w:t>重大故障分析报告，对故障的发生原因、处理过程和处理结果进行详细说明，并给出预防该类故障再次发生的建议；</w:t>
            </w:r>
          </w:p>
          <w:p w:rsidR="002707EF" w:rsidRPr="000A4BAC" w:rsidRDefault="002707EF" w:rsidP="004E32CD">
            <w:pPr>
              <w:rPr>
                <w:rFonts w:ascii="宋体" w:hAnsi="宋体"/>
                <w:sz w:val="24"/>
                <w:szCs w:val="21"/>
              </w:rPr>
            </w:pPr>
            <w:r w:rsidRPr="000A4BAC">
              <w:rPr>
                <w:rFonts w:ascii="宋体" w:hAnsi="宋体" w:hint="eastAsia"/>
                <w:sz w:val="24"/>
                <w:szCs w:val="21"/>
              </w:rPr>
              <w:t>故障概率、趋势分析；</w:t>
            </w:r>
          </w:p>
          <w:p w:rsidR="002707EF" w:rsidRPr="000A4BAC" w:rsidRDefault="002707EF" w:rsidP="004E32CD">
            <w:pPr>
              <w:rPr>
                <w:rFonts w:ascii="宋体" w:hAnsi="宋体"/>
                <w:sz w:val="24"/>
                <w:szCs w:val="21"/>
              </w:rPr>
            </w:pPr>
            <w:r w:rsidRPr="000A4BAC">
              <w:rPr>
                <w:rFonts w:ascii="宋体" w:hAnsi="宋体" w:hint="eastAsia"/>
                <w:sz w:val="24"/>
                <w:szCs w:val="21"/>
              </w:rPr>
              <w:t>计划执行分析。分析维保计划执行情况，对计划未执行项或未按时执行项进行原因分析，分析隐含问题。当出现服务质量问题及不符合约定的情况，则需提出分析报告和整改措施。</w:t>
            </w:r>
          </w:p>
          <w:p w:rsidR="002707EF" w:rsidRPr="000A4BAC" w:rsidRDefault="002707EF" w:rsidP="004E32CD">
            <w:pPr>
              <w:rPr>
                <w:rFonts w:ascii="宋体" w:hAnsi="宋体"/>
                <w:sz w:val="24"/>
                <w:szCs w:val="21"/>
              </w:rPr>
            </w:pPr>
            <w:r w:rsidRPr="000A4BAC">
              <w:rPr>
                <w:rFonts w:ascii="宋体" w:hAnsi="宋体" w:hint="eastAsia"/>
                <w:sz w:val="24"/>
                <w:szCs w:val="21"/>
              </w:rPr>
              <w:t>问题分析。对维保过程中出现的未曾预见的问题，及时分析总结，给出问题解决建议。</w:t>
            </w:r>
          </w:p>
          <w:p w:rsidR="002707EF" w:rsidRPr="000A4BAC" w:rsidRDefault="002707EF" w:rsidP="004E32CD">
            <w:pPr>
              <w:rPr>
                <w:rFonts w:ascii="宋体" w:hAnsi="宋体"/>
                <w:sz w:val="24"/>
                <w:szCs w:val="21"/>
              </w:rPr>
            </w:pPr>
            <w:r w:rsidRPr="000A4BAC">
              <w:rPr>
                <w:rFonts w:ascii="宋体" w:hAnsi="宋体" w:hint="eastAsia"/>
                <w:sz w:val="24"/>
                <w:szCs w:val="21"/>
              </w:rPr>
              <w:t>设备配置项的详细统计列表清单。包括但不限于存储资源的划分情况，光纤交换机的配置情况。</w:t>
            </w:r>
          </w:p>
          <w:p w:rsidR="002707EF" w:rsidRPr="000A4BAC" w:rsidRDefault="002707EF" w:rsidP="004E32CD">
            <w:pPr>
              <w:rPr>
                <w:rFonts w:ascii="宋体" w:hAnsi="宋体" w:hint="eastAsia"/>
                <w:sz w:val="24"/>
                <w:szCs w:val="21"/>
              </w:rPr>
            </w:pPr>
            <w:r w:rsidRPr="000A4BAC">
              <w:rPr>
                <w:rFonts w:ascii="宋体" w:hAnsi="宋体" w:hint="eastAsia"/>
                <w:sz w:val="24"/>
                <w:szCs w:val="21"/>
              </w:rPr>
              <w:t>《阶段服务清单》内容包括但不限于：每次服务的日期、故障设备、故障描述、故障解决过程、确认人、备件号，备件名称等。</w:t>
            </w:r>
          </w:p>
        </w:tc>
      </w:tr>
      <w:tr w:rsidR="002707EF" w:rsidRPr="000A4BAC" w:rsidTr="004E32CD">
        <w:tc>
          <w:tcPr>
            <w:tcW w:w="1242" w:type="dxa"/>
            <w:shd w:val="clear" w:color="auto" w:fill="auto"/>
          </w:tcPr>
          <w:p w:rsidR="002707EF" w:rsidRPr="000A4BAC" w:rsidRDefault="002707EF" w:rsidP="004E32CD">
            <w:pPr>
              <w:rPr>
                <w:rFonts w:ascii="宋体" w:hAnsi="宋体" w:hint="eastAsia"/>
                <w:sz w:val="24"/>
                <w:szCs w:val="21"/>
              </w:rPr>
            </w:pPr>
            <w:r w:rsidRPr="000A4BAC">
              <w:rPr>
                <w:rFonts w:ascii="宋体" w:hAnsi="宋体" w:hint="eastAsia"/>
                <w:sz w:val="24"/>
                <w:szCs w:val="21"/>
              </w:rPr>
              <w:t>7、</w:t>
            </w:r>
            <w:r w:rsidRPr="000A4BAC">
              <w:rPr>
                <w:rFonts w:ascii="宋体" w:hAnsi="宋体"/>
                <w:sz w:val="24"/>
                <w:szCs w:val="21"/>
              </w:rPr>
              <w:t>其他要求</w:t>
            </w:r>
          </w:p>
        </w:tc>
        <w:tc>
          <w:tcPr>
            <w:tcW w:w="7938" w:type="dxa"/>
            <w:shd w:val="clear" w:color="auto" w:fill="auto"/>
          </w:tcPr>
          <w:p w:rsidR="002707EF" w:rsidRPr="000A4BAC" w:rsidRDefault="002707EF" w:rsidP="004E32CD">
            <w:pPr>
              <w:rPr>
                <w:rFonts w:ascii="宋体" w:hAnsi="宋体" w:hint="eastAsia"/>
                <w:sz w:val="24"/>
                <w:szCs w:val="21"/>
              </w:rPr>
            </w:pPr>
            <w:r w:rsidRPr="000A4BAC">
              <w:rPr>
                <w:rFonts w:ascii="宋体" w:hAnsi="宋体" w:hint="eastAsia"/>
                <w:sz w:val="24"/>
                <w:szCs w:val="21"/>
              </w:rPr>
              <w:t>如果在提供维保服务过程中出现无法在规定的时间内解决问题的情况时，应该立即向产品原厂商寻求支持解决问题，产生的所有相关费用由投标人承担。若投标人拖延不采取积极措施寻求相关原厂商的技术支持，由此产生的损失将根据合同条款的违约责任对</w:t>
            </w:r>
            <w:r w:rsidRPr="000A4BAC">
              <w:rPr>
                <w:rFonts w:ascii="宋体" w:hAnsi="宋体"/>
                <w:sz w:val="24"/>
                <w:szCs w:val="21"/>
              </w:rPr>
              <w:t>投标人</w:t>
            </w:r>
            <w:r w:rsidRPr="000A4BAC">
              <w:rPr>
                <w:rFonts w:ascii="宋体" w:hAnsi="宋体" w:hint="eastAsia"/>
                <w:sz w:val="24"/>
                <w:szCs w:val="21"/>
              </w:rPr>
              <w:t>进行相应处罚和</w:t>
            </w:r>
            <w:r w:rsidRPr="000A4BAC">
              <w:rPr>
                <w:rFonts w:ascii="宋体" w:hAnsi="宋体"/>
                <w:sz w:val="24"/>
                <w:szCs w:val="21"/>
              </w:rPr>
              <w:t>终止</w:t>
            </w:r>
            <w:r w:rsidRPr="000A4BAC">
              <w:rPr>
                <w:rFonts w:ascii="宋体" w:hAnsi="宋体" w:hint="eastAsia"/>
                <w:sz w:val="24"/>
                <w:szCs w:val="21"/>
              </w:rPr>
              <w:t>维保</w:t>
            </w:r>
            <w:r w:rsidRPr="000A4BAC">
              <w:rPr>
                <w:rFonts w:ascii="宋体" w:hAnsi="宋体"/>
                <w:sz w:val="24"/>
                <w:szCs w:val="21"/>
              </w:rPr>
              <w:t>合同的执行</w:t>
            </w:r>
            <w:r w:rsidRPr="000A4BAC">
              <w:rPr>
                <w:rFonts w:ascii="宋体" w:hAnsi="宋体" w:hint="eastAsia"/>
                <w:sz w:val="24"/>
                <w:szCs w:val="21"/>
              </w:rPr>
              <w:t>。</w:t>
            </w:r>
          </w:p>
        </w:tc>
      </w:tr>
    </w:tbl>
    <w:p w:rsidR="002707EF" w:rsidRPr="000A4BAC" w:rsidRDefault="002707EF" w:rsidP="002707EF">
      <w:pPr>
        <w:spacing w:line="360" w:lineRule="auto"/>
        <w:rPr>
          <w:rFonts w:ascii="宋体" w:hAnsi="宋体" w:hint="eastAsia"/>
          <w:sz w:val="24"/>
          <w:szCs w:val="21"/>
        </w:rPr>
      </w:pPr>
      <w:r w:rsidRPr="000A4BAC">
        <w:rPr>
          <w:rFonts w:ascii="宋体" w:hAnsi="宋体" w:hint="eastAsia"/>
          <w:sz w:val="24"/>
          <w:szCs w:val="21"/>
        </w:rPr>
        <w:t>硬件</w:t>
      </w:r>
      <w:r w:rsidRPr="000A4BAC">
        <w:rPr>
          <w:rFonts w:ascii="宋体" w:hAnsi="宋体"/>
          <w:sz w:val="24"/>
          <w:szCs w:val="21"/>
        </w:rPr>
        <w:t>维保服务设备清单</w:t>
      </w:r>
      <w:r w:rsidRPr="000A4BAC">
        <w:rPr>
          <w:rFonts w:ascii="宋体" w:hAnsi="宋体" w:hint="eastAsia"/>
          <w:sz w:val="24"/>
          <w:szCs w:val="21"/>
        </w:rPr>
        <w:t>（其中存储包括存储本身和控制台等）</w:t>
      </w:r>
      <w:r w:rsidRPr="000A4BAC">
        <w:rPr>
          <w:rFonts w:ascii="宋体" w:hAnsi="宋体"/>
          <w:sz w:val="24"/>
          <w:szCs w:val="21"/>
        </w:rPr>
        <w:t>：</w:t>
      </w:r>
    </w:p>
    <w:tbl>
      <w:tblPr>
        <w:tblW w:w="4912" w:type="pct"/>
        <w:tblLook w:val="0000" w:firstRow="0" w:lastRow="0" w:firstColumn="0" w:lastColumn="0" w:noHBand="0" w:noVBand="0"/>
      </w:tblPr>
      <w:tblGrid>
        <w:gridCol w:w="3701"/>
        <w:gridCol w:w="2952"/>
        <w:gridCol w:w="2304"/>
      </w:tblGrid>
      <w:tr w:rsidR="002707EF" w:rsidRPr="000A4BAC" w:rsidTr="004E32CD">
        <w:trPr>
          <w:trHeight w:val="306"/>
        </w:trPr>
        <w:tc>
          <w:tcPr>
            <w:tcW w:w="2066" w:type="pct"/>
            <w:tcBorders>
              <w:top w:val="single" w:sz="4" w:space="0" w:color="auto"/>
              <w:left w:val="single" w:sz="4" w:space="0" w:color="auto"/>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sz w:val="24"/>
                <w:szCs w:val="21"/>
              </w:rPr>
            </w:pPr>
            <w:r w:rsidRPr="000A4BAC">
              <w:rPr>
                <w:rFonts w:ascii="宋体" w:hAnsi="宋体" w:hint="eastAsia"/>
                <w:sz w:val="24"/>
                <w:szCs w:val="21"/>
              </w:rPr>
              <w:t>设备型号</w:t>
            </w:r>
          </w:p>
        </w:tc>
        <w:tc>
          <w:tcPr>
            <w:tcW w:w="1648" w:type="pct"/>
            <w:tcBorders>
              <w:top w:val="single" w:sz="4" w:space="0" w:color="auto"/>
              <w:left w:val="nil"/>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sz w:val="24"/>
                <w:szCs w:val="21"/>
              </w:rPr>
            </w:pPr>
            <w:r w:rsidRPr="000A4BAC">
              <w:rPr>
                <w:rFonts w:ascii="宋体" w:hAnsi="宋体" w:hint="eastAsia"/>
                <w:sz w:val="24"/>
                <w:szCs w:val="21"/>
              </w:rPr>
              <w:t>具体情况</w:t>
            </w:r>
          </w:p>
        </w:tc>
        <w:tc>
          <w:tcPr>
            <w:tcW w:w="1286" w:type="pct"/>
            <w:tcBorders>
              <w:top w:val="single" w:sz="4" w:space="0" w:color="auto"/>
              <w:left w:val="nil"/>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sz w:val="24"/>
                <w:szCs w:val="21"/>
              </w:rPr>
            </w:pPr>
            <w:r w:rsidRPr="000A4BAC">
              <w:rPr>
                <w:rFonts w:ascii="宋体" w:hAnsi="宋体" w:hint="eastAsia"/>
                <w:sz w:val="24"/>
                <w:szCs w:val="21"/>
              </w:rPr>
              <w:t>维保服务起始时间</w:t>
            </w:r>
          </w:p>
        </w:tc>
      </w:tr>
      <w:tr w:rsidR="002707EF" w:rsidRPr="000A4BAC" w:rsidTr="004E32CD">
        <w:trPr>
          <w:trHeight w:val="306"/>
        </w:trPr>
        <w:tc>
          <w:tcPr>
            <w:tcW w:w="2066" w:type="pct"/>
            <w:tcBorders>
              <w:top w:val="nil"/>
              <w:left w:val="single" w:sz="4" w:space="0" w:color="auto"/>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sz w:val="24"/>
                <w:szCs w:val="21"/>
              </w:rPr>
            </w:pPr>
            <w:r w:rsidRPr="000A4BAC">
              <w:rPr>
                <w:rFonts w:ascii="宋体" w:hAnsi="宋体" w:hint="eastAsia"/>
                <w:sz w:val="24"/>
                <w:szCs w:val="21"/>
              </w:rPr>
              <w:t>西丽机房EMC DMX3存储</w:t>
            </w:r>
          </w:p>
        </w:tc>
        <w:tc>
          <w:tcPr>
            <w:tcW w:w="1648" w:type="pct"/>
            <w:tcBorders>
              <w:top w:val="nil"/>
              <w:left w:val="nil"/>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hint="eastAsia"/>
                <w:sz w:val="24"/>
                <w:szCs w:val="21"/>
              </w:rPr>
            </w:pPr>
            <w:proofErr w:type="gramStart"/>
            <w:r w:rsidRPr="000A4BAC">
              <w:rPr>
                <w:rFonts w:ascii="宋体" w:hAnsi="宋体" w:hint="eastAsia"/>
                <w:sz w:val="24"/>
                <w:szCs w:val="21"/>
              </w:rPr>
              <w:t>裸</w:t>
            </w:r>
            <w:proofErr w:type="gramEnd"/>
            <w:r w:rsidRPr="000A4BAC">
              <w:rPr>
                <w:rFonts w:ascii="宋体" w:hAnsi="宋体" w:hint="eastAsia"/>
                <w:sz w:val="24"/>
                <w:szCs w:val="21"/>
              </w:rPr>
              <w:t xml:space="preserve">容量约50T </w:t>
            </w:r>
          </w:p>
        </w:tc>
        <w:tc>
          <w:tcPr>
            <w:tcW w:w="1286" w:type="pct"/>
            <w:tcBorders>
              <w:top w:val="nil"/>
              <w:left w:val="nil"/>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sz w:val="24"/>
                <w:szCs w:val="21"/>
              </w:rPr>
            </w:pPr>
          </w:p>
        </w:tc>
      </w:tr>
      <w:tr w:rsidR="002707EF" w:rsidRPr="000A4BAC" w:rsidTr="004E32CD">
        <w:trPr>
          <w:trHeight w:val="338"/>
        </w:trPr>
        <w:tc>
          <w:tcPr>
            <w:tcW w:w="2066" w:type="pct"/>
            <w:tcBorders>
              <w:top w:val="nil"/>
              <w:left w:val="single" w:sz="4" w:space="0" w:color="auto"/>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sz w:val="24"/>
                <w:szCs w:val="21"/>
              </w:rPr>
            </w:pPr>
            <w:r w:rsidRPr="000A4BAC">
              <w:rPr>
                <w:rFonts w:ascii="宋体" w:hAnsi="宋体" w:hint="eastAsia"/>
                <w:sz w:val="24"/>
                <w:szCs w:val="21"/>
              </w:rPr>
              <w:t>西丽机房EMC ED-48000B</w:t>
            </w:r>
          </w:p>
        </w:tc>
        <w:tc>
          <w:tcPr>
            <w:tcW w:w="1648" w:type="pct"/>
            <w:tcBorders>
              <w:top w:val="nil"/>
              <w:left w:val="nil"/>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hint="eastAsia"/>
                <w:sz w:val="24"/>
                <w:szCs w:val="21"/>
              </w:rPr>
            </w:pPr>
            <w:r w:rsidRPr="000A4BAC">
              <w:rPr>
                <w:rFonts w:ascii="宋体" w:hAnsi="宋体" w:hint="eastAsia"/>
                <w:sz w:val="24"/>
                <w:szCs w:val="21"/>
              </w:rPr>
              <w:t>两台光纤</w:t>
            </w:r>
            <w:r w:rsidRPr="000A4BAC">
              <w:rPr>
                <w:rFonts w:ascii="宋体" w:hAnsi="宋体"/>
                <w:sz w:val="24"/>
                <w:szCs w:val="21"/>
              </w:rPr>
              <w:t>交换机</w:t>
            </w:r>
          </w:p>
        </w:tc>
        <w:tc>
          <w:tcPr>
            <w:tcW w:w="1286" w:type="pct"/>
            <w:tcBorders>
              <w:top w:val="nil"/>
              <w:left w:val="nil"/>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sz w:val="24"/>
                <w:szCs w:val="21"/>
              </w:rPr>
            </w:pPr>
          </w:p>
        </w:tc>
      </w:tr>
      <w:tr w:rsidR="002707EF" w:rsidRPr="000A4BAC" w:rsidTr="004E32CD">
        <w:trPr>
          <w:trHeight w:val="306"/>
        </w:trPr>
        <w:tc>
          <w:tcPr>
            <w:tcW w:w="2066" w:type="pct"/>
            <w:tcBorders>
              <w:top w:val="nil"/>
              <w:left w:val="single" w:sz="4" w:space="0" w:color="auto"/>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sz w:val="24"/>
                <w:szCs w:val="21"/>
              </w:rPr>
            </w:pPr>
            <w:r>
              <w:rPr>
                <w:rFonts w:ascii="宋体" w:hAnsi="宋体" w:hint="eastAsia"/>
                <w:sz w:val="24"/>
                <w:szCs w:val="21"/>
              </w:rPr>
              <w:t>市局</w:t>
            </w:r>
            <w:r w:rsidRPr="000A4BAC">
              <w:rPr>
                <w:rFonts w:ascii="宋体" w:hAnsi="宋体" w:hint="eastAsia"/>
                <w:sz w:val="24"/>
                <w:szCs w:val="21"/>
              </w:rPr>
              <w:t>大楼机房EMC DMX4存储</w:t>
            </w:r>
          </w:p>
        </w:tc>
        <w:tc>
          <w:tcPr>
            <w:tcW w:w="1648" w:type="pct"/>
            <w:tcBorders>
              <w:top w:val="nil"/>
              <w:left w:val="nil"/>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hint="eastAsia"/>
                <w:sz w:val="24"/>
                <w:szCs w:val="21"/>
              </w:rPr>
            </w:pPr>
            <w:proofErr w:type="gramStart"/>
            <w:r w:rsidRPr="000A4BAC">
              <w:rPr>
                <w:rFonts w:ascii="宋体" w:hAnsi="宋体" w:hint="eastAsia"/>
                <w:sz w:val="24"/>
                <w:szCs w:val="21"/>
              </w:rPr>
              <w:t>裸</w:t>
            </w:r>
            <w:proofErr w:type="gramEnd"/>
            <w:r w:rsidRPr="000A4BAC">
              <w:rPr>
                <w:rFonts w:ascii="宋体" w:hAnsi="宋体" w:hint="eastAsia"/>
                <w:sz w:val="24"/>
                <w:szCs w:val="21"/>
              </w:rPr>
              <w:t>容量约50T</w:t>
            </w:r>
          </w:p>
        </w:tc>
        <w:tc>
          <w:tcPr>
            <w:tcW w:w="1286" w:type="pct"/>
            <w:tcBorders>
              <w:top w:val="nil"/>
              <w:left w:val="nil"/>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sz w:val="24"/>
                <w:szCs w:val="21"/>
              </w:rPr>
            </w:pPr>
          </w:p>
        </w:tc>
      </w:tr>
      <w:tr w:rsidR="002707EF" w:rsidRPr="000A4BAC" w:rsidTr="004E32CD">
        <w:trPr>
          <w:trHeight w:val="306"/>
        </w:trPr>
        <w:tc>
          <w:tcPr>
            <w:tcW w:w="2066" w:type="pct"/>
            <w:tcBorders>
              <w:top w:val="nil"/>
              <w:left w:val="single" w:sz="4" w:space="0" w:color="auto"/>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sz w:val="24"/>
                <w:szCs w:val="21"/>
              </w:rPr>
            </w:pPr>
            <w:r>
              <w:rPr>
                <w:rFonts w:ascii="宋体" w:hAnsi="宋体" w:hint="eastAsia"/>
                <w:sz w:val="24"/>
                <w:szCs w:val="21"/>
              </w:rPr>
              <w:t>市局</w:t>
            </w:r>
            <w:r w:rsidRPr="000A4BAC">
              <w:rPr>
                <w:rFonts w:ascii="宋体" w:hAnsi="宋体" w:hint="eastAsia"/>
                <w:sz w:val="24"/>
                <w:szCs w:val="21"/>
              </w:rPr>
              <w:t>大楼机房EMC ED-48000B</w:t>
            </w:r>
          </w:p>
        </w:tc>
        <w:tc>
          <w:tcPr>
            <w:tcW w:w="1648" w:type="pct"/>
            <w:tcBorders>
              <w:top w:val="nil"/>
              <w:left w:val="nil"/>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sz w:val="24"/>
                <w:szCs w:val="21"/>
              </w:rPr>
            </w:pPr>
            <w:r w:rsidRPr="000A4BAC">
              <w:rPr>
                <w:rFonts w:ascii="宋体" w:hAnsi="宋体" w:hint="eastAsia"/>
                <w:sz w:val="24"/>
                <w:szCs w:val="21"/>
              </w:rPr>
              <w:t>两台光纤</w:t>
            </w:r>
            <w:r w:rsidRPr="000A4BAC">
              <w:rPr>
                <w:rFonts w:ascii="宋体" w:hAnsi="宋体"/>
                <w:sz w:val="24"/>
                <w:szCs w:val="21"/>
              </w:rPr>
              <w:t>交换机</w:t>
            </w:r>
          </w:p>
        </w:tc>
        <w:tc>
          <w:tcPr>
            <w:tcW w:w="1286" w:type="pct"/>
            <w:tcBorders>
              <w:top w:val="nil"/>
              <w:left w:val="nil"/>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sz w:val="24"/>
                <w:szCs w:val="21"/>
              </w:rPr>
            </w:pPr>
          </w:p>
        </w:tc>
      </w:tr>
      <w:tr w:rsidR="002707EF" w:rsidRPr="000A4BAC" w:rsidTr="004E32CD">
        <w:trPr>
          <w:trHeight w:val="338"/>
        </w:trPr>
        <w:tc>
          <w:tcPr>
            <w:tcW w:w="2066" w:type="pct"/>
            <w:tcBorders>
              <w:top w:val="nil"/>
              <w:left w:val="single" w:sz="4" w:space="0" w:color="auto"/>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hint="eastAsia"/>
                <w:sz w:val="24"/>
                <w:szCs w:val="21"/>
              </w:rPr>
            </w:pPr>
            <w:r w:rsidRPr="000A4BAC">
              <w:rPr>
                <w:rFonts w:ascii="宋体" w:hAnsi="宋体" w:hint="eastAsia"/>
                <w:sz w:val="24"/>
                <w:szCs w:val="21"/>
              </w:rPr>
              <w:t>深信服</w:t>
            </w:r>
            <w:r w:rsidRPr="000A4BAC">
              <w:rPr>
                <w:rFonts w:ascii="宋体" w:hAnsi="宋体"/>
                <w:sz w:val="24"/>
                <w:szCs w:val="21"/>
              </w:rPr>
              <w:t>AD-6000-GS</w:t>
            </w:r>
            <w:r w:rsidRPr="000A4BAC">
              <w:rPr>
                <w:rFonts w:ascii="宋体" w:hAnsi="宋体" w:hint="eastAsia"/>
                <w:sz w:val="24"/>
                <w:szCs w:val="21"/>
              </w:rPr>
              <w:t xml:space="preserve"> </w:t>
            </w:r>
          </w:p>
        </w:tc>
        <w:tc>
          <w:tcPr>
            <w:tcW w:w="1648" w:type="pct"/>
            <w:tcBorders>
              <w:top w:val="nil"/>
              <w:left w:val="nil"/>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hint="eastAsia"/>
                <w:sz w:val="24"/>
                <w:szCs w:val="21"/>
              </w:rPr>
            </w:pPr>
            <w:r w:rsidRPr="000A4BAC">
              <w:rPr>
                <w:rFonts w:ascii="宋体" w:hAnsi="宋体" w:hint="eastAsia"/>
                <w:sz w:val="24"/>
                <w:szCs w:val="21"/>
              </w:rPr>
              <w:t>2台</w:t>
            </w:r>
            <w:r w:rsidRPr="000A4BAC">
              <w:rPr>
                <w:rFonts w:ascii="宋体" w:hAnsi="宋体"/>
                <w:sz w:val="24"/>
                <w:szCs w:val="21"/>
              </w:rPr>
              <w:t>，</w:t>
            </w:r>
            <w:r w:rsidRPr="000A4BAC">
              <w:rPr>
                <w:rFonts w:ascii="宋体" w:hAnsi="宋体" w:hint="eastAsia"/>
                <w:sz w:val="24"/>
                <w:szCs w:val="21"/>
              </w:rPr>
              <w:t>外网负载均衡设备</w:t>
            </w:r>
          </w:p>
        </w:tc>
        <w:tc>
          <w:tcPr>
            <w:tcW w:w="1286" w:type="pct"/>
            <w:tcBorders>
              <w:top w:val="nil"/>
              <w:left w:val="nil"/>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hint="eastAsia"/>
                <w:sz w:val="24"/>
                <w:szCs w:val="21"/>
              </w:rPr>
            </w:pPr>
            <w:r w:rsidRPr="000A4BAC">
              <w:rPr>
                <w:rFonts w:ascii="宋体" w:hAnsi="宋体"/>
                <w:sz w:val="24"/>
                <w:szCs w:val="21"/>
              </w:rPr>
              <w:t>2019/10/8</w:t>
            </w:r>
          </w:p>
        </w:tc>
      </w:tr>
      <w:tr w:rsidR="002707EF" w:rsidRPr="000A4BAC" w:rsidTr="004E32CD">
        <w:trPr>
          <w:trHeight w:val="338"/>
        </w:trPr>
        <w:tc>
          <w:tcPr>
            <w:tcW w:w="2066" w:type="pct"/>
            <w:tcBorders>
              <w:top w:val="nil"/>
              <w:left w:val="single" w:sz="4" w:space="0" w:color="auto"/>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hint="eastAsia"/>
                <w:sz w:val="24"/>
                <w:szCs w:val="21"/>
              </w:rPr>
            </w:pPr>
            <w:r w:rsidRPr="000A4BAC">
              <w:rPr>
                <w:rFonts w:ascii="宋体" w:hAnsi="宋体" w:hint="eastAsia"/>
                <w:sz w:val="24"/>
                <w:szCs w:val="21"/>
              </w:rPr>
              <w:t>深信服</w:t>
            </w:r>
            <w:r w:rsidRPr="000A4BAC">
              <w:rPr>
                <w:rFonts w:ascii="宋体" w:hAnsi="宋体"/>
                <w:sz w:val="24"/>
                <w:szCs w:val="21"/>
              </w:rPr>
              <w:t>VPN-8180-GS</w:t>
            </w:r>
            <w:r w:rsidRPr="000A4BAC">
              <w:rPr>
                <w:rFonts w:ascii="宋体" w:hAnsi="宋体" w:hint="eastAsia"/>
                <w:sz w:val="24"/>
                <w:szCs w:val="21"/>
              </w:rPr>
              <w:t xml:space="preserve"> </w:t>
            </w:r>
          </w:p>
        </w:tc>
        <w:tc>
          <w:tcPr>
            <w:tcW w:w="1648" w:type="pct"/>
            <w:tcBorders>
              <w:top w:val="nil"/>
              <w:left w:val="nil"/>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hint="eastAsia"/>
                <w:sz w:val="24"/>
                <w:szCs w:val="21"/>
              </w:rPr>
            </w:pPr>
            <w:r w:rsidRPr="000A4BAC">
              <w:rPr>
                <w:rFonts w:ascii="宋体" w:hAnsi="宋体" w:hint="eastAsia"/>
                <w:sz w:val="24"/>
                <w:szCs w:val="21"/>
              </w:rPr>
              <w:t>2台</w:t>
            </w:r>
            <w:r w:rsidRPr="000A4BAC">
              <w:rPr>
                <w:rFonts w:ascii="宋体" w:hAnsi="宋体"/>
                <w:sz w:val="24"/>
                <w:szCs w:val="21"/>
              </w:rPr>
              <w:t>，</w:t>
            </w:r>
            <w:r w:rsidRPr="000A4BAC">
              <w:rPr>
                <w:rFonts w:ascii="宋体" w:hAnsi="宋体" w:hint="eastAsia"/>
                <w:sz w:val="24"/>
                <w:szCs w:val="21"/>
              </w:rPr>
              <w:t>发票查验，取消认证FPDK，</w:t>
            </w:r>
            <w:proofErr w:type="spellStart"/>
            <w:r w:rsidRPr="000A4BAC">
              <w:rPr>
                <w:rFonts w:ascii="宋体" w:hAnsi="宋体" w:hint="eastAsia"/>
                <w:sz w:val="24"/>
                <w:szCs w:val="21"/>
              </w:rPr>
              <w:t>ssl</w:t>
            </w:r>
            <w:proofErr w:type="spellEnd"/>
            <w:r w:rsidRPr="000A4BAC">
              <w:rPr>
                <w:rFonts w:ascii="宋体" w:hAnsi="宋体" w:hint="eastAsia"/>
                <w:sz w:val="24"/>
                <w:szCs w:val="21"/>
              </w:rPr>
              <w:t>（</w:t>
            </w:r>
            <w:proofErr w:type="spellStart"/>
            <w:r w:rsidRPr="000A4BAC">
              <w:rPr>
                <w:rFonts w:ascii="宋体" w:hAnsi="宋体" w:hint="eastAsia"/>
                <w:sz w:val="24"/>
                <w:szCs w:val="21"/>
              </w:rPr>
              <w:t>ssl</w:t>
            </w:r>
            <w:proofErr w:type="spellEnd"/>
            <w:r w:rsidRPr="000A4BAC">
              <w:rPr>
                <w:rFonts w:ascii="宋体" w:hAnsi="宋体" w:hint="eastAsia"/>
                <w:sz w:val="24"/>
                <w:szCs w:val="21"/>
              </w:rPr>
              <w:t>安全网关）</w:t>
            </w:r>
          </w:p>
        </w:tc>
        <w:tc>
          <w:tcPr>
            <w:tcW w:w="1286" w:type="pct"/>
            <w:tcBorders>
              <w:top w:val="nil"/>
              <w:left w:val="nil"/>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hint="eastAsia"/>
                <w:sz w:val="24"/>
                <w:szCs w:val="21"/>
              </w:rPr>
            </w:pPr>
            <w:r w:rsidRPr="000A4BAC">
              <w:rPr>
                <w:rFonts w:ascii="宋体" w:hAnsi="宋体"/>
                <w:sz w:val="24"/>
                <w:szCs w:val="21"/>
              </w:rPr>
              <w:t>2019/12/18</w:t>
            </w:r>
          </w:p>
        </w:tc>
      </w:tr>
      <w:tr w:rsidR="002707EF" w:rsidRPr="000A4BAC" w:rsidTr="004E32CD">
        <w:trPr>
          <w:trHeight w:val="338"/>
        </w:trPr>
        <w:tc>
          <w:tcPr>
            <w:tcW w:w="2066" w:type="pct"/>
            <w:tcBorders>
              <w:top w:val="nil"/>
              <w:left w:val="single" w:sz="4" w:space="0" w:color="auto"/>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hint="eastAsia"/>
                <w:sz w:val="24"/>
                <w:szCs w:val="21"/>
              </w:rPr>
            </w:pPr>
            <w:r w:rsidRPr="000A4BAC">
              <w:rPr>
                <w:rFonts w:ascii="宋体" w:hAnsi="宋体" w:hint="eastAsia"/>
                <w:sz w:val="24"/>
                <w:szCs w:val="21"/>
              </w:rPr>
              <w:t>深信服</w:t>
            </w:r>
            <w:r w:rsidRPr="000A4BAC">
              <w:rPr>
                <w:rFonts w:ascii="宋体" w:hAnsi="宋体"/>
                <w:sz w:val="24"/>
                <w:szCs w:val="21"/>
              </w:rPr>
              <w:t>AD-7000-GS</w:t>
            </w:r>
            <w:r w:rsidRPr="000A4BAC">
              <w:rPr>
                <w:rFonts w:ascii="宋体" w:hAnsi="宋体" w:hint="eastAsia"/>
                <w:sz w:val="24"/>
                <w:szCs w:val="21"/>
              </w:rPr>
              <w:t xml:space="preserve"> </w:t>
            </w:r>
          </w:p>
        </w:tc>
        <w:tc>
          <w:tcPr>
            <w:tcW w:w="1648" w:type="pct"/>
            <w:tcBorders>
              <w:top w:val="nil"/>
              <w:left w:val="nil"/>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hint="eastAsia"/>
                <w:sz w:val="24"/>
                <w:szCs w:val="21"/>
              </w:rPr>
            </w:pPr>
            <w:r w:rsidRPr="000A4BAC">
              <w:rPr>
                <w:rFonts w:ascii="宋体" w:hAnsi="宋体" w:hint="eastAsia"/>
                <w:sz w:val="24"/>
                <w:szCs w:val="21"/>
              </w:rPr>
              <w:t>2台</w:t>
            </w:r>
            <w:r w:rsidRPr="000A4BAC">
              <w:rPr>
                <w:rFonts w:ascii="宋体" w:hAnsi="宋体"/>
                <w:sz w:val="24"/>
                <w:szCs w:val="21"/>
              </w:rPr>
              <w:t>，</w:t>
            </w:r>
            <w:r w:rsidRPr="000A4BAC">
              <w:rPr>
                <w:rFonts w:ascii="宋体" w:hAnsi="宋体" w:hint="eastAsia"/>
                <w:sz w:val="24"/>
                <w:szCs w:val="21"/>
              </w:rPr>
              <w:t>内网负载均衡设备</w:t>
            </w:r>
          </w:p>
        </w:tc>
        <w:tc>
          <w:tcPr>
            <w:tcW w:w="1286" w:type="pct"/>
            <w:tcBorders>
              <w:top w:val="nil"/>
              <w:left w:val="nil"/>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hint="eastAsia"/>
                <w:sz w:val="24"/>
                <w:szCs w:val="21"/>
              </w:rPr>
            </w:pPr>
          </w:p>
        </w:tc>
      </w:tr>
      <w:tr w:rsidR="002707EF" w:rsidRPr="000A4BAC" w:rsidTr="004E32CD">
        <w:trPr>
          <w:trHeight w:val="338"/>
        </w:trPr>
        <w:tc>
          <w:tcPr>
            <w:tcW w:w="2066" w:type="pct"/>
            <w:tcBorders>
              <w:top w:val="nil"/>
              <w:left w:val="single" w:sz="4" w:space="0" w:color="auto"/>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hint="eastAsia"/>
                <w:sz w:val="24"/>
                <w:szCs w:val="21"/>
              </w:rPr>
            </w:pPr>
            <w:r w:rsidRPr="000A4BAC">
              <w:rPr>
                <w:rFonts w:ascii="宋体" w:hAnsi="宋体" w:hint="eastAsia"/>
                <w:sz w:val="24"/>
                <w:szCs w:val="21"/>
              </w:rPr>
              <w:t>昆腾</w:t>
            </w:r>
            <w:proofErr w:type="spellStart"/>
            <w:r w:rsidRPr="000A4BAC">
              <w:rPr>
                <w:rFonts w:ascii="宋体" w:hAnsi="宋体" w:hint="eastAsia"/>
                <w:sz w:val="24"/>
                <w:szCs w:val="21"/>
              </w:rPr>
              <w:t>vtl</w:t>
            </w:r>
            <w:proofErr w:type="spellEnd"/>
          </w:p>
        </w:tc>
        <w:tc>
          <w:tcPr>
            <w:tcW w:w="1648" w:type="pct"/>
            <w:tcBorders>
              <w:top w:val="nil"/>
              <w:left w:val="nil"/>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hint="eastAsia"/>
                <w:sz w:val="24"/>
                <w:szCs w:val="21"/>
              </w:rPr>
            </w:pPr>
            <w:r w:rsidRPr="000A4BAC">
              <w:rPr>
                <w:rFonts w:ascii="宋体" w:hAnsi="宋体" w:hint="eastAsia"/>
                <w:sz w:val="24"/>
                <w:szCs w:val="21"/>
              </w:rPr>
              <w:t>1台</w:t>
            </w:r>
          </w:p>
        </w:tc>
        <w:tc>
          <w:tcPr>
            <w:tcW w:w="1286" w:type="pct"/>
            <w:tcBorders>
              <w:top w:val="nil"/>
              <w:left w:val="nil"/>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hint="eastAsia"/>
                <w:sz w:val="24"/>
                <w:szCs w:val="21"/>
              </w:rPr>
            </w:pPr>
            <w:r w:rsidRPr="000A4BAC">
              <w:rPr>
                <w:rFonts w:ascii="宋体" w:hAnsi="宋体" w:hint="eastAsia"/>
                <w:sz w:val="24"/>
                <w:szCs w:val="21"/>
              </w:rPr>
              <w:t>2020/12/1</w:t>
            </w:r>
          </w:p>
        </w:tc>
      </w:tr>
      <w:tr w:rsidR="002707EF" w:rsidRPr="000A4BAC" w:rsidTr="004E32CD">
        <w:trPr>
          <w:trHeight w:val="338"/>
        </w:trPr>
        <w:tc>
          <w:tcPr>
            <w:tcW w:w="2066" w:type="pct"/>
            <w:tcBorders>
              <w:top w:val="nil"/>
              <w:left w:val="single" w:sz="4" w:space="0" w:color="auto"/>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sz w:val="24"/>
                <w:szCs w:val="21"/>
              </w:rPr>
            </w:pPr>
            <w:r>
              <w:rPr>
                <w:rFonts w:ascii="宋体" w:hAnsi="宋体" w:hint="eastAsia"/>
                <w:sz w:val="24"/>
                <w:szCs w:val="21"/>
              </w:rPr>
              <w:t>市局</w:t>
            </w:r>
            <w:r w:rsidRPr="000A4BAC">
              <w:rPr>
                <w:rFonts w:ascii="宋体" w:hAnsi="宋体" w:hint="eastAsia"/>
                <w:sz w:val="24"/>
                <w:szCs w:val="21"/>
              </w:rPr>
              <w:t xml:space="preserve">大楼机房EMC </w:t>
            </w:r>
            <w:r w:rsidRPr="000A4BAC">
              <w:rPr>
                <w:rFonts w:ascii="宋体" w:hAnsi="宋体"/>
                <w:sz w:val="24"/>
                <w:szCs w:val="21"/>
              </w:rPr>
              <w:t>VMAX</w:t>
            </w:r>
            <w:r w:rsidRPr="000A4BAC">
              <w:rPr>
                <w:rFonts w:ascii="宋体" w:hAnsi="宋体" w:hint="eastAsia"/>
                <w:sz w:val="24"/>
                <w:szCs w:val="21"/>
              </w:rPr>
              <w:t>存储</w:t>
            </w:r>
            <w:r w:rsidRPr="000A4BAC">
              <w:rPr>
                <w:rFonts w:ascii="宋体" w:hAnsi="宋体"/>
                <w:sz w:val="24"/>
                <w:szCs w:val="21"/>
              </w:rPr>
              <w:t>(</w:t>
            </w:r>
            <w:r w:rsidRPr="000A4BAC">
              <w:rPr>
                <w:rFonts w:ascii="宋体" w:hAnsi="宋体" w:hint="eastAsia"/>
                <w:sz w:val="24"/>
                <w:szCs w:val="21"/>
              </w:rPr>
              <w:t>维保</w:t>
            </w:r>
            <w:r w:rsidRPr="000A4BAC">
              <w:rPr>
                <w:rFonts w:ascii="宋体" w:hAnsi="宋体"/>
                <w:sz w:val="24"/>
                <w:szCs w:val="21"/>
              </w:rPr>
              <w:t>扩容部分的磁盘)</w:t>
            </w:r>
          </w:p>
        </w:tc>
        <w:tc>
          <w:tcPr>
            <w:tcW w:w="1648" w:type="pct"/>
            <w:tcBorders>
              <w:top w:val="nil"/>
              <w:left w:val="nil"/>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sz w:val="24"/>
                <w:szCs w:val="21"/>
              </w:rPr>
            </w:pPr>
            <w:proofErr w:type="gramStart"/>
            <w:r w:rsidRPr="000A4BAC">
              <w:rPr>
                <w:rFonts w:ascii="宋体" w:hAnsi="宋体" w:hint="eastAsia"/>
                <w:sz w:val="24"/>
                <w:szCs w:val="21"/>
              </w:rPr>
              <w:t>裸</w:t>
            </w:r>
            <w:proofErr w:type="gramEnd"/>
            <w:r w:rsidRPr="000A4BAC">
              <w:rPr>
                <w:rFonts w:ascii="宋体" w:hAnsi="宋体" w:hint="eastAsia"/>
                <w:sz w:val="24"/>
                <w:szCs w:val="21"/>
              </w:rPr>
              <w:t>容量约</w:t>
            </w:r>
            <w:r w:rsidRPr="000A4BAC">
              <w:rPr>
                <w:rFonts w:ascii="宋体" w:hAnsi="宋体"/>
                <w:sz w:val="24"/>
                <w:szCs w:val="21"/>
              </w:rPr>
              <w:t>7</w:t>
            </w:r>
            <w:r w:rsidRPr="000A4BAC">
              <w:rPr>
                <w:rFonts w:ascii="宋体" w:hAnsi="宋体" w:hint="eastAsia"/>
                <w:sz w:val="24"/>
                <w:szCs w:val="21"/>
              </w:rPr>
              <w:t>0T</w:t>
            </w:r>
          </w:p>
        </w:tc>
        <w:tc>
          <w:tcPr>
            <w:tcW w:w="1286" w:type="pct"/>
            <w:tcBorders>
              <w:top w:val="nil"/>
              <w:left w:val="nil"/>
              <w:bottom w:val="single" w:sz="4" w:space="0" w:color="auto"/>
              <w:right w:val="single" w:sz="4" w:space="0" w:color="auto"/>
            </w:tcBorders>
            <w:vAlign w:val="center"/>
          </w:tcPr>
          <w:p w:rsidR="002707EF" w:rsidRPr="000A4BAC" w:rsidRDefault="002707EF" w:rsidP="004E32CD">
            <w:pPr>
              <w:spacing w:line="360" w:lineRule="auto"/>
              <w:jc w:val="center"/>
              <w:rPr>
                <w:rFonts w:ascii="宋体" w:hAnsi="宋体"/>
                <w:sz w:val="24"/>
                <w:szCs w:val="21"/>
              </w:rPr>
            </w:pPr>
            <w:r w:rsidRPr="000A4BAC">
              <w:rPr>
                <w:rFonts w:ascii="宋体" w:hAnsi="宋体" w:hint="eastAsia"/>
                <w:sz w:val="24"/>
                <w:szCs w:val="21"/>
              </w:rPr>
              <w:t>2019-11-29</w:t>
            </w:r>
          </w:p>
        </w:tc>
      </w:tr>
    </w:tbl>
    <w:p w:rsidR="002707EF" w:rsidRPr="000A4BAC" w:rsidRDefault="002707EF" w:rsidP="002707EF">
      <w:pPr>
        <w:rPr>
          <w:rFonts w:hint="eastAsia"/>
        </w:rPr>
      </w:pPr>
    </w:p>
    <w:p w:rsidR="00E34D08" w:rsidRPr="00374611" w:rsidRDefault="00E34D08" w:rsidP="002707EF">
      <w:pPr>
        <w:tabs>
          <w:tab w:val="left" w:pos="567"/>
        </w:tabs>
        <w:spacing w:line="360" w:lineRule="auto"/>
      </w:pPr>
    </w:p>
    <w:sectPr w:rsidR="00E34D08" w:rsidRPr="00374611"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2707EF"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DF745D">
      <w:rPr>
        <w:rFonts w:ascii="新宋体" w:eastAsia="新宋体" w:hAnsi="新宋体"/>
        <w:bCs/>
        <w:noProof/>
        <w:kern w:val="0"/>
        <w:sz w:val="18"/>
        <w:szCs w:val="18"/>
        <w:lang w:val="x-none" w:eastAsia="x-none"/>
      </w:rPr>
      <w:t>7</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DF745D">
      <w:rPr>
        <w:rFonts w:ascii="新宋体" w:eastAsia="新宋体" w:hAnsi="新宋体"/>
        <w:bCs/>
        <w:noProof/>
        <w:kern w:val="0"/>
        <w:sz w:val="18"/>
        <w:szCs w:val="18"/>
        <w:lang w:val="x-none" w:eastAsia="x-none"/>
      </w:rPr>
      <w:t>7</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002707EF" w:rsidRPr="002707EF">
      <w:rPr>
        <w:rFonts w:ascii="新宋体" w:eastAsia="新宋体" w:hAnsi="新宋体" w:hint="eastAsia"/>
      </w:rPr>
      <w:t>存储VPN负载设备维保</w:t>
    </w:r>
    <w:r w:rsidRPr="00C545C3">
      <w:rPr>
        <w:rFonts w:ascii="新宋体" w:eastAsia="新宋体" w:hAnsi="新宋体"/>
      </w:rPr>
      <w:t xml:space="preserve">                             </w:t>
    </w:r>
    <w:r w:rsidR="002707EF">
      <w:rPr>
        <w:rFonts w:ascii="新宋体" w:eastAsia="新宋体" w:hAnsi="新宋体" w:hint="eastAsia"/>
      </w:rPr>
      <w:t xml:space="preserve">        招标编号：</w:t>
    </w:r>
    <w:r w:rsidR="002707EF" w:rsidRPr="002707EF">
      <w:rPr>
        <w:rFonts w:ascii="新宋体" w:eastAsia="新宋体" w:hAnsi="新宋体"/>
      </w:rPr>
      <w:t>RNX2019003ZC-SZTAX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7"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9"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0"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2"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1"/>
  </w:num>
  <w:num w:numId="2">
    <w:abstractNumId w:val="10"/>
  </w:num>
  <w:num w:numId="3">
    <w:abstractNumId w:val="7"/>
  </w:num>
  <w:num w:numId="4">
    <w:abstractNumId w:val="4"/>
  </w:num>
  <w:num w:numId="5">
    <w:abstractNumId w:val="8"/>
  </w:num>
  <w:num w:numId="6">
    <w:abstractNumId w:val="9"/>
  </w:num>
  <w:num w:numId="7">
    <w:abstractNumId w:val="3"/>
  </w:num>
  <w:num w:numId="8">
    <w:abstractNumId w:val="6"/>
  </w:num>
  <w:num w:numId="9">
    <w:abstractNumId w:val="1"/>
  </w:num>
  <w:num w:numId="10">
    <w:abstractNumId w:val="2"/>
  </w:num>
  <w:num w:numId="11">
    <w:abstractNumId w:val="0"/>
  </w:num>
  <w:num w:numId="12">
    <w:abstractNumId w:val="1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E0AD6"/>
    <w:rsid w:val="000E24B2"/>
    <w:rsid w:val="001E13C0"/>
    <w:rsid w:val="002707EF"/>
    <w:rsid w:val="00374611"/>
    <w:rsid w:val="00391D2A"/>
    <w:rsid w:val="00584311"/>
    <w:rsid w:val="0087030C"/>
    <w:rsid w:val="00914F23"/>
    <w:rsid w:val="00AC2812"/>
    <w:rsid w:val="00AE721F"/>
    <w:rsid w:val="00B52D07"/>
    <w:rsid w:val="00BD3F95"/>
    <w:rsid w:val="00BE7455"/>
    <w:rsid w:val="00D71CF8"/>
    <w:rsid w:val="00DF745D"/>
    <w:rsid w:val="00E16158"/>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EA222"/>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6158"/>
    <w:pPr>
      <w:widowControl w:val="0"/>
      <w:jc w:val="both"/>
    </w:pPr>
    <w:rPr>
      <w:rFonts w:ascii="Calibri" w:eastAsia="宋体" w:hAnsi="Calibri" w:cs="Times New Roman"/>
    </w:rPr>
  </w:style>
  <w:style w:type="paragraph" w:styleId="2">
    <w:name w:val="heading 2"/>
    <w:basedOn w:val="a"/>
    <w:next w:val="a"/>
    <w:link w:val="20"/>
    <w:uiPriority w:val="99"/>
    <w:qFormat/>
    <w:rsid w:val="00E16158"/>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表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20">
    <w:name w:val="标题 2 字符"/>
    <w:basedOn w:val="a0"/>
    <w:link w:val="2"/>
    <w:uiPriority w:val="99"/>
    <w:rsid w:val="00E16158"/>
    <w:rPr>
      <w:rFonts w:ascii="Arial" w:eastAsia="黑体" w:hAnsi="Arial"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457</Words>
  <Characters>2611</Characters>
  <Application>Microsoft Office Word</Application>
  <DocSecurity>0</DocSecurity>
  <Lines>21</Lines>
  <Paragraphs>6</Paragraphs>
  <ScaleCrop>false</ScaleCrop>
  <Company>china</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22</cp:revision>
  <dcterms:created xsi:type="dcterms:W3CDTF">2018-07-14T05:06:00Z</dcterms:created>
  <dcterms:modified xsi:type="dcterms:W3CDTF">2019-03-06T07:38:00Z</dcterms:modified>
</cp:coreProperties>
</file>