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10C7" w:rsidRDefault="007D10C7" w:rsidP="007D10C7">
      <w:pPr>
        <w:pStyle w:val="3"/>
        <w:rPr>
          <w:rFonts w:ascii="新宋体" w:eastAsia="新宋体" w:hAnsi="新宋体"/>
          <w:kern w:val="44"/>
          <w:szCs w:val="28"/>
        </w:rPr>
      </w:pPr>
      <w:r>
        <w:rPr>
          <w:rFonts w:ascii="新宋体" w:eastAsia="新宋体" w:hAnsi="新宋体" w:hint="eastAsia"/>
          <w:kern w:val="44"/>
          <w:szCs w:val="28"/>
        </w:rPr>
        <w:t>三、项目概况</w:t>
      </w:r>
    </w:p>
    <w:p w:rsidR="007D10C7" w:rsidRDefault="007D10C7" w:rsidP="007D10C7">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Pr>
          <w:rFonts w:ascii="新宋体" w:eastAsia="新宋体" w:hAnsi="新宋体" w:hint="eastAsia"/>
          <w:szCs w:val="21"/>
        </w:rPr>
        <w:t>人民币叁拾壹万伍仟（315,000.00）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Pr>
          <w:rFonts w:ascii="新宋体" w:eastAsia="新宋体" w:hAnsi="新宋体" w:hint="eastAsia"/>
          <w:szCs w:val="21"/>
        </w:rPr>
        <w:t>人民币叁拾壹万伍仟（315,000.00）</w:t>
      </w:r>
    </w:p>
    <w:p w:rsidR="007D10C7" w:rsidRDefault="007D10C7" w:rsidP="007D10C7">
      <w:pPr>
        <w:spacing w:line="360" w:lineRule="auto"/>
        <w:rPr>
          <w:rFonts w:ascii="新宋体" w:eastAsia="新宋体" w:hAnsi="新宋体" w:cs="宋体"/>
          <w:szCs w:val="21"/>
        </w:rPr>
      </w:pPr>
      <w:r>
        <w:rPr>
          <w:rFonts w:ascii="新宋体" w:eastAsia="新宋体" w:hAnsi="新宋体" w:cs="宋体" w:hint="eastAsia"/>
          <w:szCs w:val="21"/>
        </w:rPr>
        <w:t>（二）项目概况:</w:t>
      </w:r>
    </w:p>
    <w:p w:rsidR="007D10C7" w:rsidRDefault="007D10C7" w:rsidP="007D10C7">
      <w:pPr>
        <w:spacing w:line="360" w:lineRule="auto"/>
        <w:ind w:firstLineChars="202" w:firstLine="424"/>
        <w:rPr>
          <w:rFonts w:ascii="新宋体" w:eastAsia="新宋体" w:hAnsi="新宋体" w:cs="宋体"/>
          <w:szCs w:val="21"/>
        </w:rPr>
      </w:pPr>
      <w:r>
        <w:rPr>
          <w:rFonts w:ascii="新宋体" w:eastAsia="新宋体" w:hAnsi="新宋体" w:cs="宋体" w:hint="eastAsia"/>
          <w:szCs w:val="21"/>
        </w:rPr>
        <w:t>习近平总书记指出，“法治是最好的营商环境”。2019年，中共中央 国务院印发《关于支持深圳建设中国特色社会主义先行示范区的意见》，将法治城市示范列为五大战略定位之一，要求深圳全面提升法治建设水平，用法治规范政府和市场边界，营造稳定公平透明、可预期的国际一流法治化营商环境。2019年，国务院发布《优化营商环境条例》。2020年，深圳出台《深圳经济特区优化营商环境条例》。2021年11月25日，国务院出台《国务院关于开展营商环境创新试点工作的意见》，为鼓励有条件的地方进一步瞄准最高标准、最高水平开展先行先试，加快构建与国际通行规则相衔接的营商环境制度体系，持续优化市场化法治化国际化营商环境，将北京、上海、重庆、杭州、广州、深圳6个城市列为首批试点城市。</w:t>
      </w:r>
    </w:p>
    <w:p w:rsidR="007D10C7" w:rsidRDefault="007D10C7" w:rsidP="007D10C7">
      <w:pPr>
        <w:spacing w:line="360" w:lineRule="auto"/>
        <w:ind w:firstLineChars="202" w:firstLine="424"/>
        <w:rPr>
          <w:rFonts w:ascii="新宋体" w:eastAsia="新宋体" w:hAnsi="新宋体" w:cs="宋体"/>
          <w:szCs w:val="21"/>
        </w:rPr>
      </w:pPr>
      <w:r>
        <w:rPr>
          <w:rFonts w:ascii="新宋体" w:eastAsia="新宋体" w:hAnsi="新宋体" w:cs="宋体" w:hint="eastAsia"/>
          <w:szCs w:val="21"/>
        </w:rPr>
        <w:t>近年来，深圳一直致力于优化法治营商环境改革，在立法、法治政府、政务服务和知识产权保护等方面成果突出。投标人需通过对 2021-2022年深圳市法治化营商环境方面的重大事件、经验做法、典型案例等进行深入调研，编制《深圳法治化营商环境报告 (2021-2022 年) 》，反映深圳市社会各界积极参与营造法治化营商环境的共建、共创、共享精神风貌。</w:t>
      </w:r>
    </w:p>
    <w:p w:rsidR="007D10C7" w:rsidRDefault="007D10C7" w:rsidP="007D10C7">
      <w:pPr>
        <w:rPr>
          <w:rFonts w:ascii="新宋体" w:eastAsia="新宋体" w:hAnsi="新宋体"/>
          <w:b/>
          <w:bCs/>
          <w:szCs w:val="21"/>
        </w:rPr>
      </w:pPr>
    </w:p>
    <w:p w:rsidR="007D10C7" w:rsidRDefault="007D10C7" w:rsidP="007D10C7">
      <w:pPr>
        <w:pStyle w:val="3"/>
        <w:rPr>
          <w:rFonts w:ascii="新宋体" w:eastAsia="新宋体" w:hAnsi="新宋体"/>
          <w:kern w:val="44"/>
          <w:szCs w:val="28"/>
        </w:rPr>
      </w:pPr>
      <w:r>
        <w:rPr>
          <w:rFonts w:ascii="新宋体" w:eastAsia="新宋体" w:hAnsi="新宋体" w:hint="eastAsia"/>
          <w:kern w:val="44"/>
          <w:szCs w:val="28"/>
        </w:rPr>
        <w:t>四、项目技术要求</w:t>
      </w:r>
    </w:p>
    <w:p w:rsidR="007D10C7" w:rsidRDefault="007D10C7" w:rsidP="007D10C7">
      <w:pPr>
        <w:spacing w:line="360" w:lineRule="auto"/>
        <w:rPr>
          <w:rFonts w:ascii="新宋体" w:eastAsia="新宋体" w:hAnsi="新宋体"/>
          <w:b/>
        </w:rPr>
      </w:pPr>
      <w:r>
        <w:rPr>
          <w:rFonts w:ascii="新宋体" w:eastAsia="新宋体" w:hAnsi="新宋体" w:hint="eastAsia"/>
          <w:b/>
        </w:rPr>
        <w:t>（一）服务内容</w:t>
      </w:r>
    </w:p>
    <w:p w:rsidR="007D10C7" w:rsidRDefault="007D10C7" w:rsidP="007D10C7">
      <w:pPr>
        <w:spacing w:line="360" w:lineRule="auto"/>
        <w:rPr>
          <w:rFonts w:ascii="新宋体" w:eastAsia="新宋体" w:hAnsi="新宋体"/>
        </w:rPr>
      </w:pPr>
      <w:r>
        <w:rPr>
          <w:rFonts w:ascii="新宋体" w:eastAsia="新宋体" w:hAnsi="新宋体" w:hint="eastAsia"/>
        </w:rPr>
        <w:t>1对 2021-2022年深圳市法治化营商环境方面的重大事件、经验做法、典型案例进行梳理研究。</w:t>
      </w:r>
    </w:p>
    <w:p w:rsidR="007D10C7" w:rsidRDefault="007D10C7" w:rsidP="007D10C7">
      <w:pPr>
        <w:spacing w:line="360" w:lineRule="auto"/>
        <w:rPr>
          <w:rFonts w:ascii="新宋体" w:eastAsia="新宋体" w:hAnsi="新宋体"/>
        </w:rPr>
      </w:pPr>
      <w:r>
        <w:rPr>
          <w:rFonts w:ascii="新宋体" w:eastAsia="新宋体" w:hAnsi="新宋体" w:hint="eastAsia"/>
        </w:rPr>
        <w:t>2.向全市各单位收集相关数据资料。</w:t>
      </w:r>
    </w:p>
    <w:p w:rsidR="007D10C7" w:rsidRDefault="007D10C7" w:rsidP="007D10C7">
      <w:pPr>
        <w:spacing w:line="360" w:lineRule="auto"/>
        <w:rPr>
          <w:rFonts w:ascii="新宋体" w:eastAsia="新宋体" w:hAnsi="新宋体"/>
        </w:rPr>
      </w:pPr>
      <w:r>
        <w:rPr>
          <w:rFonts w:ascii="新宋体" w:eastAsia="新宋体" w:hAnsi="新宋体" w:hint="eastAsia"/>
        </w:rPr>
        <w:t>3.就研究过程中的资料、文献进行汇总，形成文献资料汇编。</w:t>
      </w:r>
    </w:p>
    <w:p w:rsidR="007D10C7" w:rsidRDefault="007D10C7" w:rsidP="007D10C7">
      <w:pPr>
        <w:spacing w:line="360" w:lineRule="auto"/>
        <w:rPr>
          <w:rFonts w:ascii="新宋体" w:eastAsia="新宋体" w:hAnsi="新宋体"/>
          <w:lang w:eastAsia="zh-Hans"/>
        </w:rPr>
      </w:pPr>
      <w:r>
        <w:rPr>
          <w:rFonts w:ascii="新宋体" w:eastAsia="新宋体" w:hAnsi="新宋体"/>
          <w:lang w:eastAsia="zh-Hans"/>
        </w:rPr>
        <w:t>4</w:t>
      </w:r>
      <w:r>
        <w:rPr>
          <w:rFonts w:ascii="新宋体" w:eastAsia="新宋体" w:hAnsi="新宋体" w:hint="eastAsia"/>
          <w:lang w:eastAsia="zh-Hans"/>
        </w:rPr>
        <w:t>.配合委托方对相关研究报告开展专家评审工作。</w:t>
      </w:r>
    </w:p>
    <w:p w:rsidR="007D10C7" w:rsidRDefault="007D10C7" w:rsidP="007D10C7">
      <w:pPr>
        <w:spacing w:line="360" w:lineRule="auto"/>
        <w:rPr>
          <w:rFonts w:ascii="新宋体" w:eastAsia="新宋体" w:hAnsi="新宋体"/>
        </w:rPr>
      </w:pPr>
      <w:r>
        <w:rPr>
          <w:rFonts w:ascii="新宋体" w:eastAsia="新宋体" w:hAnsi="新宋体"/>
          <w:lang w:eastAsia="zh-Hans"/>
        </w:rPr>
        <w:t>5</w:t>
      </w:r>
      <w:r>
        <w:rPr>
          <w:rFonts w:ascii="新宋体" w:eastAsia="新宋体" w:hAnsi="新宋体" w:hint="eastAsia"/>
          <w:lang w:eastAsia="zh-Hans"/>
        </w:rPr>
        <w:t>.</w:t>
      </w:r>
      <w:r>
        <w:rPr>
          <w:rFonts w:ascii="新宋体" w:eastAsia="新宋体" w:hAnsi="新宋体" w:hint="eastAsia"/>
        </w:rPr>
        <w:t>对已完成的项目研究成果进行编辑、印刷；</w:t>
      </w:r>
    </w:p>
    <w:p w:rsidR="007D10C7" w:rsidRDefault="007D10C7" w:rsidP="007D10C7">
      <w:pPr>
        <w:spacing w:line="360" w:lineRule="auto"/>
        <w:rPr>
          <w:rFonts w:ascii="新宋体" w:eastAsia="新宋体" w:hAnsi="新宋体"/>
          <w:lang w:eastAsia="zh-Hans"/>
        </w:rPr>
      </w:pPr>
      <w:r>
        <w:rPr>
          <w:rFonts w:ascii="新宋体" w:eastAsia="新宋体" w:hAnsi="新宋体"/>
        </w:rPr>
        <w:t>6.其他与项目相关的联络性或事务性工作等。</w:t>
      </w:r>
    </w:p>
    <w:p w:rsidR="007D10C7" w:rsidRDefault="007D10C7" w:rsidP="007D10C7">
      <w:pPr>
        <w:spacing w:line="360" w:lineRule="auto"/>
        <w:rPr>
          <w:rFonts w:ascii="新宋体" w:eastAsia="新宋体" w:hAnsi="新宋体"/>
          <w:b/>
          <w:lang w:eastAsia="zh-Hans"/>
        </w:rPr>
      </w:pPr>
      <w:r>
        <w:rPr>
          <w:rFonts w:ascii="新宋体" w:eastAsia="新宋体" w:hAnsi="新宋体" w:hint="eastAsia"/>
          <w:b/>
        </w:rPr>
        <w:t>（</w:t>
      </w:r>
      <w:r>
        <w:rPr>
          <w:rFonts w:ascii="新宋体" w:eastAsia="新宋体" w:hAnsi="新宋体" w:hint="eastAsia"/>
          <w:b/>
          <w:lang w:eastAsia="zh-Hans"/>
        </w:rPr>
        <w:t>二</w:t>
      </w:r>
      <w:r>
        <w:rPr>
          <w:rFonts w:ascii="新宋体" w:eastAsia="新宋体" w:hAnsi="新宋体" w:hint="eastAsia"/>
          <w:b/>
        </w:rPr>
        <w:t>）</w:t>
      </w:r>
      <w:r>
        <w:rPr>
          <w:rFonts w:ascii="新宋体" w:eastAsia="新宋体" w:hAnsi="新宋体" w:hint="eastAsia"/>
          <w:b/>
          <w:lang w:eastAsia="zh-Hans"/>
        </w:rPr>
        <w:t>交付</w:t>
      </w:r>
      <w:r>
        <w:rPr>
          <w:rFonts w:ascii="新宋体" w:eastAsia="新宋体" w:hAnsi="新宋体" w:hint="eastAsia"/>
          <w:b/>
        </w:rPr>
        <w:t>成果</w:t>
      </w:r>
      <w:r>
        <w:rPr>
          <w:rFonts w:ascii="新宋体" w:eastAsia="新宋体" w:hAnsi="新宋体" w:hint="eastAsia"/>
          <w:b/>
          <w:lang w:eastAsia="zh-Hans"/>
        </w:rPr>
        <w:t>及要求</w:t>
      </w:r>
    </w:p>
    <w:p w:rsidR="007D10C7" w:rsidRDefault="007D10C7" w:rsidP="007D10C7">
      <w:pPr>
        <w:spacing w:line="360" w:lineRule="auto"/>
        <w:rPr>
          <w:rFonts w:ascii="新宋体" w:eastAsia="新宋体" w:hAnsi="新宋体"/>
          <w:lang w:eastAsia="zh-Hans"/>
        </w:rPr>
      </w:pPr>
      <w:r>
        <w:rPr>
          <w:rFonts w:ascii="新宋体" w:eastAsia="新宋体" w:hAnsi="新宋体" w:hint="eastAsia"/>
        </w:rPr>
        <w:lastRenderedPageBreak/>
        <w:t>1.</w:t>
      </w:r>
      <w:r>
        <w:rPr>
          <w:rFonts w:ascii="新宋体" w:eastAsia="新宋体" w:hAnsi="新宋体" w:hint="eastAsia"/>
          <w:lang w:eastAsia="zh-Hans"/>
        </w:rPr>
        <w:t>交付成果</w:t>
      </w:r>
      <w:r>
        <w:rPr>
          <w:rFonts w:ascii="新宋体" w:eastAsia="新宋体" w:hAnsi="新宋体"/>
          <w:lang w:eastAsia="zh-Hans"/>
        </w:rPr>
        <w:t>（</w:t>
      </w:r>
      <w:r>
        <w:rPr>
          <w:rFonts w:ascii="新宋体" w:eastAsia="新宋体" w:hAnsi="新宋体" w:hint="eastAsia"/>
          <w:lang w:eastAsia="zh-Hans"/>
        </w:rPr>
        <w:t>研究成果</w:t>
      </w:r>
      <w:r>
        <w:rPr>
          <w:rFonts w:ascii="新宋体" w:eastAsia="新宋体" w:hAnsi="新宋体"/>
          <w:lang w:eastAsia="zh-Hans"/>
        </w:rPr>
        <w:t>）</w:t>
      </w:r>
    </w:p>
    <w:p w:rsidR="007D10C7" w:rsidRDefault="007D10C7" w:rsidP="007D10C7">
      <w:pPr>
        <w:spacing w:line="360" w:lineRule="auto"/>
        <w:rPr>
          <w:rFonts w:ascii="新宋体" w:eastAsia="新宋体" w:hAnsi="新宋体"/>
        </w:rPr>
      </w:pPr>
      <w:r>
        <w:rPr>
          <w:rFonts w:ascii="新宋体" w:eastAsia="新宋体" w:hAnsi="新宋体"/>
        </w:rPr>
        <w:t>（1）</w:t>
      </w:r>
      <w:r>
        <w:rPr>
          <w:rFonts w:ascii="新宋体" w:eastAsia="新宋体" w:hAnsi="新宋体" w:hint="eastAsia"/>
        </w:rPr>
        <w:t xml:space="preserve">《深圳市法治化营商环境报告 (2021-2022 年) 》 (建议稿) ； </w:t>
      </w:r>
    </w:p>
    <w:p w:rsidR="007D10C7" w:rsidRDefault="007D10C7" w:rsidP="007D10C7">
      <w:pPr>
        <w:spacing w:line="360" w:lineRule="auto"/>
        <w:rPr>
          <w:rFonts w:ascii="新宋体" w:eastAsia="新宋体" w:hAnsi="新宋体"/>
        </w:rPr>
      </w:pPr>
      <w:r>
        <w:rPr>
          <w:rFonts w:ascii="新宋体" w:eastAsia="新宋体" w:hAnsi="新宋体"/>
        </w:rPr>
        <w:t>（2）</w:t>
      </w:r>
      <w:r>
        <w:rPr>
          <w:rFonts w:ascii="新宋体" w:eastAsia="新宋体" w:hAnsi="新宋体" w:hint="eastAsia"/>
        </w:rPr>
        <w:t xml:space="preserve">《深圳市法治化营商环境报告 (2021-2022 年) 》 (建议稿) 说明；  </w:t>
      </w:r>
    </w:p>
    <w:p w:rsidR="007D10C7" w:rsidRDefault="007D10C7" w:rsidP="007D10C7">
      <w:pPr>
        <w:spacing w:line="360" w:lineRule="auto"/>
        <w:rPr>
          <w:rFonts w:ascii="新宋体" w:eastAsia="新宋体" w:hAnsi="新宋体"/>
        </w:rPr>
      </w:pPr>
      <w:r>
        <w:rPr>
          <w:rFonts w:ascii="新宋体" w:eastAsia="新宋体" w:hAnsi="新宋体"/>
        </w:rPr>
        <w:t>（3）</w:t>
      </w:r>
      <w:r>
        <w:rPr>
          <w:rFonts w:ascii="新宋体" w:eastAsia="新宋体" w:hAnsi="新宋体" w:hint="eastAsia"/>
        </w:rPr>
        <w:t>法治化营商环境相关文件资料汇编。</w:t>
      </w:r>
    </w:p>
    <w:p w:rsidR="007D10C7" w:rsidRDefault="007D10C7" w:rsidP="007D10C7">
      <w:pPr>
        <w:spacing w:line="360" w:lineRule="auto"/>
        <w:rPr>
          <w:rFonts w:ascii="新宋体" w:eastAsia="新宋体" w:hAnsi="新宋体"/>
        </w:rPr>
      </w:pPr>
      <w:r>
        <w:rPr>
          <w:rFonts w:ascii="新宋体" w:eastAsia="新宋体" w:hAnsi="新宋体" w:hint="eastAsia"/>
        </w:rPr>
        <w:t>2</w:t>
      </w:r>
      <w:r>
        <w:rPr>
          <w:rFonts w:ascii="新宋体" w:eastAsia="新宋体" w:hAnsi="新宋体"/>
        </w:rPr>
        <w:t>.</w:t>
      </w:r>
      <w:r>
        <w:rPr>
          <w:rFonts w:ascii="新宋体" w:eastAsia="新宋体" w:hAnsi="新宋体" w:hint="eastAsia"/>
        </w:rPr>
        <w:t>本项目最终成果的知识产权以及与之相关的所有权利归甲方所有。</w:t>
      </w:r>
    </w:p>
    <w:p w:rsidR="007D10C7" w:rsidRDefault="007D10C7" w:rsidP="007D10C7">
      <w:pPr>
        <w:pStyle w:val="3"/>
        <w:rPr>
          <w:rFonts w:ascii="新宋体" w:eastAsia="新宋体" w:hAnsi="新宋体"/>
          <w:kern w:val="44"/>
          <w:szCs w:val="28"/>
        </w:rPr>
      </w:pPr>
      <w:r>
        <w:rPr>
          <w:rFonts w:ascii="新宋体" w:eastAsia="新宋体" w:hAnsi="新宋体" w:hint="eastAsia"/>
          <w:kern w:val="44"/>
          <w:szCs w:val="28"/>
        </w:rPr>
        <w:t>五、项目商务要求</w:t>
      </w:r>
    </w:p>
    <w:p w:rsidR="007D10C7" w:rsidRDefault="007D10C7" w:rsidP="007D10C7">
      <w:pPr>
        <w:spacing w:line="360" w:lineRule="auto"/>
        <w:rPr>
          <w:rFonts w:ascii="新宋体" w:eastAsia="新宋体" w:hAnsi="新宋体" w:cs="宋体"/>
          <w:szCs w:val="21"/>
        </w:rPr>
      </w:pPr>
      <w:r>
        <w:rPr>
          <w:rFonts w:ascii="新宋体" w:eastAsia="新宋体" w:hAnsi="新宋体" w:cs="宋体" w:hint="eastAsia"/>
          <w:szCs w:val="21"/>
        </w:rPr>
        <w:t>（一）服务期限：合同签订之日起至 2023年10月</w:t>
      </w:r>
      <w:r>
        <w:rPr>
          <w:rFonts w:ascii="新宋体" w:eastAsia="新宋体" w:hAnsi="新宋体" w:cs="宋体" w:hint="eastAsia"/>
          <w:szCs w:val="21"/>
          <w:lang w:eastAsia="zh-Hans"/>
        </w:rPr>
        <w:t>底</w:t>
      </w:r>
      <w:r>
        <w:rPr>
          <w:rFonts w:ascii="新宋体" w:eastAsia="新宋体" w:hAnsi="新宋体" w:cs="宋体" w:hint="eastAsia"/>
          <w:szCs w:val="21"/>
        </w:rPr>
        <w:t>前完成所有项目研究成果的验收工作，并</w:t>
      </w:r>
      <w:proofErr w:type="gramStart"/>
      <w:r>
        <w:rPr>
          <w:rFonts w:ascii="新宋体" w:eastAsia="新宋体" w:hAnsi="新宋体" w:cs="宋体" w:hint="eastAsia"/>
          <w:szCs w:val="21"/>
        </w:rPr>
        <w:t>在结项验收</w:t>
      </w:r>
      <w:proofErr w:type="gramEnd"/>
      <w:r>
        <w:rPr>
          <w:rFonts w:ascii="新宋体" w:eastAsia="新宋体" w:hAnsi="新宋体" w:cs="宋体" w:hint="eastAsia"/>
          <w:szCs w:val="21"/>
        </w:rPr>
        <w:t>后提供为期1年的售后服务。</w:t>
      </w:r>
    </w:p>
    <w:p w:rsidR="007D10C7" w:rsidRDefault="007D10C7" w:rsidP="007D10C7">
      <w:pPr>
        <w:spacing w:line="360" w:lineRule="auto"/>
        <w:rPr>
          <w:rFonts w:ascii="新宋体" w:eastAsia="新宋体" w:hAnsi="新宋体" w:cs="宋体"/>
          <w:szCs w:val="21"/>
        </w:rPr>
      </w:pPr>
      <w:r>
        <w:rPr>
          <w:rFonts w:ascii="新宋体" w:eastAsia="新宋体" w:hAnsi="新宋体" w:cs="宋体" w:hint="eastAsia"/>
          <w:szCs w:val="21"/>
        </w:rPr>
        <w:t>（二）付款方式：分为三期支付，具体以合同签订为准</w:t>
      </w:r>
      <w:r>
        <w:rPr>
          <w:rFonts w:ascii="新宋体" w:eastAsia="新宋体" w:hAnsi="新宋体" w:cs="宋体"/>
          <w:szCs w:val="21"/>
        </w:rPr>
        <w:t>。</w:t>
      </w:r>
    </w:p>
    <w:p w:rsidR="007D10C7" w:rsidRDefault="007D10C7" w:rsidP="007D10C7">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rsidR="007D10C7" w:rsidRDefault="007D10C7" w:rsidP="007D10C7">
      <w:pPr>
        <w:spacing w:line="360" w:lineRule="auto"/>
        <w:rPr>
          <w:rFonts w:ascii="新宋体" w:eastAsia="新宋体" w:hAnsi="新宋体" w:cs="宋体"/>
          <w:szCs w:val="21"/>
        </w:rPr>
      </w:pPr>
      <w:r>
        <w:rPr>
          <w:rFonts w:ascii="新宋体" w:eastAsia="新宋体" w:hAnsi="新宋体" w:cs="宋体" w:hint="eastAsia"/>
          <w:szCs w:val="21"/>
        </w:rPr>
        <w:t>1.质量考核验收标准：以专家评审的方式，由招标方组织验收，中标方按照招标文件及合同的要求完成所有工作任务并提交相应的资料。</w:t>
      </w:r>
    </w:p>
    <w:p w:rsidR="007D10C7" w:rsidRDefault="007D10C7" w:rsidP="007D10C7">
      <w:pPr>
        <w:spacing w:line="360" w:lineRule="auto"/>
        <w:rPr>
          <w:rFonts w:ascii="新宋体" w:eastAsia="新宋体" w:hAnsi="新宋体" w:cs="宋体"/>
          <w:szCs w:val="21"/>
        </w:rPr>
      </w:pPr>
      <w:r>
        <w:rPr>
          <w:rFonts w:ascii="新宋体" w:eastAsia="新宋体" w:hAnsi="新宋体" w:cs="宋体" w:hint="eastAsia"/>
          <w:szCs w:val="21"/>
        </w:rPr>
        <w:t>2.违约金：</w:t>
      </w:r>
    </w:p>
    <w:p w:rsidR="007D10C7" w:rsidRDefault="007D10C7" w:rsidP="007D10C7">
      <w:pPr>
        <w:spacing w:line="360" w:lineRule="auto"/>
        <w:rPr>
          <w:rFonts w:ascii="新宋体" w:eastAsia="新宋体" w:hAnsi="新宋体"/>
          <w:szCs w:val="21"/>
        </w:rPr>
      </w:pPr>
      <w:r>
        <w:rPr>
          <w:rFonts w:ascii="新宋体" w:eastAsia="新宋体" w:hAnsi="新宋体" w:hint="eastAsia"/>
          <w:szCs w:val="21"/>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w:t>
      </w:r>
      <w:proofErr w:type="gramStart"/>
      <w:r>
        <w:rPr>
          <w:rFonts w:ascii="新宋体" w:eastAsia="新宋体" w:hAnsi="新宋体" w:hint="eastAsia"/>
          <w:szCs w:val="21"/>
        </w:rPr>
        <w:t>超期审批</w:t>
      </w:r>
      <w:proofErr w:type="gramEnd"/>
      <w:r>
        <w:rPr>
          <w:rFonts w:ascii="新宋体" w:eastAsia="新宋体" w:hAnsi="新宋体" w:hint="eastAsia"/>
          <w:szCs w:val="21"/>
        </w:rPr>
        <w:t>等原因造成甲方付款迟延的，</w:t>
      </w:r>
      <w:proofErr w:type="gramStart"/>
      <w:r>
        <w:rPr>
          <w:rFonts w:ascii="新宋体" w:eastAsia="新宋体" w:hAnsi="新宋体" w:hint="eastAsia"/>
          <w:szCs w:val="21"/>
        </w:rPr>
        <w:t>不</w:t>
      </w:r>
      <w:proofErr w:type="gramEnd"/>
      <w:r>
        <w:rPr>
          <w:rFonts w:ascii="新宋体" w:eastAsia="新宋体" w:hAnsi="新宋体" w:hint="eastAsia"/>
          <w:szCs w:val="21"/>
        </w:rPr>
        <w:t>视为甲方违约，甲方不承担前述违约责任。</w:t>
      </w:r>
    </w:p>
    <w:p w:rsidR="007D10C7" w:rsidRDefault="007D10C7" w:rsidP="007D10C7">
      <w:pPr>
        <w:spacing w:line="360" w:lineRule="auto"/>
        <w:rPr>
          <w:rFonts w:ascii="新宋体" w:eastAsia="新宋体" w:hAnsi="新宋体"/>
          <w:szCs w:val="21"/>
        </w:rPr>
      </w:pPr>
      <w:r>
        <w:rPr>
          <w:rFonts w:ascii="新宋体" w:eastAsia="新宋体" w:hAnsi="新宋体" w:hint="eastAsia"/>
          <w:szCs w:val="21"/>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rsidR="007D10C7" w:rsidRDefault="007D10C7" w:rsidP="007D10C7">
      <w:pPr>
        <w:spacing w:line="360" w:lineRule="auto"/>
        <w:rPr>
          <w:rFonts w:ascii="新宋体" w:eastAsia="新宋体" w:hAnsi="新宋体"/>
          <w:szCs w:val="21"/>
        </w:rPr>
      </w:pPr>
      <w:r>
        <w:rPr>
          <w:rFonts w:ascii="新宋体" w:eastAsia="新宋体" w:hAnsi="新宋体" w:hint="eastAsia"/>
          <w:szCs w:val="21"/>
        </w:rPr>
        <w:t>①乙方逾期提交各阶段项目工作成果累计超过15个工作日；</w:t>
      </w:r>
    </w:p>
    <w:p w:rsidR="007D10C7" w:rsidRDefault="007D10C7" w:rsidP="007D10C7">
      <w:pPr>
        <w:spacing w:line="360" w:lineRule="auto"/>
        <w:rPr>
          <w:rFonts w:ascii="新宋体" w:eastAsia="新宋体" w:hAnsi="新宋体"/>
          <w:szCs w:val="21"/>
        </w:rPr>
      </w:pPr>
      <w:r>
        <w:rPr>
          <w:rFonts w:ascii="新宋体" w:eastAsia="新宋体" w:hAnsi="新宋体" w:hint="eastAsia"/>
          <w:szCs w:val="21"/>
        </w:rPr>
        <w:t>②乙方拒绝按甲方要求对工作成果进行修改或乙方提交的项目工作成果经修改后仍未能通过甲方验收；</w:t>
      </w:r>
    </w:p>
    <w:p w:rsidR="007D10C7" w:rsidRDefault="007D10C7" w:rsidP="007D10C7">
      <w:pPr>
        <w:spacing w:line="360" w:lineRule="auto"/>
        <w:rPr>
          <w:rFonts w:ascii="新宋体" w:eastAsia="新宋体" w:hAnsi="新宋体"/>
          <w:szCs w:val="21"/>
        </w:rPr>
      </w:pPr>
      <w:r>
        <w:rPr>
          <w:rFonts w:ascii="新宋体" w:eastAsia="新宋体" w:hAnsi="新宋体" w:hint="eastAsia"/>
          <w:szCs w:val="21"/>
        </w:rPr>
        <w:t>③乙方明确表示或者以自己的行为表明不能履行本合同约定的义务；</w:t>
      </w:r>
    </w:p>
    <w:p w:rsidR="007D10C7" w:rsidRDefault="007D10C7" w:rsidP="007D10C7">
      <w:pPr>
        <w:spacing w:line="360" w:lineRule="auto"/>
        <w:rPr>
          <w:rFonts w:ascii="新宋体" w:eastAsia="新宋体" w:hAnsi="新宋体"/>
          <w:szCs w:val="21"/>
        </w:rPr>
      </w:pPr>
      <w:r>
        <w:rPr>
          <w:rFonts w:ascii="新宋体" w:eastAsia="新宋体" w:hAnsi="新宋体" w:hint="eastAsia"/>
          <w:szCs w:val="21"/>
        </w:rPr>
        <w:t>④乙方在合同服务期限内累计出现3次违约行为；</w:t>
      </w:r>
    </w:p>
    <w:p w:rsidR="007D10C7" w:rsidRDefault="007D10C7" w:rsidP="007D10C7">
      <w:pPr>
        <w:spacing w:line="360" w:lineRule="auto"/>
        <w:rPr>
          <w:rFonts w:ascii="新宋体" w:eastAsia="新宋体" w:hAnsi="新宋体"/>
          <w:szCs w:val="21"/>
        </w:rPr>
      </w:pPr>
      <w:r>
        <w:rPr>
          <w:rFonts w:ascii="新宋体" w:eastAsia="新宋体" w:hAnsi="新宋体" w:hint="eastAsia"/>
          <w:szCs w:val="21"/>
        </w:rPr>
        <w:t>⑤乙方为承接项目向甲方提供的相关资料存在虚假（包括但不限于项目组成员学历不实、不具有资质等）；</w:t>
      </w:r>
    </w:p>
    <w:p w:rsidR="007D10C7" w:rsidRDefault="007D10C7" w:rsidP="007D10C7">
      <w:pPr>
        <w:spacing w:line="360" w:lineRule="auto"/>
        <w:rPr>
          <w:rFonts w:ascii="新宋体" w:eastAsia="新宋体" w:hAnsi="新宋体"/>
          <w:szCs w:val="21"/>
        </w:rPr>
      </w:pPr>
      <w:r>
        <w:rPr>
          <w:rFonts w:ascii="新宋体" w:eastAsia="新宋体" w:hAnsi="新宋体" w:hint="eastAsia"/>
          <w:szCs w:val="21"/>
        </w:rPr>
        <w:lastRenderedPageBreak/>
        <w:t xml:space="preserve">⑥未经甲方同意，乙方擅自更换项目组负责人或成员；甲方要求更换项目组负责人或成员，乙方拒绝更换或经更换的工作人员仍无法在甲方指定期限内按本合同要求履行合同义务；                                                                                                                                                                                           </w:t>
      </w:r>
    </w:p>
    <w:p w:rsidR="007D10C7" w:rsidRDefault="007D10C7" w:rsidP="007D10C7">
      <w:pPr>
        <w:spacing w:line="360" w:lineRule="auto"/>
        <w:rPr>
          <w:rFonts w:ascii="新宋体" w:eastAsia="新宋体" w:hAnsi="新宋体"/>
          <w:szCs w:val="21"/>
        </w:rPr>
      </w:pPr>
      <w:r>
        <w:rPr>
          <w:rFonts w:ascii="新宋体" w:eastAsia="新宋体" w:hAnsi="新宋体" w:hint="eastAsia"/>
          <w:szCs w:val="21"/>
        </w:rPr>
        <w:t>⑦乙方违反本合同关于知识产权、保密条款的约定；</w:t>
      </w:r>
    </w:p>
    <w:p w:rsidR="007D10C7" w:rsidRDefault="007D10C7" w:rsidP="007D10C7">
      <w:pPr>
        <w:spacing w:line="360" w:lineRule="auto"/>
        <w:rPr>
          <w:rFonts w:ascii="新宋体" w:eastAsia="新宋体" w:hAnsi="新宋体"/>
          <w:szCs w:val="21"/>
        </w:rPr>
      </w:pPr>
      <w:r>
        <w:rPr>
          <w:rFonts w:ascii="新宋体" w:eastAsia="新宋体" w:hAnsi="新宋体" w:hint="eastAsia"/>
          <w:szCs w:val="21"/>
        </w:rPr>
        <w:t>⑧未经甲方书面同意，乙方将本合同权利或义务全部或部分转让给第三人；</w:t>
      </w:r>
    </w:p>
    <w:p w:rsidR="007D10C7" w:rsidRDefault="007D10C7" w:rsidP="007D10C7">
      <w:pPr>
        <w:spacing w:line="360" w:lineRule="auto"/>
        <w:rPr>
          <w:rFonts w:ascii="新宋体" w:eastAsia="新宋体" w:hAnsi="新宋体"/>
          <w:szCs w:val="21"/>
        </w:rPr>
      </w:pPr>
      <w:r>
        <w:rPr>
          <w:rFonts w:ascii="新宋体" w:eastAsia="新宋体" w:hAnsi="新宋体" w:hint="eastAsia"/>
          <w:szCs w:val="21"/>
        </w:rPr>
        <w:t>⑨乙方做出违反法律、法规、规章、政策或公序良俗的行为，导致甲方公信力/声誉/名誉受损或产生负面社会舆情。</w:t>
      </w:r>
    </w:p>
    <w:p w:rsidR="007D10C7" w:rsidRDefault="007D10C7" w:rsidP="007D10C7">
      <w:pPr>
        <w:spacing w:line="360" w:lineRule="auto"/>
        <w:rPr>
          <w:rFonts w:ascii="新宋体" w:eastAsia="新宋体" w:hAnsi="新宋体"/>
          <w:szCs w:val="21"/>
        </w:rPr>
      </w:pPr>
      <w:r>
        <w:rPr>
          <w:rFonts w:ascii="新宋体" w:eastAsia="新宋体" w:hAnsi="新宋体" w:hint="eastAsia"/>
          <w:szCs w:val="21"/>
        </w:rPr>
        <w:t>（3）甲乙双方均应认真、全面履行本合同项下的各项义务，任何一方不履行或未按约定履行均构成违约，违约方应赔偿因此给守约方造成的全部损失。</w:t>
      </w:r>
    </w:p>
    <w:p w:rsidR="007D10C7" w:rsidRDefault="007D10C7" w:rsidP="007D10C7">
      <w:pPr>
        <w:spacing w:line="360" w:lineRule="auto"/>
        <w:rPr>
          <w:rFonts w:ascii="新宋体" w:eastAsia="新宋体" w:hAnsi="新宋体" w:cs="宋体"/>
          <w:szCs w:val="21"/>
        </w:rPr>
      </w:pPr>
      <w:r>
        <w:rPr>
          <w:rFonts w:ascii="新宋体" w:eastAsia="新宋体" w:hAnsi="新宋体" w:hint="eastAsia"/>
          <w:szCs w:val="21"/>
        </w:rPr>
        <w:t>（4）对于乙方应支付的违约金及赔偿金，甲方有权从未付款项中予以扣除，不足部分有权向乙方追偿</w:t>
      </w:r>
      <w:r>
        <w:rPr>
          <w:rFonts w:ascii="新宋体" w:eastAsia="新宋体" w:hAnsi="新宋体" w:cs="宋体" w:hint="eastAsia"/>
          <w:szCs w:val="21"/>
        </w:rPr>
        <w:t>。</w:t>
      </w:r>
    </w:p>
    <w:p w:rsidR="007D10C7" w:rsidRDefault="007D10C7" w:rsidP="007D10C7">
      <w:pPr>
        <w:pStyle w:val="3"/>
        <w:rPr>
          <w:rFonts w:ascii="新宋体" w:eastAsia="新宋体" w:hAnsi="新宋体"/>
          <w:kern w:val="44"/>
          <w:szCs w:val="28"/>
        </w:rPr>
      </w:pPr>
      <w:r>
        <w:rPr>
          <w:rFonts w:ascii="新宋体" w:eastAsia="新宋体" w:hAnsi="新宋体" w:hint="eastAsia"/>
          <w:kern w:val="44"/>
          <w:szCs w:val="28"/>
        </w:rPr>
        <w:t>六、投标报价</w:t>
      </w:r>
    </w:p>
    <w:p w:rsidR="007D10C7" w:rsidRDefault="007D10C7" w:rsidP="007D10C7">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rsidR="007D10C7" w:rsidRDefault="007D10C7" w:rsidP="007D10C7">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7D10C7" w:rsidRDefault="007D10C7" w:rsidP="007D10C7">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7D10C7" w:rsidRDefault="007D10C7" w:rsidP="007D10C7">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rsidR="007D10C7" w:rsidRDefault="007D10C7" w:rsidP="007D10C7">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7D10C7" w:rsidRDefault="007D10C7" w:rsidP="007D10C7">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F41A5F" w:rsidRPr="007D10C7" w:rsidRDefault="00F41A5F">
      <w:bookmarkStart w:id="0" w:name="_GoBack"/>
      <w:bookmarkEnd w:id="0"/>
    </w:p>
    <w:sectPr w:rsidR="00F41A5F" w:rsidRPr="007D10C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10C7" w:rsidRDefault="007D10C7" w:rsidP="007D10C7">
      <w:r>
        <w:separator/>
      </w:r>
    </w:p>
  </w:endnote>
  <w:endnote w:type="continuationSeparator" w:id="0">
    <w:p w:rsidR="007D10C7" w:rsidRDefault="007D10C7" w:rsidP="007D1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10C7" w:rsidRDefault="007D10C7" w:rsidP="007D10C7">
      <w:r>
        <w:separator/>
      </w:r>
    </w:p>
  </w:footnote>
  <w:footnote w:type="continuationSeparator" w:id="0">
    <w:p w:rsidR="007D10C7" w:rsidRDefault="007D10C7" w:rsidP="007D10C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0CB3"/>
    <w:rsid w:val="00050CB3"/>
    <w:rsid w:val="007D10C7"/>
    <w:rsid w:val="00F41A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10C7"/>
    <w:pPr>
      <w:widowControl w:val="0"/>
      <w:jc w:val="both"/>
    </w:pPr>
    <w:rPr>
      <w:rFonts w:ascii="Times New Roman" w:eastAsia="宋体" w:hAnsi="Times New Roman" w:cs="Times New Roman"/>
      <w:szCs w:val="24"/>
    </w:rPr>
  </w:style>
  <w:style w:type="paragraph" w:styleId="3">
    <w:name w:val="heading 3"/>
    <w:basedOn w:val="4"/>
    <w:next w:val="a"/>
    <w:link w:val="3Char1"/>
    <w:qFormat/>
    <w:rsid w:val="007D10C7"/>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7D10C7"/>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D10C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D10C7"/>
    <w:rPr>
      <w:sz w:val="18"/>
      <w:szCs w:val="18"/>
    </w:rPr>
  </w:style>
  <w:style w:type="paragraph" w:styleId="a4">
    <w:name w:val="footer"/>
    <w:basedOn w:val="a"/>
    <w:link w:val="Char0"/>
    <w:uiPriority w:val="99"/>
    <w:unhideWhenUsed/>
    <w:rsid w:val="007D10C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7D10C7"/>
    <w:rPr>
      <w:sz w:val="18"/>
      <w:szCs w:val="18"/>
    </w:rPr>
  </w:style>
  <w:style w:type="character" w:customStyle="1" w:styleId="3Char">
    <w:name w:val="标题 3 Char"/>
    <w:basedOn w:val="a0"/>
    <w:uiPriority w:val="9"/>
    <w:semiHidden/>
    <w:rsid w:val="007D10C7"/>
    <w:rPr>
      <w:rFonts w:ascii="Times New Roman" w:eastAsia="宋体" w:hAnsi="Times New Roman" w:cs="Times New Roman"/>
      <w:b/>
      <w:bCs/>
      <w:sz w:val="32"/>
      <w:szCs w:val="32"/>
    </w:rPr>
  </w:style>
  <w:style w:type="character" w:customStyle="1" w:styleId="3Char1">
    <w:name w:val="标题 3 Char1"/>
    <w:link w:val="3"/>
    <w:qFormat/>
    <w:rsid w:val="007D10C7"/>
    <w:rPr>
      <w:rFonts w:ascii="宋体" w:eastAsia="宋体" w:hAnsi="宋体" w:cs="Times New Roman"/>
      <w:b/>
      <w:bCs/>
      <w:sz w:val="28"/>
      <w:szCs w:val="32"/>
    </w:rPr>
  </w:style>
  <w:style w:type="character" w:customStyle="1" w:styleId="4Char">
    <w:name w:val="标题 4 Char"/>
    <w:basedOn w:val="a0"/>
    <w:link w:val="4"/>
    <w:uiPriority w:val="9"/>
    <w:semiHidden/>
    <w:rsid w:val="007D10C7"/>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10C7"/>
    <w:pPr>
      <w:widowControl w:val="0"/>
      <w:jc w:val="both"/>
    </w:pPr>
    <w:rPr>
      <w:rFonts w:ascii="Times New Roman" w:eastAsia="宋体" w:hAnsi="Times New Roman" w:cs="Times New Roman"/>
      <w:szCs w:val="24"/>
    </w:rPr>
  </w:style>
  <w:style w:type="paragraph" w:styleId="3">
    <w:name w:val="heading 3"/>
    <w:basedOn w:val="4"/>
    <w:next w:val="a"/>
    <w:link w:val="3Char1"/>
    <w:qFormat/>
    <w:rsid w:val="007D10C7"/>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7D10C7"/>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D10C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D10C7"/>
    <w:rPr>
      <w:sz w:val="18"/>
      <w:szCs w:val="18"/>
    </w:rPr>
  </w:style>
  <w:style w:type="paragraph" w:styleId="a4">
    <w:name w:val="footer"/>
    <w:basedOn w:val="a"/>
    <w:link w:val="Char0"/>
    <w:uiPriority w:val="99"/>
    <w:unhideWhenUsed/>
    <w:rsid w:val="007D10C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7D10C7"/>
    <w:rPr>
      <w:sz w:val="18"/>
      <w:szCs w:val="18"/>
    </w:rPr>
  </w:style>
  <w:style w:type="character" w:customStyle="1" w:styleId="3Char">
    <w:name w:val="标题 3 Char"/>
    <w:basedOn w:val="a0"/>
    <w:uiPriority w:val="9"/>
    <w:semiHidden/>
    <w:rsid w:val="007D10C7"/>
    <w:rPr>
      <w:rFonts w:ascii="Times New Roman" w:eastAsia="宋体" w:hAnsi="Times New Roman" w:cs="Times New Roman"/>
      <w:b/>
      <w:bCs/>
      <w:sz w:val="32"/>
      <w:szCs w:val="32"/>
    </w:rPr>
  </w:style>
  <w:style w:type="character" w:customStyle="1" w:styleId="3Char1">
    <w:name w:val="标题 3 Char1"/>
    <w:link w:val="3"/>
    <w:qFormat/>
    <w:rsid w:val="007D10C7"/>
    <w:rPr>
      <w:rFonts w:ascii="宋体" w:eastAsia="宋体" w:hAnsi="宋体" w:cs="Times New Roman"/>
      <w:b/>
      <w:bCs/>
      <w:sz w:val="28"/>
      <w:szCs w:val="32"/>
    </w:rPr>
  </w:style>
  <w:style w:type="character" w:customStyle="1" w:styleId="4Char">
    <w:name w:val="标题 4 Char"/>
    <w:basedOn w:val="a0"/>
    <w:link w:val="4"/>
    <w:uiPriority w:val="9"/>
    <w:semiHidden/>
    <w:rsid w:val="007D10C7"/>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401</Words>
  <Characters>2288</Characters>
  <Application>Microsoft Office Word</Application>
  <DocSecurity>0</DocSecurity>
  <Lines>19</Lines>
  <Paragraphs>5</Paragraphs>
  <ScaleCrop>false</ScaleCrop>
  <Company/>
  <LinksUpToDate>false</LinksUpToDate>
  <CharactersWithSpaces>2684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cp:keywords/>
  <dc:description/>
  <cp:lastModifiedBy>ZP</cp:lastModifiedBy>
  <cp:revision>2</cp:revision>
  <dcterms:created xsi:type="dcterms:W3CDTF">2023-05-12T07:57:00Z</dcterms:created>
  <dcterms:modified xsi:type="dcterms:W3CDTF">2023-05-12T07:57:00Z</dcterms:modified>
</cp:coreProperties>
</file>