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394" w:rsidRDefault="00F24394" w:rsidP="00F24394">
      <w:pPr>
        <w:pStyle w:val="3"/>
        <w:rPr>
          <w:rFonts w:ascii="新宋体" w:eastAsia="新宋体" w:hAnsi="新宋体"/>
          <w:kern w:val="44"/>
          <w:szCs w:val="28"/>
        </w:rPr>
      </w:pPr>
      <w:r>
        <w:rPr>
          <w:rFonts w:ascii="新宋体" w:eastAsia="新宋体" w:hAnsi="新宋体" w:hint="eastAsia"/>
          <w:kern w:val="44"/>
          <w:szCs w:val="28"/>
        </w:rPr>
        <w:t>三、项目概况</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2F2F81">
        <w:rPr>
          <w:rFonts w:ascii="新宋体" w:eastAsia="新宋体" w:hAnsi="新宋体" w:cs="宋体" w:hint="eastAsia"/>
          <w:szCs w:val="21"/>
        </w:rPr>
        <w:t>人民币叁拾壹万伍仟元（315,000.00）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2F2F81">
        <w:rPr>
          <w:rFonts w:ascii="新宋体" w:eastAsia="新宋体" w:hAnsi="新宋体" w:cs="宋体" w:hint="eastAsia"/>
          <w:szCs w:val="21"/>
        </w:rPr>
        <w:t>人民币叁拾壹万伍仟元（315,000.00）</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2F2F81">
        <w:rPr>
          <w:rFonts w:ascii="新宋体" w:eastAsia="新宋体" w:hAnsi="新宋体" w:cs="宋体" w:hint="eastAsia"/>
          <w:szCs w:val="21"/>
        </w:rPr>
        <w:t>为学习贯彻习近平法治思想，紧密结合深圳的地方实际，发挥地方立法的独特作用，推动解决实际问题，探索地方立法贯彻习近平法治思想的路径和方法，根据相关工作安排，我局拟通过公开招标方式，选择专业机构人员完成《地方立法贯彻落实习近平法治思想的路径探索——以深圳为例研究》项目工作</w:t>
      </w:r>
      <w:r>
        <w:rPr>
          <w:rFonts w:ascii="新宋体" w:eastAsia="新宋体" w:hAnsi="新宋体" w:cs="宋体" w:hint="eastAsia"/>
          <w:szCs w:val="21"/>
        </w:rPr>
        <w:t>。</w:t>
      </w:r>
    </w:p>
    <w:p w:rsidR="00F24394" w:rsidRDefault="00F24394" w:rsidP="00F24394">
      <w:pPr>
        <w:rPr>
          <w:rFonts w:ascii="新宋体" w:eastAsia="新宋体" w:hAnsi="新宋体"/>
          <w:b/>
          <w:bCs/>
          <w:szCs w:val="21"/>
        </w:rPr>
      </w:pPr>
    </w:p>
    <w:p w:rsidR="00F24394" w:rsidRDefault="00F24394" w:rsidP="00F24394">
      <w:pPr>
        <w:pStyle w:val="3"/>
        <w:rPr>
          <w:rFonts w:ascii="新宋体" w:eastAsia="新宋体" w:hAnsi="新宋体"/>
          <w:kern w:val="44"/>
          <w:szCs w:val="28"/>
        </w:rPr>
      </w:pPr>
      <w:r>
        <w:rPr>
          <w:rFonts w:ascii="新宋体" w:eastAsia="新宋体" w:hAnsi="新宋体" w:hint="eastAsia"/>
          <w:kern w:val="44"/>
          <w:szCs w:val="28"/>
        </w:rPr>
        <w:t>四、项目技术要求</w:t>
      </w:r>
    </w:p>
    <w:p w:rsidR="00F24394" w:rsidRDefault="00F24394" w:rsidP="00F24394">
      <w:pPr>
        <w:spacing w:line="360" w:lineRule="auto"/>
        <w:rPr>
          <w:rFonts w:ascii="新宋体" w:eastAsia="新宋体" w:hAnsi="新宋体"/>
          <w:b/>
        </w:rPr>
      </w:pPr>
      <w:r>
        <w:rPr>
          <w:rFonts w:ascii="新宋体" w:eastAsia="新宋体" w:hAnsi="新宋体" w:hint="eastAsia"/>
          <w:b/>
        </w:rPr>
        <w:t>（一）内容主要包括：</w:t>
      </w:r>
    </w:p>
    <w:p w:rsidR="00F24394" w:rsidRDefault="00F24394" w:rsidP="00F24394">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w:t>
      </w:r>
      <w:r>
        <w:rPr>
          <w:rFonts w:ascii="新宋体" w:eastAsia="新宋体" w:hAnsi="新宋体" w:hint="eastAsia"/>
        </w:rPr>
        <w:t>开展资料收集和文献研究，系统梳理、阐释习近平法治思想中的地方立法思想内容</w:t>
      </w:r>
      <w:r>
        <w:rPr>
          <w:rFonts w:ascii="新宋体" w:eastAsia="新宋体" w:hAnsi="新宋体"/>
        </w:rPr>
        <w:t>。</w:t>
      </w:r>
    </w:p>
    <w:p w:rsidR="00F24394" w:rsidRDefault="00F24394" w:rsidP="00F24394">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结合深圳实际，形成《地方立法贯彻落实习近平法治思想的路径探索——以深圳为例》研究报告</w:t>
      </w:r>
      <w:r>
        <w:rPr>
          <w:rFonts w:ascii="新宋体" w:eastAsia="新宋体" w:hAnsi="新宋体"/>
        </w:rPr>
        <w:t>。</w:t>
      </w:r>
    </w:p>
    <w:p w:rsidR="00F24394" w:rsidRDefault="00F24394" w:rsidP="00F24394">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开展习近平法治思想解读系列专家讲座</w:t>
      </w:r>
      <w:r>
        <w:rPr>
          <w:rFonts w:ascii="新宋体" w:eastAsia="新宋体" w:hAnsi="新宋体"/>
        </w:rPr>
        <w:t>。</w:t>
      </w:r>
    </w:p>
    <w:p w:rsidR="00F24394" w:rsidRDefault="00F24394" w:rsidP="00F24394">
      <w:pPr>
        <w:spacing w:line="360" w:lineRule="auto"/>
        <w:rPr>
          <w:rFonts w:ascii="新宋体" w:eastAsia="新宋体" w:hAnsi="新宋体"/>
        </w:rPr>
      </w:pPr>
      <w:r>
        <w:rPr>
          <w:rFonts w:ascii="新宋体" w:eastAsia="新宋体" w:hAnsi="新宋体" w:hint="eastAsia"/>
        </w:rPr>
        <w:t>4</w:t>
      </w:r>
      <w:r>
        <w:rPr>
          <w:rFonts w:ascii="新宋体" w:eastAsia="新宋体" w:hAnsi="新宋体"/>
        </w:rPr>
        <w:t>.</w:t>
      </w:r>
      <w:r>
        <w:rPr>
          <w:rFonts w:ascii="新宋体" w:eastAsia="新宋体" w:hAnsi="新宋体" w:hint="eastAsia"/>
        </w:rPr>
        <w:t>配合委托方对相关研究报告开展专家评审工作</w:t>
      </w:r>
      <w:r>
        <w:rPr>
          <w:rFonts w:ascii="新宋体" w:eastAsia="新宋体" w:hAnsi="新宋体"/>
        </w:rPr>
        <w:t>。</w:t>
      </w:r>
    </w:p>
    <w:p w:rsidR="00F24394" w:rsidRDefault="00F24394" w:rsidP="00F24394">
      <w:pPr>
        <w:spacing w:line="360" w:lineRule="auto"/>
        <w:rPr>
          <w:rFonts w:ascii="新宋体" w:eastAsia="新宋体" w:hAnsi="新宋体"/>
        </w:rPr>
      </w:pPr>
      <w:r>
        <w:rPr>
          <w:rFonts w:ascii="新宋体" w:eastAsia="新宋体" w:hAnsi="新宋体" w:hint="eastAsia"/>
        </w:rPr>
        <w:t>5</w:t>
      </w:r>
      <w:r>
        <w:rPr>
          <w:rFonts w:ascii="新宋体" w:eastAsia="新宋体" w:hAnsi="新宋体"/>
        </w:rPr>
        <w:t>.</w:t>
      </w:r>
      <w:r>
        <w:rPr>
          <w:rFonts w:ascii="新宋体" w:eastAsia="新宋体" w:hAnsi="新宋体" w:hint="eastAsia"/>
        </w:rPr>
        <w:t>对已完成的项目研究成果进行编辑、印刷</w:t>
      </w:r>
      <w:r>
        <w:rPr>
          <w:rFonts w:ascii="新宋体" w:eastAsia="新宋体" w:hAnsi="新宋体"/>
        </w:rPr>
        <w:t>。</w:t>
      </w:r>
    </w:p>
    <w:p w:rsidR="00F24394" w:rsidRDefault="00F24394" w:rsidP="00F24394">
      <w:pPr>
        <w:spacing w:line="360" w:lineRule="auto"/>
        <w:rPr>
          <w:rFonts w:ascii="新宋体" w:eastAsia="新宋体" w:hAnsi="新宋体"/>
        </w:rPr>
      </w:pPr>
      <w:r>
        <w:rPr>
          <w:rFonts w:ascii="新宋体" w:eastAsia="新宋体" w:hAnsi="新宋体" w:hint="eastAsia"/>
        </w:rPr>
        <w:t>6</w:t>
      </w:r>
      <w:r>
        <w:rPr>
          <w:rFonts w:ascii="新宋体" w:eastAsia="新宋体" w:hAnsi="新宋体"/>
        </w:rPr>
        <w:t>.</w:t>
      </w:r>
      <w:r>
        <w:rPr>
          <w:rFonts w:ascii="新宋体" w:eastAsia="新宋体" w:hAnsi="新宋体" w:hint="eastAsia"/>
        </w:rPr>
        <w:t>其他与项目相关的联络性或事务性工作等。</w:t>
      </w:r>
    </w:p>
    <w:p w:rsidR="00F24394" w:rsidRDefault="00F24394" w:rsidP="00F24394">
      <w:pPr>
        <w:spacing w:line="360" w:lineRule="auto"/>
        <w:rPr>
          <w:rFonts w:ascii="新宋体" w:eastAsia="新宋体" w:hAnsi="新宋体"/>
          <w:b/>
        </w:rPr>
      </w:pPr>
      <w:r>
        <w:rPr>
          <w:rFonts w:ascii="新宋体" w:eastAsia="新宋体" w:hAnsi="新宋体" w:hint="eastAsia"/>
          <w:b/>
        </w:rPr>
        <w:t>（二）交付成果及要求</w:t>
      </w:r>
    </w:p>
    <w:p w:rsidR="00F24394" w:rsidRDefault="00F24394" w:rsidP="00F24394">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w:t>
      </w:r>
      <w:r>
        <w:rPr>
          <w:rFonts w:ascii="新宋体" w:eastAsia="新宋体" w:hAnsi="新宋体" w:hint="eastAsia"/>
        </w:rPr>
        <w:t>交付成果（研究成果）</w:t>
      </w:r>
    </w:p>
    <w:p w:rsidR="00F24394" w:rsidRDefault="00F24394" w:rsidP="00F24394">
      <w:pPr>
        <w:spacing w:line="360" w:lineRule="auto"/>
        <w:rPr>
          <w:rFonts w:ascii="新宋体" w:eastAsia="新宋体" w:hAnsi="新宋体"/>
        </w:rPr>
      </w:pPr>
      <w:r>
        <w:rPr>
          <w:rFonts w:ascii="新宋体" w:eastAsia="新宋体" w:hAnsi="新宋体" w:hint="eastAsia"/>
        </w:rPr>
        <w:t>（1）《地方立法贯彻落实习近平法治思想的路径探索——以深圳为例》研究报告（纸质版及电子版）；</w:t>
      </w:r>
    </w:p>
    <w:p w:rsidR="00F24394" w:rsidRDefault="00F24394" w:rsidP="00F24394">
      <w:pPr>
        <w:spacing w:line="360" w:lineRule="auto"/>
        <w:rPr>
          <w:rFonts w:ascii="新宋体" w:eastAsia="新宋体" w:hAnsi="新宋体"/>
        </w:rPr>
      </w:pPr>
      <w:r>
        <w:rPr>
          <w:rFonts w:ascii="新宋体" w:eastAsia="新宋体" w:hAnsi="新宋体" w:hint="eastAsia"/>
        </w:rPr>
        <w:t>（2）6期习近平法治思想专家讲座。</w:t>
      </w:r>
    </w:p>
    <w:p w:rsidR="00F24394" w:rsidRDefault="00F24394" w:rsidP="00F24394">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本项目最终成果的知识产权以及与之相关的所有权利归甲方所有。</w:t>
      </w:r>
    </w:p>
    <w:p w:rsidR="00F24394" w:rsidRDefault="00F24394" w:rsidP="00F24394">
      <w:pPr>
        <w:pStyle w:val="3"/>
        <w:rPr>
          <w:rFonts w:ascii="新宋体" w:eastAsia="新宋体" w:hAnsi="新宋体"/>
          <w:kern w:val="44"/>
          <w:szCs w:val="28"/>
        </w:rPr>
      </w:pPr>
      <w:r>
        <w:rPr>
          <w:rFonts w:ascii="新宋体" w:eastAsia="新宋体" w:hAnsi="新宋体" w:hint="eastAsia"/>
          <w:kern w:val="44"/>
          <w:szCs w:val="28"/>
        </w:rPr>
        <w:t>五、项目商务要求</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2023年10月底前完成所有项目研究成果的验收工作，并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lastRenderedPageBreak/>
        <w:t>（二）付款方式：分为三期支付，具体以合同签订为准</w:t>
      </w:r>
      <w:r>
        <w:rPr>
          <w:rFonts w:ascii="新宋体" w:eastAsia="新宋体" w:hAnsi="新宋体" w:cs="宋体"/>
          <w:szCs w:val="21"/>
        </w:rPr>
        <w:t>。</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1.质量考核验收标准：以专家评审的方式，由招标方组织验收，中标方按照招标文件及合同的要求完成所有工作任务并提交相应的资料。</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2.违约金：</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cs="宋体" w:hint="eastAsia"/>
          <w:szCs w:val="21"/>
        </w:rPr>
        <w:t>超期审批</w:t>
      </w:r>
      <w:proofErr w:type="gramEnd"/>
      <w:r>
        <w:rPr>
          <w:rFonts w:ascii="新宋体" w:eastAsia="新宋体" w:hAnsi="新宋体" w:cs="宋体" w:hint="eastAsia"/>
          <w:szCs w:val="21"/>
        </w:rPr>
        <w:t>等原因造成甲方付款迟延的，</w:t>
      </w:r>
      <w:proofErr w:type="gramStart"/>
      <w:r>
        <w:rPr>
          <w:rFonts w:ascii="新宋体" w:eastAsia="新宋体" w:hAnsi="新宋体" w:cs="宋体" w:hint="eastAsia"/>
          <w:szCs w:val="21"/>
        </w:rPr>
        <w:t>不</w:t>
      </w:r>
      <w:proofErr w:type="gramEnd"/>
      <w:r>
        <w:rPr>
          <w:rFonts w:ascii="新宋体" w:eastAsia="新宋体" w:hAnsi="新宋体" w:cs="宋体" w:hint="eastAsia"/>
          <w:szCs w:val="21"/>
        </w:rPr>
        <w:t>视为甲方违约，甲方不承担前述违约责任。</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①乙方逾期提交各阶段项目工作成果累计超过15个工作日；</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②乙方拒绝按甲方要求对工作成果进行修改或乙方提交的项目工作成果经修改后仍未能通过甲方验收；</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③乙方明确表示或者以自己的行为表明不能履行本合同约定的义务；</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④乙方在合同服务期限内累计出现3次违约行为；</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⑤乙方为承接项目向甲方提供的相关资料存在虚假（包括但不限于项目组成员学历不实、不具有资质等）；</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r>
        <w:rPr>
          <w:rFonts w:ascii="新宋体" w:eastAsia="新宋体" w:hAnsi="新宋体" w:cs="宋体"/>
          <w:szCs w:val="21"/>
        </w:rPr>
        <w:t xml:space="preserve">          </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⑦乙方违反本合同关于知识产权、保密条款的约定；</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⑧未经甲方书面同意，乙方将本合同权利或义务全部或部分转让给第三人；</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⑨乙方做出违反法律、法规、规章、政策或公序良俗的行为，导致甲方公信力/声誉/名誉受损或产生负面社会舆情。</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（4）对于乙方应支付的违约金及赔偿金，甲方有权从未付款项中予以扣除，不足部分有权向乙方追偿。</w:t>
      </w:r>
    </w:p>
    <w:p w:rsidR="00F24394" w:rsidRDefault="00F24394" w:rsidP="00F24394">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F24394" w:rsidRDefault="00F24394" w:rsidP="00F24394">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424481" w:rsidRPr="00F24394" w:rsidRDefault="00424481">
      <w:bookmarkStart w:id="0" w:name="_GoBack"/>
      <w:bookmarkEnd w:id="0"/>
    </w:p>
    <w:sectPr w:rsidR="00424481" w:rsidRPr="00F243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394" w:rsidRDefault="00F24394" w:rsidP="00F24394">
      <w:r>
        <w:separator/>
      </w:r>
    </w:p>
  </w:endnote>
  <w:endnote w:type="continuationSeparator" w:id="0">
    <w:p w:rsidR="00F24394" w:rsidRDefault="00F24394" w:rsidP="00F2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394" w:rsidRDefault="00F24394" w:rsidP="00F24394">
      <w:r>
        <w:separator/>
      </w:r>
    </w:p>
  </w:footnote>
  <w:footnote w:type="continuationSeparator" w:id="0">
    <w:p w:rsidR="00F24394" w:rsidRDefault="00F24394" w:rsidP="00F243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985"/>
    <w:rsid w:val="000B7985"/>
    <w:rsid w:val="00424481"/>
    <w:rsid w:val="00F2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394"/>
    <w:pPr>
      <w:widowControl w:val="0"/>
      <w:jc w:val="both"/>
    </w:pPr>
    <w:rPr>
      <w:rFonts w:ascii="Times New Roman" w:eastAsia="宋体" w:hAnsi="Times New Roman" w:cs="Times New Roman"/>
      <w:szCs w:val="24"/>
    </w:rPr>
  </w:style>
  <w:style w:type="paragraph" w:styleId="3">
    <w:name w:val="heading 3"/>
    <w:basedOn w:val="4"/>
    <w:next w:val="a"/>
    <w:link w:val="3Char1"/>
    <w:qFormat/>
    <w:rsid w:val="00F2439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2439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43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4394"/>
    <w:rPr>
      <w:sz w:val="18"/>
      <w:szCs w:val="18"/>
    </w:rPr>
  </w:style>
  <w:style w:type="paragraph" w:styleId="a4">
    <w:name w:val="footer"/>
    <w:basedOn w:val="a"/>
    <w:link w:val="Char0"/>
    <w:uiPriority w:val="99"/>
    <w:unhideWhenUsed/>
    <w:rsid w:val="00F243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4394"/>
    <w:rPr>
      <w:sz w:val="18"/>
      <w:szCs w:val="18"/>
    </w:rPr>
  </w:style>
  <w:style w:type="character" w:customStyle="1" w:styleId="3Char">
    <w:name w:val="标题 3 Char"/>
    <w:basedOn w:val="a0"/>
    <w:uiPriority w:val="9"/>
    <w:semiHidden/>
    <w:rsid w:val="00F24394"/>
    <w:rPr>
      <w:rFonts w:ascii="Times New Roman" w:eastAsia="宋体" w:hAnsi="Times New Roman" w:cs="Times New Roman"/>
      <w:b/>
      <w:bCs/>
      <w:sz w:val="32"/>
      <w:szCs w:val="32"/>
    </w:rPr>
  </w:style>
  <w:style w:type="character" w:customStyle="1" w:styleId="3Char1">
    <w:name w:val="标题 3 Char1"/>
    <w:link w:val="3"/>
    <w:qFormat/>
    <w:rsid w:val="00F24394"/>
    <w:rPr>
      <w:rFonts w:ascii="宋体" w:eastAsia="宋体" w:hAnsi="宋体" w:cs="Times New Roman"/>
      <w:b/>
      <w:bCs/>
      <w:sz w:val="28"/>
      <w:szCs w:val="32"/>
    </w:rPr>
  </w:style>
  <w:style w:type="character" w:customStyle="1" w:styleId="4Char">
    <w:name w:val="标题 4 Char"/>
    <w:basedOn w:val="a0"/>
    <w:link w:val="4"/>
    <w:uiPriority w:val="9"/>
    <w:semiHidden/>
    <w:rsid w:val="00F24394"/>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394"/>
    <w:pPr>
      <w:widowControl w:val="0"/>
      <w:jc w:val="both"/>
    </w:pPr>
    <w:rPr>
      <w:rFonts w:ascii="Times New Roman" w:eastAsia="宋体" w:hAnsi="Times New Roman" w:cs="Times New Roman"/>
      <w:szCs w:val="24"/>
    </w:rPr>
  </w:style>
  <w:style w:type="paragraph" w:styleId="3">
    <w:name w:val="heading 3"/>
    <w:basedOn w:val="4"/>
    <w:next w:val="a"/>
    <w:link w:val="3Char1"/>
    <w:qFormat/>
    <w:rsid w:val="00F2439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2439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43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4394"/>
    <w:rPr>
      <w:sz w:val="18"/>
      <w:szCs w:val="18"/>
    </w:rPr>
  </w:style>
  <w:style w:type="paragraph" w:styleId="a4">
    <w:name w:val="footer"/>
    <w:basedOn w:val="a"/>
    <w:link w:val="Char0"/>
    <w:uiPriority w:val="99"/>
    <w:unhideWhenUsed/>
    <w:rsid w:val="00F243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4394"/>
    <w:rPr>
      <w:sz w:val="18"/>
      <w:szCs w:val="18"/>
    </w:rPr>
  </w:style>
  <w:style w:type="character" w:customStyle="1" w:styleId="3Char">
    <w:name w:val="标题 3 Char"/>
    <w:basedOn w:val="a0"/>
    <w:uiPriority w:val="9"/>
    <w:semiHidden/>
    <w:rsid w:val="00F24394"/>
    <w:rPr>
      <w:rFonts w:ascii="Times New Roman" w:eastAsia="宋体" w:hAnsi="Times New Roman" w:cs="Times New Roman"/>
      <w:b/>
      <w:bCs/>
      <w:sz w:val="32"/>
      <w:szCs w:val="32"/>
    </w:rPr>
  </w:style>
  <w:style w:type="character" w:customStyle="1" w:styleId="3Char1">
    <w:name w:val="标题 3 Char1"/>
    <w:link w:val="3"/>
    <w:qFormat/>
    <w:rsid w:val="00F24394"/>
    <w:rPr>
      <w:rFonts w:ascii="宋体" w:eastAsia="宋体" w:hAnsi="宋体" w:cs="Times New Roman"/>
      <w:b/>
      <w:bCs/>
      <w:sz w:val="28"/>
      <w:szCs w:val="32"/>
    </w:rPr>
  </w:style>
  <w:style w:type="character" w:customStyle="1" w:styleId="4Char">
    <w:name w:val="标题 4 Char"/>
    <w:basedOn w:val="a0"/>
    <w:link w:val="4"/>
    <w:uiPriority w:val="9"/>
    <w:semiHidden/>
    <w:rsid w:val="00F2439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2023-05-10T08:32:00Z</dcterms:created>
  <dcterms:modified xsi:type="dcterms:W3CDTF">2023-05-10T08:33:00Z</dcterms:modified>
</cp:coreProperties>
</file>