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48FF4F03" w:rsidR="00765B9B" w:rsidRPr="00567384"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w:t>
      </w:r>
      <w:r w:rsidRPr="00567384">
        <w:rPr>
          <w:rFonts w:ascii="华文中宋" w:eastAsia="华文中宋" w:hAnsi="华文中宋" w:hint="eastAsia"/>
          <w:sz w:val="32"/>
          <w:szCs w:val="32"/>
        </w:rPr>
        <w:t>目名称：</w:t>
      </w:r>
      <w:r w:rsidR="00567384" w:rsidRPr="00567384">
        <w:rPr>
          <w:rFonts w:ascii="华文中宋" w:eastAsia="华文中宋" w:hAnsi="华文中宋" w:hint="eastAsia"/>
          <w:sz w:val="32"/>
          <w:szCs w:val="32"/>
        </w:rPr>
        <w:t>深圳市废旧物资循环利用体系建设技术支撑项目</w:t>
      </w:r>
    </w:p>
    <w:p w14:paraId="7360AEAC" w14:textId="539CFF69" w:rsidR="00765B9B" w:rsidRPr="00567384" w:rsidRDefault="005D0BBC">
      <w:pPr>
        <w:adjustRightInd w:val="0"/>
        <w:snapToGrid w:val="0"/>
        <w:spacing w:line="600" w:lineRule="auto"/>
        <w:ind w:left="1600" w:hangingChars="500" w:hanging="1600"/>
        <w:jc w:val="left"/>
        <w:rPr>
          <w:rFonts w:ascii="华文中宋" w:eastAsia="华文中宋" w:hAnsi="华文中宋"/>
          <w:sz w:val="32"/>
          <w:szCs w:val="32"/>
        </w:rPr>
      </w:pPr>
      <w:r w:rsidRPr="00567384">
        <w:rPr>
          <w:rFonts w:ascii="华文中宋" w:eastAsia="华文中宋" w:hAnsi="华文中宋" w:hint="eastAsia"/>
          <w:sz w:val="32"/>
          <w:szCs w:val="32"/>
        </w:rPr>
        <w:t>项目编号：</w:t>
      </w:r>
      <w:r w:rsidR="00567384" w:rsidRPr="00567384">
        <w:rPr>
          <w:rFonts w:ascii="华文中宋" w:eastAsia="华文中宋" w:hAnsi="华文中宋" w:hint="eastAsia"/>
          <w:sz w:val="32"/>
          <w:szCs w:val="32"/>
        </w:rPr>
        <w:t>RNX2024055ZC-SZSHJ</w:t>
      </w:r>
    </w:p>
    <w:p w14:paraId="5F19EC33" w14:textId="77777777" w:rsidR="00765B9B" w:rsidRPr="00567384" w:rsidRDefault="005D0BBC">
      <w:pPr>
        <w:adjustRightInd w:val="0"/>
        <w:snapToGrid w:val="0"/>
        <w:spacing w:line="600" w:lineRule="auto"/>
        <w:ind w:left="1600" w:hangingChars="500" w:hanging="1600"/>
        <w:jc w:val="left"/>
        <w:rPr>
          <w:rFonts w:ascii="华文中宋" w:eastAsia="华文中宋" w:hAnsi="华文中宋"/>
          <w:sz w:val="32"/>
          <w:szCs w:val="32"/>
        </w:rPr>
      </w:pPr>
      <w:r w:rsidRPr="00567384">
        <w:rPr>
          <w:rFonts w:ascii="华文中宋" w:eastAsia="华文中宋" w:hAnsi="华文中宋" w:hint="eastAsia"/>
          <w:sz w:val="32"/>
          <w:szCs w:val="32"/>
        </w:rPr>
        <w:t>招标方式：公开招标</w:t>
      </w:r>
    </w:p>
    <w:p w14:paraId="00875A24" w14:textId="39065423" w:rsidR="00765B9B" w:rsidRPr="00567384" w:rsidRDefault="005D0BBC">
      <w:pPr>
        <w:adjustRightInd w:val="0"/>
        <w:snapToGrid w:val="0"/>
        <w:spacing w:line="600" w:lineRule="auto"/>
        <w:ind w:left="1600" w:hangingChars="500" w:hanging="1600"/>
        <w:jc w:val="left"/>
        <w:rPr>
          <w:rFonts w:ascii="华文中宋" w:eastAsia="华文中宋" w:hAnsi="华文中宋"/>
          <w:sz w:val="32"/>
          <w:szCs w:val="32"/>
        </w:rPr>
      </w:pPr>
      <w:r w:rsidRPr="00567384">
        <w:rPr>
          <w:rFonts w:ascii="华文中宋" w:eastAsia="华文中宋" w:hAnsi="华文中宋" w:hint="eastAsia"/>
          <w:sz w:val="32"/>
          <w:szCs w:val="32"/>
        </w:rPr>
        <w:t>采购人名称：</w:t>
      </w:r>
      <w:r w:rsidR="00567384" w:rsidRPr="00567384">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b"/>
        <w:spacing w:line="276" w:lineRule="auto"/>
        <w:textAlignment w:val="baseline"/>
        <w:rPr>
          <w:rFonts w:ascii="新宋体" w:eastAsia="新宋体" w:hAnsi="新宋体"/>
        </w:rPr>
      </w:pPr>
    </w:p>
    <w:p w14:paraId="3F627E51"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b"/>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5A4A43B0" w:rsidR="00765B9B" w:rsidRPr="00567384" w:rsidRDefault="005D0BBC">
      <w:pPr>
        <w:widowControl/>
        <w:spacing w:after="100" w:afterAutospacing="1"/>
        <w:rPr>
          <w:rFonts w:ascii="新宋体" w:eastAsia="新宋体" w:hAnsi="新宋体"/>
        </w:rPr>
      </w:pPr>
      <w:r w:rsidRPr="00567384">
        <w:rPr>
          <w:rFonts w:ascii="新宋体" w:eastAsia="新宋体" w:hAnsi="新宋体"/>
        </w:rPr>
        <w:t xml:space="preserve">项目编号： </w:t>
      </w:r>
      <w:r w:rsidR="00567384" w:rsidRPr="00567384">
        <w:rPr>
          <w:rFonts w:ascii="新宋体" w:eastAsia="新宋体" w:hAnsi="新宋体"/>
        </w:rPr>
        <w:t>RNX2024055ZC-SZSHJ</w:t>
      </w:r>
    </w:p>
    <w:p w14:paraId="1B6A4AF0" w14:textId="6E13974B" w:rsidR="00765B9B" w:rsidRPr="00567384" w:rsidRDefault="005D0BBC">
      <w:pPr>
        <w:widowControl/>
        <w:spacing w:after="100" w:afterAutospacing="1"/>
        <w:rPr>
          <w:rFonts w:ascii="新宋体" w:eastAsia="新宋体" w:hAnsi="新宋体"/>
        </w:rPr>
      </w:pPr>
      <w:r w:rsidRPr="00567384">
        <w:rPr>
          <w:rFonts w:ascii="新宋体" w:eastAsia="新宋体" w:hAnsi="新宋体"/>
        </w:rPr>
        <w:t>项目名称：</w:t>
      </w:r>
      <w:r w:rsidR="00567384" w:rsidRPr="00567384">
        <w:rPr>
          <w:rFonts w:ascii="新宋体" w:eastAsia="新宋体" w:hAnsi="新宋体" w:hint="eastAsia"/>
        </w:rPr>
        <w:t xml:space="preserve"> 深圳市废旧物资循环利用体系建设技术支撑项目</w:t>
      </w:r>
    </w:p>
    <w:p w14:paraId="57C98A44" w14:textId="77777777" w:rsidR="00765B9B" w:rsidRPr="00567384" w:rsidRDefault="005D0BBC">
      <w:pPr>
        <w:widowControl/>
        <w:spacing w:after="100" w:afterAutospacing="1"/>
        <w:rPr>
          <w:rFonts w:ascii="新宋体" w:eastAsia="新宋体" w:hAnsi="新宋体"/>
        </w:rPr>
      </w:pPr>
      <w:r w:rsidRPr="00567384">
        <w:rPr>
          <w:rFonts w:ascii="新宋体" w:eastAsia="新宋体" w:hAnsi="新宋体"/>
        </w:rPr>
        <w:t xml:space="preserve">包   </w:t>
      </w:r>
      <w:r w:rsidRPr="00567384">
        <w:rPr>
          <w:rFonts w:ascii="新宋体" w:eastAsia="新宋体" w:hAnsi="新宋体" w:hint="eastAsia"/>
        </w:rPr>
        <w:t xml:space="preserve"> </w:t>
      </w:r>
      <w:r w:rsidRPr="00567384">
        <w:rPr>
          <w:rFonts w:ascii="新宋体" w:eastAsia="新宋体" w:hAnsi="新宋体"/>
        </w:rPr>
        <w:t xml:space="preserve">号： </w:t>
      </w:r>
      <w:r w:rsidRPr="00567384">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208"/>
              <w:gridCol w:w="709"/>
              <w:gridCol w:w="6182"/>
            </w:tblGrid>
            <w:tr w:rsidR="00765B9B" w14:paraId="65F989A7" w14:textId="77777777" w:rsidTr="00A130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A130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14:paraId="50D27E93" w14:textId="45B456C4"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A130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14:paraId="33A6E202" w14:textId="067308B2" w:rsidR="00765B9B" w:rsidRDefault="00A130DC">
                  <w:pPr>
                    <w:jc w:val="center"/>
                    <w:rPr>
                      <w:rFonts w:ascii="新宋体" w:eastAsia="新宋体" w:hAnsi="新宋体"/>
                      <w:b/>
                      <w:szCs w:val="21"/>
                    </w:rPr>
                  </w:pPr>
                  <w:r>
                    <w:rPr>
                      <w:rFonts w:ascii="新宋体" w:eastAsia="新宋体" w:hAnsi="新宋体" w:hint="eastAsia"/>
                      <w:b/>
                      <w:szCs w:val="21"/>
                    </w:rPr>
                    <w:t>45</w:t>
                  </w:r>
                </w:p>
              </w:tc>
            </w:tr>
            <w:tr w:rsidR="00765B9B" w14:paraId="776358DD" w14:textId="77777777" w:rsidTr="00A130DC">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BB40F0" w14:paraId="72453972" w14:textId="77777777" w:rsidTr="00A130DC">
              <w:trPr>
                <w:trHeight w:val="1485"/>
                <w:jc w:val="center"/>
              </w:trPr>
              <w:tc>
                <w:tcPr>
                  <w:tcW w:w="734" w:type="dxa"/>
                  <w:vMerge/>
                  <w:tcBorders>
                    <w:left w:val="single" w:sz="4" w:space="0" w:color="auto"/>
                    <w:right w:val="single" w:sz="4" w:space="0" w:color="auto"/>
                  </w:tcBorders>
                  <w:vAlign w:val="center"/>
                </w:tcPr>
                <w:p w14:paraId="39550ACD" w14:textId="77777777" w:rsidR="00BB40F0" w:rsidRDefault="00BB40F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BB40F0" w:rsidRDefault="00BB40F0">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309AD6F2" w14:textId="40F19F88" w:rsidR="00BB40F0" w:rsidRDefault="00BB40F0">
                  <w:pPr>
                    <w:rPr>
                      <w:rFonts w:ascii="新宋体" w:eastAsia="新宋体" w:hAnsi="新宋体"/>
                      <w:szCs w:val="21"/>
                    </w:rPr>
                  </w:pPr>
                  <w:r>
                    <w:rPr>
                      <w:rFonts w:ascii="宋体" w:hAnsi="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65EF6976" w:rsidR="00BB40F0" w:rsidRDefault="00BB40F0">
                  <w:pPr>
                    <w:rPr>
                      <w:rFonts w:ascii="新宋体" w:eastAsia="新宋体" w:hAnsi="新宋体"/>
                      <w:szCs w:val="21"/>
                    </w:rPr>
                  </w:pPr>
                  <w:r>
                    <w:rPr>
                      <w:rFonts w:ascii="宋体" w:hAnsi="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47F3E7B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（一）评审内容：根据投标人对项目需求理解的准确性、项目实施的有效性、系统总体设计目标、策略等方面进行综合评价。</w:t>
                  </w:r>
                </w:p>
                <w:p w14:paraId="730C4DC2"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考察点A：工作措施。</w:t>
                  </w:r>
                </w:p>
                <w:p w14:paraId="3A101139"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考察点B：工作方法。</w:t>
                  </w:r>
                </w:p>
                <w:p w14:paraId="15719A64"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考察点C：工作手段。</w:t>
                  </w:r>
                </w:p>
                <w:p w14:paraId="423CAA45"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考察点D：工作流程。</w:t>
                  </w:r>
                </w:p>
                <w:p w14:paraId="2C5CFEE5"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（二）评分标准：</w:t>
                  </w:r>
                </w:p>
                <w:p w14:paraId="06AB6B44"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考察点A、B、C、D四点，满足四点得8分，满足任意三点得6分，满足任意两点得3分，未满足不得分。在此基础上，专家根据各供应商的</w:t>
                  </w:r>
                  <w:proofErr w:type="gramStart"/>
                  <w:r w:rsidRPr="006D70AE">
                    <w:rPr>
                      <w:rFonts w:ascii="宋体" w:hAnsi="宋体" w:hint="eastAsia"/>
                      <w:color w:val="000000"/>
                      <w:szCs w:val="21"/>
                    </w:rPr>
                    <w:t>具体响应</w:t>
                  </w:r>
                  <w:proofErr w:type="gramEnd"/>
                  <w:r w:rsidRPr="006D70AE">
                    <w:rPr>
                      <w:rFonts w:ascii="宋体" w:hAnsi="宋体" w:hint="eastAsia"/>
                      <w:color w:val="000000"/>
                      <w:szCs w:val="21"/>
                    </w:rPr>
                    <w:t>内容按照量化的评审因素指标进一步评审：</w:t>
                  </w:r>
                </w:p>
                <w:p w14:paraId="793EBB88"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（1）实施方案全面详实；</w:t>
                  </w:r>
                </w:p>
                <w:p w14:paraId="76AD5A92"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（2）实施方案科学合理；</w:t>
                  </w:r>
                </w:p>
                <w:p w14:paraId="73789124"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（3）实施方案可操作性强。</w:t>
                  </w:r>
                </w:p>
                <w:p w14:paraId="4C6FA622" w14:textId="736506E3" w:rsidR="00BB40F0" w:rsidRDefault="006D70AE" w:rsidP="006D70AE">
                  <w:pPr>
                    <w:rPr>
                      <w:rFonts w:ascii="新宋体" w:eastAsia="新宋体" w:hAnsi="新宋体"/>
                      <w:b/>
                      <w:i/>
                      <w:szCs w:val="21"/>
                      <w:u w:val="single"/>
                    </w:rPr>
                  </w:pPr>
                  <w:r w:rsidRPr="006D70AE">
                    <w:rPr>
                      <w:rFonts w:ascii="宋体" w:hAnsi="宋体" w:hint="eastAsia"/>
                      <w:color w:val="000000"/>
                      <w:szCs w:val="21"/>
                    </w:rPr>
                    <w:t>满足三项加7分，满足二项加5分，满足一项加3分，其他情况不加分。</w:t>
                  </w:r>
                </w:p>
              </w:tc>
            </w:tr>
            <w:tr w:rsidR="00BB40F0" w14:paraId="0F7D3864" w14:textId="77777777" w:rsidTr="00A130DC">
              <w:trPr>
                <w:trHeight w:val="63"/>
                <w:jc w:val="center"/>
              </w:trPr>
              <w:tc>
                <w:tcPr>
                  <w:tcW w:w="734" w:type="dxa"/>
                  <w:vMerge/>
                  <w:tcBorders>
                    <w:left w:val="single" w:sz="4" w:space="0" w:color="auto"/>
                    <w:right w:val="single" w:sz="4" w:space="0" w:color="auto"/>
                  </w:tcBorders>
                  <w:vAlign w:val="center"/>
                </w:tcPr>
                <w:p w14:paraId="64B9B51C" w14:textId="77777777" w:rsidR="00BB40F0" w:rsidRDefault="00BB40F0">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BB40F0" w:rsidRDefault="00BB40F0">
                  <w:pPr>
                    <w:rPr>
                      <w:rFonts w:ascii="新宋体" w:eastAsia="新宋体" w:hAnsi="新宋体"/>
                      <w:szCs w:val="21"/>
                    </w:rPr>
                  </w:pPr>
                  <w:r>
                    <w:rPr>
                      <w:rFonts w:ascii="新宋体" w:eastAsia="新宋体" w:hAnsi="新宋体"/>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373C924F" w14:textId="606E72C3" w:rsidR="00BB40F0" w:rsidRDefault="00BB40F0">
                  <w:pPr>
                    <w:rPr>
                      <w:rFonts w:ascii="新宋体" w:eastAsia="新宋体" w:hAnsi="新宋体"/>
                      <w:szCs w:val="21"/>
                    </w:rPr>
                  </w:pPr>
                  <w:r>
                    <w:rPr>
                      <w:rFonts w:ascii="宋体" w:hAnsi="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074D6D44" w:rsidR="00BB40F0" w:rsidRDefault="00BB40F0">
                  <w:pPr>
                    <w:rPr>
                      <w:rFonts w:ascii="新宋体" w:eastAsia="新宋体" w:hAnsi="新宋体"/>
                      <w:szCs w:val="21"/>
                    </w:rPr>
                  </w:pPr>
                  <w:r>
                    <w:rPr>
                      <w:rFonts w:ascii="宋体" w:hAnsi="宋体" w:hint="eastAsia"/>
                      <w:szCs w:val="21"/>
                    </w:rPr>
                    <w:t>15</w:t>
                  </w:r>
                </w:p>
              </w:tc>
              <w:tc>
                <w:tcPr>
                  <w:tcW w:w="6182" w:type="dxa"/>
                  <w:tcBorders>
                    <w:top w:val="single" w:sz="4" w:space="0" w:color="auto"/>
                    <w:left w:val="single" w:sz="4" w:space="0" w:color="auto"/>
                    <w:bottom w:val="single" w:sz="4" w:space="0" w:color="auto"/>
                    <w:right w:val="single" w:sz="4" w:space="0" w:color="auto"/>
                  </w:tcBorders>
                  <w:vAlign w:val="center"/>
                </w:tcPr>
                <w:p w14:paraId="5025C6CD"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（一）评审内容：根据用户需求，本项目的重点、难点为对废旧物资回收利用的现状研究与分析；投标人的重点难点分析</w:t>
                  </w:r>
                  <w:proofErr w:type="gramStart"/>
                  <w:r w:rsidRPr="006D70AE">
                    <w:rPr>
                      <w:rFonts w:ascii="宋体" w:hAnsi="宋体" w:hint="eastAsia"/>
                      <w:color w:val="000000"/>
                      <w:szCs w:val="21"/>
                    </w:rPr>
                    <w:t>需包括</w:t>
                  </w:r>
                  <w:proofErr w:type="gramEnd"/>
                  <w:r w:rsidRPr="006D70AE">
                    <w:rPr>
                      <w:rFonts w:ascii="宋体" w:hAnsi="宋体" w:hint="eastAsia"/>
                      <w:color w:val="000000"/>
                      <w:szCs w:val="21"/>
                    </w:rPr>
                    <w:t>以下内容，经评审委员会审查认为响应内容不符合题意的不得分。</w:t>
                  </w:r>
                </w:p>
                <w:p w14:paraId="544882DC"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考察点A：提供深圳市废旧物资发展现状的研究分析。</w:t>
                  </w:r>
                </w:p>
                <w:p w14:paraId="7CD117F9"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考察点B：提供近年来深圳市废旧物资回收情况（包括再生资源、垃圾分类、二手商品交易等回收情况）。</w:t>
                  </w:r>
                </w:p>
                <w:p w14:paraId="7C91946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考察点C：提供我国废旧物资循环利用政策研究分析。</w:t>
                  </w:r>
                </w:p>
                <w:p w14:paraId="77F82C3B"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（二）评分标准：</w:t>
                  </w:r>
                </w:p>
                <w:p w14:paraId="06C5BF69"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考察点A、B、C三点，满足三点得8分，满足任意两点得5分，满足任意一点得3分，未满足不得分。在此基础上，专家根据各供应商的</w:t>
                  </w:r>
                  <w:proofErr w:type="gramStart"/>
                  <w:r w:rsidRPr="006D70AE">
                    <w:rPr>
                      <w:rFonts w:ascii="宋体" w:hAnsi="宋体" w:hint="eastAsia"/>
                      <w:color w:val="000000"/>
                      <w:szCs w:val="21"/>
                    </w:rPr>
                    <w:t>具体响应</w:t>
                  </w:r>
                  <w:proofErr w:type="gramEnd"/>
                  <w:r w:rsidRPr="006D70AE">
                    <w:rPr>
                      <w:rFonts w:ascii="宋体" w:hAnsi="宋体" w:hint="eastAsia"/>
                      <w:color w:val="000000"/>
                      <w:szCs w:val="21"/>
                    </w:rPr>
                    <w:t>内容按照量化的评审因素指标进一步评审：</w:t>
                  </w:r>
                </w:p>
                <w:p w14:paraId="6B4CC8E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lastRenderedPageBreak/>
                    <w:t>重难点分析不小于4点且有相对应措施及合理化建议的加7分；</w:t>
                  </w:r>
                </w:p>
                <w:p w14:paraId="7BC3403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重难点分析为3点且有相对应措施及合理化建议的加5分；</w:t>
                  </w:r>
                </w:p>
                <w:p w14:paraId="0C8488E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重难点分析为2点且有相对应措施及合理化建议的加3分；</w:t>
                  </w:r>
                </w:p>
                <w:p w14:paraId="752B0C21" w14:textId="5385D66C" w:rsidR="00BB40F0" w:rsidRDefault="006D70AE" w:rsidP="006D70AE">
                  <w:pPr>
                    <w:rPr>
                      <w:rFonts w:ascii="新宋体" w:eastAsia="新宋体" w:hAnsi="新宋体"/>
                      <w:szCs w:val="21"/>
                    </w:rPr>
                  </w:pPr>
                  <w:r w:rsidRPr="006D70AE">
                    <w:rPr>
                      <w:rFonts w:ascii="宋体" w:hAnsi="宋体" w:hint="eastAsia"/>
                      <w:color w:val="000000"/>
                      <w:szCs w:val="21"/>
                    </w:rPr>
                    <w:t>重难点分析仅有1点或无相对应措施或合理化建议的不加分。</w:t>
                  </w:r>
                </w:p>
              </w:tc>
            </w:tr>
            <w:tr w:rsidR="00DD45F4" w14:paraId="7075E67A" w14:textId="77777777" w:rsidTr="00A130DC">
              <w:trPr>
                <w:trHeight w:val="63"/>
                <w:jc w:val="center"/>
              </w:trPr>
              <w:tc>
                <w:tcPr>
                  <w:tcW w:w="734" w:type="dxa"/>
                  <w:vMerge/>
                  <w:tcBorders>
                    <w:left w:val="single" w:sz="4" w:space="0" w:color="auto"/>
                    <w:right w:val="single" w:sz="4" w:space="0" w:color="auto"/>
                  </w:tcBorders>
                  <w:vAlign w:val="center"/>
                </w:tcPr>
                <w:p w14:paraId="51E9051B" w14:textId="77777777" w:rsidR="00DD45F4" w:rsidRDefault="00DD45F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DD45F4" w:rsidRDefault="00DD45F4">
                  <w:pPr>
                    <w:rPr>
                      <w:rFonts w:ascii="新宋体" w:eastAsia="新宋体" w:hAnsi="新宋体"/>
                      <w:szCs w:val="21"/>
                    </w:rPr>
                  </w:pPr>
                  <w:r>
                    <w:rPr>
                      <w:rFonts w:ascii="新宋体" w:eastAsia="新宋体" w:hAnsi="新宋体"/>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0759DF8E" w14:textId="27573177" w:rsidR="00DD45F4" w:rsidRDefault="00DD45F4">
                  <w:pPr>
                    <w:rPr>
                      <w:rFonts w:ascii="新宋体" w:eastAsia="新宋体" w:hAnsi="新宋体"/>
                      <w:szCs w:val="21"/>
                    </w:rPr>
                  </w:pPr>
                  <w:r>
                    <w:rPr>
                      <w:rFonts w:ascii="宋体" w:hAnsi="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526D4BC2" w:rsidR="00DD45F4" w:rsidRDefault="00DD45F4">
                  <w:pPr>
                    <w:rPr>
                      <w:rFonts w:ascii="新宋体" w:eastAsia="新宋体" w:hAnsi="新宋体"/>
                      <w:szCs w:val="21"/>
                    </w:rPr>
                  </w:pPr>
                  <w:r>
                    <w:rPr>
                      <w:rFonts w:ascii="宋体" w:hAnsi="宋体" w:hint="eastAsia"/>
                      <w:szCs w:val="21"/>
                    </w:rPr>
                    <w:t>7</w:t>
                  </w:r>
                </w:p>
              </w:tc>
              <w:tc>
                <w:tcPr>
                  <w:tcW w:w="6182" w:type="dxa"/>
                  <w:tcBorders>
                    <w:top w:val="single" w:sz="4" w:space="0" w:color="auto"/>
                    <w:left w:val="single" w:sz="4" w:space="0" w:color="auto"/>
                    <w:bottom w:val="single" w:sz="4" w:space="0" w:color="auto"/>
                    <w:right w:val="single" w:sz="4" w:space="0" w:color="auto"/>
                  </w:tcBorders>
                  <w:vAlign w:val="center"/>
                </w:tcPr>
                <w:p w14:paraId="25C2C6EC"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（一）评审内容：根据投标人对项目实施的总体表述，项目实施计划清晰、合理，项目组织实施安排周密可行。</w:t>
                  </w:r>
                </w:p>
                <w:p w14:paraId="3C561E02"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考察点A：项目组织机构及其职责安排。</w:t>
                  </w:r>
                </w:p>
                <w:p w14:paraId="4EC9F723"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考察点B：人力资源配备及岗位职责。</w:t>
                  </w:r>
                </w:p>
                <w:p w14:paraId="351ACD56"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考察点C：项目进度计划安排及管理。</w:t>
                  </w:r>
                </w:p>
                <w:p w14:paraId="60442AFD"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考察点D：项目过程管理。</w:t>
                  </w:r>
                </w:p>
                <w:p w14:paraId="3232287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考察点E：项目质量管理及质量保证措施。</w:t>
                  </w:r>
                </w:p>
                <w:p w14:paraId="49464C8B"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（二）评分标准：</w:t>
                  </w:r>
                </w:p>
                <w:p w14:paraId="28F3540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考察点A、B、C、D、E五点，满足五点得5分，满足任意四点得4分，满足任意三点得3分，满足任意二点得2分，未满足不得分。在此基础上，专家根据各供应商的</w:t>
                  </w:r>
                  <w:proofErr w:type="gramStart"/>
                  <w:r w:rsidRPr="006D70AE">
                    <w:rPr>
                      <w:rFonts w:ascii="宋体" w:hAnsi="宋体" w:hint="eastAsia"/>
                      <w:color w:val="000000"/>
                      <w:szCs w:val="21"/>
                    </w:rPr>
                    <w:t>具体响应</w:t>
                  </w:r>
                  <w:proofErr w:type="gramEnd"/>
                  <w:r w:rsidRPr="006D70AE">
                    <w:rPr>
                      <w:rFonts w:ascii="宋体" w:hAnsi="宋体" w:hint="eastAsia"/>
                      <w:color w:val="000000"/>
                      <w:szCs w:val="21"/>
                    </w:rPr>
                    <w:t>内容按照量化的评审因素指标进一步评审：</w:t>
                  </w:r>
                </w:p>
                <w:p w14:paraId="19EA663C"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（1）质量（完成时间、安全、环保）保障措施及方案全面详实；</w:t>
                  </w:r>
                </w:p>
                <w:p w14:paraId="5060C44B"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（2）质量（完成时间、安全、环保）保障措施及方案科学合理；</w:t>
                  </w:r>
                </w:p>
                <w:p w14:paraId="2B574970"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（3）质量（完成时间、安全、环保）保障措施及方案可操作性强。</w:t>
                  </w:r>
                </w:p>
                <w:p w14:paraId="1EFD24B5" w14:textId="4EA91F82" w:rsidR="00DD45F4" w:rsidRDefault="006D70AE" w:rsidP="006D70AE">
                  <w:pPr>
                    <w:rPr>
                      <w:rFonts w:ascii="新宋体" w:eastAsia="新宋体" w:hAnsi="新宋体"/>
                      <w:szCs w:val="21"/>
                    </w:rPr>
                  </w:pPr>
                  <w:r w:rsidRPr="006D70AE">
                    <w:rPr>
                      <w:rFonts w:ascii="宋体" w:hAnsi="宋体" w:hint="eastAsia"/>
                      <w:color w:val="000000"/>
                      <w:szCs w:val="21"/>
                    </w:rPr>
                    <w:t>满足三项加2分，满足二项加1分，其他情况不加分。</w:t>
                  </w:r>
                </w:p>
              </w:tc>
            </w:tr>
            <w:tr w:rsidR="00DD45F4" w14:paraId="219B93CA" w14:textId="77777777" w:rsidTr="00A130DC">
              <w:trPr>
                <w:trHeight w:val="63"/>
                <w:jc w:val="center"/>
              </w:trPr>
              <w:tc>
                <w:tcPr>
                  <w:tcW w:w="734" w:type="dxa"/>
                  <w:vMerge/>
                  <w:tcBorders>
                    <w:left w:val="single" w:sz="4" w:space="0" w:color="auto"/>
                    <w:right w:val="single" w:sz="4" w:space="0" w:color="auto"/>
                  </w:tcBorders>
                  <w:vAlign w:val="center"/>
                </w:tcPr>
                <w:p w14:paraId="7617D565" w14:textId="77777777" w:rsidR="00DD45F4" w:rsidRDefault="00DD45F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DD45F4" w:rsidRDefault="00DD45F4">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5DC6B5CC" w14:textId="10333179" w:rsidR="00DD45F4" w:rsidRDefault="00DD45F4">
                  <w:pPr>
                    <w:rPr>
                      <w:rFonts w:ascii="新宋体" w:eastAsia="新宋体" w:hAnsi="新宋体"/>
                      <w:szCs w:val="21"/>
                    </w:rPr>
                  </w:pPr>
                  <w:r>
                    <w:rPr>
                      <w:rFonts w:ascii="宋体" w:hAnsi="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1BC8E870" w:rsidR="00DD45F4" w:rsidRDefault="00DD45F4">
                  <w:pPr>
                    <w:rPr>
                      <w:rFonts w:ascii="新宋体" w:eastAsia="新宋体" w:hAnsi="新宋体"/>
                      <w:szCs w:val="21"/>
                    </w:rPr>
                  </w:pPr>
                  <w:r>
                    <w:rPr>
                      <w:rFonts w:ascii="宋体" w:hAnsi="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2C8EB6DB"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（一）评审内容：投标文件中详细说明项目完成（服务期满）后的服务承诺。</w:t>
                  </w:r>
                </w:p>
                <w:p w14:paraId="7A09AA26"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考察点A：承诺中标后将对照采购人规定的每一项要求履行义务。</w:t>
                  </w:r>
                </w:p>
                <w:p w14:paraId="5FD175A7"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考察点B：项目验收后，若采购人有问题需要咨询，将提供免费的咨询和修改服务的。</w:t>
                  </w:r>
                </w:p>
                <w:p w14:paraId="019B7FA2"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考察点C：主动办理交接手续，包括项目所有文档材料移交的。</w:t>
                  </w:r>
                </w:p>
                <w:p w14:paraId="457C15E9"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考察点D：提供其他项目完成（服务期满）后的增值服务承诺的。</w:t>
                  </w:r>
                </w:p>
                <w:p w14:paraId="44615DF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（二）评分依据：</w:t>
                  </w:r>
                </w:p>
                <w:p w14:paraId="1A35EB96" w14:textId="665FB01D" w:rsidR="00DD45F4" w:rsidRDefault="006D70AE" w:rsidP="006D70AE">
                  <w:pPr>
                    <w:rPr>
                      <w:rFonts w:ascii="新宋体" w:eastAsia="新宋体" w:hAnsi="新宋体"/>
                      <w:szCs w:val="21"/>
                    </w:rPr>
                  </w:pPr>
                  <w:r w:rsidRPr="006D70AE">
                    <w:rPr>
                      <w:rFonts w:ascii="宋体" w:hAnsi="宋体" w:hint="eastAsia"/>
                      <w:color w:val="000000"/>
                      <w:szCs w:val="21"/>
                    </w:rPr>
                    <w:t>提供承诺函（格式自拟），承诺以上全部服务内容的得3分，未按要求提供或提供不清晰导致专家无法判断的不得分。</w:t>
                  </w:r>
                </w:p>
              </w:tc>
            </w:tr>
            <w:tr w:rsidR="00DD45F4" w14:paraId="37555607" w14:textId="77777777" w:rsidTr="00A130DC">
              <w:trPr>
                <w:trHeight w:val="63"/>
                <w:jc w:val="center"/>
              </w:trPr>
              <w:tc>
                <w:tcPr>
                  <w:tcW w:w="734" w:type="dxa"/>
                  <w:vMerge/>
                  <w:tcBorders>
                    <w:left w:val="single" w:sz="4" w:space="0" w:color="auto"/>
                    <w:right w:val="single" w:sz="4" w:space="0" w:color="auto"/>
                  </w:tcBorders>
                  <w:vAlign w:val="center"/>
                </w:tcPr>
                <w:p w14:paraId="68816BFF" w14:textId="77777777" w:rsidR="00DD45F4" w:rsidRDefault="00DD45F4">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DD45F4" w:rsidRDefault="00DD45F4">
                  <w:pPr>
                    <w:rPr>
                      <w:rFonts w:ascii="新宋体" w:eastAsia="新宋体" w:hAnsi="新宋体"/>
                      <w:szCs w:val="21"/>
                    </w:rPr>
                  </w:pPr>
                  <w:r>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00E13EE6" w14:textId="569CFE4F" w:rsidR="00DD45F4" w:rsidRDefault="00DD45F4">
                  <w:pPr>
                    <w:rPr>
                      <w:rFonts w:ascii="新宋体" w:eastAsia="新宋体" w:hAnsi="新宋体"/>
                      <w:szCs w:val="21"/>
                    </w:rPr>
                  </w:pPr>
                  <w:r>
                    <w:rPr>
                      <w:rFonts w:ascii="宋体" w:hAnsi="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09D488DC" w:rsidR="00DD45F4" w:rsidRDefault="00DD45F4">
                  <w:pPr>
                    <w:rPr>
                      <w:rFonts w:ascii="新宋体" w:eastAsia="新宋体" w:hAnsi="新宋体"/>
                      <w:szCs w:val="21"/>
                    </w:rPr>
                  </w:pPr>
                  <w:r>
                    <w:rPr>
                      <w:rFonts w:ascii="宋体" w:hAnsi="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2BD93917"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（一）评审内容：投标人在投标文件中承诺以下全部三项的得5分，否则不得分。</w:t>
                  </w:r>
                </w:p>
                <w:p w14:paraId="476FE9D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考察点A：人员严格按照招标文件及投标承诺配置。</w:t>
                  </w:r>
                </w:p>
                <w:p w14:paraId="2B69D530"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考察点B：服务质量达到招标文件要求。</w:t>
                  </w:r>
                </w:p>
                <w:p w14:paraId="1624593F"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考察点C：对未能达到管理要求承担相应管理责任。</w:t>
                  </w:r>
                </w:p>
                <w:p w14:paraId="0B80925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（二）评分依据：</w:t>
                  </w:r>
                </w:p>
                <w:p w14:paraId="173DC258" w14:textId="5E79EB64" w:rsidR="00DD45F4" w:rsidRDefault="006D70AE" w:rsidP="006D70AE">
                  <w:pPr>
                    <w:rPr>
                      <w:rFonts w:ascii="新宋体" w:eastAsia="新宋体" w:hAnsi="新宋体"/>
                      <w:szCs w:val="21"/>
                    </w:rPr>
                  </w:pPr>
                  <w:r w:rsidRPr="006D70AE">
                    <w:rPr>
                      <w:rFonts w:ascii="宋体" w:hAnsi="宋体" w:hint="eastAsia"/>
                      <w:color w:val="000000"/>
                      <w:szCs w:val="21"/>
                    </w:rPr>
                    <w:t>提出以上全部服务承诺的，得5分。要求提供承诺函（格式自拟）作为得分依据，未提供承诺或承诺内容不满足要求的不得分。</w:t>
                  </w:r>
                </w:p>
              </w:tc>
            </w:tr>
            <w:tr w:rsidR="00765B9B" w14:paraId="2CAB2D3D" w14:textId="77777777" w:rsidTr="00A130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14:paraId="324C1AC1" w14:textId="4C757306" w:rsidR="00765B9B" w:rsidRDefault="005D0BBC">
                  <w:pPr>
                    <w:jc w:val="center"/>
                    <w:rPr>
                      <w:rFonts w:ascii="新宋体" w:eastAsia="新宋体" w:hAnsi="新宋体"/>
                      <w:b/>
                      <w:szCs w:val="21"/>
                    </w:rPr>
                  </w:pPr>
                  <w:r>
                    <w:rPr>
                      <w:rFonts w:ascii="新宋体" w:eastAsia="新宋体" w:hAnsi="新宋体" w:hint="eastAsia"/>
                      <w:b/>
                      <w:szCs w:val="21"/>
                    </w:rPr>
                    <w:t>40</w:t>
                  </w:r>
                </w:p>
              </w:tc>
            </w:tr>
            <w:tr w:rsidR="00765B9B" w14:paraId="672E68FC" w14:textId="77777777" w:rsidTr="00640606">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2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640606" w14:paraId="63E77B4E" w14:textId="77777777" w:rsidTr="00640606">
              <w:trPr>
                <w:trHeight w:val="78"/>
                <w:jc w:val="center"/>
              </w:trPr>
              <w:tc>
                <w:tcPr>
                  <w:tcW w:w="734" w:type="dxa"/>
                  <w:vMerge/>
                  <w:tcBorders>
                    <w:left w:val="single" w:sz="4" w:space="0" w:color="auto"/>
                    <w:right w:val="single" w:sz="4" w:space="0" w:color="auto"/>
                  </w:tcBorders>
                  <w:vAlign w:val="center"/>
                </w:tcPr>
                <w:p w14:paraId="7A7E7890" w14:textId="77777777" w:rsidR="00640606" w:rsidRDefault="0064060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640606" w:rsidRDefault="00640606">
                  <w:pPr>
                    <w:rPr>
                      <w:rFonts w:ascii="新宋体" w:eastAsia="新宋体" w:hAnsi="新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2E3322C4" w14:textId="2BDF6073" w:rsidR="00640606" w:rsidRDefault="00640606">
                  <w:pPr>
                    <w:rPr>
                      <w:rFonts w:ascii="新宋体" w:eastAsia="新宋体" w:hAnsi="新宋体"/>
                      <w:szCs w:val="21"/>
                    </w:rPr>
                  </w:pPr>
                  <w:r>
                    <w:rPr>
                      <w:rFonts w:ascii="宋体" w:hAnsi="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5C4EAAD8" w:rsidR="00640606" w:rsidRDefault="009E1237" w:rsidP="009E1237">
                  <w:pPr>
                    <w:jc w:val="center"/>
                    <w:rPr>
                      <w:rFonts w:ascii="新宋体" w:eastAsia="新宋体" w:hAnsi="新宋体"/>
                      <w:szCs w:val="21"/>
                    </w:rPr>
                  </w:pPr>
                  <w:r>
                    <w:rPr>
                      <w:rFonts w:ascii="宋体" w:hAnsi="宋体"/>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4776B10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（一）评分内容：</w:t>
                  </w:r>
                </w:p>
                <w:p w14:paraId="2F733523"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2021年1月1日至本项目投标截止日（以合同签订时间为准），投标人具有废旧物资、再生资源领域相关的同类业绩：</w:t>
                  </w:r>
                </w:p>
                <w:p w14:paraId="71CA4B64"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1.每提供一个废旧物资同类项目得3分，最高得6分；</w:t>
                  </w:r>
                </w:p>
                <w:p w14:paraId="78BB26B2"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2.每提供一个再生资源同类项目得2分，最高得4分。</w:t>
                  </w:r>
                </w:p>
                <w:p w14:paraId="3EC8861B"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同一项目同时满足多项不可以重复计分。</w:t>
                  </w:r>
                </w:p>
                <w:p w14:paraId="2DCD94FF"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（二）评分依据：</w:t>
                  </w:r>
                </w:p>
                <w:p w14:paraId="42D9D6A6"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1.要求提供合同关键信息（关键信息包括但不限于合同主体、服务内容、服务期限、签订页等）作为得分依据。</w:t>
                  </w:r>
                </w:p>
                <w:p w14:paraId="3A0C7A3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2.通过合同关键信息无法判断是否得分的，还须同时提供能证明</w:t>
                  </w:r>
                  <w:r w:rsidRPr="006D70AE">
                    <w:rPr>
                      <w:rFonts w:ascii="宋体" w:hAnsi="宋体" w:hint="eastAsia"/>
                      <w:color w:val="000000"/>
                      <w:szCs w:val="21"/>
                    </w:rPr>
                    <w:lastRenderedPageBreak/>
                    <w:t>得分的其它证明资料，如项目报告或合同甲方出具的证明文件等。</w:t>
                  </w:r>
                </w:p>
                <w:p w14:paraId="4395C65B" w14:textId="0BBA717F" w:rsidR="00640606" w:rsidRDefault="006D70AE" w:rsidP="006D70AE">
                  <w:pPr>
                    <w:rPr>
                      <w:rFonts w:ascii="新宋体" w:eastAsia="新宋体" w:hAnsi="新宋体"/>
                      <w:szCs w:val="21"/>
                    </w:rPr>
                  </w:pPr>
                  <w:r w:rsidRPr="006D70AE">
                    <w:rPr>
                      <w:rFonts w:ascii="宋体" w:hAnsi="宋体" w:hint="eastAsia"/>
                      <w:color w:val="000000"/>
                      <w:szCs w:val="21"/>
                    </w:rPr>
                    <w:t>3.以上资料均要求提供复印件。评分中出现无证明资料或专家无法凭所提供资料判断是否得分的情况，一律作不得分处理。</w:t>
                  </w:r>
                </w:p>
              </w:tc>
            </w:tr>
            <w:tr w:rsidR="00640606" w14:paraId="18D6ED45" w14:textId="77777777" w:rsidTr="00640606">
              <w:trPr>
                <w:trHeight w:val="78"/>
                <w:jc w:val="center"/>
              </w:trPr>
              <w:tc>
                <w:tcPr>
                  <w:tcW w:w="734" w:type="dxa"/>
                  <w:vMerge/>
                  <w:tcBorders>
                    <w:left w:val="single" w:sz="4" w:space="0" w:color="auto"/>
                    <w:right w:val="single" w:sz="4" w:space="0" w:color="auto"/>
                  </w:tcBorders>
                  <w:vAlign w:val="center"/>
                </w:tcPr>
                <w:p w14:paraId="42724EE8" w14:textId="77777777" w:rsidR="00640606" w:rsidRDefault="0064060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640606" w:rsidRDefault="00640606">
                  <w:pPr>
                    <w:rPr>
                      <w:rFonts w:ascii="新宋体" w:eastAsia="新宋体" w:hAnsi="新宋体"/>
                      <w:szCs w:val="21"/>
                    </w:rPr>
                  </w:pPr>
                  <w:r>
                    <w:rPr>
                      <w:rFonts w:ascii="新宋体" w:eastAsia="新宋体" w:hAnsi="新宋体" w:hint="eastAsia"/>
                      <w:szCs w:val="21"/>
                    </w:rPr>
                    <w:t>2</w:t>
                  </w:r>
                </w:p>
              </w:tc>
              <w:tc>
                <w:tcPr>
                  <w:tcW w:w="1208" w:type="dxa"/>
                  <w:tcBorders>
                    <w:top w:val="single" w:sz="4" w:space="0" w:color="auto"/>
                    <w:left w:val="single" w:sz="4" w:space="0" w:color="auto"/>
                    <w:bottom w:val="single" w:sz="4" w:space="0" w:color="auto"/>
                    <w:right w:val="single" w:sz="4" w:space="0" w:color="auto"/>
                  </w:tcBorders>
                  <w:vAlign w:val="center"/>
                </w:tcPr>
                <w:p w14:paraId="4B109E7F" w14:textId="74EAB1B6" w:rsidR="00640606" w:rsidRDefault="00640606">
                  <w:pPr>
                    <w:rPr>
                      <w:rFonts w:ascii="新宋体" w:eastAsia="新宋体" w:hAnsi="新宋体"/>
                      <w:szCs w:val="21"/>
                    </w:rPr>
                  </w:pPr>
                  <w:r>
                    <w:rPr>
                      <w:rFonts w:ascii="宋体" w:hAnsi="宋体" w:hint="eastAsia"/>
                      <w:szCs w:val="21"/>
                    </w:rPr>
                    <w:t>投标人获奖情况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1FBEDA67" w:rsidR="00640606" w:rsidRDefault="009E1237" w:rsidP="009E1237">
                  <w:pPr>
                    <w:jc w:val="center"/>
                    <w:rPr>
                      <w:rFonts w:ascii="新宋体" w:eastAsia="新宋体" w:hAnsi="新宋体"/>
                      <w:szCs w:val="21"/>
                    </w:rPr>
                  </w:pPr>
                  <w:r>
                    <w:rPr>
                      <w:rFonts w:ascii="宋体" w:hAnsi="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0AD19EAC"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（一）评分内容：</w:t>
                  </w:r>
                </w:p>
                <w:p w14:paraId="26C0DB5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投标人获得的与本项目相关（生态环保或节能低碳领域）的获奖（荣誉）证书，每提供一项得2分，最高得5分。</w:t>
                  </w:r>
                </w:p>
                <w:p w14:paraId="4FAA7A0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（二）评分依据：</w:t>
                  </w:r>
                </w:p>
                <w:p w14:paraId="5A195DCD"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1.要求提供获奖（荣誉）证书等证明材料作为得分依据。</w:t>
                  </w:r>
                </w:p>
                <w:p w14:paraId="5989DC57" w14:textId="1A305ED6" w:rsidR="00640606" w:rsidRDefault="006D70AE" w:rsidP="006D70AE">
                  <w:pPr>
                    <w:rPr>
                      <w:rFonts w:ascii="新宋体" w:eastAsia="新宋体" w:hAnsi="新宋体"/>
                      <w:szCs w:val="21"/>
                    </w:rPr>
                  </w:pPr>
                  <w:r w:rsidRPr="006D70AE">
                    <w:rPr>
                      <w:rFonts w:ascii="宋体" w:hAnsi="宋体" w:hint="eastAsia"/>
                      <w:color w:val="000000"/>
                      <w:szCs w:val="21"/>
                    </w:rPr>
                    <w:t>2.以上资料均要求提供复印件（或官方网站截图）。评分中出现无证明资料或专家无法凭所提供资料判断是否得分的情况，一律作不得分处理。</w:t>
                  </w:r>
                </w:p>
              </w:tc>
            </w:tr>
            <w:tr w:rsidR="00640606" w14:paraId="1027C1B1" w14:textId="77777777" w:rsidTr="00640606">
              <w:trPr>
                <w:trHeight w:val="78"/>
                <w:jc w:val="center"/>
              </w:trPr>
              <w:tc>
                <w:tcPr>
                  <w:tcW w:w="734" w:type="dxa"/>
                  <w:vMerge/>
                  <w:tcBorders>
                    <w:left w:val="single" w:sz="4" w:space="0" w:color="auto"/>
                    <w:right w:val="single" w:sz="4" w:space="0" w:color="auto"/>
                  </w:tcBorders>
                  <w:vAlign w:val="center"/>
                </w:tcPr>
                <w:p w14:paraId="0859269E" w14:textId="77777777" w:rsidR="00640606" w:rsidRDefault="0064060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640606" w:rsidRDefault="00640606">
                  <w:pPr>
                    <w:rPr>
                      <w:rFonts w:ascii="新宋体" w:eastAsia="新宋体" w:hAnsi="新宋体"/>
                      <w:szCs w:val="21"/>
                    </w:rPr>
                  </w:pPr>
                  <w:r>
                    <w:rPr>
                      <w:rFonts w:ascii="新宋体" w:eastAsia="新宋体" w:hAnsi="新宋体" w:hint="eastAsia"/>
                      <w:szCs w:val="21"/>
                    </w:rPr>
                    <w:t>3</w:t>
                  </w:r>
                </w:p>
              </w:tc>
              <w:tc>
                <w:tcPr>
                  <w:tcW w:w="1208" w:type="dxa"/>
                  <w:tcBorders>
                    <w:top w:val="single" w:sz="4" w:space="0" w:color="auto"/>
                    <w:left w:val="single" w:sz="4" w:space="0" w:color="auto"/>
                    <w:bottom w:val="single" w:sz="4" w:space="0" w:color="auto"/>
                    <w:right w:val="single" w:sz="4" w:space="0" w:color="auto"/>
                  </w:tcBorders>
                  <w:vAlign w:val="center"/>
                </w:tcPr>
                <w:p w14:paraId="180B0988" w14:textId="04E8CAA7" w:rsidR="00640606" w:rsidRDefault="00640606">
                  <w:pPr>
                    <w:rPr>
                      <w:rFonts w:ascii="新宋体" w:eastAsia="新宋体" w:hAnsi="新宋体"/>
                      <w:szCs w:val="21"/>
                    </w:rPr>
                  </w:pPr>
                  <w:r>
                    <w:rPr>
                      <w:rFonts w:ascii="宋体" w:hAnsi="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00F7D5D9" w:rsidR="00640606" w:rsidRDefault="00640606" w:rsidP="00CA6C5D">
                  <w:pPr>
                    <w:jc w:val="center"/>
                    <w:rPr>
                      <w:rFonts w:ascii="新宋体" w:eastAsia="新宋体" w:hAnsi="新宋体"/>
                      <w:szCs w:val="21"/>
                    </w:rPr>
                  </w:pPr>
                  <w:r>
                    <w:rPr>
                      <w:rFonts w:ascii="宋体" w:hAnsi="宋体" w:hint="eastAsia"/>
                      <w:szCs w:val="21"/>
                    </w:rPr>
                    <w:t>10</w:t>
                  </w:r>
                </w:p>
              </w:tc>
              <w:tc>
                <w:tcPr>
                  <w:tcW w:w="6182" w:type="dxa"/>
                  <w:tcBorders>
                    <w:top w:val="single" w:sz="4" w:space="0" w:color="auto"/>
                    <w:left w:val="single" w:sz="4" w:space="0" w:color="auto"/>
                    <w:bottom w:val="single" w:sz="4" w:space="0" w:color="auto"/>
                    <w:right w:val="single" w:sz="4" w:space="0" w:color="auto"/>
                  </w:tcBorders>
                  <w:vAlign w:val="center"/>
                </w:tcPr>
                <w:p w14:paraId="22C8B14D"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（一）评分内容：</w:t>
                  </w:r>
                </w:p>
                <w:p w14:paraId="08468A4D"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1.具有生态环保或节能低碳工程相关专业正高级职称的，得2分；</w:t>
                  </w:r>
                </w:p>
                <w:p w14:paraId="15346FB6"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2.具有与本项目相关（生态环保或节能低碳领域）的获奖（荣誉）证书的得2分；</w:t>
                  </w:r>
                </w:p>
                <w:p w14:paraId="17AE5463"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3.具有废旧物资或再生资源领域相关的同类项目经验，每提供一个同类项目得2分，最高得6分。</w:t>
                  </w:r>
                </w:p>
                <w:p w14:paraId="15E82772"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（二）评分依据：</w:t>
                  </w:r>
                </w:p>
                <w:p w14:paraId="063DECDA"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1.提供考察人员近一个月在投标单位缴纳的</w:t>
                  </w:r>
                  <w:proofErr w:type="gramStart"/>
                  <w:r w:rsidRPr="006D70AE">
                    <w:rPr>
                      <w:rFonts w:ascii="宋体" w:hAnsi="宋体" w:hint="eastAsia"/>
                      <w:color w:val="000000"/>
                      <w:szCs w:val="21"/>
                    </w:rPr>
                    <w:t>社保证明</w:t>
                  </w:r>
                  <w:proofErr w:type="gramEnd"/>
                  <w:r w:rsidRPr="006D70AE">
                    <w:rPr>
                      <w:rFonts w:ascii="宋体" w:hAnsi="宋体" w:hint="eastAsia"/>
                      <w:color w:val="000000"/>
                      <w:szCs w:val="21"/>
                    </w:rPr>
                    <w:t>材料复印件（窗口打印或网页</w:t>
                  </w:r>
                  <w:proofErr w:type="gramStart"/>
                  <w:r w:rsidRPr="006D70AE">
                    <w:rPr>
                      <w:rFonts w:ascii="宋体" w:hAnsi="宋体" w:hint="eastAsia"/>
                      <w:color w:val="000000"/>
                      <w:szCs w:val="21"/>
                    </w:rPr>
                    <w:t>截图均可</w:t>
                  </w:r>
                  <w:proofErr w:type="gramEnd"/>
                  <w:r w:rsidRPr="006D70AE">
                    <w:rPr>
                      <w:rFonts w:ascii="宋体" w:hAnsi="宋体" w:hint="eastAsia"/>
                      <w:color w:val="000000"/>
                      <w:szCs w:val="21"/>
                    </w:rPr>
                    <w:t>，页面需清晰可分辨），评分中出现无证明资料或专家无法凭所提供资料判断是否得分的情况，一律作不得分处理。</w:t>
                  </w:r>
                </w:p>
                <w:p w14:paraId="10B40FA9"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2.以上资料均要求提供复印件（或官方网站截图）。评分中出现无证明资料或专家无法凭所提供资料判断是否得分的情况，一律作不得分处理。</w:t>
                  </w:r>
                </w:p>
                <w:p w14:paraId="37ECBD52" w14:textId="66C97D2A" w:rsidR="00640606" w:rsidRDefault="006D70AE" w:rsidP="006D70AE">
                  <w:pPr>
                    <w:rPr>
                      <w:rFonts w:ascii="新宋体" w:eastAsia="新宋体" w:hAnsi="新宋体"/>
                      <w:szCs w:val="21"/>
                    </w:rPr>
                  </w:pPr>
                  <w:r w:rsidRPr="006D70AE">
                    <w:rPr>
                      <w:rFonts w:ascii="宋体" w:hAnsi="宋体" w:hint="eastAsia"/>
                      <w:color w:val="000000"/>
                      <w:szCs w:val="21"/>
                    </w:rPr>
                    <w:t>3.涉及考察人员工作经验，要求提供项目合同关键信息（关键信息包括但不限于合同主体、服务内容、服务期限、签订页等）作为得分依据，通过合同关键信息无法判断是否得分的，还须同时提供合同甲方出具的证明文件。</w:t>
                  </w:r>
                </w:p>
              </w:tc>
            </w:tr>
            <w:tr w:rsidR="00640606" w14:paraId="6AD9E5A4" w14:textId="77777777" w:rsidTr="00640606">
              <w:trPr>
                <w:trHeight w:val="78"/>
                <w:jc w:val="center"/>
              </w:trPr>
              <w:tc>
                <w:tcPr>
                  <w:tcW w:w="734" w:type="dxa"/>
                  <w:vMerge/>
                  <w:tcBorders>
                    <w:left w:val="single" w:sz="4" w:space="0" w:color="auto"/>
                    <w:right w:val="single" w:sz="4" w:space="0" w:color="auto"/>
                  </w:tcBorders>
                  <w:vAlign w:val="center"/>
                </w:tcPr>
                <w:p w14:paraId="603E610A" w14:textId="77777777" w:rsidR="00640606" w:rsidRDefault="0064060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640606" w:rsidRDefault="00640606">
                  <w:pPr>
                    <w:rPr>
                      <w:rFonts w:ascii="新宋体" w:eastAsia="新宋体" w:hAnsi="新宋体"/>
                      <w:szCs w:val="21"/>
                    </w:rPr>
                  </w:pPr>
                  <w:r>
                    <w:rPr>
                      <w:rFonts w:ascii="新宋体" w:eastAsia="新宋体" w:hAnsi="新宋体" w:hint="eastAsia"/>
                      <w:szCs w:val="21"/>
                    </w:rPr>
                    <w:t>4</w:t>
                  </w:r>
                </w:p>
              </w:tc>
              <w:tc>
                <w:tcPr>
                  <w:tcW w:w="1208" w:type="dxa"/>
                  <w:tcBorders>
                    <w:top w:val="single" w:sz="4" w:space="0" w:color="auto"/>
                    <w:left w:val="single" w:sz="4" w:space="0" w:color="auto"/>
                    <w:bottom w:val="single" w:sz="4" w:space="0" w:color="auto"/>
                    <w:right w:val="single" w:sz="4" w:space="0" w:color="auto"/>
                  </w:tcBorders>
                  <w:vAlign w:val="center"/>
                </w:tcPr>
                <w:p w14:paraId="11FF4525" w14:textId="63B95B55" w:rsidR="00640606" w:rsidRDefault="00640606">
                  <w:pPr>
                    <w:rPr>
                      <w:rFonts w:ascii="新宋体" w:eastAsia="新宋体" w:hAnsi="新宋体"/>
                      <w:szCs w:val="21"/>
                    </w:rPr>
                  </w:pPr>
                  <w:r>
                    <w:rPr>
                      <w:rFonts w:ascii="宋体" w:hAnsi="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280D8109" w:rsidR="00640606" w:rsidRDefault="00DC450C" w:rsidP="00CA6C5D">
                  <w:pPr>
                    <w:jc w:val="center"/>
                    <w:rPr>
                      <w:rFonts w:ascii="新宋体" w:eastAsia="新宋体" w:hAnsi="新宋体"/>
                      <w:szCs w:val="21"/>
                    </w:rPr>
                  </w:pPr>
                  <w:r>
                    <w:rPr>
                      <w:rFonts w:ascii="宋体" w:hAnsi="宋体"/>
                      <w:szCs w:val="21"/>
                    </w:rPr>
                    <w:t>12</w:t>
                  </w:r>
                </w:p>
              </w:tc>
              <w:tc>
                <w:tcPr>
                  <w:tcW w:w="6182" w:type="dxa"/>
                  <w:tcBorders>
                    <w:top w:val="single" w:sz="4" w:space="0" w:color="auto"/>
                    <w:left w:val="single" w:sz="4" w:space="0" w:color="auto"/>
                    <w:bottom w:val="single" w:sz="4" w:space="0" w:color="auto"/>
                    <w:right w:val="single" w:sz="4" w:space="0" w:color="auto"/>
                  </w:tcBorders>
                  <w:vAlign w:val="center"/>
                </w:tcPr>
                <w:p w14:paraId="47FBEC6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（一）评分内容：</w:t>
                  </w:r>
                </w:p>
                <w:p w14:paraId="26A810F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1.具有生态环保或节能低碳相关专业高级或以上职称的，并具有废旧物资或再生资源相关领域工作经验的，每提供一名得6分，最高得6分；</w:t>
                  </w:r>
                </w:p>
                <w:p w14:paraId="18A0AC4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2.具有生态环保或节能低碳相关专业初级或以上职称的，每提供一名得2分，最高得6分。</w:t>
                  </w:r>
                </w:p>
                <w:p w14:paraId="66FCF421"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同</w:t>
                  </w:r>
                  <w:proofErr w:type="gramStart"/>
                  <w:r w:rsidRPr="006D70AE">
                    <w:rPr>
                      <w:rFonts w:ascii="宋体" w:hAnsi="宋体" w:hint="eastAsia"/>
                      <w:color w:val="000000"/>
                      <w:szCs w:val="21"/>
                    </w:rPr>
                    <w:t>一人员</w:t>
                  </w:r>
                  <w:proofErr w:type="gramEnd"/>
                  <w:r w:rsidRPr="006D70AE">
                    <w:rPr>
                      <w:rFonts w:ascii="宋体" w:hAnsi="宋体" w:hint="eastAsia"/>
                      <w:color w:val="000000"/>
                      <w:szCs w:val="21"/>
                    </w:rPr>
                    <w:t>不可重复计分，本项合计最高得12分。</w:t>
                  </w:r>
                </w:p>
                <w:p w14:paraId="112E90E0"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（二）评分依据：</w:t>
                  </w:r>
                </w:p>
                <w:p w14:paraId="427890A8"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1.提供投入人员近一个月在投标单位缴纳的</w:t>
                  </w:r>
                  <w:proofErr w:type="gramStart"/>
                  <w:r w:rsidRPr="006D70AE">
                    <w:rPr>
                      <w:rFonts w:ascii="宋体" w:hAnsi="宋体" w:hint="eastAsia"/>
                      <w:color w:val="000000"/>
                      <w:szCs w:val="21"/>
                    </w:rPr>
                    <w:t>社保证明</w:t>
                  </w:r>
                  <w:proofErr w:type="gramEnd"/>
                  <w:r w:rsidRPr="006D70AE">
                    <w:rPr>
                      <w:rFonts w:ascii="宋体" w:hAnsi="宋体" w:hint="eastAsia"/>
                      <w:color w:val="000000"/>
                      <w:szCs w:val="21"/>
                    </w:rPr>
                    <w:t>材料复印件（窗口打印或网页</w:t>
                  </w:r>
                  <w:proofErr w:type="gramStart"/>
                  <w:r w:rsidRPr="006D70AE">
                    <w:rPr>
                      <w:rFonts w:ascii="宋体" w:hAnsi="宋体" w:hint="eastAsia"/>
                      <w:color w:val="000000"/>
                      <w:szCs w:val="21"/>
                    </w:rPr>
                    <w:t>截图均可</w:t>
                  </w:r>
                  <w:proofErr w:type="gramEnd"/>
                  <w:r w:rsidRPr="006D70AE">
                    <w:rPr>
                      <w:rFonts w:ascii="宋体" w:hAnsi="宋体" w:hint="eastAsia"/>
                      <w:color w:val="000000"/>
                      <w:szCs w:val="21"/>
                    </w:rPr>
                    <w:t>，页面需清晰可分辨），评分中出现无证明资料或专家无法凭所提供资料判断是否得分的情况，一律作不得分处理。</w:t>
                  </w:r>
                </w:p>
                <w:p w14:paraId="2652481C"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2.以上资料均要求提供复印件（或官方网站截图）。评分中出现无证明资料或专家无法凭所提供资料判断是否得分的情况，一律作不得分处理。</w:t>
                  </w:r>
                </w:p>
                <w:p w14:paraId="312EC8CB" w14:textId="3DA53429" w:rsidR="00640606" w:rsidRDefault="006D70AE" w:rsidP="006D70AE">
                  <w:pPr>
                    <w:rPr>
                      <w:rFonts w:ascii="新宋体" w:eastAsia="新宋体" w:hAnsi="新宋体"/>
                      <w:szCs w:val="21"/>
                    </w:rPr>
                  </w:pPr>
                  <w:r w:rsidRPr="006D70AE">
                    <w:rPr>
                      <w:rFonts w:ascii="宋体" w:hAnsi="宋体" w:hint="eastAsia"/>
                      <w:color w:val="000000"/>
                      <w:szCs w:val="21"/>
                    </w:rPr>
                    <w:t>3.涉及考察人员工作经验，要求提供项目合同关键信息（关键信息包括但不限于合同主体、服务内容、服务期限、签订页等）作为得分依据，通过合同关键信息无法判断是否得分的，还须同时提供合同甲方出具的证明文件。</w:t>
                  </w:r>
                </w:p>
              </w:tc>
            </w:tr>
            <w:tr w:rsidR="00640606" w14:paraId="1F89AF63" w14:textId="77777777" w:rsidTr="00640606">
              <w:trPr>
                <w:trHeight w:val="78"/>
                <w:jc w:val="center"/>
              </w:trPr>
              <w:tc>
                <w:tcPr>
                  <w:tcW w:w="734" w:type="dxa"/>
                  <w:vMerge/>
                  <w:tcBorders>
                    <w:left w:val="single" w:sz="4" w:space="0" w:color="auto"/>
                    <w:right w:val="single" w:sz="4" w:space="0" w:color="auto"/>
                  </w:tcBorders>
                  <w:vAlign w:val="center"/>
                </w:tcPr>
                <w:p w14:paraId="444BB2DF" w14:textId="77777777" w:rsidR="00640606" w:rsidRDefault="00640606">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640606" w:rsidRDefault="00640606">
                  <w:pPr>
                    <w:rPr>
                      <w:rFonts w:ascii="新宋体" w:eastAsia="新宋体" w:hAnsi="新宋体"/>
                      <w:szCs w:val="21"/>
                    </w:rPr>
                  </w:pPr>
                  <w:r>
                    <w:rPr>
                      <w:rFonts w:ascii="新宋体" w:eastAsia="新宋体" w:hAnsi="新宋体" w:hint="eastAsia"/>
                      <w:szCs w:val="21"/>
                    </w:rPr>
                    <w:t>5</w:t>
                  </w:r>
                </w:p>
              </w:tc>
              <w:tc>
                <w:tcPr>
                  <w:tcW w:w="1208" w:type="dxa"/>
                  <w:tcBorders>
                    <w:top w:val="single" w:sz="4" w:space="0" w:color="auto"/>
                    <w:left w:val="single" w:sz="4" w:space="0" w:color="auto"/>
                    <w:bottom w:val="single" w:sz="4" w:space="0" w:color="auto"/>
                    <w:right w:val="single" w:sz="4" w:space="0" w:color="auto"/>
                  </w:tcBorders>
                  <w:vAlign w:val="center"/>
                </w:tcPr>
                <w:p w14:paraId="2B14DA0A" w14:textId="4C3A5D11" w:rsidR="00640606" w:rsidRDefault="00640606">
                  <w:pPr>
                    <w:rPr>
                      <w:rFonts w:ascii="新宋体" w:eastAsia="新宋体" w:hAnsi="新宋体"/>
                      <w:szCs w:val="21"/>
                    </w:rPr>
                  </w:pPr>
                  <w:r>
                    <w:rPr>
                      <w:rFonts w:ascii="宋体" w:hAnsi="宋体" w:hint="eastAsia"/>
                      <w:szCs w:val="21"/>
                    </w:rPr>
                    <w:t>服务响应时间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2CD393DF" w:rsidR="00640606" w:rsidRDefault="00DC450C" w:rsidP="00CA6C5D">
                  <w:pPr>
                    <w:jc w:val="center"/>
                    <w:rPr>
                      <w:rFonts w:ascii="新宋体" w:eastAsia="新宋体" w:hAnsi="新宋体"/>
                      <w:szCs w:val="21"/>
                    </w:rPr>
                  </w:pPr>
                  <w:r>
                    <w:rPr>
                      <w:rFonts w:ascii="宋体" w:hAnsi="宋体"/>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14:paraId="1DBA382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（1）投标人接到采购人通知1小时（含）内提供服务，得3分；</w:t>
                  </w:r>
                </w:p>
                <w:p w14:paraId="0C09FA4E"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（2）投标人接到采购人通知6小时（含）内提供服务，得2分；</w:t>
                  </w:r>
                </w:p>
                <w:p w14:paraId="75D441A6"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lastRenderedPageBreak/>
                    <w:t>（3）投标人接到采购人通知12小时（含）内提供服务，得1分。</w:t>
                  </w:r>
                </w:p>
                <w:p w14:paraId="6AE769CC" w14:textId="77777777" w:rsidR="006D70AE" w:rsidRPr="006D70AE" w:rsidRDefault="006D70AE" w:rsidP="006D70AE">
                  <w:pPr>
                    <w:adjustRightInd w:val="0"/>
                    <w:snapToGrid w:val="0"/>
                    <w:rPr>
                      <w:rFonts w:ascii="宋体" w:hAnsi="宋体"/>
                      <w:color w:val="000000"/>
                      <w:szCs w:val="21"/>
                    </w:rPr>
                  </w:pPr>
                  <w:r w:rsidRPr="006D70AE">
                    <w:rPr>
                      <w:rFonts w:ascii="宋体" w:hAnsi="宋体" w:hint="eastAsia"/>
                      <w:color w:val="000000"/>
                      <w:szCs w:val="21"/>
                    </w:rPr>
                    <w:t>（4）其他情况，不得分。</w:t>
                  </w:r>
                </w:p>
                <w:p w14:paraId="04DCA3EF" w14:textId="4AD2B7E9" w:rsidR="00640606" w:rsidRDefault="006D70AE" w:rsidP="006D70AE">
                  <w:pPr>
                    <w:rPr>
                      <w:rFonts w:ascii="新宋体" w:eastAsia="新宋体" w:hAnsi="新宋体"/>
                      <w:szCs w:val="21"/>
                    </w:rPr>
                  </w:pPr>
                  <w:r w:rsidRPr="006D70AE">
                    <w:rPr>
                      <w:rFonts w:ascii="宋体" w:hAnsi="宋体" w:hint="eastAsia"/>
                      <w:color w:val="000000"/>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A130DC">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lastRenderedPageBreak/>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14:paraId="7E9DFE9E" w14:textId="477400E2" w:rsidR="00765B9B" w:rsidRDefault="00640606">
                  <w:pPr>
                    <w:jc w:val="center"/>
                    <w:rPr>
                      <w:rFonts w:ascii="新宋体" w:eastAsia="新宋体" w:hAnsi="新宋体"/>
                      <w:b/>
                      <w:szCs w:val="21"/>
                    </w:rPr>
                  </w:pPr>
                  <w:r>
                    <w:rPr>
                      <w:rFonts w:ascii="新宋体" w:eastAsia="新宋体" w:hAnsi="新宋体" w:hint="eastAsia"/>
                      <w:b/>
                      <w:szCs w:val="21"/>
                    </w:rPr>
                    <w:t>5</w:t>
                  </w:r>
                </w:p>
              </w:tc>
            </w:tr>
            <w:tr w:rsidR="00765B9B" w14:paraId="07595C31" w14:textId="77777777" w:rsidTr="00640606">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2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3D6D6B" w14:paraId="6291F760" w14:textId="77777777" w:rsidTr="00640606">
              <w:trPr>
                <w:trHeight w:val="78"/>
                <w:jc w:val="center"/>
              </w:trPr>
              <w:tc>
                <w:tcPr>
                  <w:tcW w:w="734" w:type="dxa"/>
                  <w:vMerge/>
                  <w:tcBorders>
                    <w:left w:val="single" w:sz="4" w:space="0" w:color="auto"/>
                    <w:right w:val="single" w:sz="4" w:space="0" w:color="auto"/>
                  </w:tcBorders>
                  <w:vAlign w:val="center"/>
                </w:tcPr>
                <w:p w14:paraId="0A3271F6" w14:textId="77777777" w:rsidR="003D6D6B" w:rsidRDefault="003D6D6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3D6D6B" w:rsidRDefault="003D6D6B">
                  <w:pPr>
                    <w:rPr>
                      <w:rFonts w:ascii="新宋体" w:eastAsia="新宋体" w:hAnsi="新宋体" w:cs="宋体"/>
                      <w:szCs w:val="21"/>
                    </w:rPr>
                  </w:pPr>
                  <w:r>
                    <w:rPr>
                      <w:rFonts w:ascii="新宋体" w:eastAsia="新宋体" w:hAnsi="新宋体"/>
                      <w:szCs w:val="21"/>
                    </w:rPr>
                    <w:t>1</w:t>
                  </w:r>
                </w:p>
              </w:tc>
              <w:tc>
                <w:tcPr>
                  <w:tcW w:w="1208" w:type="dxa"/>
                  <w:tcBorders>
                    <w:top w:val="single" w:sz="4" w:space="0" w:color="auto"/>
                    <w:left w:val="single" w:sz="4" w:space="0" w:color="auto"/>
                    <w:bottom w:val="single" w:sz="4" w:space="0" w:color="auto"/>
                    <w:right w:val="single" w:sz="4" w:space="0" w:color="auto"/>
                  </w:tcBorders>
                  <w:vAlign w:val="center"/>
                </w:tcPr>
                <w:p w14:paraId="64F54062" w14:textId="23678282" w:rsidR="003D6D6B" w:rsidRDefault="003D6D6B">
                  <w:pPr>
                    <w:rPr>
                      <w:rFonts w:ascii="新宋体" w:eastAsia="新宋体" w:hAnsi="新宋体"/>
                      <w:szCs w:val="21"/>
                    </w:rPr>
                  </w:pPr>
                  <w:r>
                    <w:rPr>
                      <w:rFonts w:ascii="宋体" w:hAnsi="宋体"/>
                      <w:szCs w:val="21"/>
                    </w:rPr>
                    <w:t>市财政</w:t>
                  </w:r>
                  <w:r>
                    <w:rPr>
                      <w:rFonts w:ascii="宋体" w:hAnsi="宋体" w:hint="eastAsia"/>
                      <w:szCs w:val="21"/>
                    </w:rPr>
                    <w:t>局</w:t>
                  </w:r>
                  <w:r>
                    <w:rPr>
                      <w:rFonts w:ascii="宋体" w:hAnsi="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75CE2650" w:rsidR="003D6D6B" w:rsidRDefault="003D6D6B" w:rsidP="00CA6C5D">
                  <w:pPr>
                    <w:jc w:val="center"/>
                    <w:rPr>
                      <w:rFonts w:ascii="新宋体" w:eastAsia="新宋体" w:hAnsi="新宋体" w:cs="宋体"/>
                      <w:szCs w:val="21"/>
                    </w:rPr>
                  </w:pPr>
                  <w:r>
                    <w:rPr>
                      <w:rFonts w:ascii="宋体" w:hAnsi="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14:paraId="1F498577" w14:textId="329A4D59" w:rsidR="003D6D6B" w:rsidRDefault="003D6D6B">
                  <w:pPr>
                    <w:rPr>
                      <w:rFonts w:ascii="新宋体" w:eastAsia="新宋体" w:hAnsi="新宋体"/>
                      <w:szCs w:val="21"/>
                    </w:rPr>
                  </w:pPr>
                  <w:r>
                    <w:rPr>
                      <w:rFonts w:ascii="宋体" w:hAnsi="宋体" w:cs="宋体" w:hint="eastAsia"/>
                      <w:szCs w:val="21"/>
                    </w:rPr>
                    <w:t>投标人在参与政府采购活动中存在《深圳市财政局政府采购供应商信用信息管理办法》第十一条 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e"/>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87AE48B"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f3"/>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2DE873B" w:rsidR="00765B9B" w:rsidRDefault="003D6D6B">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4DF69CF4" w:rsidR="00765B9B" w:rsidRDefault="003D6D6B">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FC312A"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614131">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w:t>
      </w:r>
      <w:r>
        <w:rPr>
          <w:rFonts w:ascii="新宋体" w:eastAsia="新宋体" w:hAnsi="新宋体" w:hint="eastAsia"/>
        </w:rPr>
        <w:lastRenderedPageBreak/>
        <w:t>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E8AD48B"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1914D0">
              <w:rPr>
                <w:rFonts w:ascii="新宋体" w:eastAsia="新宋体" w:hAnsi="新宋体" w:hint="eastAsia"/>
                <w:szCs w:val="21"/>
              </w:rPr>
              <w:t>况：</w:t>
            </w:r>
            <w:r w:rsidR="001914D0" w:rsidRPr="001914D0">
              <w:rPr>
                <w:rFonts w:ascii="新宋体" w:eastAsia="新宋体" w:hAnsi="新宋体" w:hint="eastAsia"/>
                <w:szCs w:val="21"/>
                <w:u w:val="single"/>
              </w:rPr>
              <w:t>深圳市废旧物资循环利用体系建设技术支撑项目</w:t>
            </w:r>
            <w:r w:rsidRPr="001914D0">
              <w:rPr>
                <w:rFonts w:ascii="新宋体" w:eastAsia="新宋体" w:hAnsi="新宋体" w:hint="eastAsia"/>
                <w:szCs w:val="21"/>
              </w:rPr>
              <w:t>采购项目的潜在投标人应在</w:t>
            </w:r>
            <w:r w:rsidRPr="001914D0">
              <w:rPr>
                <w:rFonts w:ascii="新宋体" w:eastAsia="新宋体" w:hAnsi="新宋体" w:hint="eastAsia"/>
                <w:szCs w:val="21"/>
                <w:u w:val="single"/>
              </w:rPr>
              <w:t>深圳市福田区天安数码</w:t>
            </w:r>
            <w:proofErr w:type="gramStart"/>
            <w:r w:rsidRPr="001914D0">
              <w:rPr>
                <w:rFonts w:ascii="新宋体" w:eastAsia="新宋体" w:hAnsi="新宋体" w:hint="eastAsia"/>
                <w:szCs w:val="21"/>
                <w:u w:val="single"/>
              </w:rPr>
              <w:t>城创新</w:t>
            </w:r>
            <w:proofErr w:type="gramEnd"/>
            <w:r w:rsidRPr="001914D0">
              <w:rPr>
                <w:rFonts w:ascii="新宋体" w:eastAsia="新宋体" w:hAnsi="新宋体" w:hint="eastAsia"/>
                <w:szCs w:val="21"/>
                <w:u w:val="single"/>
              </w:rPr>
              <w:t>科技广场一期B座</w:t>
            </w:r>
            <w:r w:rsidR="00AE75D0" w:rsidRPr="001914D0">
              <w:rPr>
                <w:rFonts w:ascii="新宋体" w:eastAsia="新宋体" w:hAnsi="新宋体"/>
                <w:szCs w:val="21"/>
                <w:u w:val="single"/>
              </w:rPr>
              <w:t>1709</w:t>
            </w:r>
            <w:r w:rsidRPr="001914D0">
              <w:rPr>
                <w:rFonts w:ascii="新宋体" w:eastAsia="新宋体" w:hAnsi="新宋体" w:hint="eastAsia"/>
                <w:szCs w:val="21"/>
                <w:u w:val="single"/>
              </w:rPr>
              <w:t>室</w:t>
            </w:r>
            <w:r w:rsidRPr="001914D0">
              <w:rPr>
                <w:rFonts w:ascii="新宋体" w:eastAsia="新宋体" w:hAnsi="新宋体" w:hint="eastAsia"/>
                <w:szCs w:val="21"/>
              </w:rPr>
              <w:t>获取</w:t>
            </w:r>
            <w:r>
              <w:rPr>
                <w:rFonts w:ascii="新宋体" w:eastAsia="新宋体" w:hAnsi="新宋体" w:hint="eastAsia"/>
                <w:szCs w:val="21"/>
              </w:rPr>
              <w:t>招标文件，并于</w:t>
            </w:r>
            <w:r w:rsidR="00FA6A53" w:rsidRPr="00037023">
              <w:rPr>
                <w:rFonts w:ascii="新宋体" w:eastAsia="新宋体" w:hAnsi="新宋体" w:hint="eastAsia"/>
                <w:szCs w:val="21"/>
                <w:u w:val="single"/>
              </w:rPr>
              <w:t>2024</w:t>
            </w:r>
            <w:r w:rsidRPr="00037023">
              <w:rPr>
                <w:rFonts w:ascii="新宋体" w:eastAsia="新宋体" w:hAnsi="新宋体" w:hint="eastAsia"/>
                <w:bCs/>
                <w:szCs w:val="21"/>
                <w:u w:val="single"/>
              </w:rPr>
              <w:t>年</w:t>
            </w:r>
            <w:r w:rsidR="00037023" w:rsidRPr="00037023">
              <w:rPr>
                <w:rFonts w:ascii="新宋体" w:eastAsia="新宋体" w:hAnsi="新宋体"/>
                <w:bCs/>
                <w:szCs w:val="21"/>
                <w:u w:val="single"/>
              </w:rPr>
              <w:t>03</w:t>
            </w:r>
            <w:r w:rsidRPr="00037023">
              <w:rPr>
                <w:rFonts w:ascii="新宋体" w:eastAsia="新宋体" w:hAnsi="新宋体" w:hint="eastAsia"/>
                <w:bCs/>
                <w:szCs w:val="21"/>
                <w:u w:val="single"/>
              </w:rPr>
              <w:t>月</w:t>
            </w:r>
            <w:r w:rsidR="00037023" w:rsidRPr="00037023">
              <w:rPr>
                <w:rFonts w:ascii="新宋体" w:eastAsia="新宋体" w:hAnsi="新宋体" w:hint="eastAsia"/>
                <w:bCs/>
                <w:szCs w:val="21"/>
                <w:u w:val="single"/>
              </w:rPr>
              <w:t>2</w:t>
            </w:r>
            <w:r w:rsidR="00037023" w:rsidRPr="00037023">
              <w:rPr>
                <w:rFonts w:ascii="新宋体" w:eastAsia="新宋体" w:hAnsi="新宋体"/>
                <w:bCs/>
                <w:szCs w:val="21"/>
                <w:u w:val="single"/>
              </w:rPr>
              <w:t>2</w:t>
            </w:r>
            <w:r w:rsidRPr="00037023">
              <w:rPr>
                <w:rFonts w:ascii="新宋体" w:eastAsia="新宋体" w:hAnsi="新宋体" w:hint="eastAsia"/>
                <w:bCs/>
                <w:szCs w:val="21"/>
                <w:u w:val="single"/>
              </w:rPr>
              <w:t>日</w:t>
            </w:r>
            <w:r w:rsidR="00037023" w:rsidRPr="00037023">
              <w:rPr>
                <w:rFonts w:ascii="新宋体" w:eastAsia="新宋体" w:hAnsi="新宋体" w:hint="eastAsia"/>
                <w:bCs/>
                <w:szCs w:val="21"/>
                <w:u w:val="single"/>
              </w:rPr>
              <w:t>0</w:t>
            </w:r>
            <w:r w:rsidR="00037023" w:rsidRPr="00037023">
              <w:rPr>
                <w:rFonts w:ascii="新宋体" w:eastAsia="新宋体" w:hAnsi="新宋体"/>
                <w:bCs/>
                <w:szCs w:val="21"/>
                <w:u w:val="single"/>
              </w:rPr>
              <w:t>9</w:t>
            </w:r>
            <w:r w:rsidRPr="00B409AB">
              <w:rPr>
                <w:rFonts w:ascii="新宋体" w:eastAsia="新宋体" w:hAnsi="新宋体" w:hint="eastAsia"/>
                <w:bCs/>
                <w:szCs w:val="21"/>
                <w:u w:val="single"/>
              </w:rPr>
              <w:t>:</w:t>
            </w:r>
            <w:r w:rsidR="00037023" w:rsidRPr="00B409AB">
              <w:rPr>
                <w:rFonts w:ascii="新宋体" w:eastAsia="新宋体" w:hAnsi="新宋体"/>
                <w:bCs/>
                <w:szCs w:val="21"/>
                <w:u w:val="single"/>
              </w:rPr>
              <w:t>30</w:t>
            </w:r>
            <w:r w:rsidRPr="00B409AB">
              <w:rPr>
                <w:rFonts w:ascii="新宋体" w:eastAsia="新宋体" w:hAnsi="新宋体" w:hint="eastAsia"/>
                <w:bCs/>
                <w:szCs w:val="21"/>
                <w:u w:val="single"/>
              </w:rPr>
              <w:t xml:space="preserve"> </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554ADF46"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914D0" w:rsidRPr="001914D0">
              <w:rPr>
                <w:rFonts w:ascii="新宋体" w:eastAsia="新宋体" w:hAnsi="新宋体"/>
                <w:szCs w:val="21"/>
              </w:rPr>
              <w:t>RNX2024055ZC-SZSHJ</w:t>
            </w:r>
          </w:p>
          <w:p w14:paraId="3715B7AC" w14:textId="73F4569C"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1914D0" w:rsidRPr="001914D0">
              <w:rPr>
                <w:rFonts w:ascii="新宋体" w:eastAsia="新宋体" w:hAnsi="新宋体" w:hint="eastAsia"/>
                <w:szCs w:val="21"/>
              </w:rPr>
              <w:t>深圳市废旧物资循环利用体系建设技术支撑项目</w:t>
            </w:r>
          </w:p>
          <w:p w14:paraId="5734169A" w14:textId="2F7B8322"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1914D0">
              <w:rPr>
                <w:rFonts w:ascii="新宋体" w:eastAsia="新宋体" w:hAnsi="新宋体" w:hint="eastAsia"/>
                <w:szCs w:val="21"/>
              </w:rPr>
              <w:t>人民币柒拾贰万（720,000.00）</w:t>
            </w:r>
          </w:p>
          <w:p w14:paraId="0453F8FA" w14:textId="7CFC5FFF"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1914D0">
              <w:rPr>
                <w:rFonts w:ascii="新宋体" w:eastAsia="新宋体" w:hAnsi="新宋体" w:hint="eastAsia"/>
                <w:szCs w:val="21"/>
              </w:rPr>
              <w:t>最高限价</w:t>
            </w:r>
            <w:r>
              <w:rPr>
                <w:rFonts w:ascii="新宋体" w:eastAsia="新宋体" w:hAnsi="新宋体" w:hint="eastAsia"/>
                <w:szCs w:val="21"/>
              </w:rPr>
              <w:t>：</w:t>
            </w:r>
            <w:r w:rsidR="001914D0">
              <w:rPr>
                <w:rFonts w:ascii="新宋体" w:eastAsia="新宋体" w:hAnsi="新宋体" w:hint="eastAsia"/>
                <w:szCs w:val="21"/>
              </w:rPr>
              <w:t>人民币柒拾贰万（720,000.00）</w:t>
            </w:r>
          </w:p>
          <w:p w14:paraId="248338EF" w14:textId="6C8839AD"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1914D0">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rsidRPr="00B276B2" w14:paraId="4E176684" w14:textId="77777777">
              <w:trPr>
                <w:jc w:val="center"/>
              </w:trPr>
              <w:tc>
                <w:tcPr>
                  <w:tcW w:w="2966" w:type="dxa"/>
                  <w:shd w:val="clear" w:color="auto" w:fill="auto"/>
                  <w:vAlign w:val="center"/>
                </w:tcPr>
                <w:p w14:paraId="4E4EE6A8" w14:textId="4C70645D" w:rsidR="00765B9B" w:rsidRPr="00B276B2" w:rsidRDefault="001914D0">
                  <w:pPr>
                    <w:spacing w:line="360" w:lineRule="auto"/>
                    <w:jc w:val="center"/>
                    <w:rPr>
                      <w:rFonts w:ascii="新宋体" w:eastAsia="新宋体" w:hAnsi="新宋体"/>
                      <w:szCs w:val="21"/>
                      <w:u w:val="single"/>
                    </w:rPr>
                  </w:pPr>
                  <w:r w:rsidRPr="00B276B2">
                    <w:rPr>
                      <w:rFonts w:ascii="新宋体" w:eastAsia="新宋体" w:hAnsi="新宋体" w:hint="eastAsia"/>
                      <w:szCs w:val="21"/>
                      <w:u w:val="single"/>
                    </w:rPr>
                    <w:t>深圳市废旧物资循环利用体系建设技术支撑项目</w:t>
                  </w:r>
                </w:p>
              </w:tc>
              <w:tc>
                <w:tcPr>
                  <w:tcW w:w="1134" w:type="dxa"/>
                  <w:shd w:val="clear" w:color="auto" w:fill="auto"/>
                  <w:vAlign w:val="center"/>
                </w:tcPr>
                <w:p w14:paraId="43F39EB0" w14:textId="41199D41" w:rsidR="00765B9B" w:rsidRPr="00B276B2" w:rsidRDefault="001914D0">
                  <w:pPr>
                    <w:spacing w:line="360" w:lineRule="auto"/>
                    <w:jc w:val="center"/>
                    <w:rPr>
                      <w:rFonts w:ascii="新宋体" w:eastAsia="新宋体" w:hAnsi="新宋体"/>
                      <w:szCs w:val="21"/>
                      <w:u w:val="single"/>
                    </w:rPr>
                  </w:pPr>
                  <w:r w:rsidRPr="00B276B2">
                    <w:rPr>
                      <w:rFonts w:ascii="新宋体" w:eastAsia="新宋体" w:hAnsi="新宋体"/>
                      <w:szCs w:val="21"/>
                      <w:u w:val="single"/>
                    </w:rPr>
                    <w:t>一项</w:t>
                  </w:r>
                </w:p>
              </w:tc>
              <w:tc>
                <w:tcPr>
                  <w:tcW w:w="3686" w:type="dxa"/>
                  <w:shd w:val="clear" w:color="auto" w:fill="auto"/>
                  <w:vAlign w:val="center"/>
                </w:tcPr>
                <w:p w14:paraId="741B8FBD" w14:textId="77777777" w:rsidR="00765B9B" w:rsidRPr="00B276B2" w:rsidRDefault="005D0BBC">
                  <w:pPr>
                    <w:spacing w:line="360" w:lineRule="auto"/>
                    <w:jc w:val="center"/>
                    <w:rPr>
                      <w:rFonts w:ascii="新宋体" w:eastAsia="新宋体" w:hAnsi="新宋体"/>
                      <w:szCs w:val="21"/>
                      <w:u w:val="single"/>
                    </w:rPr>
                  </w:pPr>
                  <w:r w:rsidRPr="00B276B2">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B276B2" w:rsidRDefault="00765B9B">
                  <w:pPr>
                    <w:spacing w:line="360" w:lineRule="auto"/>
                    <w:jc w:val="center"/>
                    <w:rPr>
                      <w:rFonts w:ascii="新宋体" w:eastAsia="新宋体" w:hAnsi="新宋体"/>
                      <w:szCs w:val="21"/>
                      <w:u w:val="single"/>
                    </w:rPr>
                  </w:pPr>
                </w:p>
              </w:tc>
            </w:tr>
          </w:tbl>
          <w:p w14:paraId="72C4C718" w14:textId="54944B74" w:rsidR="00765B9B" w:rsidRPr="00B276B2" w:rsidRDefault="005D0BBC">
            <w:pPr>
              <w:spacing w:line="360" w:lineRule="auto"/>
              <w:rPr>
                <w:rFonts w:ascii="新宋体" w:eastAsia="新宋体" w:hAnsi="新宋体"/>
                <w:szCs w:val="21"/>
                <w:u w:val="single"/>
              </w:rPr>
            </w:pPr>
            <w:r w:rsidRPr="00B276B2">
              <w:rPr>
                <w:rFonts w:ascii="新宋体" w:eastAsia="新宋体" w:hAnsi="新宋体" w:hint="eastAsia"/>
                <w:szCs w:val="21"/>
              </w:rPr>
              <w:t>6.合同履行期限：</w:t>
            </w:r>
            <w:r w:rsidR="00D3765C" w:rsidRPr="00B276B2">
              <w:rPr>
                <w:rFonts w:ascii="新宋体" w:eastAsia="新宋体" w:hAnsi="新宋体" w:hint="eastAsia"/>
                <w:szCs w:val="21"/>
              </w:rPr>
              <w:t>详见采购需求</w:t>
            </w:r>
          </w:p>
          <w:p w14:paraId="0216C834" w14:textId="54018444" w:rsidR="00765B9B" w:rsidRPr="00B276B2" w:rsidRDefault="005D0BBC">
            <w:pPr>
              <w:spacing w:line="360" w:lineRule="auto"/>
              <w:rPr>
                <w:rFonts w:ascii="新宋体" w:eastAsia="新宋体" w:hAnsi="新宋体"/>
                <w:szCs w:val="21"/>
              </w:rPr>
            </w:pPr>
            <w:r w:rsidRPr="00B276B2">
              <w:rPr>
                <w:rFonts w:ascii="新宋体" w:eastAsia="新宋体" w:hAnsi="新宋体" w:hint="eastAsia"/>
                <w:szCs w:val="21"/>
              </w:rPr>
              <w:t>7.本项目</w:t>
            </w:r>
            <w:r w:rsidR="00B276B2" w:rsidRPr="00B276B2">
              <w:rPr>
                <w:rFonts w:ascii="新宋体" w:eastAsia="新宋体" w:hAnsi="新宋体" w:hint="eastAsia"/>
                <w:szCs w:val="21"/>
              </w:rPr>
              <w:t>不</w:t>
            </w:r>
            <w:r w:rsidRPr="00B276B2">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6DC48119" w14:textId="03E759A4"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1.满足《中华人民共和国政府采购法》第二十二条规定（要求投标人提供营业执照或事业单位法人证等证明复印件以及《</w:t>
            </w:r>
            <w:r>
              <w:rPr>
                <w:rFonts w:ascii="新宋体" w:eastAsia="新宋体" w:hAnsi="新宋体" w:hint="eastAsia"/>
              </w:rPr>
              <w:t>政府采购投标及履约承诺函</w:t>
            </w:r>
            <w:r w:rsidRPr="00B276B2">
              <w:rPr>
                <w:rFonts w:ascii="新宋体" w:eastAsia="新宋体" w:hAnsi="新宋体" w:hint="eastAsia"/>
              </w:rPr>
              <w:t>》）。</w:t>
            </w:r>
          </w:p>
          <w:p w14:paraId="32A338C1" w14:textId="0AA52E1B"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2.落实政府采购政策需满足的资格要求：</w:t>
            </w:r>
            <w:r>
              <w:rPr>
                <w:rFonts w:ascii="新宋体" w:eastAsia="新宋体" w:hAnsi="新宋体" w:hint="eastAsia"/>
              </w:rPr>
              <w:t>无</w:t>
            </w:r>
          </w:p>
          <w:p w14:paraId="3AC508D3" w14:textId="7DE68218"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3.本项目的特定资格要求：无。</w:t>
            </w:r>
          </w:p>
          <w:p w14:paraId="33F04FC9" w14:textId="45AB692E"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4.参与本项目投标前三年内，在经营活动中没有重大违法记录（由供应商在《</w:t>
            </w:r>
            <w:r>
              <w:rPr>
                <w:rFonts w:ascii="新宋体" w:eastAsia="新宋体" w:hAnsi="新宋体" w:hint="eastAsia"/>
              </w:rPr>
              <w:t>政府采购投标及履约承诺函</w:t>
            </w:r>
            <w:r w:rsidRPr="00B276B2">
              <w:rPr>
                <w:rFonts w:ascii="新宋体" w:eastAsia="新宋体" w:hAnsi="新宋体" w:hint="eastAsia"/>
              </w:rPr>
              <w:t>》中</w:t>
            </w:r>
            <w:proofErr w:type="gramStart"/>
            <w:r w:rsidRPr="00B276B2">
              <w:rPr>
                <w:rFonts w:ascii="新宋体" w:eastAsia="新宋体" w:hAnsi="新宋体" w:hint="eastAsia"/>
              </w:rPr>
              <w:t>作出</w:t>
            </w:r>
            <w:proofErr w:type="gramEnd"/>
            <w:r w:rsidRPr="00B276B2">
              <w:rPr>
                <w:rFonts w:ascii="新宋体" w:eastAsia="新宋体" w:hAnsi="新宋体" w:hint="eastAsia"/>
              </w:rPr>
              <w:t>声明）。</w:t>
            </w:r>
          </w:p>
          <w:p w14:paraId="25319049" w14:textId="74F01D29"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5.参与本项目政府采购活动时不存在被有关部门禁止参与政府采购活动且在有效期内的情况（由供应商在《</w:t>
            </w:r>
            <w:r>
              <w:rPr>
                <w:rFonts w:ascii="新宋体" w:eastAsia="新宋体" w:hAnsi="新宋体" w:hint="eastAsia"/>
              </w:rPr>
              <w:t>政府采购投标及履约承诺函</w:t>
            </w:r>
            <w:r w:rsidRPr="00B276B2">
              <w:rPr>
                <w:rFonts w:ascii="新宋体" w:eastAsia="新宋体" w:hAnsi="新宋体" w:hint="eastAsia"/>
              </w:rPr>
              <w:t>》中</w:t>
            </w:r>
            <w:proofErr w:type="gramStart"/>
            <w:r w:rsidRPr="00B276B2">
              <w:rPr>
                <w:rFonts w:ascii="新宋体" w:eastAsia="新宋体" w:hAnsi="新宋体" w:hint="eastAsia"/>
              </w:rPr>
              <w:t>作出</w:t>
            </w:r>
            <w:proofErr w:type="gramEnd"/>
            <w:r w:rsidRPr="00B276B2">
              <w:rPr>
                <w:rFonts w:ascii="新宋体" w:eastAsia="新宋体" w:hAnsi="新宋体" w:hint="eastAsia"/>
              </w:rPr>
              <w:t>声明）。</w:t>
            </w:r>
          </w:p>
          <w:p w14:paraId="7979182F" w14:textId="016A2725"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6.为采购项目提供整体设计、规范编制或者项目管理、监理、检测等服务的供应商，不得再参加该采购项目同一合同项下的其他采购活动。（由供应商在《</w:t>
            </w:r>
            <w:r>
              <w:rPr>
                <w:rFonts w:ascii="新宋体" w:eastAsia="新宋体" w:hAnsi="新宋体" w:hint="eastAsia"/>
              </w:rPr>
              <w:t>政府采购投标及履约承诺函</w:t>
            </w:r>
            <w:r w:rsidRPr="00B276B2">
              <w:rPr>
                <w:rFonts w:ascii="新宋体" w:eastAsia="新宋体" w:hAnsi="新宋体" w:hint="eastAsia"/>
              </w:rPr>
              <w:t>》中</w:t>
            </w:r>
            <w:proofErr w:type="gramStart"/>
            <w:r w:rsidRPr="00B276B2">
              <w:rPr>
                <w:rFonts w:ascii="新宋体" w:eastAsia="新宋体" w:hAnsi="新宋体" w:hint="eastAsia"/>
              </w:rPr>
              <w:t>作出</w:t>
            </w:r>
            <w:proofErr w:type="gramEnd"/>
            <w:r w:rsidRPr="00B276B2">
              <w:rPr>
                <w:rFonts w:ascii="新宋体" w:eastAsia="新宋体" w:hAnsi="新宋体" w:hint="eastAsia"/>
              </w:rPr>
              <w:t>声明）</w:t>
            </w:r>
          </w:p>
          <w:p w14:paraId="35A1B0D8" w14:textId="3BF1397B"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w:t>
            </w:r>
            <w:r>
              <w:rPr>
                <w:rFonts w:ascii="新宋体" w:eastAsia="新宋体" w:hAnsi="新宋体" w:hint="eastAsia"/>
              </w:rPr>
              <w:t>政府采购投标及履约承诺函</w:t>
            </w:r>
            <w:r w:rsidRPr="00B276B2">
              <w:rPr>
                <w:rFonts w:ascii="新宋体" w:eastAsia="新宋体" w:hAnsi="新宋体" w:hint="eastAsia"/>
              </w:rPr>
              <w:t>》中</w:t>
            </w:r>
            <w:proofErr w:type="gramStart"/>
            <w:r w:rsidRPr="00B276B2">
              <w:rPr>
                <w:rFonts w:ascii="新宋体" w:eastAsia="新宋体" w:hAnsi="新宋体" w:hint="eastAsia"/>
              </w:rPr>
              <w:t>作出</w:t>
            </w:r>
            <w:proofErr w:type="gramEnd"/>
            <w:r w:rsidRPr="00B276B2">
              <w:rPr>
                <w:rFonts w:ascii="新宋体" w:eastAsia="新宋体" w:hAnsi="新宋体" w:hint="eastAsia"/>
              </w:rPr>
              <w:t>声明）</w:t>
            </w:r>
          </w:p>
          <w:p w14:paraId="170A2C5B" w14:textId="49D981A5"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8.未被列入失信被执行人、重大税收违法案件当事人名单（税收违法黑名单）、政府采购严重违</w:t>
            </w:r>
            <w:r w:rsidRPr="00B276B2">
              <w:rPr>
                <w:rFonts w:ascii="新宋体" w:eastAsia="新宋体" w:hAnsi="新宋体" w:hint="eastAsia"/>
              </w:rPr>
              <w:lastRenderedPageBreak/>
              <w:t>法失信行为记录名单（由供应商在《</w:t>
            </w:r>
            <w:r>
              <w:rPr>
                <w:rFonts w:ascii="新宋体" w:eastAsia="新宋体" w:hAnsi="新宋体" w:hint="eastAsia"/>
              </w:rPr>
              <w:t>政府采购投标及履约承诺函</w:t>
            </w:r>
            <w:r w:rsidRPr="00B276B2">
              <w:rPr>
                <w:rFonts w:ascii="新宋体" w:eastAsia="新宋体" w:hAnsi="新宋体" w:hint="eastAsia"/>
              </w:rPr>
              <w:t>》中</w:t>
            </w:r>
            <w:proofErr w:type="gramStart"/>
            <w:r w:rsidRPr="00B276B2">
              <w:rPr>
                <w:rFonts w:ascii="新宋体" w:eastAsia="新宋体" w:hAnsi="新宋体" w:hint="eastAsia"/>
              </w:rPr>
              <w:t>作出</w:t>
            </w:r>
            <w:proofErr w:type="gramEnd"/>
            <w:r w:rsidRPr="00B276B2">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7C546962" w14:textId="77777777" w:rsidR="00B276B2" w:rsidRPr="00B276B2" w:rsidRDefault="00B276B2" w:rsidP="00B276B2">
            <w:pPr>
              <w:spacing w:line="360" w:lineRule="auto"/>
              <w:rPr>
                <w:rFonts w:ascii="新宋体" w:eastAsia="新宋体" w:hAnsi="新宋体"/>
              </w:rPr>
            </w:pPr>
            <w:r w:rsidRPr="00B276B2">
              <w:rPr>
                <w:rFonts w:ascii="新宋体" w:eastAsia="新宋体" w:hAnsi="新宋体" w:hint="eastAsia"/>
              </w:rPr>
              <w:t>9.本项目不接受联合体投标，不接受转包分包。</w:t>
            </w:r>
          </w:p>
          <w:p w14:paraId="5813A82B" w14:textId="77777777" w:rsidR="00B276B2" w:rsidRDefault="00B276B2" w:rsidP="00B276B2">
            <w:pPr>
              <w:spacing w:line="360" w:lineRule="auto"/>
              <w:rPr>
                <w:rFonts w:ascii="新宋体" w:eastAsia="新宋体" w:hAnsi="新宋体"/>
              </w:rPr>
            </w:pPr>
            <w:r w:rsidRPr="00B276B2">
              <w:rPr>
                <w:rFonts w:ascii="新宋体" w:eastAsia="新宋体" w:hAnsi="新宋体" w:hint="eastAsia"/>
              </w:rPr>
              <w:t>10.投标人参加本项目投标需提供未侵犯他人知识产权的合</w:t>
            </w:r>
            <w:proofErr w:type="gramStart"/>
            <w:r w:rsidRPr="00B276B2">
              <w:rPr>
                <w:rFonts w:ascii="新宋体" w:eastAsia="新宋体" w:hAnsi="新宋体" w:hint="eastAsia"/>
              </w:rPr>
              <w:t>规</w:t>
            </w:r>
            <w:proofErr w:type="gramEnd"/>
            <w:r w:rsidRPr="00B276B2">
              <w:rPr>
                <w:rFonts w:ascii="新宋体" w:eastAsia="新宋体" w:hAnsi="新宋体" w:hint="eastAsia"/>
              </w:rPr>
              <w:t>性书面承诺（提供《承诺函》格式自拟）。</w:t>
            </w:r>
          </w:p>
          <w:p w14:paraId="79F1523A" w14:textId="05274DFF" w:rsidR="00765B9B" w:rsidRDefault="005D0BBC" w:rsidP="00B276B2">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8167308"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B409AB">
              <w:rPr>
                <w:rFonts w:ascii="新宋体" w:eastAsia="新宋体" w:hAnsi="新宋体" w:cs="宋体" w:hint="eastAsia"/>
                <w:szCs w:val="21"/>
              </w:rPr>
              <w:t>间：</w:t>
            </w:r>
            <w:r w:rsidR="00FA6A53" w:rsidRPr="00B409AB">
              <w:rPr>
                <w:rFonts w:ascii="新宋体" w:eastAsia="新宋体" w:hAnsi="新宋体" w:cs="宋体" w:hint="eastAsia"/>
                <w:szCs w:val="21"/>
              </w:rPr>
              <w:t>2024</w:t>
            </w:r>
            <w:r w:rsidRPr="00B409AB">
              <w:rPr>
                <w:rFonts w:ascii="新宋体" w:eastAsia="新宋体" w:hAnsi="新宋体"/>
                <w:szCs w:val="21"/>
              </w:rPr>
              <w:t>年</w:t>
            </w:r>
            <w:r w:rsidR="00B409AB" w:rsidRPr="00B409AB">
              <w:rPr>
                <w:rFonts w:ascii="新宋体" w:eastAsia="新宋体" w:hAnsi="新宋体" w:hint="eastAsia"/>
                <w:szCs w:val="21"/>
              </w:rPr>
              <w:t>0</w:t>
            </w:r>
            <w:r w:rsidR="00B409AB" w:rsidRPr="00B409AB">
              <w:rPr>
                <w:rFonts w:ascii="新宋体" w:eastAsia="新宋体" w:hAnsi="新宋体"/>
                <w:szCs w:val="21"/>
              </w:rPr>
              <w:t>3</w:t>
            </w:r>
            <w:r w:rsidRPr="00B409AB">
              <w:rPr>
                <w:rFonts w:ascii="新宋体" w:eastAsia="新宋体" w:hAnsi="新宋体"/>
                <w:szCs w:val="21"/>
              </w:rPr>
              <w:t>月</w:t>
            </w:r>
            <w:r w:rsidR="00B409AB" w:rsidRPr="00B409AB">
              <w:rPr>
                <w:rFonts w:ascii="新宋体" w:eastAsia="新宋体" w:hAnsi="新宋体" w:hint="eastAsia"/>
                <w:szCs w:val="21"/>
              </w:rPr>
              <w:t>1</w:t>
            </w:r>
            <w:r w:rsidR="00B409AB" w:rsidRPr="00B409AB">
              <w:rPr>
                <w:rFonts w:ascii="新宋体" w:eastAsia="新宋体" w:hAnsi="新宋体"/>
                <w:szCs w:val="21"/>
              </w:rPr>
              <w:t>2</w:t>
            </w:r>
            <w:r w:rsidRPr="00B409AB">
              <w:rPr>
                <w:rFonts w:ascii="新宋体" w:eastAsia="新宋体" w:hAnsi="新宋体"/>
                <w:szCs w:val="21"/>
              </w:rPr>
              <w:t>日</w:t>
            </w:r>
            <w:r w:rsidRPr="00B409AB">
              <w:rPr>
                <w:rFonts w:ascii="新宋体" w:eastAsia="新宋体" w:hAnsi="新宋体" w:cs="宋体" w:hint="eastAsia"/>
                <w:szCs w:val="21"/>
              </w:rPr>
              <w:t>起至</w:t>
            </w:r>
            <w:r w:rsidR="00FA6A53" w:rsidRPr="00B409AB">
              <w:rPr>
                <w:rFonts w:ascii="新宋体" w:eastAsia="新宋体" w:hAnsi="新宋体" w:cs="宋体" w:hint="eastAsia"/>
                <w:szCs w:val="21"/>
              </w:rPr>
              <w:t>2024</w:t>
            </w:r>
            <w:r w:rsidRPr="00B409AB">
              <w:rPr>
                <w:rFonts w:ascii="新宋体" w:eastAsia="新宋体" w:hAnsi="新宋体"/>
                <w:szCs w:val="21"/>
              </w:rPr>
              <w:t>年</w:t>
            </w:r>
            <w:r w:rsidR="00B409AB" w:rsidRPr="00B409AB">
              <w:rPr>
                <w:rFonts w:ascii="新宋体" w:eastAsia="新宋体" w:hAnsi="新宋体" w:hint="eastAsia"/>
                <w:szCs w:val="21"/>
              </w:rPr>
              <w:t>0</w:t>
            </w:r>
            <w:r w:rsidR="00B409AB" w:rsidRPr="00B409AB">
              <w:rPr>
                <w:rFonts w:ascii="新宋体" w:eastAsia="新宋体" w:hAnsi="新宋体"/>
                <w:szCs w:val="21"/>
              </w:rPr>
              <w:t>3</w:t>
            </w:r>
            <w:r w:rsidRPr="00B409AB">
              <w:rPr>
                <w:rFonts w:ascii="新宋体" w:eastAsia="新宋体" w:hAnsi="新宋体"/>
                <w:szCs w:val="21"/>
              </w:rPr>
              <w:t>月</w:t>
            </w:r>
            <w:r w:rsidR="00B409AB" w:rsidRPr="00B409AB">
              <w:rPr>
                <w:rFonts w:ascii="新宋体" w:eastAsia="新宋体" w:hAnsi="新宋体" w:hint="eastAsia"/>
                <w:szCs w:val="21"/>
              </w:rPr>
              <w:t>1</w:t>
            </w:r>
            <w:r w:rsidR="00B409AB" w:rsidRPr="00B409AB">
              <w:rPr>
                <w:rFonts w:ascii="新宋体" w:eastAsia="新宋体" w:hAnsi="新宋体"/>
                <w:szCs w:val="21"/>
              </w:rPr>
              <w:t>8</w:t>
            </w:r>
            <w:r w:rsidRPr="00B409AB">
              <w:rPr>
                <w:rFonts w:ascii="新宋体" w:eastAsia="新宋体" w:hAnsi="新宋体"/>
                <w:szCs w:val="21"/>
              </w:rPr>
              <w:t>日</w:t>
            </w:r>
            <w:r w:rsidRPr="00B409AB">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603CA60" w:rsidR="00765B9B" w:rsidRPr="009233DE"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364E5FC" w:rsidR="00765B9B" w:rsidRPr="009233DE" w:rsidRDefault="005D0BBC">
            <w:pPr>
              <w:spacing w:line="360" w:lineRule="auto"/>
              <w:rPr>
                <w:rFonts w:ascii="新宋体" w:eastAsia="新宋体" w:hAnsi="新宋体" w:cs="宋体"/>
                <w:szCs w:val="21"/>
              </w:rPr>
            </w:pPr>
            <w:r w:rsidRPr="009233DE">
              <w:rPr>
                <w:rFonts w:ascii="新宋体" w:eastAsia="新宋体" w:hAnsi="新宋体" w:cs="宋体" w:hint="eastAsia"/>
                <w:szCs w:val="21"/>
              </w:rPr>
              <w:t>（1）投标人获取招标文件须提交投标人营业执照复印件并加盖公章，法定代表人授权书；</w:t>
            </w:r>
            <w:r w:rsidRPr="009233DE">
              <w:rPr>
                <w:rFonts w:ascii="新宋体" w:eastAsia="新宋体" w:hAnsi="新宋体" w:cs="宋体"/>
                <w:szCs w:val="21"/>
              </w:rPr>
              <w:t>现场购买或邮购；</w:t>
            </w:r>
          </w:p>
          <w:p w14:paraId="4AF2C331" w14:textId="5D001B63" w:rsidR="00765B9B" w:rsidRPr="009233DE" w:rsidRDefault="005D0BBC" w:rsidP="006A1AD4">
            <w:pPr>
              <w:spacing w:line="360" w:lineRule="auto"/>
              <w:rPr>
                <w:rFonts w:ascii="新宋体" w:eastAsia="新宋体" w:hAnsi="新宋体" w:cs="宋体"/>
                <w:szCs w:val="21"/>
              </w:rPr>
            </w:pPr>
            <w:r w:rsidRPr="009233DE">
              <w:rPr>
                <w:rFonts w:ascii="新宋体" w:eastAsia="新宋体" w:hAnsi="新宋体" w:cs="宋体" w:hint="eastAsia"/>
                <w:szCs w:val="21"/>
              </w:rPr>
              <w:t>（2）获取招标文件请自带U盘拷贝电子文档；</w:t>
            </w:r>
          </w:p>
          <w:p w14:paraId="5E3714C7" w14:textId="77777777" w:rsidR="00765B9B" w:rsidRPr="009233DE" w:rsidRDefault="005D0BBC">
            <w:pPr>
              <w:spacing w:line="360" w:lineRule="auto"/>
              <w:rPr>
                <w:rFonts w:ascii="新宋体" w:eastAsia="新宋体" w:hAnsi="新宋体" w:cs="宋体"/>
                <w:szCs w:val="21"/>
              </w:rPr>
            </w:pPr>
            <w:r w:rsidRPr="009233DE">
              <w:rPr>
                <w:rFonts w:ascii="新宋体" w:eastAsia="新宋体" w:hAnsi="新宋体" w:cs="宋体" w:hint="eastAsia"/>
                <w:szCs w:val="21"/>
              </w:rPr>
              <w:t>4</w:t>
            </w:r>
            <w:r w:rsidRPr="009233DE">
              <w:rPr>
                <w:rFonts w:ascii="新宋体" w:eastAsia="新宋体" w:hAnsi="新宋体" w:cs="宋体"/>
                <w:szCs w:val="21"/>
              </w:rPr>
              <w:t>.</w:t>
            </w:r>
            <w:r w:rsidRPr="009233DE">
              <w:rPr>
                <w:rFonts w:ascii="新宋体" w:eastAsia="新宋体" w:hAnsi="新宋体" w:cs="宋体" w:hint="eastAsia"/>
                <w:szCs w:val="21"/>
              </w:rPr>
              <w:t>招标文件售价：每套售价</w:t>
            </w:r>
            <w:r w:rsidR="0025795C" w:rsidRPr="009233DE">
              <w:rPr>
                <w:rFonts w:ascii="新宋体" w:eastAsia="新宋体" w:hAnsi="新宋体" w:cs="宋体" w:hint="eastAsia"/>
                <w:szCs w:val="21"/>
              </w:rPr>
              <w:t>6</w:t>
            </w:r>
            <w:r w:rsidRPr="009233DE">
              <w:rPr>
                <w:rFonts w:ascii="新宋体" w:eastAsia="新宋体" w:hAnsi="新宋体" w:cs="宋体"/>
                <w:szCs w:val="21"/>
              </w:rPr>
              <w:t>00元</w:t>
            </w:r>
            <w:r w:rsidRPr="009233DE">
              <w:rPr>
                <w:rFonts w:ascii="新宋体" w:eastAsia="新宋体" w:hAnsi="新宋体" w:cs="宋体" w:hint="eastAsia"/>
                <w:szCs w:val="21"/>
              </w:rPr>
              <w:t>（售后不退）</w:t>
            </w:r>
            <w:r w:rsidRPr="009233DE">
              <w:rPr>
                <w:rFonts w:ascii="新宋体" w:eastAsia="新宋体" w:hAnsi="新宋体" w:cs="宋体"/>
                <w:szCs w:val="21"/>
              </w:rPr>
              <w:t>。</w:t>
            </w:r>
          </w:p>
          <w:p w14:paraId="0224F84E" w14:textId="77777777" w:rsidR="00765B9B" w:rsidRPr="004174D9"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w:t>
            </w:r>
            <w:r w:rsidRPr="004174D9">
              <w:rPr>
                <w:rFonts w:ascii="新宋体" w:eastAsia="新宋体" w:hAnsi="新宋体" w:cs="宋体" w:hint="eastAsia"/>
                <w:b/>
                <w:szCs w:val="21"/>
              </w:rPr>
              <w:t>标文件截止时间、开标时间和地点</w:t>
            </w:r>
          </w:p>
          <w:p w14:paraId="5F566BED" w14:textId="0B2CBB24" w:rsidR="00765B9B" w:rsidRPr="004174D9" w:rsidRDefault="005D0BBC">
            <w:pPr>
              <w:spacing w:line="360" w:lineRule="auto"/>
              <w:rPr>
                <w:rFonts w:ascii="新宋体" w:eastAsia="新宋体" w:hAnsi="新宋体" w:cs="宋体"/>
                <w:kern w:val="0"/>
                <w:szCs w:val="21"/>
              </w:rPr>
            </w:pPr>
            <w:r w:rsidRPr="004174D9">
              <w:rPr>
                <w:rFonts w:ascii="新宋体" w:eastAsia="新宋体" w:hAnsi="新宋体" w:cs="宋体" w:hint="eastAsia"/>
                <w:kern w:val="0"/>
                <w:szCs w:val="21"/>
              </w:rPr>
              <w:t>1.</w:t>
            </w:r>
            <w:r w:rsidRPr="004174D9">
              <w:rPr>
                <w:rFonts w:ascii="新宋体" w:eastAsia="新宋体" w:hAnsi="新宋体" w:cs="宋体"/>
                <w:kern w:val="0"/>
                <w:szCs w:val="21"/>
              </w:rPr>
              <w:t>投标截止时间</w:t>
            </w:r>
            <w:r w:rsidRPr="004174D9">
              <w:rPr>
                <w:rFonts w:ascii="新宋体" w:eastAsia="新宋体" w:hAnsi="新宋体" w:cs="宋体" w:hint="eastAsia"/>
                <w:kern w:val="0"/>
                <w:szCs w:val="21"/>
              </w:rPr>
              <w:t>：</w:t>
            </w:r>
            <w:r w:rsidR="004174D9" w:rsidRPr="004174D9">
              <w:rPr>
                <w:rFonts w:ascii="新宋体" w:eastAsia="新宋体" w:hAnsi="新宋体" w:cs="宋体" w:hint="eastAsia"/>
                <w:kern w:val="0"/>
                <w:szCs w:val="21"/>
              </w:rPr>
              <w:t>2024年03月22日09:30</w:t>
            </w:r>
            <w:r w:rsidRPr="004174D9">
              <w:rPr>
                <w:rFonts w:ascii="新宋体" w:eastAsia="新宋体" w:hAnsi="新宋体" w:cs="宋体" w:hint="eastAsia"/>
                <w:szCs w:val="21"/>
              </w:rPr>
              <w:t>（北京时间）</w:t>
            </w:r>
            <w:r w:rsidRPr="004174D9">
              <w:rPr>
                <w:rFonts w:ascii="新宋体" w:eastAsia="新宋体" w:hAnsi="新宋体" w:cs="宋体"/>
                <w:kern w:val="0"/>
                <w:szCs w:val="21"/>
              </w:rPr>
              <w:t>时。</w:t>
            </w:r>
          </w:p>
          <w:p w14:paraId="117747A8" w14:textId="2402EC7A" w:rsidR="00765B9B" w:rsidRDefault="005D0BBC">
            <w:pPr>
              <w:spacing w:line="360" w:lineRule="auto"/>
              <w:rPr>
                <w:rFonts w:ascii="新宋体" w:eastAsia="新宋体" w:hAnsi="新宋体" w:cs="宋体"/>
                <w:kern w:val="0"/>
                <w:szCs w:val="21"/>
              </w:rPr>
            </w:pPr>
            <w:r w:rsidRPr="004174D9">
              <w:rPr>
                <w:rFonts w:ascii="新宋体" w:eastAsia="新宋体" w:hAnsi="新宋体" w:cs="宋体" w:hint="eastAsia"/>
                <w:kern w:val="0"/>
                <w:szCs w:val="21"/>
              </w:rPr>
              <w:t>2.</w:t>
            </w:r>
            <w:r w:rsidRPr="004174D9">
              <w:rPr>
                <w:rFonts w:ascii="新宋体" w:eastAsia="新宋体" w:hAnsi="新宋体" w:cs="宋体"/>
                <w:kern w:val="0"/>
                <w:szCs w:val="21"/>
              </w:rPr>
              <w:t>开标时间和地点</w:t>
            </w:r>
            <w:r w:rsidRPr="004174D9">
              <w:rPr>
                <w:rFonts w:ascii="新宋体" w:eastAsia="新宋体" w:hAnsi="新宋体" w:cs="宋体" w:hint="eastAsia"/>
                <w:kern w:val="0"/>
                <w:szCs w:val="21"/>
              </w:rPr>
              <w:t>：</w:t>
            </w:r>
            <w:r w:rsidRPr="004174D9">
              <w:rPr>
                <w:rFonts w:ascii="新宋体" w:eastAsia="新宋体" w:hAnsi="新宋体" w:cs="宋体"/>
                <w:kern w:val="0"/>
                <w:szCs w:val="21"/>
              </w:rPr>
              <w:t>定于</w:t>
            </w:r>
            <w:r w:rsidR="004174D9" w:rsidRPr="004174D9">
              <w:rPr>
                <w:rFonts w:ascii="新宋体" w:eastAsia="新宋体" w:hAnsi="新宋体" w:cs="宋体" w:hint="eastAsia"/>
                <w:kern w:val="0"/>
                <w:szCs w:val="21"/>
              </w:rPr>
              <w:t>2024年03月22日09:30</w:t>
            </w:r>
            <w:r w:rsidRPr="004174D9">
              <w:rPr>
                <w:rFonts w:ascii="新宋体" w:eastAsia="新宋体" w:hAnsi="新宋体" w:cs="宋体" w:hint="eastAsia"/>
                <w:szCs w:val="21"/>
              </w:rPr>
              <w:t>（北京时间）</w:t>
            </w:r>
            <w:r w:rsidRPr="004174D9">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w:t>
            </w:r>
            <w:r w:rsidRPr="009233DE">
              <w:rPr>
                <w:rFonts w:ascii="新宋体" w:eastAsia="新宋体" w:hAnsi="新宋体" w:cs="宋体"/>
                <w:kern w:val="0"/>
                <w:szCs w:val="21"/>
              </w:rPr>
              <w:t>标</w:t>
            </w:r>
            <w:r w:rsidRPr="009233DE">
              <w:rPr>
                <w:rFonts w:ascii="新宋体" w:eastAsia="新宋体" w:hAnsi="新宋体" w:cs="宋体" w:hint="eastAsia"/>
                <w:kern w:val="0"/>
                <w:szCs w:val="21"/>
              </w:rPr>
              <w:t>；响应文件不接受邮寄，需法定代表（负责人）或其授权代表委托人送达开标现场并参加开标会，逾期送</w:t>
            </w:r>
            <w:r>
              <w:rPr>
                <w:rFonts w:ascii="新宋体" w:eastAsia="新宋体" w:hAnsi="新宋体" w:cs="宋体" w:hint="eastAsia"/>
                <w:color w:val="000000"/>
                <w:kern w:val="0"/>
                <w:szCs w:val="21"/>
              </w:rPr>
              <w:t>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096F01"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w:t>
            </w:r>
            <w:r w:rsidRPr="00096F01">
              <w:rPr>
                <w:rFonts w:ascii="新宋体" w:eastAsia="新宋体" w:hAnsi="新宋体" w:cs="宋体"/>
                <w:szCs w:val="21"/>
              </w:rPr>
              <w:t>下投标，采用纸质投标文件。</w:t>
            </w:r>
          </w:p>
          <w:p w14:paraId="1A8E1AA7" w14:textId="1799AB74" w:rsidR="00765B9B" w:rsidRDefault="005D0BBC">
            <w:pPr>
              <w:spacing w:line="360" w:lineRule="auto"/>
              <w:rPr>
                <w:rFonts w:ascii="新宋体" w:eastAsia="新宋体" w:hAnsi="新宋体" w:cs="宋体"/>
                <w:szCs w:val="21"/>
              </w:rPr>
            </w:pPr>
            <w:r w:rsidRPr="00096F01">
              <w:rPr>
                <w:rFonts w:ascii="新宋体" w:eastAsia="新宋体" w:hAnsi="新宋体" w:cs="宋体" w:hint="eastAsia"/>
                <w:szCs w:val="21"/>
              </w:rPr>
              <w:t>2.</w:t>
            </w:r>
            <w:r w:rsidRPr="00096F01">
              <w:rPr>
                <w:rFonts w:ascii="新宋体" w:eastAsia="新宋体" w:hAnsi="新宋体" w:cs="宋体"/>
                <w:szCs w:val="21"/>
              </w:rPr>
              <w:t>采购文件澄清/修改事</w:t>
            </w:r>
            <w:r w:rsidRPr="00096F01">
              <w:rPr>
                <w:rFonts w:ascii="新宋体" w:eastAsia="新宋体" w:hAnsi="新宋体" w:cs="宋体" w:hint="eastAsia"/>
                <w:szCs w:val="21"/>
              </w:rPr>
              <w:t>项：</w:t>
            </w:r>
            <w:r w:rsidR="00FA6A53" w:rsidRPr="00096F01">
              <w:rPr>
                <w:rFonts w:ascii="新宋体" w:eastAsia="新宋体" w:hAnsi="新宋体" w:cs="宋体" w:hint="eastAsia"/>
                <w:szCs w:val="21"/>
              </w:rPr>
              <w:t>2024</w:t>
            </w:r>
            <w:r w:rsidRPr="00096F01">
              <w:rPr>
                <w:rFonts w:ascii="新宋体" w:eastAsia="新宋体" w:hAnsi="新宋体"/>
                <w:szCs w:val="21"/>
              </w:rPr>
              <w:t>年</w:t>
            </w:r>
            <w:r w:rsidR="004174D9" w:rsidRPr="00096F01">
              <w:rPr>
                <w:rFonts w:ascii="新宋体" w:eastAsia="新宋体" w:hAnsi="新宋体" w:hint="eastAsia"/>
                <w:szCs w:val="21"/>
              </w:rPr>
              <w:t>0</w:t>
            </w:r>
            <w:r w:rsidR="004174D9" w:rsidRPr="00096F01">
              <w:rPr>
                <w:rFonts w:ascii="新宋体" w:eastAsia="新宋体" w:hAnsi="新宋体"/>
                <w:szCs w:val="21"/>
              </w:rPr>
              <w:t>3</w:t>
            </w:r>
            <w:r w:rsidRPr="00096F01">
              <w:rPr>
                <w:rFonts w:ascii="新宋体" w:eastAsia="新宋体" w:hAnsi="新宋体"/>
                <w:szCs w:val="21"/>
              </w:rPr>
              <w:t>月</w:t>
            </w:r>
            <w:r w:rsidR="004174D9" w:rsidRPr="00096F01">
              <w:rPr>
                <w:rFonts w:ascii="新宋体" w:eastAsia="新宋体" w:hAnsi="新宋体" w:hint="eastAsia"/>
                <w:szCs w:val="21"/>
              </w:rPr>
              <w:t>1</w:t>
            </w:r>
            <w:r w:rsidR="004174D9" w:rsidRPr="00096F01">
              <w:rPr>
                <w:rFonts w:ascii="新宋体" w:eastAsia="新宋体" w:hAnsi="新宋体"/>
                <w:szCs w:val="21"/>
              </w:rPr>
              <w:t>8</w:t>
            </w:r>
            <w:r w:rsidRPr="00096F01">
              <w:rPr>
                <w:rFonts w:ascii="新宋体" w:eastAsia="新宋体" w:hAnsi="新宋体"/>
                <w:szCs w:val="21"/>
              </w:rPr>
              <w:t>日</w:t>
            </w:r>
            <w:r w:rsidR="004174D9" w:rsidRPr="00096F01">
              <w:rPr>
                <w:rFonts w:ascii="新宋体" w:eastAsia="新宋体" w:hAnsi="新宋体" w:hint="eastAsia"/>
                <w:szCs w:val="21"/>
              </w:rPr>
              <w:t>1</w:t>
            </w:r>
            <w:r w:rsidR="004174D9" w:rsidRPr="00096F01">
              <w:rPr>
                <w:rFonts w:ascii="新宋体" w:eastAsia="新宋体" w:hAnsi="新宋体"/>
                <w:szCs w:val="21"/>
              </w:rPr>
              <w:t>7</w:t>
            </w:r>
            <w:r w:rsidRPr="00096F01">
              <w:rPr>
                <w:rFonts w:ascii="新宋体" w:eastAsia="新宋体" w:hAnsi="新宋体"/>
                <w:szCs w:val="21"/>
              </w:rPr>
              <w:t>:</w:t>
            </w:r>
            <w:r w:rsidR="004174D9" w:rsidRPr="00096F01">
              <w:rPr>
                <w:rFonts w:ascii="新宋体" w:eastAsia="新宋体" w:hAnsi="新宋体"/>
                <w:szCs w:val="21"/>
              </w:rPr>
              <w:t>30</w:t>
            </w:r>
            <w:r w:rsidRPr="00096F01">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w:t>
            </w:r>
            <w:r w:rsidRPr="009233DE">
              <w:rPr>
                <w:rFonts w:ascii="新宋体" w:eastAsia="新宋体" w:hAnsi="新宋体" w:cs="宋体" w:hint="eastAsia"/>
                <w:szCs w:val="21"/>
              </w:rPr>
              <w:t>公布之日起七个工作日内网下向采购代理机构递交书面质疑函。质疑材料可以采用现场或邮寄方式提交，采用邮寄方式提交的，交</w:t>
            </w:r>
            <w:proofErr w:type="gramStart"/>
            <w:r w:rsidRPr="009233DE">
              <w:rPr>
                <w:rFonts w:ascii="新宋体" w:eastAsia="新宋体" w:hAnsi="新宋体" w:cs="宋体" w:hint="eastAsia"/>
                <w:szCs w:val="21"/>
              </w:rPr>
              <w:t>邮时间</w:t>
            </w:r>
            <w:proofErr w:type="gramEnd"/>
            <w:r w:rsidRPr="009233DE">
              <w:rPr>
                <w:rFonts w:ascii="新宋体" w:eastAsia="新宋体" w:hAnsi="新宋体" w:cs="宋体" w:hint="eastAsia"/>
                <w:szCs w:val="21"/>
              </w:rPr>
              <w:t>应在本公告发布之日起七个工作日内。现场提交、邮寄地址：深圳市福田区天安数码</w:t>
            </w:r>
            <w:proofErr w:type="gramStart"/>
            <w:r w:rsidRPr="009233DE">
              <w:rPr>
                <w:rFonts w:ascii="新宋体" w:eastAsia="新宋体" w:hAnsi="新宋体" w:cs="宋体" w:hint="eastAsia"/>
                <w:szCs w:val="21"/>
              </w:rPr>
              <w:t>城创新</w:t>
            </w:r>
            <w:proofErr w:type="gramEnd"/>
            <w:r w:rsidRPr="009233DE">
              <w:rPr>
                <w:rFonts w:ascii="新宋体" w:eastAsia="新宋体" w:hAnsi="新宋体" w:cs="宋体" w:hint="eastAsia"/>
                <w:szCs w:val="21"/>
              </w:rPr>
              <w:t>科技广场一期B座</w:t>
            </w:r>
            <w:r w:rsidR="00AE75D0" w:rsidRPr="009233DE">
              <w:rPr>
                <w:rFonts w:ascii="新宋体" w:eastAsia="新宋体" w:hAnsi="新宋体" w:cs="宋体"/>
                <w:szCs w:val="21"/>
              </w:rPr>
              <w:t>1709</w:t>
            </w:r>
            <w:r w:rsidRPr="009233DE">
              <w:rPr>
                <w:rFonts w:ascii="新宋体" w:eastAsia="新宋体" w:hAnsi="新宋体" w:cs="宋体" w:hint="eastAsia"/>
                <w:szCs w:val="21"/>
              </w:rPr>
              <w:t>室。质疑咨询电话：</w:t>
            </w:r>
            <w:r w:rsidRPr="009233DE">
              <w:rPr>
                <w:rFonts w:ascii="新宋体" w:eastAsia="新宋体" w:hAnsi="新宋体" w:cs="宋体"/>
                <w:szCs w:val="21"/>
              </w:rPr>
              <w:t>0755-88602731</w:t>
            </w:r>
            <w:r w:rsidRPr="009233DE">
              <w:rPr>
                <w:rFonts w:ascii="新宋体" w:eastAsia="新宋体" w:hAnsi="新宋体" w:cs="宋体" w:hint="eastAsia"/>
                <w:szCs w:val="21"/>
              </w:rPr>
              <w:t>。根</w:t>
            </w:r>
            <w:r>
              <w:rPr>
                <w:rFonts w:ascii="新宋体" w:eastAsia="新宋体" w:hAnsi="新宋体" w:cs="宋体" w:hint="eastAsia"/>
                <w:szCs w:val="21"/>
              </w:rPr>
              <w:t>据《深圳经济特区政府采购条例》第四十二条“供应商投诉的事项应当是经过质疑的事项”的规定，未经正式质疑的，将影响供应商行使向财政部门</w:t>
            </w:r>
            <w:r>
              <w:rPr>
                <w:rFonts w:ascii="新宋体" w:eastAsia="新宋体" w:hAnsi="新宋体" w:cs="宋体" w:hint="eastAsia"/>
                <w:szCs w:val="21"/>
              </w:rPr>
              <w:lastRenderedPageBreak/>
              <w:t>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9233DE"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w:t>
            </w:r>
            <w:r w:rsidRPr="009233DE">
              <w:rPr>
                <w:rFonts w:ascii="新宋体" w:eastAsia="新宋体" w:hAnsi="新宋体" w:cs="宋体" w:hint="eastAsia"/>
                <w:bCs/>
                <w:kern w:val="0"/>
                <w:szCs w:val="21"/>
              </w:rPr>
              <w:t>件当事人名单、政府采购严重违法失信行为记录名单及其他不符合《中华人民共和国政府采购法》第二十二条规定条件的供应商，将取消其参与本次投标的资格。</w:t>
            </w:r>
          </w:p>
          <w:p w14:paraId="649353D8" w14:textId="04643AB5" w:rsidR="00765B9B" w:rsidRPr="009233DE" w:rsidRDefault="005D0BBC">
            <w:pPr>
              <w:spacing w:line="360" w:lineRule="auto"/>
              <w:rPr>
                <w:rFonts w:ascii="新宋体" w:eastAsia="新宋体" w:hAnsi="新宋体" w:cs="宋体"/>
                <w:bCs/>
                <w:kern w:val="0"/>
                <w:szCs w:val="21"/>
              </w:rPr>
            </w:pPr>
            <w:r w:rsidRPr="009233DE">
              <w:rPr>
                <w:rFonts w:ascii="新宋体" w:eastAsia="新宋体" w:hAnsi="新宋体" w:cs="宋体" w:hint="eastAsia"/>
                <w:szCs w:val="21"/>
              </w:rPr>
              <w:t>6.</w:t>
            </w:r>
            <w:r w:rsidRPr="009233DE">
              <w:rPr>
                <w:rFonts w:ascii="新宋体" w:eastAsia="新宋体" w:hAnsi="新宋体" w:cs="宋体" w:hint="eastAsia"/>
                <w:bCs/>
                <w:kern w:val="0"/>
                <w:szCs w:val="21"/>
              </w:rPr>
              <w:t>评标方法：综合评分法</w:t>
            </w:r>
          </w:p>
          <w:p w14:paraId="030461C9" w14:textId="77777777" w:rsidR="00765B9B" w:rsidRPr="009233DE" w:rsidRDefault="005D0BBC">
            <w:pPr>
              <w:spacing w:line="360" w:lineRule="auto"/>
              <w:rPr>
                <w:rFonts w:ascii="新宋体" w:eastAsia="新宋体" w:hAnsi="新宋体" w:cs="宋体"/>
                <w:b/>
                <w:szCs w:val="21"/>
              </w:rPr>
            </w:pPr>
            <w:r w:rsidRPr="009233DE">
              <w:rPr>
                <w:rFonts w:ascii="新宋体" w:eastAsia="新宋体" w:hAnsi="新宋体" w:cs="宋体" w:hint="eastAsia"/>
                <w:b/>
                <w:szCs w:val="21"/>
              </w:rPr>
              <w:t>七、对本次采购提出询问，请按</w:t>
            </w:r>
            <w:r w:rsidRPr="009233DE">
              <w:rPr>
                <w:rFonts w:ascii="新宋体" w:eastAsia="新宋体" w:hAnsi="新宋体" w:cs="宋体"/>
                <w:b/>
                <w:szCs w:val="21"/>
              </w:rPr>
              <w:t>以下方式</w:t>
            </w:r>
            <w:r w:rsidRPr="009233DE">
              <w:rPr>
                <w:rFonts w:ascii="新宋体" w:eastAsia="新宋体" w:hAnsi="新宋体" w:cs="宋体" w:hint="eastAsia"/>
                <w:b/>
                <w:szCs w:val="21"/>
              </w:rPr>
              <w:t>联系。</w:t>
            </w:r>
          </w:p>
          <w:p w14:paraId="5A28071A" w14:textId="77777777" w:rsidR="00765B9B" w:rsidRPr="009233DE" w:rsidRDefault="005D0BBC">
            <w:pPr>
              <w:spacing w:line="360" w:lineRule="auto"/>
              <w:rPr>
                <w:rFonts w:ascii="新宋体" w:eastAsia="新宋体" w:hAnsi="新宋体"/>
                <w:szCs w:val="21"/>
              </w:rPr>
            </w:pPr>
            <w:r w:rsidRPr="009233DE">
              <w:rPr>
                <w:rFonts w:ascii="新宋体" w:eastAsia="新宋体" w:hAnsi="新宋体" w:cs="宋体" w:hint="eastAsia"/>
                <w:szCs w:val="21"/>
              </w:rPr>
              <w:t>1.采购人信息</w:t>
            </w:r>
          </w:p>
          <w:p w14:paraId="4CA55B4C" w14:textId="15CCC15B" w:rsidR="00765B9B" w:rsidRPr="009233DE" w:rsidRDefault="005D0BBC">
            <w:pPr>
              <w:spacing w:line="360" w:lineRule="auto"/>
              <w:rPr>
                <w:rFonts w:ascii="新宋体" w:eastAsia="新宋体" w:hAnsi="新宋体"/>
                <w:szCs w:val="21"/>
              </w:rPr>
            </w:pPr>
            <w:r w:rsidRPr="009233DE">
              <w:rPr>
                <w:rFonts w:ascii="新宋体" w:eastAsia="新宋体" w:hAnsi="新宋体" w:hint="eastAsia"/>
                <w:szCs w:val="21"/>
              </w:rPr>
              <w:t>名 称：</w:t>
            </w:r>
            <w:r w:rsidR="009233DE" w:rsidRPr="009233DE">
              <w:rPr>
                <w:rFonts w:ascii="新宋体" w:eastAsia="新宋体" w:hAnsi="新宋体" w:hint="eastAsia"/>
                <w:szCs w:val="21"/>
                <w:u w:val="single"/>
              </w:rPr>
              <w:t>深圳市生态环境局</w:t>
            </w:r>
          </w:p>
          <w:p w14:paraId="7EAC3DD5" w14:textId="6B4CA5B8" w:rsidR="00765B9B" w:rsidRPr="009233DE" w:rsidRDefault="005D0BBC">
            <w:pPr>
              <w:spacing w:line="360" w:lineRule="auto"/>
              <w:rPr>
                <w:rFonts w:ascii="新宋体" w:eastAsia="新宋体" w:hAnsi="新宋体"/>
                <w:szCs w:val="21"/>
              </w:rPr>
            </w:pPr>
            <w:r w:rsidRPr="009233DE">
              <w:rPr>
                <w:rFonts w:ascii="新宋体" w:eastAsia="新宋体" w:hAnsi="新宋体" w:hint="eastAsia"/>
                <w:szCs w:val="21"/>
              </w:rPr>
              <w:t>地址：</w:t>
            </w:r>
            <w:r w:rsidR="009233DE" w:rsidRPr="009233DE">
              <w:rPr>
                <w:rFonts w:ascii="新宋体" w:eastAsia="新宋体" w:hAnsi="新宋体" w:hint="eastAsia"/>
                <w:szCs w:val="21"/>
                <w:u w:val="single"/>
              </w:rPr>
              <w:t>深圳市福田区红荔西路8007号土地房产交易大厦</w:t>
            </w:r>
          </w:p>
          <w:p w14:paraId="30CD22AB" w14:textId="73DAD68A" w:rsidR="00765B9B" w:rsidRPr="009233DE" w:rsidRDefault="005D0BBC">
            <w:pPr>
              <w:spacing w:line="360" w:lineRule="auto"/>
              <w:rPr>
                <w:rFonts w:ascii="新宋体" w:eastAsia="新宋体" w:hAnsi="新宋体"/>
                <w:szCs w:val="21"/>
                <w:u w:val="single"/>
              </w:rPr>
            </w:pPr>
            <w:r w:rsidRPr="009233DE">
              <w:rPr>
                <w:rFonts w:ascii="新宋体" w:eastAsia="新宋体" w:hAnsi="新宋体" w:hint="eastAsia"/>
                <w:szCs w:val="21"/>
              </w:rPr>
              <w:t>联系方式：</w:t>
            </w:r>
            <w:r w:rsidR="009233DE" w:rsidRPr="009233DE">
              <w:rPr>
                <w:rFonts w:ascii="新宋体" w:eastAsia="新宋体" w:hAnsi="新宋体" w:hint="eastAsia"/>
                <w:szCs w:val="21"/>
                <w:u w:val="single"/>
              </w:rPr>
              <w:t>陈工0755-</w:t>
            </w:r>
            <w:r w:rsidR="00897155" w:rsidRPr="00897155">
              <w:rPr>
                <w:rFonts w:ascii="新宋体" w:eastAsia="新宋体" w:hAnsi="新宋体"/>
                <w:szCs w:val="21"/>
                <w:u w:val="single"/>
              </w:rPr>
              <w:t>23911927</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9233DE"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w:t>
            </w:r>
            <w:r w:rsidRPr="009233DE">
              <w:rPr>
                <w:rFonts w:ascii="新宋体" w:eastAsia="新宋体" w:hAnsi="新宋体" w:hint="eastAsia"/>
                <w:szCs w:val="21"/>
                <w:u w:val="single"/>
              </w:rPr>
              <w:t>数码</w:t>
            </w:r>
            <w:proofErr w:type="gramStart"/>
            <w:r w:rsidRPr="009233DE">
              <w:rPr>
                <w:rFonts w:ascii="新宋体" w:eastAsia="新宋体" w:hAnsi="新宋体" w:hint="eastAsia"/>
                <w:szCs w:val="21"/>
                <w:u w:val="single"/>
              </w:rPr>
              <w:t>城创新</w:t>
            </w:r>
            <w:proofErr w:type="gramEnd"/>
            <w:r w:rsidRPr="009233DE">
              <w:rPr>
                <w:rFonts w:ascii="新宋体" w:eastAsia="新宋体" w:hAnsi="新宋体" w:hint="eastAsia"/>
                <w:szCs w:val="21"/>
                <w:u w:val="single"/>
              </w:rPr>
              <w:t>科技广场一期B座</w:t>
            </w:r>
            <w:r w:rsidR="00AE75D0" w:rsidRPr="009233DE">
              <w:rPr>
                <w:rFonts w:ascii="新宋体" w:eastAsia="新宋体" w:hAnsi="新宋体"/>
                <w:szCs w:val="21"/>
                <w:u w:val="single"/>
              </w:rPr>
              <w:t>1709</w:t>
            </w:r>
            <w:r w:rsidRPr="009233DE">
              <w:rPr>
                <w:rFonts w:ascii="新宋体" w:eastAsia="新宋体" w:hAnsi="新宋体" w:hint="eastAsia"/>
                <w:szCs w:val="21"/>
                <w:u w:val="single"/>
              </w:rPr>
              <w:t>室</w:t>
            </w:r>
          </w:p>
          <w:p w14:paraId="319488EB" w14:textId="7FAD3CB7" w:rsidR="00765B9B" w:rsidRPr="009233DE" w:rsidRDefault="005D0BBC">
            <w:pPr>
              <w:spacing w:line="360" w:lineRule="auto"/>
              <w:rPr>
                <w:rFonts w:ascii="新宋体" w:eastAsia="新宋体" w:hAnsi="新宋体"/>
                <w:szCs w:val="21"/>
              </w:rPr>
            </w:pPr>
            <w:r w:rsidRPr="009233DE">
              <w:rPr>
                <w:rFonts w:ascii="新宋体" w:eastAsia="新宋体" w:hAnsi="新宋体" w:hint="eastAsia"/>
                <w:szCs w:val="21"/>
              </w:rPr>
              <w:t>联系方式：</w:t>
            </w:r>
            <w:r w:rsidR="00C942FF" w:rsidRPr="009233DE">
              <w:rPr>
                <w:rFonts w:ascii="新宋体" w:eastAsia="新宋体" w:hAnsi="新宋体"/>
                <w:szCs w:val="21"/>
                <w:u w:val="single"/>
              </w:rPr>
              <w:t>0755-</w:t>
            </w:r>
            <w:r w:rsidR="00682970" w:rsidRPr="009233DE">
              <w:rPr>
                <w:rFonts w:ascii="新宋体" w:eastAsia="新宋体" w:hAnsi="新宋体" w:hint="eastAsia"/>
                <w:szCs w:val="21"/>
                <w:u w:val="single"/>
              </w:rPr>
              <w:t>88602731</w:t>
            </w:r>
          </w:p>
          <w:p w14:paraId="2A5568BA" w14:textId="77777777" w:rsidR="00765B9B" w:rsidRPr="009233DE" w:rsidRDefault="005D0BBC">
            <w:pPr>
              <w:spacing w:line="360" w:lineRule="auto"/>
              <w:rPr>
                <w:rFonts w:ascii="新宋体" w:eastAsia="新宋体" w:hAnsi="新宋体"/>
                <w:szCs w:val="21"/>
                <w:u w:val="single"/>
              </w:rPr>
            </w:pPr>
            <w:r w:rsidRPr="009233DE">
              <w:rPr>
                <w:rFonts w:ascii="新宋体" w:eastAsia="新宋体" w:hAnsi="新宋体" w:cs="宋体" w:hint="eastAsia"/>
                <w:szCs w:val="21"/>
              </w:rPr>
              <w:t>3.项目</w:t>
            </w:r>
            <w:r w:rsidRPr="009233DE">
              <w:rPr>
                <w:rFonts w:ascii="新宋体" w:eastAsia="新宋体" w:hAnsi="新宋体" w:cs="宋体"/>
                <w:szCs w:val="21"/>
              </w:rPr>
              <w:t>联系方式</w:t>
            </w:r>
          </w:p>
          <w:p w14:paraId="299F7ABE" w14:textId="19953716" w:rsidR="00765B9B" w:rsidRPr="009233DE" w:rsidRDefault="005D0BBC">
            <w:pPr>
              <w:spacing w:line="360" w:lineRule="auto"/>
              <w:rPr>
                <w:rFonts w:ascii="新宋体" w:eastAsia="新宋体" w:hAnsi="新宋体"/>
                <w:szCs w:val="21"/>
              </w:rPr>
            </w:pPr>
            <w:r w:rsidRPr="009233DE">
              <w:rPr>
                <w:rFonts w:ascii="新宋体" w:eastAsia="新宋体" w:hAnsi="新宋体" w:hint="eastAsia"/>
                <w:szCs w:val="21"/>
              </w:rPr>
              <w:t>项目联系人：</w:t>
            </w:r>
            <w:r w:rsidR="009233DE" w:rsidRPr="009233DE">
              <w:rPr>
                <w:rFonts w:ascii="新宋体" w:eastAsia="新宋体" w:hAnsi="新宋体" w:hint="eastAsia"/>
                <w:szCs w:val="21"/>
                <w:u w:val="single"/>
              </w:rPr>
              <w:t>张鹏 李亦琳</w:t>
            </w:r>
          </w:p>
          <w:p w14:paraId="66349653" w14:textId="2734AAAA" w:rsidR="00765B9B" w:rsidRPr="009233DE" w:rsidRDefault="005D0BBC">
            <w:pPr>
              <w:spacing w:line="360" w:lineRule="auto"/>
              <w:rPr>
                <w:rFonts w:ascii="新宋体" w:eastAsia="新宋体" w:hAnsi="新宋体"/>
                <w:szCs w:val="21"/>
                <w:u w:val="single"/>
              </w:rPr>
            </w:pPr>
            <w:r w:rsidRPr="009233DE">
              <w:rPr>
                <w:rFonts w:ascii="新宋体" w:eastAsia="新宋体" w:hAnsi="新宋体" w:hint="eastAsia"/>
                <w:szCs w:val="21"/>
              </w:rPr>
              <w:t>电　话：</w:t>
            </w:r>
            <w:r w:rsidRPr="009233DE">
              <w:rPr>
                <w:rFonts w:ascii="新宋体" w:eastAsia="新宋体" w:hAnsi="新宋体"/>
                <w:szCs w:val="21"/>
                <w:u w:val="single"/>
              </w:rPr>
              <w:t>0755-</w:t>
            </w:r>
            <w:r w:rsidR="00682970" w:rsidRPr="009233DE">
              <w:rPr>
                <w:rFonts w:ascii="新宋体" w:eastAsia="新宋体" w:hAnsi="新宋体" w:hint="eastAsia"/>
                <w:szCs w:val="21"/>
                <w:u w:val="single"/>
              </w:rPr>
              <w:t>88602731</w:t>
            </w:r>
          </w:p>
          <w:p w14:paraId="078A275B" w14:textId="5E8C6405" w:rsidR="00496420" w:rsidRPr="009233DE" w:rsidRDefault="00496420">
            <w:pPr>
              <w:spacing w:line="360" w:lineRule="auto"/>
              <w:rPr>
                <w:rFonts w:ascii="新宋体" w:eastAsia="新宋体" w:hAnsi="新宋体"/>
                <w:szCs w:val="21"/>
                <w:u w:val="single"/>
              </w:rPr>
            </w:pPr>
            <w:r w:rsidRPr="009233DE">
              <w:rPr>
                <w:rFonts w:ascii="新宋体" w:eastAsia="新宋体" w:hAnsi="新宋体" w:cs="宋体" w:hint="eastAsia"/>
                <w:szCs w:val="21"/>
              </w:rPr>
              <w:t>报名邮箱：</w:t>
            </w:r>
            <w:r w:rsidRPr="009233DE">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b"/>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45330476" w:rsidR="00765B9B" w:rsidRPr="00345013" w:rsidRDefault="00FA6A53">
            <w:pPr>
              <w:spacing w:line="360" w:lineRule="auto"/>
              <w:jc w:val="right"/>
              <w:rPr>
                <w:rFonts w:ascii="新宋体" w:eastAsia="新宋体" w:hAnsi="新宋体"/>
                <w:bCs/>
                <w:szCs w:val="21"/>
              </w:rPr>
            </w:pPr>
            <w:r w:rsidRPr="00345013">
              <w:rPr>
                <w:rFonts w:ascii="新宋体" w:eastAsia="新宋体" w:hAnsi="新宋体" w:hint="eastAsia"/>
                <w:bCs/>
                <w:szCs w:val="21"/>
              </w:rPr>
              <w:t>2024</w:t>
            </w:r>
            <w:r w:rsidR="005D0BBC" w:rsidRPr="00345013">
              <w:rPr>
                <w:rFonts w:ascii="新宋体" w:eastAsia="新宋体" w:hAnsi="新宋体" w:hint="eastAsia"/>
                <w:bCs/>
                <w:szCs w:val="21"/>
              </w:rPr>
              <w:t>年</w:t>
            </w:r>
            <w:r w:rsidR="00E938E5" w:rsidRPr="00345013">
              <w:rPr>
                <w:rFonts w:ascii="新宋体" w:eastAsia="新宋体" w:hAnsi="新宋体"/>
                <w:bCs/>
                <w:szCs w:val="21"/>
              </w:rPr>
              <w:t>03</w:t>
            </w:r>
            <w:r w:rsidR="005D0BBC" w:rsidRPr="00345013">
              <w:rPr>
                <w:rFonts w:ascii="新宋体" w:eastAsia="新宋体" w:hAnsi="新宋体" w:hint="eastAsia"/>
                <w:bCs/>
                <w:szCs w:val="21"/>
              </w:rPr>
              <w:t>月</w:t>
            </w:r>
            <w:r w:rsidR="00E938E5" w:rsidRPr="00345013">
              <w:rPr>
                <w:rFonts w:ascii="新宋体" w:eastAsia="新宋体" w:hAnsi="新宋体" w:hint="eastAsia"/>
                <w:bCs/>
                <w:szCs w:val="21"/>
              </w:rPr>
              <w:t>1</w:t>
            </w:r>
            <w:r w:rsidR="00E938E5" w:rsidRPr="00345013">
              <w:rPr>
                <w:rFonts w:ascii="新宋体" w:eastAsia="新宋体" w:hAnsi="新宋体"/>
                <w:bCs/>
                <w:szCs w:val="21"/>
              </w:rPr>
              <w:t>1</w:t>
            </w:r>
            <w:r w:rsidR="005D0BBC" w:rsidRPr="00345013">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2" w:name="投递标书方式"/>
            <w:r>
              <w:rPr>
                <w:rFonts w:ascii="新宋体" w:eastAsia="新宋体" w:hAnsi="新宋体" w:hint="eastAsia"/>
                <w:snapToGrid w:val="0"/>
                <w:szCs w:val="21"/>
                <w:u w:val="single"/>
                <w:lang w:val="zh-CN"/>
              </w:rPr>
              <w:t>网下</w:t>
            </w:r>
            <w:r w:rsidRPr="009233DE">
              <w:rPr>
                <w:rFonts w:ascii="新宋体" w:eastAsia="新宋体" w:hAnsi="新宋体" w:hint="eastAsia"/>
                <w:snapToGrid w:val="0"/>
                <w:szCs w:val="21"/>
                <w:u w:val="single"/>
                <w:lang w:val="zh-CN"/>
              </w:rPr>
              <w:t>投标</w:t>
            </w:r>
            <w:bookmarkEnd w:id="2"/>
            <w:r w:rsidRPr="009233DE">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233DE">
              <w:rPr>
                <w:rFonts w:ascii="新宋体" w:eastAsia="新宋体" w:hAnsi="新宋体" w:cs="宋体" w:hint="eastAsia"/>
                <w:snapToGrid w:val="0"/>
                <w:szCs w:val="21"/>
                <w:lang w:val="zh-CN"/>
              </w:rPr>
              <w:t>应答文件</w:t>
            </w:r>
            <w:r w:rsidRPr="009233DE">
              <w:rPr>
                <w:rFonts w:ascii="新宋体" w:eastAsia="新宋体" w:hAnsi="新宋体"/>
                <w:snapToGrid w:val="0"/>
                <w:szCs w:val="21"/>
                <w:lang w:val="zh-CN"/>
              </w:rPr>
              <w:t>应于</w:t>
            </w:r>
            <w:r w:rsidRPr="009233DE">
              <w:rPr>
                <w:rFonts w:ascii="新宋体" w:eastAsia="新宋体" w:hAnsi="新宋体" w:hint="eastAsia"/>
                <w:snapToGrid w:val="0"/>
                <w:szCs w:val="21"/>
                <w:lang w:val="zh-CN"/>
              </w:rPr>
              <w:t>递交截止时间</w:t>
            </w:r>
            <w:r w:rsidRPr="009233DE">
              <w:rPr>
                <w:rFonts w:ascii="新宋体" w:eastAsia="新宋体" w:hAnsi="新宋体"/>
                <w:snapToGrid w:val="0"/>
                <w:szCs w:val="21"/>
                <w:lang w:val="zh-CN"/>
              </w:rPr>
              <w:t>之前</w:t>
            </w:r>
            <w:r w:rsidRPr="009233DE">
              <w:rPr>
                <w:rFonts w:ascii="新宋体" w:eastAsia="新宋体" w:hAnsi="新宋体" w:hint="eastAsia"/>
                <w:snapToGrid w:val="0"/>
                <w:szCs w:val="21"/>
                <w:lang w:val="zh-CN"/>
              </w:rPr>
              <w:t>送达招标文件规定的地址</w:t>
            </w:r>
            <w:r w:rsidRPr="009233DE">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BF29815" w:rsidR="00765B9B" w:rsidRDefault="005D0BBC">
            <w:pPr>
              <w:spacing w:line="276" w:lineRule="auto"/>
              <w:rPr>
                <w:rFonts w:ascii="新宋体" w:eastAsia="新宋体" w:hAnsi="新宋体"/>
              </w:rPr>
            </w:pPr>
            <w:r>
              <w:rPr>
                <w:rFonts w:ascii="新宋体" w:eastAsia="新宋体" w:hAnsi="新宋体" w:hint="eastAsia"/>
              </w:rPr>
              <w:t>__</w:t>
            </w:r>
            <w:r w:rsidR="009233DE">
              <w:rPr>
                <w:rFonts w:ascii="新宋体" w:eastAsia="新宋体" w:hAnsi="新宋体" w:hint="eastAsia"/>
              </w:rPr>
              <w:t>0</w:t>
            </w:r>
            <w:r>
              <w:rPr>
                <w:rFonts w:ascii="新宋体" w:eastAsia="新宋体" w:hAnsi="新宋体" w:hint="eastAsia"/>
              </w:rPr>
              <w:t>___万元或合同金额的___</w:t>
            </w:r>
            <w:r w:rsidR="009233DE">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3"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9233DE" w14:paraId="62E3EF18" w14:textId="77777777">
        <w:trPr>
          <w:jc w:val="center"/>
        </w:trPr>
        <w:tc>
          <w:tcPr>
            <w:tcW w:w="959" w:type="dxa"/>
            <w:vAlign w:val="center"/>
          </w:tcPr>
          <w:p w14:paraId="02D5B901" w14:textId="77777777" w:rsidR="009233DE" w:rsidRDefault="009233DE">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15071AB9" w:rsidR="009233DE" w:rsidRDefault="009233DE" w:rsidP="009233DE">
            <w:pPr>
              <w:spacing w:line="276" w:lineRule="auto"/>
              <w:rPr>
                <w:rFonts w:ascii="新宋体" w:eastAsia="新宋体" w:hAnsi="新宋体"/>
              </w:rPr>
            </w:pPr>
            <w:r>
              <w:rPr>
                <w:rFonts w:ascii="新宋体" w:eastAsia="新宋体" w:hAnsi="新宋体" w:hint="eastAsia"/>
              </w:rPr>
              <w:t>完全满足本项目“</w:t>
            </w:r>
            <w:r w:rsidRPr="009233DE">
              <w:rPr>
                <w:rFonts w:ascii="新宋体" w:eastAsia="新宋体" w:hAnsi="新宋体" w:hint="eastAsia"/>
              </w:rPr>
              <w:t>★</w:t>
            </w:r>
            <w:r>
              <w:rPr>
                <w:rFonts w:ascii="新宋体" w:eastAsia="新宋体" w:hAnsi="新宋体" w:hint="eastAsia"/>
              </w:rPr>
              <w:t>”条款的要求。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3"/>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A26CB16"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500787" w:rsidRPr="00500787">
        <w:rPr>
          <w:rFonts w:ascii="新宋体" w:eastAsia="新宋体" w:hAnsi="新宋体" w:cs="宋体" w:hint="eastAsia"/>
          <w:szCs w:val="21"/>
        </w:rPr>
        <w:t>人民币柒拾贰万（720,000.00）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500787" w:rsidRPr="00500787">
        <w:rPr>
          <w:rFonts w:ascii="新宋体" w:eastAsia="新宋体" w:hAnsi="新宋体" w:cs="宋体" w:hint="eastAsia"/>
          <w:szCs w:val="21"/>
        </w:rPr>
        <w:t>人民币柒拾贰万（720,000.00）</w:t>
      </w:r>
    </w:p>
    <w:p w14:paraId="134A34D3" w14:textId="77777777" w:rsidR="00500787" w:rsidRDefault="005D0BBC" w:rsidP="0050078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3B85280A" w14:textId="77777777" w:rsidR="0019486F" w:rsidRPr="0019486F" w:rsidRDefault="0019486F" w:rsidP="0019486F">
      <w:pPr>
        <w:spacing w:line="360" w:lineRule="auto"/>
        <w:ind w:firstLineChars="200" w:firstLine="420"/>
        <w:rPr>
          <w:rFonts w:ascii="新宋体" w:eastAsia="新宋体" w:hAnsi="新宋体" w:cs="宋体"/>
          <w:szCs w:val="21"/>
        </w:rPr>
      </w:pPr>
      <w:r w:rsidRPr="0019486F">
        <w:rPr>
          <w:rFonts w:ascii="新宋体" w:eastAsia="新宋体" w:hAnsi="新宋体" w:cs="宋体" w:hint="eastAsia"/>
          <w:szCs w:val="21"/>
        </w:rPr>
        <w:t>为加快建立健全废旧物资循环利用体系，提高资源循环利用水平，2022年1月，</w:t>
      </w:r>
      <w:proofErr w:type="gramStart"/>
      <w:r w:rsidRPr="0019486F">
        <w:rPr>
          <w:rFonts w:ascii="新宋体" w:eastAsia="新宋体" w:hAnsi="新宋体" w:cs="宋体" w:hint="eastAsia"/>
          <w:szCs w:val="21"/>
        </w:rPr>
        <w:t>国家发改委</w:t>
      </w:r>
      <w:proofErr w:type="gramEnd"/>
      <w:r w:rsidRPr="0019486F">
        <w:rPr>
          <w:rFonts w:ascii="新宋体" w:eastAsia="新宋体" w:hAnsi="新宋体" w:cs="宋体" w:hint="eastAsia"/>
          <w:szCs w:val="21"/>
        </w:rPr>
        <w:t>印发《关于组织开展废旧物资循环利用体系示范城市建设的通知》（发改办环资〔2022〕35号），其中明确要在全国60个左右城市开展废旧物资循环利用体系示范建设。经积极争取，深圳市成功入选。根据市领导的有关指示，我局组织制定了《深圳市废旧物资循环利用实施方案（2023-2025年）》（简称《实施方案》），并牵头组织推进《实施方案》各项工作任务的落实。</w:t>
      </w:r>
    </w:p>
    <w:p w14:paraId="7E5DED62" w14:textId="77777777" w:rsidR="0019486F" w:rsidRPr="0019486F" w:rsidRDefault="0019486F" w:rsidP="0019486F">
      <w:pPr>
        <w:spacing w:line="360" w:lineRule="auto"/>
        <w:ind w:firstLineChars="200" w:firstLine="420"/>
        <w:rPr>
          <w:rFonts w:ascii="新宋体" w:eastAsia="新宋体" w:hAnsi="新宋体" w:cs="宋体"/>
          <w:szCs w:val="21"/>
        </w:rPr>
      </w:pPr>
      <w:r w:rsidRPr="0019486F">
        <w:rPr>
          <w:rFonts w:ascii="新宋体" w:eastAsia="新宋体" w:hAnsi="新宋体" w:cs="宋体" w:hint="eastAsia"/>
          <w:szCs w:val="21"/>
        </w:rPr>
        <w:t>为加快构建废旧物资循环利用体系，助力深圳市建设成为废旧物资循环利用示范城市，亟需引入第三方提供技术单位开展技术支撑服务，依托专业技术人员和力量，对废旧循环利用体系任务情况和重点项目建设情况进行评估，并提出优化建议。对全市废旧物资行业情况开展深入调研，尤其</w:t>
      </w:r>
      <w:r w:rsidRPr="0019486F">
        <w:rPr>
          <w:rFonts w:ascii="新宋体" w:eastAsia="新宋体" w:hAnsi="新宋体" w:cs="宋体" w:hint="eastAsia"/>
          <w:szCs w:val="21"/>
        </w:rPr>
        <w:lastRenderedPageBreak/>
        <w:t>是对二手手机交易行业等重点行业的发展现状进行调研分析，形成调研报告。梳理凝练废旧物资循环利用体系建设项目案例及创新经验；结合</w:t>
      </w:r>
      <w:proofErr w:type="gramStart"/>
      <w:r w:rsidRPr="0019486F">
        <w:rPr>
          <w:rFonts w:ascii="新宋体" w:eastAsia="新宋体" w:hAnsi="新宋体" w:cs="宋体" w:hint="eastAsia"/>
          <w:szCs w:val="21"/>
        </w:rPr>
        <w:t>亮点做法</w:t>
      </w:r>
      <w:proofErr w:type="gramEnd"/>
      <w:r w:rsidRPr="0019486F">
        <w:rPr>
          <w:rFonts w:ascii="新宋体" w:eastAsia="新宋体" w:hAnsi="新宋体" w:cs="宋体" w:hint="eastAsia"/>
          <w:szCs w:val="21"/>
        </w:rPr>
        <w:t>及成效做好宣传推广。</w:t>
      </w:r>
    </w:p>
    <w:p w14:paraId="05520E46" w14:textId="7468D311" w:rsidR="00765B9B" w:rsidRDefault="0019486F" w:rsidP="0019486F">
      <w:pPr>
        <w:spacing w:line="360" w:lineRule="auto"/>
        <w:ind w:firstLineChars="200" w:firstLine="420"/>
        <w:rPr>
          <w:rFonts w:ascii="新宋体" w:eastAsia="新宋体" w:hAnsi="新宋体"/>
          <w:b/>
          <w:bCs/>
          <w:szCs w:val="21"/>
        </w:rPr>
      </w:pPr>
      <w:r w:rsidRPr="0019486F">
        <w:rPr>
          <w:rFonts w:ascii="新宋体" w:eastAsia="新宋体" w:hAnsi="新宋体" w:cs="宋体" w:hint="eastAsia"/>
          <w:szCs w:val="21"/>
        </w:rPr>
        <w:t>为做好2023-2025年深圳市废旧物资循环利用体系建设工作，现拟通过公开招标方式委托一家技术服务单位开展“深圳市废旧物资循环利用体系示范城市建设技术支撑项目”。</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302E9719" w14:textId="23FBF48B" w:rsidR="006F2178" w:rsidRPr="006F2178" w:rsidRDefault="006F2178" w:rsidP="006F2178">
      <w:pPr>
        <w:spacing w:line="360" w:lineRule="auto"/>
        <w:rPr>
          <w:rFonts w:ascii="新宋体" w:eastAsia="新宋体" w:hAnsi="新宋体"/>
          <w:b/>
        </w:rPr>
      </w:pPr>
      <w:r w:rsidRPr="006F2178">
        <w:rPr>
          <w:rFonts w:ascii="新宋体" w:eastAsia="新宋体" w:hAnsi="新宋体" w:hint="eastAsia"/>
          <w:b/>
        </w:rPr>
        <w:t>（一）服务内容</w:t>
      </w:r>
    </w:p>
    <w:p w14:paraId="193EB795" w14:textId="77777777" w:rsidR="0019486F" w:rsidRPr="0019486F" w:rsidRDefault="0019486F" w:rsidP="0019486F">
      <w:pPr>
        <w:spacing w:line="360" w:lineRule="auto"/>
        <w:rPr>
          <w:rFonts w:ascii="新宋体" w:eastAsia="新宋体" w:hAnsi="新宋体"/>
          <w:bCs/>
        </w:rPr>
      </w:pPr>
      <w:r w:rsidRPr="0019486F">
        <w:rPr>
          <w:rFonts w:ascii="新宋体" w:eastAsia="新宋体" w:hAnsi="新宋体" w:hint="eastAsia"/>
          <w:bCs/>
        </w:rPr>
        <w:t>1、对照《深圳市废旧物资循环利用体系建设实施方案（2023-2025年）》重点项目清单，按要求完成重点项目建设情况现场评估，配合提供专业技术推荐、行业数据分析等废旧物资领域技术支撑服务，对建设过程中存在的问题提出整改对策；配合完成《实施方案》落实进展情况中期评估和年度评估，并提出优化建议，完成2024年中期和年度工作落实情况评估报告。</w:t>
      </w:r>
    </w:p>
    <w:p w14:paraId="16158C80" w14:textId="77777777" w:rsidR="0019486F" w:rsidRPr="0019486F" w:rsidRDefault="0019486F" w:rsidP="0019486F">
      <w:pPr>
        <w:spacing w:line="360" w:lineRule="auto"/>
        <w:rPr>
          <w:rFonts w:ascii="新宋体" w:eastAsia="新宋体" w:hAnsi="新宋体"/>
          <w:bCs/>
        </w:rPr>
      </w:pPr>
      <w:r w:rsidRPr="0019486F">
        <w:rPr>
          <w:rFonts w:ascii="新宋体" w:eastAsia="新宋体" w:hAnsi="新宋体" w:hint="eastAsia"/>
          <w:bCs/>
        </w:rPr>
        <w:t>2、开展废旧物资领域调研工作，重点针对二手手机交易行业进行现场调研，分析二手手机交易政策规范、市场环境及发展趋势，掌握回收宝、转转、数码回收网等行业龙头企业发展规模及基本情况，梳理制度体系、行业规模、企业培育、技术创新等方面发展现状及存在问题，为促进行业健康持续发展提出专业建议与发展对策，形成行业发展情况调研报告。</w:t>
      </w:r>
    </w:p>
    <w:p w14:paraId="63182124" w14:textId="77777777" w:rsidR="0019486F" w:rsidRDefault="0019486F" w:rsidP="0019486F">
      <w:pPr>
        <w:spacing w:line="360" w:lineRule="auto"/>
        <w:rPr>
          <w:rFonts w:ascii="新宋体" w:eastAsia="新宋体" w:hAnsi="新宋体"/>
          <w:bCs/>
        </w:rPr>
      </w:pPr>
      <w:r w:rsidRPr="0019486F">
        <w:rPr>
          <w:rFonts w:ascii="新宋体" w:eastAsia="新宋体" w:hAnsi="新宋体" w:hint="eastAsia"/>
          <w:bCs/>
        </w:rPr>
        <w:t>3、配合开展2024年废旧物资循环利用体系建设宣传工作，总结本年度废旧物资循环利用体系建设优秀重点项目案例，凝练创新模式和亮点做法，协助完成宣传推广等相关工作，配合推进社区、校园、商圈、工业园区等多领域宣传，促进与其他试点城市</w:t>
      </w:r>
      <w:proofErr w:type="gramStart"/>
      <w:r w:rsidRPr="0019486F">
        <w:rPr>
          <w:rFonts w:ascii="新宋体" w:eastAsia="新宋体" w:hAnsi="新宋体" w:hint="eastAsia"/>
          <w:bCs/>
        </w:rPr>
        <w:t>间经验</w:t>
      </w:r>
      <w:proofErr w:type="gramEnd"/>
      <w:r w:rsidRPr="0019486F">
        <w:rPr>
          <w:rFonts w:ascii="新宋体" w:eastAsia="新宋体" w:hAnsi="新宋体" w:hint="eastAsia"/>
          <w:bCs/>
        </w:rPr>
        <w:t>交流借鉴。</w:t>
      </w:r>
    </w:p>
    <w:p w14:paraId="30ED8472" w14:textId="2FBC3B65" w:rsidR="006F2178" w:rsidRPr="006F2178" w:rsidRDefault="006F2178" w:rsidP="0019486F">
      <w:pPr>
        <w:spacing w:line="360" w:lineRule="auto"/>
        <w:rPr>
          <w:rFonts w:ascii="新宋体" w:eastAsia="新宋体" w:hAnsi="新宋体"/>
          <w:b/>
        </w:rPr>
      </w:pPr>
      <w:r w:rsidRPr="006F2178">
        <w:rPr>
          <w:rFonts w:ascii="新宋体" w:eastAsia="新宋体" w:hAnsi="新宋体" w:hint="eastAsia"/>
          <w:b/>
        </w:rPr>
        <w:t>（二）服务方式</w:t>
      </w:r>
    </w:p>
    <w:p w14:paraId="22FED9AA" w14:textId="77777777" w:rsidR="006F2178" w:rsidRPr="006F2178" w:rsidRDefault="006F2178" w:rsidP="006F2178">
      <w:pPr>
        <w:spacing w:line="360" w:lineRule="auto"/>
        <w:rPr>
          <w:rFonts w:ascii="新宋体" w:eastAsia="新宋体" w:hAnsi="新宋体"/>
          <w:bCs/>
        </w:rPr>
      </w:pPr>
      <w:r w:rsidRPr="006F2178">
        <w:rPr>
          <w:rFonts w:ascii="新宋体" w:eastAsia="新宋体" w:hAnsi="新宋体" w:hint="eastAsia"/>
          <w:bCs/>
        </w:rPr>
        <w:t>提供技术咨询服务</w:t>
      </w:r>
    </w:p>
    <w:p w14:paraId="25F116D7" w14:textId="40EA8F12" w:rsidR="006F2178" w:rsidRPr="006F2178" w:rsidRDefault="006F2178" w:rsidP="006F2178">
      <w:pPr>
        <w:spacing w:line="360" w:lineRule="auto"/>
        <w:rPr>
          <w:rFonts w:ascii="新宋体" w:eastAsia="新宋体" w:hAnsi="新宋体"/>
          <w:b/>
        </w:rPr>
      </w:pPr>
      <w:r w:rsidRPr="006F2178">
        <w:rPr>
          <w:rFonts w:ascii="新宋体" w:eastAsia="新宋体" w:hAnsi="新宋体" w:hint="eastAsia"/>
          <w:b/>
        </w:rPr>
        <w:t>（三）提交成果</w:t>
      </w:r>
    </w:p>
    <w:p w14:paraId="3B95BCDD" w14:textId="77777777" w:rsidR="0019486F" w:rsidRPr="0019486F" w:rsidRDefault="0019486F" w:rsidP="0019486F">
      <w:pPr>
        <w:spacing w:line="360" w:lineRule="auto"/>
        <w:rPr>
          <w:rFonts w:ascii="新宋体" w:eastAsia="新宋体" w:hAnsi="新宋体"/>
          <w:bCs/>
        </w:rPr>
      </w:pPr>
      <w:r w:rsidRPr="0019486F">
        <w:rPr>
          <w:rFonts w:ascii="新宋体" w:eastAsia="新宋体" w:hAnsi="新宋体" w:hint="eastAsia"/>
          <w:bCs/>
        </w:rPr>
        <w:t>1、《2024年深圳市废旧物资循环利用体系建设中期评估报告》和《2024年深圳市废旧物资循环利用体系建设年度评估报告》；</w:t>
      </w:r>
    </w:p>
    <w:p w14:paraId="7A7B508F" w14:textId="77777777" w:rsidR="0019486F" w:rsidRPr="0019486F" w:rsidRDefault="0019486F" w:rsidP="0019486F">
      <w:pPr>
        <w:spacing w:line="360" w:lineRule="auto"/>
        <w:rPr>
          <w:rFonts w:ascii="新宋体" w:eastAsia="新宋体" w:hAnsi="新宋体"/>
          <w:bCs/>
        </w:rPr>
      </w:pPr>
      <w:r w:rsidRPr="0019486F">
        <w:rPr>
          <w:rFonts w:ascii="新宋体" w:eastAsia="新宋体" w:hAnsi="新宋体" w:hint="eastAsia"/>
          <w:bCs/>
        </w:rPr>
        <w:t>2、《2024年深圳市二手手机行业现状调研报告》；</w:t>
      </w:r>
    </w:p>
    <w:p w14:paraId="67CE7BD4" w14:textId="77777777" w:rsidR="0019486F" w:rsidRPr="0019486F" w:rsidRDefault="0019486F" w:rsidP="0019486F">
      <w:pPr>
        <w:spacing w:line="360" w:lineRule="auto"/>
        <w:rPr>
          <w:rFonts w:ascii="新宋体" w:eastAsia="新宋体" w:hAnsi="新宋体"/>
          <w:bCs/>
        </w:rPr>
      </w:pPr>
      <w:r w:rsidRPr="0019486F">
        <w:rPr>
          <w:rFonts w:ascii="新宋体" w:eastAsia="新宋体" w:hAnsi="新宋体" w:hint="eastAsia"/>
          <w:bCs/>
        </w:rPr>
        <w:t>3、《2024年废旧物资循环利用体系示范城市建设项目案例汇编》；</w:t>
      </w:r>
    </w:p>
    <w:p w14:paraId="777153D9" w14:textId="77777777" w:rsidR="0019486F" w:rsidRPr="0019486F" w:rsidRDefault="0019486F" w:rsidP="0019486F">
      <w:pPr>
        <w:spacing w:line="360" w:lineRule="auto"/>
        <w:rPr>
          <w:rFonts w:ascii="新宋体" w:eastAsia="新宋体" w:hAnsi="新宋体"/>
          <w:bCs/>
        </w:rPr>
      </w:pPr>
      <w:r w:rsidRPr="0019486F">
        <w:rPr>
          <w:rFonts w:ascii="新宋体" w:eastAsia="新宋体" w:hAnsi="新宋体" w:hint="eastAsia"/>
          <w:bCs/>
        </w:rPr>
        <w:t>4、2024年深圳市废旧物资循环利用体系示范城市建设宣传简报。</w:t>
      </w:r>
    </w:p>
    <w:p w14:paraId="17AB743B" w14:textId="77777777" w:rsidR="0019486F" w:rsidRDefault="0019486F" w:rsidP="0019486F">
      <w:pPr>
        <w:spacing w:line="360" w:lineRule="auto"/>
        <w:rPr>
          <w:rFonts w:ascii="新宋体" w:eastAsia="新宋体" w:hAnsi="新宋体"/>
          <w:bCs/>
        </w:rPr>
      </w:pPr>
      <w:r w:rsidRPr="0019486F">
        <w:rPr>
          <w:rFonts w:ascii="新宋体" w:eastAsia="新宋体" w:hAnsi="新宋体" w:hint="eastAsia"/>
          <w:bCs/>
        </w:rPr>
        <w:t>本项目产生的所有成果版权归采购人所有</w:t>
      </w:r>
    </w:p>
    <w:p w14:paraId="62A36A94" w14:textId="2796A8D8" w:rsidR="006F2178" w:rsidRPr="006F2178" w:rsidRDefault="006F2178" w:rsidP="0019486F">
      <w:pPr>
        <w:spacing w:line="360" w:lineRule="auto"/>
        <w:rPr>
          <w:rFonts w:ascii="新宋体" w:eastAsia="新宋体" w:hAnsi="新宋体"/>
          <w:b/>
        </w:rPr>
      </w:pPr>
      <w:r w:rsidRPr="006F2178">
        <w:rPr>
          <w:rFonts w:ascii="新宋体" w:eastAsia="新宋体" w:hAnsi="新宋体" w:hint="eastAsia"/>
          <w:b/>
        </w:rPr>
        <w:t>（四）人员要求</w:t>
      </w:r>
    </w:p>
    <w:p w14:paraId="323CA22F" w14:textId="77777777" w:rsidR="006F2178" w:rsidRPr="006F2178" w:rsidRDefault="006F2178" w:rsidP="006F2178">
      <w:pPr>
        <w:spacing w:line="360" w:lineRule="auto"/>
        <w:rPr>
          <w:rFonts w:ascii="新宋体" w:eastAsia="新宋体" w:hAnsi="新宋体"/>
          <w:bCs/>
        </w:rPr>
      </w:pPr>
      <w:r w:rsidRPr="006F2178">
        <w:rPr>
          <w:rFonts w:ascii="新宋体" w:eastAsia="新宋体" w:hAnsi="新宋体" w:hint="eastAsia"/>
          <w:bCs/>
        </w:rPr>
        <w:t>1、项目负责人必须具有废旧物资、再生资源等相关从业经验；相关技术人员必须具有废旧物资、再生资源等相关从业经验。</w:t>
      </w:r>
    </w:p>
    <w:p w14:paraId="5B26BD90" w14:textId="77777777" w:rsidR="006F2178" w:rsidRPr="006F2178" w:rsidRDefault="006F2178" w:rsidP="006F2178">
      <w:pPr>
        <w:spacing w:line="360" w:lineRule="auto"/>
        <w:rPr>
          <w:rFonts w:ascii="新宋体" w:eastAsia="新宋体" w:hAnsi="新宋体"/>
          <w:bCs/>
        </w:rPr>
      </w:pPr>
      <w:r w:rsidRPr="006F2178">
        <w:rPr>
          <w:rFonts w:ascii="新宋体" w:eastAsia="新宋体" w:hAnsi="新宋体" w:hint="eastAsia"/>
          <w:bCs/>
        </w:rPr>
        <w:t>2、项目应成立专门的工作团队，团队成员必须是投标人在职人员。</w:t>
      </w:r>
    </w:p>
    <w:p w14:paraId="78432B01" w14:textId="24983B3C" w:rsidR="006F2178" w:rsidRDefault="006F2178" w:rsidP="006F2178">
      <w:pPr>
        <w:spacing w:line="360" w:lineRule="auto"/>
        <w:rPr>
          <w:rFonts w:ascii="新宋体" w:eastAsia="新宋体" w:hAnsi="新宋体"/>
          <w:b/>
        </w:rPr>
      </w:pPr>
      <w:r w:rsidRPr="006F2178">
        <w:rPr>
          <w:rFonts w:ascii="新宋体" w:eastAsia="新宋体" w:hAnsi="新宋体" w:hint="eastAsia"/>
          <w:b/>
        </w:rPr>
        <w:t>（五）验收要求</w:t>
      </w:r>
    </w:p>
    <w:p w14:paraId="59B362A4" w14:textId="60256FCA" w:rsidR="00116105" w:rsidRPr="00116105" w:rsidRDefault="00116105" w:rsidP="006F2178">
      <w:pPr>
        <w:spacing w:line="360" w:lineRule="auto"/>
        <w:rPr>
          <w:rFonts w:ascii="新宋体" w:eastAsia="新宋体" w:hAnsi="新宋体" w:hint="eastAsia"/>
          <w:bCs/>
        </w:rPr>
      </w:pPr>
      <w:r w:rsidRPr="00116105">
        <w:rPr>
          <w:rFonts w:ascii="新宋体" w:eastAsia="新宋体" w:hAnsi="新宋体" w:hint="eastAsia"/>
          <w:bCs/>
        </w:rPr>
        <w:t>合同履行期限届满，投标人应整理并向采购人移交合同履行期限内形成的全部工作成果及相关资料。工作成果应符合有关法律、法规、规程、规范以及招标需求的要求，并通过采购人组织的审查、验收。</w:t>
      </w:r>
    </w:p>
    <w:p w14:paraId="04429AD6" w14:textId="4119D25B"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五、项目商务要求</w:t>
      </w:r>
    </w:p>
    <w:p w14:paraId="0379F572" w14:textId="443CE89A"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（一）</w:t>
      </w:r>
      <w:r w:rsidRPr="00A839FE">
        <w:rPr>
          <w:rFonts w:ascii="新宋体" w:eastAsia="新宋体" w:hAnsi="新宋体" w:cs="宋体" w:hint="eastAsia"/>
          <w:b/>
          <w:bCs/>
          <w:color w:val="000000"/>
          <w:kern w:val="0"/>
          <w:szCs w:val="21"/>
        </w:rPr>
        <w:t>报价要求</w:t>
      </w:r>
    </w:p>
    <w:p w14:paraId="78C9D37A"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1C2F0F2"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2、投标人的投标报价，应是本项目招标范围和招标文件及合同条款上所列的各项内容中所述的全部，不得以任何理由予以重复，并以投标人在投标文件中提出的综合单价或总价为依据。</w:t>
      </w:r>
    </w:p>
    <w:p w14:paraId="5EA2570B"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3、除非政府集中采购机构通过修改招标文件予以更正，否则，投标人应毫无例外地按招标文件所列的清单</w:t>
      </w:r>
      <w:proofErr w:type="gramStart"/>
      <w:r w:rsidRPr="00292491">
        <w:rPr>
          <w:rFonts w:ascii="新宋体" w:eastAsia="新宋体" w:hAnsi="新宋体" w:cs="宋体" w:hint="eastAsia"/>
          <w:color w:val="000000"/>
          <w:kern w:val="0"/>
          <w:szCs w:val="21"/>
        </w:rPr>
        <w:t>中项目</w:t>
      </w:r>
      <w:proofErr w:type="gramEnd"/>
      <w:r w:rsidRPr="00292491">
        <w:rPr>
          <w:rFonts w:ascii="新宋体" w:eastAsia="新宋体" w:hAnsi="新宋体" w:cs="宋体" w:hint="eastAsia"/>
          <w:color w:val="000000"/>
          <w:kern w:val="0"/>
          <w:szCs w:val="21"/>
        </w:rPr>
        <w:t>和数量填报综合单价或总价。投标人未</w:t>
      </w:r>
      <w:proofErr w:type="gramStart"/>
      <w:r w:rsidRPr="00292491">
        <w:rPr>
          <w:rFonts w:ascii="新宋体" w:eastAsia="新宋体" w:hAnsi="新宋体" w:cs="宋体" w:hint="eastAsia"/>
          <w:color w:val="000000"/>
          <w:kern w:val="0"/>
          <w:szCs w:val="21"/>
        </w:rPr>
        <w:t>填综合</w:t>
      </w:r>
      <w:proofErr w:type="gramEnd"/>
      <w:r w:rsidRPr="00292491">
        <w:rPr>
          <w:rFonts w:ascii="新宋体" w:eastAsia="新宋体" w:hAnsi="新宋体" w:cs="宋体" w:hint="eastAsia"/>
          <w:color w:val="000000"/>
          <w:kern w:val="0"/>
          <w:szCs w:val="21"/>
        </w:rPr>
        <w:t>单价或总价的项目，在实施后，将不得以支付，并视作该项费用已包括在其它有价款的综合单价或总价内。</w:t>
      </w:r>
    </w:p>
    <w:p w14:paraId="14F226D4"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4、投标人应充分了解项目的位置、情况、道路及任何其它足以影响投标报价的情况，任何因忽视或误解项目情况而导致的索赔或服务期限延长申请将不获批准。</w:t>
      </w:r>
    </w:p>
    <w:p w14:paraId="28C840B9"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2567CB68" w14:textId="4AB3033E"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 xml:space="preserve">6、投标人须考虑本项目在实施期间的一切可能产生的费用。在项目实施过程中，如项目工作范围发生变更，由中标人和采购人双方协商解决；其余情况下，投标总价均不予调整。 </w:t>
      </w:r>
    </w:p>
    <w:p w14:paraId="19F3123A" w14:textId="71D0570C"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（二）</w:t>
      </w:r>
      <w:r w:rsidRPr="00A839FE">
        <w:rPr>
          <w:rFonts w:ascii="新宋体" w:eastAsia="新宋体" w:hAnsi="新宋体" w:cs="宋体" w:hint="eastAsia"/>
          <w:b/>
          <w:bCs/>
          <w:color w:val="000000"/>
          <w:kern w:val="0"/>
          <w:szCs w:val="21"/>
        </w:rPr>
        <w:t>支付要求</w:t>
      </w:r>
    </w:p>
    <w:p w14:paraId="1D0EEC73"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签订合同后，采购人在收到发票后15日内向中标人支付合同总价的70%。</w:t>
      </w:r>
    </w:p>
    <w:p w14:paraId="6091C627"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项目验收合格后，采购人在收到发票后15日内向中标人支付合同总价的30%。</w:t>
      </w:r>
    </w:p>
    <w:p w14:paraId="536B9FDB"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每次按合同支付款项前，中标人应向采购人提供与支付金额相符的有效发票，且收款方、出具发票方、合同</w:t>
      </w:r>
      <w:proofErr w:type="gramStart"/>
      <w:r w:rsidRPr="00292491">
        <w:rPr>
          <w:rFonts w:ascii="新宋体" w:eastAsia="新宋体" w:hAnsi="新宋体" w:cs="宋体" w:hint="eastAsia"/>
          <w:color w:val="000000"/>
          <w:kern w:val="0"/>
          <w:szCs w:val="21"/>
        </w:rPr>
        <w:t>乙方均</w:t>
      </w:r>
      <w:proofErr w:type="gramEnd"/>
      <w:r w:rsidRPr="00292491">
        <w:rPr>
          <w:rFonts w:ascii="新宋体" w:eastAsia="新宋体" w:hAnsi="新宋体" w:cs="宋体" w:hint="eastAsia"/>
          <w:color w:val="000000"/>
          <w:kern w:val="0"/>
          <w:szCs w:val="21"/>
        </w:rPr>
        <w:t>必须与中标人名称一致；</w:t>
      </w:r>
    </w:p>
    <w:p w14:paraId="62E07EA8" w14:textId="5C0AF553"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（三）</w:t>
      </w:r>
      <w:r w:rsidRPr="00A839FE">
        <w:rPr>
          <w:rFonts w:ascii="新宋体" w:eastAsia="新宋体" w:hAnsi="新宋体" w:cs="宋体" w:hint="eastAsia"/>
          <w:b/>
          <w:bCs/>
          <w:color w:val="000000"/>
          <w:kern w:val="0"/>
          <w:szCs w:val="21"/>
        </w:rPr>
        <w:t>合同服务期限</w:t>
      </w:r>
    </w:p>
    <w:p w14:paraId="5967D4A9"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项目服务期限：本项目服务期自合同签订之日起2025年2月28日。</w:t>
      </w:r>
    </w:p>
    <w:p w14:paraId="7F564B3B" w14:textId="5D5185D0"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（四）</w:t>
      </w:r>
      <w:r w:rsidRPr="00A839FE">
        <w:rPr>
          <w:rFonts w:ascii="新宋体" w:eastAsia="新宋体" w:hAnsi="新宋体" w:cs="宋体" w:hint="eastAsia"/>
          <w:b/>
          <w:bCs/>
          <w:color w:val="000000"/>
          <w:kern w:val="0"/>
          <w:szCs w:val="21"/>
        </w:rPr>
        <w:t>保密要求</w:t>
      </w:r>
    </w:p>
    <w:p w14:paraId="2C910F98"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w:t>
      </w:r>
      <w:r w:rsidRPr="00292491">
        <w:rPr>
          <w:rFonts w:ascii="新宋体" w:eastAsia="新宋体" w:hAnsi="新宋体" w:cs="宋体" w:hint="eastAsia"/>
          <w:color w:val="000000"/>
          <w:kern w:val="0"/>
          <w:szCs w:val="21"/>
        </w:rPr>
        <w:lastRenderedPageBreak/>
        <w:t>准。</w:t>
      </w:r>
    </w:p>
    <w:p w14:paraId="5410091E" w14:textId="766239E8"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（五）</w:t>
      </w:r>
      <w:r w:rsidRPr="00A839FE">
        <w:rPr>
          <w:rFonts w:ascii="新宋体" w:eastAsia="新宋体" w:hAnsi="新宋体" w:cs="宋体" w:hint="eastAsia"/>
          <w:b/>
          <w:bCs/>
          <w:color w:val="000000"/>
          <w:kern w:val="0"/>
          <w:szCs w:val="21"/>
        </w:rPr>
        <w:t>★违约责任</w:t>
      </w:r>
      <w:r w:rsidRPr="00A839FE">
        <w:rPr>
          <w:rFonts w:ascii="新宋体" w:eastAsia="新宋体" w:hAnsi="新宋体" w:cs="宋体" w:hint="eastAsia"/>
          <w:b/>
          <w:bCs/>
          <w:color w:val="000000"/>
          <w:kern w:val="0"/>
          <w:szCs w:val="21"/>
        </w:rPr>
        <w:tab/>
      </w:r>
    </w:p>
    <w:p w14:paraId="063AA802"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因中标人原因，未能按规定时间完成有关工作的，每延误一天，采购人可在支付合同余款中扣除合同价款千分之一；如中标人提供的技术服务文件不符合质量要求，必须在采购人提出要求后7天内无条件修改，其费用由中标人承担。</w:t>
      </w:r>
    </w:p>
    <w:p w14:paraId="134BFB9E" w14:textId="31CE21CF"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（六）</w:t>
      </w:r>
      <w:r w:rsidRPr="00A839FE">
        <w:rPr>
          <w:rFonts w:ascii="新宋体" w:eastAsia="新宋体" w:hAnsi="新宋体" w:cs="宋体" w:hint="eastAsia"/>
          <w:b/>
          <w:bCs/>
          <w:color w:val="000000"/>
          <w:kern w:val="0"/>
          <w:szCs w:val="21"/>
        </w:rPr>
        <w:t>合同的变更</w:t>
      </w:r>
    </w:p>
    <w:p w14:paraId="65009A4A"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在合同履行过程中，采购人、中标人双方可就合同履行的时间、地点和方式等协商进行变更。协商一致后，双方应签订书面的补充协议。</w:t>
      </w:r>
    </w:p>
    <w:p w14:paraId="632BE412"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在不改变合同其他条款的前提下，采购人有权在合同价款改变正负百分之十的范围内追加或减少与合同标的相同的货物或服务，并就此与中标人签订补充合同，中标人不得拒绝。</w:t>
      </w:r>
    </w:p>
    <w:p w14:paraId="25D9628E"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除了双方签署书面协议，并成为合同不可分割的一部分之外，合同条件不得有任何变更。</w:t>
      </w:r>
    </w:p>
    <w:p w14:paraId="1FA69729" w14:textId="60F4CF5A"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（七）</w:t>
      </w:r>
      <w:r w:rsidRPr="00A839FE">
        <w:rPr>
          <w:rFonts w:ascii="新宋体" w:eastAsia="新宋体" w:hAnsi="新宋体" w:cs="宋体" w:hint="eastAsia"/>
          <w:b/>
          <w:bCs/>
          <w:color w:val="000000"/>
          <w:kern w:val="0"/>
          <w:szCs w:val="21"/>
        </w:rPr>
        <w:t>合同转让和分包</w:t>
      </w:r>
    </w:p>
    <w:p w14:paraId="5501D4DD"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中标人不得以任何形式部分或全部转让其应履行的合同义务。</w:t>
      </w:r>
    </w:p>
    <w:p w14:paraId="424FFB60"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在合同实施过程中，除非中标人违约，采购人不得指定分包人。</w:t>
      </w:r>
    </w:p>
    <w:p w14:paraId="116B6A98" w14:textId="2DB91954"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（八）</w:t>
      </w:r>
      <w:r w:rsidRPr="00A839FE">
        <w:rPr>
          <w:rFonts w:ascii="新宋体" w:eastAsia="新宋体" w:hAnsi="新宋体" w:cs="宋体" w:hint="eastAsia"/>
          <w:b/>
          <w:bCs/>
          <w:color w:val="000000"/>
          <w:kern w:val="0"/>
          <w:szCs w:val="21"/>
        </w:rPr>
        <w:t>解决争议的方法</w:t>
      </w:r>
      <w:r w:rsidRPr="00A839FE">
        <w:rPr>
          <w:rFonts w:ascii="新宋体" w:eastAsia="新宋体" w:hAnsi="新宋体" w:cs="宋体" w:hint="eastAsia"/>
          <w:b/>
          <w:bCs/>
          <w:color w:val="000000"/>
          <w:kern w:val="0"/>
          <w:szCs w:val="21"/>
        </w:rPr>
        <w:tab/>
      </w:r>
    </w:p>
    <w:p w14:paraId="60E4FF17"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合同各方应通过友好协商，解决在执行合同过程中所发生的或与合同有关的一切争端。</w:t>
      </w:r>
    </w:p>
    <w:p w14:paraId="4C1B0632"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如从协商开始28天内仍不能解决，任一方可向采购人所在地的人民法院提起诉讼。</w:t>
      </w:r>
    </w:p>
    <w:p w14:paraId="43C99B22"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在诉讼期间，除正在进行诉讼的部分外，合同的其他部分应继续执行。</w:t>
      </w:r>
    </w:p>
    <w:p w14:paraId="28514191" w14:textId="69EADD78"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（九）</w:t>
      </w:r>
      <w:r w:rsidRPr="00A839FE">
        <w:rPr>
          <w:rFonts w:ascii="新宋体" w:eastAsia="新宋体" w:hAnsi="新宋体" w:cs="宋体" w:hint="eastAsia"/>
          <w:b/>
          <w:bCs/>
          <w:color w:val="000000"/>
          <w:kern w:val="0"/>
          <w:szCs w:val="21"/>
        </w:rPr>
        <w:t>合同语言</w:t>
      </w:r>
      <w:r w:rsidRPr="00A839FE">
        <w:rPr>
          <w:rFonts w:ascii="新宋体" w:eastAsia="新宋体" w:hAnsi="新宋体" w:cs="宋体" w:hint="eastAsia"/>
          <w:b/>
          <w:bCs/>
          <w:color w:val="000000"/>
          <w:kern w:val="0"/>
          <w:szCs w:val="21"/>
        </w:rPr>
        <w:tab/>
      </w:r>
    </w:p>
    <w:p w14:paraId="504D25D3"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合同以及双方来往的与合同有关的信件、传真和其它文件应用中文书写。</w:t>
      </w:r>
    </w:p>
    <w:p w14:paraId="3AB0FACD" w14:textId="7C25E6FB"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w:t>
      </w:r>
      <w:r w:rsidRPr="00A839FE">
        <w:rPr>
          <w:rFonts w:ascii="新宋体" w:eastAsia="新宋体" w:hAnsi="新宋体" w:cs="宋体" w:hint="eastAsia"/>
          <w:b/>
          <w:bCs/>
          <w:color w:val="000000"/>
          <w:kern w:val="0"/>
          <w:szCs w:val="21"/>
        </w:rPr>
        <w:t>法律适用</w:t>
      </w:r>
      <w:r w:rsidRPr="00A839FE">
        <w:rPr>
          <w:rFonts w:ascii="新宋体" w:eastAsia="新宋体" w:hAnsi="新宋体" w:cs="宋体" w:hint="eastAsia"/>
          <w:b/>
          <w:bCs/>
          <w:color w:val="000000"/>
          <w:kern w:val="0"/>
          <w:szCs w:val="21"/>
        </w:rPr>
        <w:tab/>
      </w:r>
    </w:p>
    <w:p w14:paraId="32925A92"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合同适用中华人民共和国现行法律、行政法规和规章，如合同条款与法律、行政法规和规章不一致的，按照法律、行政法规和规章修改合同。</w:t>
      </w:r>
    </w:p>
    <w:p w14:paraId="33A9738C" w14:textId="2AAE400B"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（十一）</w:t>
      </w:r>
      <w:r w:rsidRPr="00A839FE">
        <w:rPr>
          <w:rFonts w:ascii="新宋体" w:eastAsia="新宋体" w:hAnsi="新宋体" w:cs="宋体" w:hint="eastAsia"/>
          <w:b/>
          <w:bCs/>
          <w:color w:val="000000"/>
          <w:kern w:val="0"/>
          <w:szCs w:val="21"/>
        </w:rPr>
        <w:t>通知</w:t>
      </w:r>
      <w:r w:rsidRPr="00A839FE">
        <w:rPr>
          <w:rFonts w:ascii="新宋体" w:eastAsia="新宋体" w:hAnsi="新宋体" w:cs="宋体" w:hint="eastAsia"/>
          <w:b/>
          <w:bCs/>
          <w:color w:val="000000"/>
          <w:kern w:val="0"/>
          <w:szCs w:val="21"/>
        </w:rPr>
        <w:tab/>
      </w:r>
    </w:p>
    <w:p w14:paraId="06C299E7"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合同一方给另一方的通知均应采用书面形式，传真或快递送到对方的地址和办理签收手续。</w:t>
      </w:r>
    </w:p>
    <w:p w14:paraId="7296F6CD"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通知以送到之日或通知书中规定的生效之日起生效，两者中以较迟之日为准。</w:t>
      </w:r>
    </w:p>
    <w:p w14:paraId="2487060B" w14:textId="7AFCED35" w:rsidR="00A839FE" w:rsidRPr="00A839FE" w:rsidRDefault="00A839FE"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（十二）</w:t>
      </w:r>
      <w:r w:rsidRPr="00A839FE">
        <w:rPr>
          <w:rFonts w:ascii="新宋体" w:eastAsia="新宋体" w:hAnsi="新宋体" w:cs="宋体" w:hint="eastAsia"/>
          <w:b/>
          <w:bCs/>
          <w:color w:val="000000"/>
          <w:kern w:val="0"/>
          <w:szCs w:val="21"/>
        </w:rPr>
        <w:t>★知识产权合</w:t>
      </w:r>
      <w:proofErr w:type="gramStart"/>
      <w:r w:rsidRPr="00A839FE">
        <w:rPr>
          <w:rFonts w:ascii="新宋体" w:eastAsia="新宋体" w:hAnsi="新宋体" w:cs="宋体" w:hint="eastAsia"/>
          <w:b/>
          <w:bCs/>
          <w:color w:val="000000"/>
          <w:kern w:val="0"/>
          <w:szCs w:val="21"/>
        </w:rPr>
        <w:t>规</w:t>
      </w:r>
      <w:proofErr w:type="gramEnd"/>
      <w:r w:rsidRPr="00A839FE">
        <w:rPr>
          <w:rFonts w:ascii="新宋体" w:eastAsia="新宋体" w:hAnsi="新宋体" w:cs="宋体" w:hint="eastAsia"/>
          <w:b/>
          <w:bCs/>
          <w:color w:val="000000"/>
          <w:kern w:val="0"/>
          <w:szCs w:val="21"/>
        </w:rPr>
        <w:t>承诺</w:t>
      </w:r>
      <w:r w:rsidRPr="00A839FE">
        <w:rPr>
          <w:rFonts w:ascii="新宋体" w:eastAsia="新宋体" w:hAnsi="新宋体" w:cs="宋体" w:hint="eastAsia"/>
          <w:b/>
          <w:bCs/>
          <w:color w:val="000000"/>
          <w:kern w:val="0"/>
          <w:szCs w:val="21"/>
        </w:rPr>
        <w:tab/>
      </w:r>
    </w:p>
    <w:p w14:paraId="6AFF994D"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中标人在履行合同的过程中不得侵犯他人知识产权，不得提供虚假知识产权申请材料或者违背知识产权合</w:t>
      </w:r>
      <w:proofErr w:type="gramStart"/>
      <w:r w:rsidRPr="00292491">
        <w:rPr>
          <w:rFonts w:ascii="新宋体" w:eastAsia="新宋体" w:hAnsi="新宋体" w:cs="宋体" w:hint="eastAsia"/>
          <w:color w:val="000000"/>
          <w:kern w:val="0"/>
          <w:szCs w:val="21"/>
        </w:rPr>
        <w:t>规</w:t>
      </w:r>
      <w:proofErr w:type="gramEnd"/>
      <w:r w:rsidRPr="00292491">
        <w:rPr>
          <w:rFonts w:ascii="新宋体" w:eastAsia="新宋体" w:hAnsi="新宋体" w:cs="宋体" w:hint="eastAsia"/>
          <w:color w:val="000000"/>
          <w:kern w:val="0"/>
          <w:szCs w:val="21"/>
        </w:rPr>
        <w:t>性承诺，否则依法追究其违约等责任，并将其失信违法信息依法纳入公共信用信息系统。</w:t>
      </w:r>
    </w:p>
    <w:p w14:paraId="6AA91FD9"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537B1DA"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中标人实施本项目所形成成果的知识产权归采购人所有，未经采购人许可，中标人不得随意使用。</w:t>
      </w:r>
    </w:p>
    <w:p w14:paraId="74AEF938" w14:textId="48680CCE" w:rsidR="00A839FE" w:rsidRPr="00A839FE" w:rsidRDefault="00292491"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lastRenderedPageBreak/>
        <w:t>（十三）</w:t>
      </w:r>
      <w:r w:rsidR="00A839FE" w:rsidRPr="00A839FE">
        <w:rPr>
          <w:rFonts w:ascii="新宋体" w:eastAsia="新宋体" w:hAnsi="新宋体" w:cs="宋体" w:hint="eastAsia"/>
          <w:b/>
          <w:bCs/>
          <w:color w:val="000000"/>
          <w:kern w:val="0"/>
          <w:szCs w:val="21"/>
        </w:rPr>
        <w:t>合同解除和终止</w:t>
      </w:r>
    </w:p>
    <w:p w14:paraId="779BD173" w14:textId="77777777" w:rsidR="00A839FE" w:rsidRPr="00292491" w:rsidRDefault="00A839FE" w:rsidP="00A839FE">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如果中标人未能在协议规定的限期或采购人同意延长的限期内提供部分或全部服务，采购人可向中标人发出书面的违约通知书，提出解除或</w:t>
      </w:r>
      <w:proofErr w:type="gramStart"/>
      <w:r w:rsidRPr="00292491">
        <w:rPr>
          <w:rFonts w:ascii="新宋体" w:eastAsia="新宋体" w:hAnsi="新宋体" w:cs="宋体" w:hint="eastAsia"/>
          <w:color w:val="000000"/>
          <w:kern w:val="0"/>
          <w:szCs w:val="21"/>
        </w:rPr>
        <w:t>终止部</w:t>
      </w:r>
      <w:proofErr w:type="gramEnd"/>
      <w:r w:rsidRPr="00292491">
        <w:rPr>
          <w:rFonts w:ascii="新宋体" w:eastAsia="新宋体" w:hAnsi="新宋体" w:cs="宋体" w:hint="eastAsia"/>
          <w:color w:val="000000"/>
          <w:kern w:val="0"/>
          <w:szCs w:val="21"/>
        </w:rPr>
        <w:t>份或全部协议。采购人可在任何时候出于自身的</w:t>
      </w:r>
      <w:proofErr w:type="gramStart"/>
      <w:r w:rsidRPr="00292491">
        <w:rPr>
          <w:rFonts w:ascii="新宋体" w:eastAsia="新宋体" w:hAnsi="新宋体" w:cs="宋体" w:hint="eastAsia"/>
          <w:color w:val="000000"/>
          <w:kern w:val="0"/>
          <w:szCs w:val="21"/>
        </w:rPr>
        <w:t>便利向</w:t>
      </w:r>
      <w:proofErr w:type="gramEnd"/>
      <w:r w:rsidRPr="00292491">
        <w:rPr>
          <w:rFonts w:ascii="新宋体" w:eastAsia="新宋体" w:hAnsi="新宋体" w:cs="宋体" w:hint="eastAsia"/>
          <w:color w:val="000000"/>
          <w:kern w:val="0"/>
          <w:szCs w:val="21"/>
        </w:rPr>
        <w:t>中标人发出书面通知终止部分合同，采购人在合同总价中扣除该终止部分服务的价款，并不再对中标人</w:t>
      </w:r>
      <w:proofErr w:type="gramStart"/>
      <w:r w:rsidRPr="00292491">
        <w:rPr>
          <w:rFonts w:ascii="新宋体" w:eastAsia="新宋体" w:hAnsi="新宋体" w:cs="宋体" w:hint="eastAsia"/>
          <w:color w:val="000000"/>
          <w:kern w:val="0"/>
          <w:szCs w:val="21"/>
        </w:rPr>
        <w:t>作出</w:t>
      </w:r>
      <w:proofErr w:type="gramEnd"/>
      <w:r w:rsidRPr="00292491">
        <w:rPr>
          <w:rFonts w:ascii="新宋体" w:eastAsia="新宋体" w:hAnsi="新宋体" w:cs="宋体" w:hint="eastAsia"/>
          <w:color w:val="000000"/>
          <w:kern w:val="0"/>
          <w:szCs w:val="21"/>
        </w:rPr>
        <w:t>额外赔偿。</w:t>
      </w:r>
    </w:p>
    <w:p w14:paraId="2FBF2F93" w14:textId="5F13E75C" w:rsidR="00A839FE" w:rsidRPr="00A839FE" w:rsidRDefault="00292491" w:rsidP="00A839FE">
      <w:pPr>
        <w:spacing w:line="360" w:lineRule="auto"/>
        <w:rPr>
          <w:rFonts w:ascii="新宋体" w:eastAsia="新宋体" w:hAnsi="新宋体" w:cs="宋体"/>
          <w:b/>
          <w:bCs/>
          <w:color w:val="000000"/>
          <w:kern w:val="0"/>
          <w:szCs w:val="21"/>
        </w:rPr>
      </w:pPr>
      <w:r>
        <w:rPr>
          <w:rFonts w:ascii="新宋体" w:eastAsia="新宋体" w:hAnsi="新宋体" w:cs="宋体" w:hint="eastAsia"/>
          <w:b/>
          <w:bCs/>
          <w:color w:val="000000"/>
          <w:kern w:val="0"/>
          <w:szCs w:val="21"/>
        </w:rPr>
        <w:t>（十四）</w:t>
      </w:r>
      <w:r w:rsidR="00A839FE" w:rsidRPr="00A839FE">
        <w:rPr>
          <w:rFonts w:ascii="新宋体" w:eastAsia="新宋体" w:hAnsi="新宋体" w:cs="宋体" w:hint="eastAsia"/>
          <w:b/>
          <w:bCs/>
          <w:color w:val="000000"/>
          <w:kern w:val="0"/>
          <w:szCs w:val="21"/>
        </w:rPr>
        <w:t>税费</w:t>
      </w:r>
    </w:p>
    <w:p w14:paraId="2659E5CD" w14:textId="174D1CC3" w:rsidR="001D1EE0" w:rsidRPr="00292491" w:rsidRDefault="00A839FE" w:rsidP="001D1EE0">
      <w:pPr>
        <w:spacing w:line="360" w:lineRule="auto"/>
        <w:rPr>
          <w:rFonts w:ascii="新宋体" w:eastAsia="新宋体" w:hAnsi="新宋体" w:cs="宋体"/>
          <w:color w:val="000000"/>
          <w:kern w:val="0"/>
          <w:szCs w:val="21"/>
        </w:rPr>
      </w:pPr>
      <w:r w:rsidRPr="00292491">
        <w:rPr>
          <w:rFonts w:ascii="新宋体" w:eastAsia="新宋体" w:hAnsi="新宋体" w:cs="宋体" w:hint="eastAsia"/>
          <w:color w:val="000000"/>
          <w:kern w:val="0"/>
          <w:szCs w:val="21"/>
        </w:rPr>
        <w:t>中国政府根据现行税法向中标人征收的与合同有关的一切税费均由中标人负责。</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4AD4560"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364B5775"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0366E66B"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1DA25237"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7738DC6C"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5B6D1045"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02161CC8"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255AE5D9"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2B306A5C" w14:textId="77777777" w:rsidR="005905ED" w:rsidRDefault="005905ED"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4609A6F"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7635FE11"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6A012C9C"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49DBF13F"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6DC9B887"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4880FF1F"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723323BD"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203B18FD"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571B6670"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14B091FC"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43262711"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359D3738"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6078D9EC" w14:textId="77777777" w:rsidR="00A839FE" w:rsidRDefault="00A839FE"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Pr="00A839FE"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0ECDF580" w14:textId="5BFF0DCB"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5905ED" w:rsidRPr="005F536A">
        <w:rPr>
          <w:rFonts w:ascii="新宋体" w:eastAsia="新宋体" w:hAnsi="新宋体" w:hint="eastAsia"/>
          <w:szCs w:val="21"/>
        </w:rPr>
        <w:t>4</w:t>
      </w:r>
      <w:r w:rsidRPr="005F536A">
        <w:rPr>
          <w:rFonts w:ascii="新宋体" w:eastAsia="新宋体" w:hAnsi="新宋体" w:hint="eastAsia"/>
          <w:szCs w:val="21"/>
        </w:rPr>
        <w:t>）投标人同类项目业绩情况（格式自定）</w:t>
      </w:r>
    </w:p>
    <w:p w14:paraId="0E4FEC7F" w14:textId="23BC7218"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5905ED" w:rsidRPr="005F536A">
        <w:rPr>
          <w:rFonts w:ascii="新宋体" w:eastAsia="新宋体" w:hAnsi="新宋体" w:hint="eastAsia"/>
          <w:szCs w:val="21"/>
        </w:rPr>
        <w:t>5</w:t>
      </w:r>
      <w:r w:rsidRPr="005F536A">
        <w:rPr>
          <w:rFonts w:ascii="新宋体" w:eastAsia="新宋体" w:hAnsi="新宋体" w:hint="eastAsia"/>
          <w:szCs w:val="21"/>
        </w:rPr>
        <w:t>）投标人获奖情况（格式自定）</w:t>
      </w:r>
    </w:p>
    <w:p w14:paraId="2B307212" w14:textId="1A6716D2"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5905ED" w:rsidRPr="005F536A">
        <w:rPr>
          <w:rFonts w:ascii="新宋体" w:eastAsia="新宋体" w:hAnsi="新宋体" w:hint="eastAsia"/>
          <w:szCs w:val="21"/>
        </w:rPr>
        <w:t>6</w:t>
      </w:r>
      <w:r w:rsidRPr="005F536A">
        <w:rPr>
          <w:rFonts w:ascii="新宋体" w:eastAsia="新宋体" w:hAnsi="新宋体" w:hint="eastAsia"/>
          <w:szCs w:val="21"/>
        </w:rPr>
        <w:t>）拟安排的项目负责人情况（仅限一人）（格式自定）</w:t>
      </w:r>
    </w:p>
    <w:p w14:paraId="7C94DD46" w14:textId="48029EAB"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5905ED" w:rsidRPr="005F536A">
        <w:rPr>
          <w:rFonts w:ascii="新宋体" w:eastAsia="新宋体" w:hAnsi="新宋体" w:hint="eastAsia"/>
          <w:szCs w:val="21"/>
        </w:rPr>
        <w:t>7</w:t>
      </w:r>
      <w:r w:rsidRPr="005F536A">
        <w:rPr>
          <w:rFonts w:ascii="新宋体" w:eastAsia="新宋体" w:hAnsi="新宋体" w:hint="eastAsia"/>
          <w:szCs w:val="21"/>
        </w:rPr>
        <w:t>）拟安排的项目主要团队成员（主要技术人员）情况（项目负责人除外）（格式自定）</w:t>
      </w:r>
    </w:p>
    <w:p w14:paraId="75F9C43B" w14:textId="0A8A9E63"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5905ED" w:rsidRPr="005F536A">
        <w:rPr>
          <w:rFonts w:ascii="新宋体" w:eastAsia="新宋体" w:hAnsi="新宋体" w:hint="eastAsia"/>
          <w:szCs w:val="21"/>
        </w:rPr>
        <w:t>8</w:t>
      </w:r>
      <w:r w:rsidRPr="005F536A">
        <w:rPr>
          <w:rFonts w:ascii="新宋体" w:eastAsia="新宋体" w:hAnsi="新宋体" w:hint="eastAsia"/>
          <w:szCs w:val="21"/>
        </w:rPr>
        <w:t>）</w:t>
      </w:r>
      <w:r w:rsidR="005905ED" w:rsidRPr="005F536A">
        <w:rPr>
          <w:rFonts w:ascii="新宋体" w:eastAsia="新宋体" w:hAnsi="新宋体" w:hint="eastAsia"/>
          <w:szCs w:val="21"/>
        </w:rPr>
        <w:t>服务响应时间</w:t>
      </w:r>
      <w:r w:rsidRPr="005F536A">
        <w:rPr>
          <w:rFonts w:ascii="新宋体" w:eastAsia="新宋体" w:hAnsi="新宋体" w:hint="eastAsia"/>
          <w:szCs w:val="21"/>
        </w:rPr>
        <w:t>（创新、设计）情况（格式自定）</w:t>
      </w:r>
    </w:p>
    <w:p w14:paraId="62E27564" w14:textId="07FC6A3B"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5905ED" w:rsidRPr="005F536A">
        <w:rPr>
          <w:rFonts w:ascii="新宋体" w:eastAsia="新宋体" w:hAnsi="新宋体" w:hint="eastAsia"/>
          <w:szCs w:val="21"/>
        </w:rPr>
        <w:t>9</w:t>
      </w:r>
      <w:r w:rsidRPr="005F536A">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994C35" w:rsidRPr="005F536A">
        <w:rPr>
          <w:rFonts w:ascii="新宋体" w:eastAsia="新宋体" w:hAnsi="新宋体" w:hint="eastAsia"/>
          <w:szCs w:val="21"/>
        </w:rPr>
        <w:t>7</w:t>
      </w:r>
      <w:r w:rsidRPr="005F536A">
        <w:rPr>
          <w:rFonts w:ascii="新宋体" w:eastAsia="新宋体" w:hAnsi="新宋体" w:hint="eastAsia"/>
          <w:szCs w:val="21"/>
        </w:rPr>
        <w:t>）</w:t>
      </w:r>
      <w:r w:rsidR="00994C35" w:rsidRPr="005F536A">
        <w:rPr>
          <w:rFonts w:ascii="新宋体" w:eastAsia="新宋体" w:hAnsi="新宋体" w:hint="eastAsia"/>
          <w:szCs w:val="21"/>
        </w:rPr>
        <w:t>招标服务费承诺书</w:t>
      </w:r>
    </w:p>
    <w:p w14:paraId="1129BCAC" w14:textId="71D49B84" w:rsidR="00346564" w:rsidRPr="005F536A" w:rsidRDefault="00346564">
      <w:pPr>
        <w:spacing w:line="360" w:lineRule="auto"/>
        <w:rPr>
          <w:rFonts w:ascii="新宋体" w:eastAsia="新宋体" w:hAnsi="新宋体"/>
          <w:szCs w:val="21"/>
        </w:rPr>
      </w:pPr>
      <w:r w:rsidRPr="005F536A">
        <w:rPr>
          <w:rFonts w:ascii="新宋体" w:eastAsia="新宋体" w:hAnsi="新宋体" w:hint="eastAsia"/>
          <w:szCs w:val="21"/>
        </w:rPr>
        <w:t>（8）实施方案</w:t>
      </w:r>
      <w:r w:rsidR="00BC7701" w:rsidRPr="005F536A">
        <w:rPr>
          <w:rFonts w:ascii="新宋体" w:eastAsia="新宋体" w:hAnsi="新宋体" w:hint="eastAsia"/>
          <w:szCs w:val="21"/>
        </w:rPr>
        <w:t>（格式自定）</w:t>
      </w:r>
    </w:p>
    <w:p w14:paraId="62343D59" w14:textId="10827E8B"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346564" w:rsidRPr="005F536A">
        <w:rPr>
          <w:rFonts w:ascii="新宋体" w:eastAsia="新宋体" w:hAnsi="新宋体" w:hint="eastAsia"/>
          <w:szCs w:val="21"/>
        </w:rPr>
        <w:t>9</w:t>
      </w:r>
      <w:r w:rsidRPr="005F536A">
        <w:rPr>
          <w:rFonts w:ascii="新宋体" w:eastAsia="新宋体" w:hAnsi="新宋体" w:hint="eastAsia"/>
          <w:szCs w:val="21"/>
        </w:rPr>
        <w:t>）项目重点难点分析、应对措施及相关的合理化建议（格式自定）</w:t>
      </w:r>
    </w:p>
    <w:p w14:paraId="09225AD3" w14:textId="496ECED0"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346564" w:rsidRPr="005F536A">
        <w:rPr>
          <w:rFonts w:ascii="新宋体" w:eastAsia="新宋体" w:hAnsi="新宋体" w:hint="eastAsia"/>
          <w:szCs w:val="21"/>
        </w:rPr>
        <w:t>10</w:t>
      </w:r>
      <w:r w:rsidRPr="005F536A">
        <w:rPr>
          <w:rFonts w:ascii="新宋体" w:eastAsia="新宋体" w:hAnsi="新宋体" w:hint="eastAsia"/>
          <w:szCs w:val="21"/>
        </w:rPr>
        <w:t>）质量（完成时间、安全、环保）保障措施及方案（格式自定）</w:t>
      </w:r>
    </w:p>
    <w:p w14:paraId="0602FBD1" w14:textId="2B132E69"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994C35" w:rsidRPr="005F536A">
        <w:rPr>
          <w:rFonts w:ascii="新宋体" w:eastAsia="新宋体" w:hAnsi="新宋体" w:hint="eastAsia"/>
          <w:szCs w:val="21"/>
        </w:rPr>
        <w:t>1</w:t>
      </w:r>
      <w:r w:rsidR="00346564" w:rsidRPr="005F536A">
        <w:rPr>
          <w:rFonts w:ascii="新宋体" w:eastAsia="新宋体" w:hAnsi="新宋体" w:hint="eastAsia"/>
          <w:szCs w:val="21"/>
        </w:rPr>
        <w:t>1</w:t>
      </w:r>
      <w:r w:rsidRPr="005F536A">
        <w:rPr>
          <w:rFonts w:ascii="新宋体" w:eastAsia="新宋体" w:hAnsi="新宋体" w:hint="eastAsia"/>
          <w:szCs w:val="21"/>
        </w:rPr>
        <w:t>）项目完成（服务期满）后的服务承诺（格式自定）</w:t>
      </w:r>
    </w:p>
    <w:p w14:paraId="3B832604" w14:textId="7D5F0F3F" w:rsidR="00765B9B" w:rsidRPr="005F536A" w:rsidRDefault="005D0BBC">
      <w:pPr>
        <w:spacing w:line="360" w:lineRule="auto"/>
        <w:rPr>
          <w:rFonts w:ascii="新宋体" w:eastAsia="新宋体" w:hAnsi="新宋体"/>
          <w:szCs w:val="21"/>
        </w:rPr>
      </w:pPr>
      <w:r w:rsidRPr="005F536A">
        <w:rPr>
          <w:rFonts w:ascii="新宋体" w:eastAsia="新宋体" w:hAnsi="新宋体" w:hint="eastAsia"/>
          <w:szCs w:val="21"/>
        </w:rPr>
        <w:t>（</w:t>
      </w:r>
      <w:r w:rsidR="00994C35" w:rsidRPr="005F536A">
        <w:rPr>
          <w:rFonts w:ascii="新宋体" w:eastAsia="新宋体" w:hAnsi="新宋体" w:hint="eastAsia"/>
          <w:szCs w:val="21"/>
        </w:rPr>
        <w:t>1</w:t>
      </w:r>
      <w:r w:rsidR="00346564" w:rsidRPr="005F536A">
        <w:rPr>
          <w:rFonts w:ascii="新宋体" w:eastAsia="新宋体" w:hAnsi="新宋体" w:hint="eastAsia"/>
          <w:szCs w:val="21"/>
        </w:rPr>
        <w:t>2</w:t>
      </w:r>
      <w:r w:rsidRPr="005F536A">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rsidP="003703A9">
      <w:pPr>
        <w:spacing w:line="336"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rsidP="003703A9">
      <w:pPr>
        <w:spacing w:line="336"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rsidP="003703A9">
      <w:pPr>
        <w:spacing w:line="336"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rsidP="003703A9">
      <w:pPr>
        <w:spacing w:line="336"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rsidP="003703A9">
      <w:pPr>
        <w:spacing w:line="336"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rsidP="003703A9">
      <w:pPr>
        <w:spacing w:line="336"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rsidP="003703A9">
      <w:pPr>
        <w:spacing w:line="336"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rsidP="003703A9">
      <w:pPr>
        <w:spacing w:line="336"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rsidP="003703A9">
      <w:pPr>
        <w:spacing w:line="336"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rsidP="003703A9">
      <w:pPr>
        <w:spacing w:line="336"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22760092" w14:textId="1AD67969" w:rsidR="00B276B2" w:rsidRDefault="00B276B2" w:rsidP="003703A9">
      <w:pPr>
        <w:spacing w:line="336" w:lineRule="auto"/>
        <w:rPr>
          <w:rFonts w:ascii="新宋体" w:eastAsia="新宋体" w:hAnsi="新宋体"/>
        </w:rPr>
      </w:pPr>
      <w:r>
        <w:rPr>
          <w:rFonts w:ascii="新宋体" w:eastAsia="新宋体" w:hAnsi="新宋体" w:hint="eastAsia"/>
        </w:rPr>
        <w:t>11.</w:t>
      </w:r>
      <w:r w:rsidRPr="00B276B2">
        <w:rPr>
          <w:rFonts w:hint="eastAsia"/>
        </w:rPr>
        <w:t>我公司承诺</w:t>
      </w:r>
      <w:r w:rsidRPr="00B276B2">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w:t>
      </w:r>
      <w:r w:rsidR="00730F45">
        <w:rPr>
          <w:rFonts w:ascii="新宋体" w:eastAsia="新宋体" w:hAnsi="新宋体" w:hint="eastAsia"/>
        </w:rPr>
        <w:t>。</w:t>
      </w:r>
    </w:p>
    <w:p w14:paraId="54A6581A" w14:textId="77777777" w:rsidR="00765B9B" w:rsidRDefault="005D0BBC" w:rsidP="003703A9">
      <w:pPr>
        <w:spacing w:line="336"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rsidP="003703A9">
      <w:pPr>
        <w:spacing w:line="336"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rsidP="003703A9">
      <w:pPr>
        <w:spacing w:line="336"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rsidP="003703A9">
      <w:pPr>
        <w:spacing w:line="336"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rsidP="003703A9">
      <w:pPr>
        <w:spacing w:line="336"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05ADE529"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3703A9">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6631E3ED"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3703A9">
        <w:rPr>
          <w:rFonts w:ascii="新宋体" w:eastAsia="新宋体" w:hAnsi="新宋体" w:hint="eastAsia"/>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703A9" w14:paraId="37352132" w14:textId="77777777" w:rsidTr="00A64A5A">
        <w:tc>
          <w:tcPr>
            <w:tcW w:w="709" w:type="dxa"/>
          </w:tcPr>
          <w:p w14:paraId="64A7A1F4" w14:textId="77777777" w:rsidR="003703A9" w:rsidRDefault="003703A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14:paraId="0DFCFD96" w14:textId="56862178" w:rsidR="003703A9" w:rsidRDefault="003703A9">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14:paraId="3D992534" w14:textId="77777777" w:rsidR="003703A9" w:rsidRDefault="003703A9">
            <w:pPr>
              <w:adjustRightInd w:val="0"/>
              <w:snapToGrid w:val="0"/>
              <w:spacing w:line="360" w:lineRule="auto"/>
              <w:rPr>
                <w:rFonts w:ascii="新宋体" w:eastAsia="新宋体" w:hAnsi="新宋体"/>
                <w:kern w:val="0"/>
                <w:szCs w:val="21"/>
              </w:rPr>
            </w:pPr>
          </w:p>
        </w:tc>
      </w:tr>
      <w:tr w:rsidR="003703A9" w14:paraId="216A00D3" w14:textId="77777777" w:rsidTr="00A64A5A">
        <w:tc>
          <w:tcPr>
            <w:tcW w:w="709" w:type="dxa"/>
          </w:tcPr>
          <w:p w14:paraId="0C4744D2" w14:textId="77777777" w:rsidR="003703A9" w:rsidRDefault="003703A9">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14:paraId="2527F4F9" w14:textId="72BED9B3" w:rsidR="003703A9" w:rsidRDefault="003703A9">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w:t>
            </w:r>
            <w:r w:rsidRPr="009233DE">
              <w:rPr>
                <w:rFonts w:ascii="新宋体" w:eastAsia="新宋体" w:hAnsi="新宋体" w:hint="eastAsia"/>
              </w:rPr>
              <w:t>★</w:t>
            </w:r>
            <w:r>
              <w:rPr>
                <w:rFonts w:ascii="新宋体" w:eastAsia="新宋体" w:hAnsi="新宋体" w:hint="eastAsia"/>
              </w:rPr>
              <w:t>”条款的要求。</w:t>
            </w:r>
          </w:p>
        </w:tc>
        <w:tc>
          <w:tcPr>
            <w:tcW w:w="3969" w:type="dxa"/>
          </w:tcPr>
          <w:p w14:paraId="08EDAF48" w14:textId="77777777" w:rsidR="003703A9" w:rsidRDefault="003703A9">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100052414"/>
      <w:bookmarkStart w:id="5" w:name="_Toc73521680"/>
      <w:bookmarkStart w:id="6" w:name="_Toc73517685"/>
      <w:bookmarkStart w:id="7" w:name="_Toc101074886"/>
      <w:bookmarkStart w:id="8" w:name="_Toc73518163"/>
      <w:bookmarkStart w:id="9" w:name="_Toc84303603"/>
      <w:bookmarkStart w:id="10"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f"/>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9" w:tgtFrame="documentViewer2455258" w:history="1">
        <w:r>
          <w:rPr>
            <w:rStyle w:val="aff8"/>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1" w:name="_Toc73521669"/>
      <w:bookmarkStart w:id="12" w:name="_Toc73518151"/>
      <w:bookmarkStart w:id="13" w:name="_Toc100052400"/>
      <w:bookmarkStart w:id="14" w:name="_Toc73517673"/>
      <w:bookmarkStart w:id="15" w:name="_Toc73521581"/>
      <w:r>
        <w:rPr>
          <w:rFonts w:ascii="新宋体" w:eastAsia="新宋体" w:hAnsi="新宋体" w:hint="eastAsia"/>
          <w:szCs w:val="21"/>
        </w:rPr>
        <w:t>34．错误的修正</w:t>
      </w:r>
      <w:bookmarkEnd w:id="11"/>
      <w:bookmarkEnd w:id="12"/>
      <w:bookmarkEnd w:id="13"/>
      <w:bookmarkEnd w:id="14"/>
      <w:bookmarkEnd w:id="15"/>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6" w:name="_Toc73517679"/>
      <w:bookmarkStart w:id="17" w:name="_Toc100052408"/>
      <w:bookmarkStart w:id="18" w:name="_Toc73521586"/>
      <w:bookmarkStart w:id="19" w:name="_Toc73521674"/>
      <w:bookmarkStart w:id="20" w:name="_Toc73518157"/>
      <w:r>
        <w:rPr>
          <w:rFonts w:ascii="新宋体" w:eastAsia="新宋体" w:hAnsi="新宋体" w:hint="eastAsia"/>
          <w:szCs w:val="21"/>
        </w:rPr>
        <w:t>43．合同授予标准</w:t>
      </w:r>
      <w:bookmarkEnd w:id="16"/>
      <w:bookmarkEnd w:id="17"/>
      <w:bookmarkEnd w:id="18"/>
      <w:bookmarkEnd w:id="19"/>
      <w:bookmarkEnd w:id="20"/>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1" w:name="_Toc100052409"/>
      <w:bookmarkStart w:id="22" w:name="_Toc73517680"/>
      <w:bookmarkStart w:id="23" w:name="_Toc73521587"/>
      <w:bookmarkStart w:id="24" w:name="_Toc73521675"/>
      <w:bookmarkStart w:id="25" w:name="_Toc73518158"/>
      <w:r>
        <w:rPr>
          <w:rFonts w:ascii="新宋体" w:eastAsia="新宋体" w:hAnsi="新宋体" w:hint="eastAsia"/>
          <w:szCs w:val="21"/>
        </w:rPr>
        <w:t>44．</w:t>
      </w:r>
      <w:bookmarkEnd w:id="21"/>
      <w:bookmarkEnd w:id="22"/>
      <w:bookmarkEnd w:id="23"/>
      <w:bookmarkEnd w:id="24"/>
      <w:bookmarkEnd w:id="25"/>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6" w:name="_Toc73521589"/>
      <w:bookmarkStart w:id="27" w:name="_Toc100052410"/>
      <w:bookmarkStart w:id="28" w:name="_Toc73517682"/>
      <w:bookmarkStart w:id="29" w:name="_Toc73518160"/>
      <w:bookmarkStart w:id="30" w:name="_Toc73521677"/>
      <w:r>
        <w:rPr>
          <w:rFonts w:ascii="新宋体" w:eastAsia="新宋体" w:hAnsi="新宋体" w:hint="eastAsia"/>
          <w:szCs w:val="21"/>
        </w:rPr>
        <w:t>45．合同协议书的签订</w:t>
      </w:r>
      <w:bookmarkEnd w:id="26"/>
      <w:bookmarkEnd w:id="27"/>
      <w:bookmarkEnd w:id="28"/>
      <w:bookmarkEnd w:id="29"/>
      <w:bookmarkEnd w:id="30"/>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1" w:name="_Toc73521678"/>
      <w:bookmarkStart w:id="32" w:name="_Toc73518161"/>
      <w:bookmarkStart w:id="33" w:name="_Toc73517683"/>
      <w:bookmarkStart w:id="34" w:name="_Toc73521590"/>
      <w:bookmarkStart w:id="35" w:name="_Toc100052411"/>
      <w:r>
        <w:rPr>
          <w:rFonts w:ascii="新宋体" w:eastAsia="新宋体" w:hAnsi="新宋体" w:hint="eastAsia"/>
          <w:szCs w:val="21"/>
        </w:rPr>
        <w:t>46．履约担保</w:t>
      </w:r>
      <w:bookmarkEnd w:id="31"/>
      <w:bookmarkEnd w:id="32"/>
      <w:bookmarkEnd w:id="33"/>
      <w:bookmarkEnd w:id="34"/>
      <w:bookmarkEnd w:id="35"/>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0"/>
      <w:footerReference w:type="default" r:id="rId11"/>
      <w:headerReference w:type="first" r:id="rId12"/>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1DD7" w14:textId="77777777" w:rsidR="001914D0" w:rsidRDefault="001914D0">
      <w:r>
        <w:separator/>
      </w:r>
    </w:p>
  </w:endnote>
  <w:endnote w:type="continuationSeparator" w:id="0">
    <w:p w14:paraId="0A02C42C" w14:textId="77777777" w:rsidR="001914D0" w:rsidRDefault="0019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1583" w14:textId="77777777" w:rsidR="001914D0" w:rsidRDefault="001914D0">
    <w:pPr>
      <w:pStyle w:val="af7"/>
      <w:framePr w:wrap="around" w:vAnchor="text" w:hAnchor="margin" w:xAlign="center" w:y="1"/>
      <w:rPr>
        <w:rStyle w:val="aff5"/>
      </w:rPr>
    </w:pPr>
    <w:r>
      <w:rPr>
        <w:rStyle w:val="aff5"/>
      </w:rPr>
      <w:fldChar w:fldCharType="begin"/>
    </w:r>
    <w:r>
      <w:rPr>
        <w:rStyle w:val="aff5"/>
      </w:rPr>
      <w:instrText xml:space="preserve">PAGE  </w:instrText>
    </w:r>
    <w:r>
      <w:rPr>
        <w:rStyle w:val="aff5"/>
      </w:rPr>
      <w:fldChar w:fldCharType="end"/>
    </w:r>
  </w:p>
  <w:p w14:paraId="78AD3FB8" w14:textId="77777777" w:rsidR="001914D0" w:rsidRDefault="001914D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A790" w14:textId="77777777" w:rsidR="001914D0" w:rsidRDefault="001914D0">
    <w:pPr>
      <w:pStyle w:val="af7"/>
      <w:framePr w:wrap="around" w:vAnchor="text" w:hAnchor="margin" w:xAlign="center" w:y="1"/>
      <w:rPr>
        <w:rStyle w:val="aff5"/>
      </w:rPr>
    </w:pPr>
    <w:r>
      <w:t xml:space="preserve">- </w:t>
    </w:r>
    <w:r>
      <w:fldChar w:fldCharType="begin"/>
    </w:r>
    <w:r>
      <w:instrText xml:space="preserve"> PAGE </w:instrText>
    </w:r>
    <w:r>
      <w:fldChar w:fldCharType="separate"/>
    </w:r>
    <w:r w:rsidR="0019486F">
      <w:rPr>
        <w:noProof/>
      </w:rPr>
      <w:t>29</w:t>
    </w:r>
    <w:r>
      <w:fldChar w:fldCharType="end"/>
    </w:r>
    <w:r>
      <w:t xml:space="preserve"> -</w:t>
    </w:r>
  </w:p>
  <w:p w14:paraId="7465FCE7" w14:textId="77777777" w:rsidR="001914D0" w:rsidRDefault="001914D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CE2E" w14:textId="77777777" w:rsidR="001914D0" w:rsidRDefault="001914D0">
      <w:r>
        <w:separator/>
      </w:r>
    </w:p>
  </w:footnote>
  <w:footnote w:type="continuationSeparator" w:id="0">
    <w:p w14:paraId="450EC043" w14:textId="77777777" w:rsidR="001914D0" w:rsidRDefault="00191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726CA" w14:textId="77777777" w:rsidR="001914D0" w:rsidRDefault="001914D0">
    <w:pPr>
      <w:pStyle w:val="af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41"/>
      <w:lvlText w:val="%1."/>
      <w:lvlJc w:val="left"/>
      <w:pPr>
        <w:tabs>
          <w:tab w:val="left" w:pos="4308"/>
        </w:tabs>
        <w:ind w:leftChars="800" w:left="4308"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15:restartNumberingAfterBreak="0">
    <w:nsid w:val="25AC778E"/>
    <w:multiLevelType w:val="multilevel"/>
    <w:tmpl w:val="571ADAC2"/>
    <w:lvl w:ilvl="0">
      <w:start w:val="1"/>
      <w:numFmt w:val="decimal"/>
      <w:lvlText w:val="%1)"/>
      <w:lvlJc w:val="left"/>
      <w:pPr>
        <w:tabs>
          <w:tab w:val="num" w:pos="420"/>
        </w:tabs>
        <w:ind w:left="420" w:hanging="420"/>
      </w:pPr>
      <w:rPr>
        <w:rFonts w:ascii="宋体" w:eastAsia="宋体" w:hAnsi="宋体" w:cs="Courier New"/>
        <w:color w:val="auto"/>
      </w:rPr>
    </w:lvl>
    <w:lvl w:ilvl="1">
      <w:start w:val="1"/>
      <w:numFmt w:val="decimal"/>
      <w:lvlText w:val="%2、"/>
      <w:lvlJc w:val="left"/>
      <w:rPr>
        <w:rFonts w:hint="default"/>
        <w:b w:val="0"/>
        <w:color w:val="auto"/>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 w15:restartNumberingAfterBreak="0">
    <w:nsid w:val="4E363F5C"/>
    <w:multiLevelType w:val="multilevel"/>
    <w:tmpl w:val="4E363F5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039625182">
    <w:abstractNumId w:val="1"/>
  </w:num>
  <w:num w:numId="2" w16cid:durableId="1923493266">
    <w:abstractNumId w:val="0"/>
  </w:num>
  <w:num w:numId="3" w16cid:durableId="678655134">
    <w:abstractNumId w:val="3"/>
  </w:num>
  <w:num w:numId="4" w16cid:durableId="1872185476">
    <w:abstractNumId w:val="2"/>
  </w:num>
  <w:num w:numId="5" w16cid:durableId="213932914">
    <w:abstractNumId w:val="8"/>
  </w:num>
  <w:num w:numId="6" w16cid:durableId="704133337">
    <w:abstractNumId w:val="5"/>
  </w:num>
  <w:num w:numId="7" w16cid:durableId="1437485898">
    <w:abstractNumId w:val="7"/>
  </w:num>
  <w:num w:numId="8" w16cid:durableId="1856652149">
    <w:abstractNumId w:val="6"/>
  </w:num>
  <w:num w:numId="9" w16cid:durableId="5438342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023"/>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2C7"/>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4603"/>
    <w:rsid w:val="00094C76"/>
    <w:rsid w:val="000954D5"/>
    <w:rsid w:val="00095723"/>
    <w:rsid w:val="0009618D"/>
    <w:rsid w:val="000962B1"/>
    <w:rsid w:val="00096F0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50B8"/>
    <w:rsid w:val="00107187"/>
    <w:rsid w:val="00107272"/>
    <w:rsid w:val="00107D54"/>
    <w:rsid w:val="00110B62"/>
    <w:rsid w:val="0011117F"/>
    <w:rsid w:val="00111581"/>
    <w:rsid w:val="00111CEB"/>
    <w:rsid w:val="00111F8F"/>
    <w:rsid w:val="0011245C"/>
    <w:rsid w:val="0011500F"/>
    <w:rsid w:val="00115A55"/>
    <w:rsid w:val="0011610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4D0"/>
    <w:rsid w:val="00191C2C"/>
    <w:rsid w:val="00191EA7"/>
    <w:rsid w:val="00192164"/>
    <w:rsid w:val="00192D0E"/>
    <w:rsid w:val="001937AE"/>
    <w:rsid w:val="00193EB7"/>
    <w:rsid w:val="0019486F"/>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1EE0"/>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491"/>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57D5"/>
    <w:rsid w:val="003373B8"/>
    <w:rsid w:val="003413F4"/>
    <w:rsid w:val="00342DC1"/>
    <w:rsid w:val="00342EF7"/>
    <w:rsid w:val="003432B6"/>
    <w:rsid w:val="00343F41"/>
    <w:rsid w:val="00344BF3"/>
    <w:rsid w:val="0034501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4C95"/>
    <w:rsid w:val="0036508D"/>
    <w:rsid w:val="003651C8"/>
    <w:rsid w:val="0036548D"/>
    <w:rsid w:val="00365FA7"/>
    <w:rsid w:val="00366321"/>
    <w:rsid w:val="003669F1"/>
    <w:rsid w:val="00366F10"/>
    <w:rsid w:val="003700A3"/>
    <w:rsid w:val="003703A9"/>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49E5"/>
    <w:rsid w:val="003D5413"/>
    <w:rsid w:val="003D6D6B"/>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4D9"/>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503"/>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787"/>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67384"/>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5ED"/>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36A"/>
    <w:rsid w:val="005F5D1D"/>
    <w:rsid w:val="005F5DA4"/>
    <w:rsid w:val="005F60C9"/>
    <w:rsid w:val="005F64C6"/>
    <w:rsid w:val="006008F1"/>
    <w:rsid w:val="00601714"/>
    <w:rsid w:val="00601735"/>
    <w:rsid w:val="0060274E"/>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2248"/>
    <w:rsid w:val="00622FEA"/>
    <w:rsid w:val="00623A83"/>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0606"/>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0B44"/>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0AE"/>
    <w:rsid w:val="006D7604"/>
    <w:rsid w:val="006D765E"/>
    <w:rsid w:val="006E0455"/>
    <w:rsid w:val="006E3289"/>
    <w:rsid w:val="006E4238"/>
    <w:rsid w:val="006E5F01"/>
    <w:rsid w:val="006E6637"/>
    <w:rsid w:val="006E7404"/>
    <w:rsid w:val="006E7B97"/>
    <w:rsid w:val="006F1EA3"/>
    <w:rsid w:val="006F2178"/>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0F45"/>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834"/>
    <w:rsid w:val="00820F5B"/>
    <w:rsid w:val="00821021"/>
    <w:rsid w:val="0082115D"/>
    <w:rsid w:val="008214BB"/>
    <w:rsid w:val="00821B58"/>
    <w:rsid w:val="008222FF"/>
    <w:rsid w:val="00822D4E"/>
    <w:rsid w:val="00822FBA"/>
    <w:rsid w:val="0082398C"/>
    <w:rsid w:val="0082419D"/>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B0F"/>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155"/>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2024"/>
    <w:rsid w:val="00922F66"/>
    <w:rsid w:val="009233DE"/>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237"/>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30DC"/>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9FE"/>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B2"/>
    <w:rsid w:val="00B276E4"/>
    <w:rsid w:val="00B27A6D"/>
    <w:rsid w:val="00B309F9"/>
    <w:rsid w:val="00B30DAD"/>
    <w:rsid w:val="00B31782"/>
    <w:rsid w:val="00B3337D"/>
    <w:rsid w:val="00B36928"/>
    <w:rsid w:val="00B37293"/>
    <w:rsid w:val="00B4076A"/>
    <w:rsid w:val="00B409AB"/>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0F0"/>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0B1D"/>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C5D"/>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50C"/>
    <w:rsid w:val="00DC4B44"/>
    <w:rsid w:val="00DC5C38"/>
    <w:rsid w:val="00DC5C39"/>
    <w:rsid w:val="00DC61A3"/>
    <w:rsid w:val="00DC6EB6"/>
    <w:rsid w:val="00DC7E69"/>
    <w:rsid w:val="00DD0467"/>
    <w:rsid w:val="00DD15EF"/>
    <w:rsid w:val="00DD1738"/>
    <w:rsid w:val="00DD190E"/>
    <w:rsid w:val="00DD3316"/>
    <w:rsid w:val="00DD3E02"/>
    <w:rsid w:val="00DD45F4"/>
    <w:rsid w:val="00DD5654"/>
    <w:rsid w:val="00DD5E57"/>
    <w:rsid w:val="00DD60E3"/>
    <w:rsid w:val="00DD7659"/>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95E"/>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38E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C18"/>
    <w:rsid w:val="00EC4F33"/>
    <w:rsid w:val="00EC7E82"/>
    <w:rsid w:val="00ED0B81"/>
    <w:rsid w:val="00ED166B"/>
    <w:rsid w:val="00ED1A64"/>
    <w:rsid w:val="00ED28DD"/>
    <w:rsid w:val="00ED2E31"/>
    <w:rsid w:val="00ED399B"/>
    <w:rsid w:val="00ED43A6"/>
    <w:rsid w:val="00ED69B3"/>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6918"/>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15:docId w15:val="{32170B8F-6352-4E9E-81B2-55BD20EE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widowControl w:val="0"/>
      <w:jc w:val="both"/>
    </w:pPr>
    <w:rPr>
      <w:kern w:val="2"/>
      <w:sz w:val="21"/>
      <w:szCs w:val="24"/>
    </w:rPr>
  </w:style>
  <w:style w:type="paragraph" w:styleId="10">
    <w:name w:val="heading 1"/>
    <w:basedOn w:val="30"/>
    <w:next w:val="a3"/>
    <w:link w:val="11"/>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0"/>
    <w:qFormat/>
    <w:pPr>
      <w:adjustRightInd w:val="0"/>
      <w:jc w:val="center"/>
      <w:textAlignment w:val="baseline"/>
      <w:outlineLvl w:val="1"/>
    </w:pPr>
    <w:rPr>
      <w:kern w:val="0"/>
      <w:sz w:val="24"/>
      <w:szCs w:val="20"/>
    </w:rPr>
  </w:style>
  <w:style w:type="paragraph" w:styleId="30">
    <w:name w:val="heading 3"/>
    <w:basedOn w:val="4"/>
    <w:next w:val="a3"/>
    <w:link w:val="31"/>
    <w:qFormat/>
    <w:pPr>
      <w:spacing w:before="260" w:after="260" w:line="240" w:lineRule="auto"/>
      <w:outlineLvl w:val="2"/>
    </w:pPr>
    <w:rPr>
      <w:rFonts w:ascii="宋体" w:eastAsia="宋体" w:hAnsi="宋体"/>
      <w:szCs w:val="32"/>
    </w:rPr>
  </w:style>
  <w:style w:type="paragraph" w:styleId="4">
    <w:name w:val="heading 4"/>
    <w:basedOn w:val="a3"/>
    <w:next w:val="a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0"/>
    <w:qFormat/>
    <w:pPr>
      <w:keepNext/>
      <w:keepLines/>
      <w:spacing w:before="280" w:after="290" w:line="376" w:lineRule="auto"/>
      <w:outlineLvl w:val="4"/>
    </w:pPr>
    <w:rPr>
      <w:b/>
      <w:sz w:val="28"/>
      <w:szCs w:val="20"/>
    </w:rPr>
  </w:style>
  <w:style w:type="paragraph" w:styleId="6">
    <w:name w:val="heading 6"/>
    <w:basedOn w:val="a3"/>
    <w:next w:val="a4"/>
    <w:link w:val="60"/>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0"/>
    <w:qFormat/>
    <w:pPr>
      <w:keepNext/>
      <w:keepLines/>
      <w:spacing w:before="240" w:after="64" w:line="320" w:lineRule="auto"/>
      <w:outlineLvl w:val="6"/>
    </w:pPr>
    <w:rPr>
      <w:b/>
      <w:sz w:val="24"/>
      <w:szCs w:val="20"/>
    </w:rPr>
  </w:style>
  <w:style w:type="paragraph" w:styleId="8">
    <w:name w:val="heading 8"/>
    <w:basedOn w:val="a3"/>
    <w:next w:val="a4"/>
    <w:link w:val="80"/>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0"/>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a8"/>
    <w:qFormat/>
    <w:pPr>
      <w:ind w:firstLine="420"/>
    </w:pPr>
    <w:rPr>
      <w:szCs w:val="20"/>
    </w:rPr>
  </w:style>
  <w:style w:type="paragraph" w:styleId="TOC7">
    <w:name w:val="toc 7"/>
    <w:basedOn w:val="a3"/>
    <w:next w:val="a3"/>
    <w:semiHidden/>
    <w:qFormat/>
    <w:pPr>
      <w:ind w:left="1260"/>
      <w:jc w:val="left"/>
    </w:pPr>
    <w:rPr>
      <w:szCs w:val="21"/>
    </w:rPr>
  </w:style>
  <w:style w:type="paragraph" w:styleId="a9">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a">
    <w:name w:val="Document Map"/>
    <w:basedOn w:val="a3"/>
    <w:semiHidden/>
    <w:qFormat/>
    <w:pPr>
      <w:shd w:val="clear" w:color="auto" w:fill="000080"/>
    </w:pPr>
  </w:style>
  <w:style w:type="paragraph" w:styleId="ab">
    <w:name w:val="annotation text"/>
    <w:basedOn w:val="a3"/>
    <w:link w:val="ac"/>
    <w:qFormat/>
    <w:pPr>
      <w:autoSpaceDE w:val="0"/>
      <w:autoSpaceDN w:val="0"/>
      <w:adjustRightInd w:val="0"/>
      <w:jc w:val="left"/>
      <w:textAlignment w:val="baseline"/>
    </w:pPr>
    <w:rPr>
      <w:rFonts w:ascii="宋体"/>
      <w:kern w:val="0"/>
      <w:sz w:val="34"/>
      <w:szCs w:val="20"/>
    </w:rPr>
  </w:style>
  <w:style w:type="paragraph" w:styleId="32">
    <w:name w:val="Body Text 3"/>
    <w:basedOn w:val="a3"/>
    <w:link w:val="33"/>
    <w:qFormat/>
    <w:pPr>
      <w:spacing w:after="120"/>
    </w:pPr>
    <w:rPr>
      <w:sz w:val="16"/>
      <w:szCs w:val="16"/>
    </w:rPr>
  </w:style>
  <w:style w:type="paragraph" w:styleId="ad">
    <w:name w:val="Body Text"/>
    <w:basedOn w:val="a3"/>
    <w:link w:val="ae"/>
    <w:qFormat/>
    <w:pPr>
      <w:spacing w:line="360" w:lineRule="auto"/>
    </w:pPr>
    <w:rPr>
      <w:b/>
      <w:bCs/>
      <w:sz w:val="24"/>
    </w:rPr>
  </w:style>
  <w:style w:type="paragraph" w:styleId="af">
    <w:name w:val="Body Text Indent"/>
    <w:basedOn w:val="a3"/>
    <w:link w:val="af0"/>
    <w:qFormat/>
    <w:pPr>
      <w:spacing w:line="360" w:lineRule="auto"/>
      <w:ind w:firstLineChars="200" w:firstLine="420"/>
    </w:pPr>
  </w:style>
  <w:style w:type="paragraph" w:styleId="TOC5">
    <w:name w:val="toc 5"/>
    <w:basedOn w:val="a3"/>
    <w:next w:val="a3"/>
    <w:semiHidden/>
    <w:qFormat/>
    <w:pPr>
      <w:ind w:left="840"/>
      <w:jc w:val="left"/>
    </w:pPr>
    <w:rPr>
      <w:szCs w:val="21"/>
    </w:rPr>
  </w:style>
  <w:style w:type="paragraph" w:styleId="TOC3">
    <w:name w:val="toc 3"/>
    <w:basedOn w:val="a3"/>
    <w:next w:val="a3"/>
    <w:semiHidden/>
    <w:qFormat/>
    <w:pPr>
      <w:ind w:left="420"/>
      <w:jc w:val="left"/>
    </w:pPr>
    <w:rPr>
      <w:i/>
      <w:iCs/>
    </w:rPr>
  </w:style>
  <w:style w:type="paragraph" w:styleId="af1">
    <w:name w:val="Plain Text"/>
    <w:basedOn w:val="a3"/>
    <w:link w:val="af2"/>
    <w:qFormat/>
    <w:rPr>
      <w:rFonts w:ascii="宋体" w:hAnsi="Courier New"/>
      <w:szCs w:val="20"/>
    </w:rPr>
  </w:style>
  <w:style w:type="paragraph" w:styleId="TOC8">
    <w:name w:val="toc 8"/>
    <w:basedOn w:val="a3"/>
    <w:next w:val="a3"/>
    <w:semiHidden/>
    <w:qFormat/>
    <w:pPr>
      <w:ind w:left="1470"/>
      <w:jc w:val="left"/>
    </w:pPr>
    <w:rPr>
      <w:szCs w:val="21"/>
    </w:rPr>
  </w:style>
  <w:style w:type="paragraph" w:styleId="af3">
    <w:name w:val="Date"/>
    <w:basedOn w:val="a3"/>
    <w:next w:val="a3"/>
    <w:link w:val="af4"/>
    <w:qFormat/>
    <w:rPr>
      <w:rFonts w:ascii="宋体" w:hAnsi="Courier New"/>
      <w:sz w:val="32"/>
      <w:szCs w:val="20"/>
    </w:rPr>
  </w:style>
  <w:style w:type="paragraph" w:styleId="21">
    <w:name w:val="Body Text Indent 2"/>
    <w:basedOn w:val="a3"/>
    <w:link w:val="22"/>
    <w:qFormat/>
    <w:pPr>
      <w:spacing w:beforeLines="50" w:afterLines="50" w:line="120" w:lineRule="auto"/>
      <w:ind w:firstLineChars="400" w:firstLine="840"/>
      <w:jc w:val="left"/>
    </w:pPr>
    <w:rPr>
      <w:rFonts w:ascii="宋体" w:hAnsi="宋体"/>
    </w:rPr>
  </w:style>
  <w:style w:type="paragraph" w:styleId="af5">
    <w:name w:val="Balloon Text"/>
    <w:basedOn w:val="a3"/>
    <w:link w:val="af6"/>
    <w:semiHidden/>
    <w:qFormat/>
    <w:rPr>
      <w:sz w:val="18"/>
      <w:szCs w:val="18"/>
    </w:rPr>
  </w:style>
  <w:style w:type="paragraph" w:styleId="af7">
    <w:name w:val="footer"/>
    <w:basedOn w:val="a3"/>
    <w:link w:val="af8"/>
    <w:qFormat/>
    <w:pPr>
      <w:tabs>
        <w:tab w:val="center" w:pos="4153"/>
        <w:tab w:val="right" w:pos="8306"/>
      </w:tabs>
      <w:snapToGrid w:val="0"/>
      <w:jc w:val="left"/>
    </w:pPr>
    <w:rPr>
      <w:sz w:val="18"/>
      <w:szCs w:val="18"/>
    </w:rPr>
  </w:style>
  <w:style w:type="paragraph" w:styleId="af9">
    <w:name w:val="header"/>
    <w:basedOn w:val="a3"/>
    <w:link w:val="afa"/>
    <w:qFormat/>
    <w:pPr>
      <w:pBdr>
        <w:bottom w:val="single" w:sz="6" w:space="1" w:color="auto"/>
      </w:pBdr>
      <w:tabs>
        <w:tab w:val="center" w:pos="4153"/>
        <w:tab w:val="right" w:pos="8306"/>
      </w:tabs>
      <w:snapToGrid w:val="0"/>
      <w:jc w:val="center"/>
    </w:pPr>
    <w:rPr>
      <w:sz w:val="18"/>
      <w:szCs w:val="18"/>
    </w:rPr>
  </w:style>
  <w:style w:type="paragraph" w:styleId="TOC1">
    <w:name w:val="toc 1"/>
    <w:basedOn w:val="a3"/>
    <w:next w:val="a3"/>
    <w:semiHidden/>
    <w:qFormat/>
    <w:pPr>
      <w:spacing w:before="120" w:after="120"/>
      <w:jc w:val="left"/>
    </w:pPr>
    <w:rPr>
      <w:b/>
      <w:bCs/>
      <w:caps/>
    </w:rPr>
  </w:style>
  <w:style w:type="paragraph" w:styleId="TOC4">
    <w:name w:val="toc 4"/>
    <w:basedOn w:val="a3"/>
    <w:next w:val="a3"/>
    <w:semiHidden/>
    <w:qFormat/>
    <w:pPr>
      <w:ind w:left="630"/>
      <w:jc w:val="left"/>
    </w:pPr>
    <w:rPr>
      <w:szCs w:val="21"/>
    </w:rPr>
  </w:style>
  <w:style w:type="paragraph" w:styleId="TOC6">
    <w:name w:val="toc 6"/>
    <w:basedOn w:val="a3"/>
    <w:next w:val="a3"/>
    <w:semiHidden/>
    <w:qFormat/>
    <w:pPr>
      <w:ind w:left="1050"/>
      <w:jc w:val="left"/>
    </w:pPr>
    <w:rPr>
      <w:szCs w:val="21"/>
    </w:rPr>
  </w:style>
  <w:style w:type="paragraph" w:styleId="34">
    <w:name w:val="Body Text Indent 3"/>
    <w:basedOn w:val="a3"/>
    <w:link w:val="35"/>
    <w:qFormat/>
    <w:pPr>
      <w:spacing w:line="360" w:lineRule="auto"/>
      <w:ind w:firstLineChars="200" w:firstLine="482"/>
    </w:pPr>
    <w:rPr>
      <w:rFonts w:ascii="宋体"/>
      <w:b/>
      <w:bCs/>
      <w:sz w:val="24"/>
    </w:rPr>
  </w:style>
  <w:style w:type="paragraph" w:styleId="TOC2">
    <w:name w:val="toc 2"/>
    <w:basedOn w:val="a3"/>
    <w:next w:val="a3"/>
    <w:semiHidden/>
    <w:qFormat/>
    <w:pPr>
      <w:tabs>
        <w:tab w:val="right" w:leader="dot" w:pos="8296"/>
      </w:tabs>
      <w:ind w:left="210"/>
      <w:jc w:val="left"/>
    </w:pPr>
    <w:rPr>
      <w:smallCaps/>
    </w:rPr>
  </w:style>
  <w:style w:type="paragraph" w:styleId="TOC9">
    <w:name w:val="toc 9"/>
    <w:basedOn w:val="a3"/>
    <w:next w:val="a3"/>
    <w:semiHidden/>
    <w:qFormat/>
    <w:pPr>
      <w:ind w:left="1680"/>
      <w:jc w:val="left"/>
    </w:pPr>
    <w:rPr>
      <w:szCs w:val="21"/>
    </w:rPr>
  </w:style>
  <w:style w:type="paragraph" w:styleId="23">
    <w:name w:val="Body Text 2"/>
    <w:basedOn w:val="a3"/>
    <w:link w:val="24"/>
    <w:qFormat/>
    <w:pPr>
      <w:spacing w:line="360" w:lineRule="auto"/>
    </w:pPr>
    <w:rPr>
      <w:sz w:val="24"/>
    </w:rPr>
  </w:style>
  <w:style w:type="paragraph" w:styleId="HTML">
    <w:name w:val="HTML Preformatted"/>
    <w:basedOn w:val="a3"/>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b">
    <w:name w:val="Normal (Web)"/>
    <w:basedOn w:val="a3"/>
    <w:link w:val="afc"/>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d">
    <w:name w:val="Title"/>
    <w:basedOn w:val="a3"/>
    <w:link w:val="afe"/>
    <w:qFormat/>
    <w:pPr>
      <w:spacing w:before="240" w:after="60"/>
      <w:jc w:val="center"/>
      <w:outlineLvl w:val="0"/>
    </w:pPr>
    <w:rPr>
      <w:rFonts w:ascii="Arial" w:eastAsia="隶书" w:hAnsi="Arial" w:cs="Arial"/>
      <w:b/>
      <w:bCs/>
      <w:sz w:val="32"/>
      <w:szCs w:val="32"/>
    </w:rPr>
  </w:style>
  <w:style w:type="paragraph" w:styleId="aff">
    <w:name w:val="annotation subject"/>
    <w:basedOn w:val="ab"/>
    <w:next w:val="ab"/>
    <w:link w:val="aff0"/>
    <w:qFormat/>
    <w:pPr>
      <w:autoSpaceDE/>
      <w:autoSpaceDN/>
      <w:adjustRightInd/>
      <w:textAlignment w:val="auto"/>
    </w:pPr>
    <w:rPr>
      <w:rFonts w:ascii="Times New Roman"/>
      <w:b/>
      <w:bCs/>
      <w:kern w:val="2"/>
      <w:sz w:val="21"/>
      <w:szCs w:val="24"/>
    </w:rPr>
  </w:style>
  <w:style w:type="paragraph" w:styleId="aff1">
    <w:name w:val="Body Text First Indent"/>
    <w:basedOn w:val="ad"/>
    <w:link w:val="aff2"/>
    <w:qFormat/>
    <w:pPr>
      <w:spacing w:after="120" w:line="240" w:lineRule="auto"/>
      <w:ind w:firstLineChars="100" w:firstLine="420"/>
    </w:pPr>
    <w:rPr>
      <w:sz w:val="21"/>
    </w:rPr>
  </w:style>
  <w:style w:type="table" w:styleId="aff3">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5"/>
    <w:qFormat/>
  </w:style>
  <w:style w:type="character" w:styleId="aff6">
    <w:name w:val="FollowedHyperlink"/>
    <w:qFormat/>
    <w:rPr>
      <w:color w:val="800080"/>
      <w:u w:val="single"/>
    </w:rPr>
  </w:style>
  <w:style w:type="character" w:styleId="aff7">
    <w:name w:val="Emphasis"/>
    <w:basedOn w:val="a5"/>
    <w:qFormat/>
    <w:rPr>
      <w:i/>
    </w:rPr>
  </w:style>
  <w:style w:type="character" w:styleId="aff8">
    <w:name w:val="Hyperlink"/>
    <w:qFormat/>
    <w:rPr>
      <w:color w:val="0000FF"/>
      <w:u w:val="single"/>
    </w:rPr>
  </w:style>
  <w:style w:type="character" w:styleId="aff9">
    <w:name w:val="annotation reference"/>
    <w:basedOn w:val="a5"/>
    <w:qFormat/>
    <w:rPr>
      <w:sz w:val="21"/>
      <w:szCs w:val="21"/>
    </w:rPr>
  </w:style>
  <w:style w:type="character" w:customStyle="1" w:styleId="40">
    <w:name w:val="标题 4 字符"/>
    <w:link w:val="4"/>
    <w:qFormat/>
    <w:rPr>
      <w:rFonts w:ascii="Arial" w:eastAsia="黑体" w:hAnsi="Arial"/>
      <w:b/>
      <w:bCs/>
      <w:kern w:val="2"/>
      <w:sz w:val="28"/>
      <w:szCs w:val="28"/>
      <w:lang w:val="en-US" w:eastAsia="zh-CN" w:bidi="ar-SA"/>
    </w:rPr>
  </w:style>
  <w:style w:type="paragraph" w:customStyle="1" w:styleId="Char">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Pr>
      <w:rFonts w:ascii="宋体" w:eastAsia="宋体" w:hAnsi="宋体"/>
      <w:b/>
      <w:bCs/>
      <w:kern w:val="2"/>
      <w:sz w:val="28"/>
      <w:szCs w:val="32"/>
      <w:lang w:val="en-US" w:eastAsia="zh-CN" w:bidi="ar-SA"/>
    </w:rPr>
  </w:style>
  <w:style w:type="character" w:customStyle="1" w:styleId="11">
    <w:name w:val="标题 1 字符"/>
    <w:link w:val="10"/>
    <w:qFormat/>
    <w:rPr>
      <w:rFonts w:ascii="新宋体" w:eastAsia="新宋体" w:hAnsi="新宋体"/>
      <w:b/>
      <w:bCs/>
      <w:kern w:val="44"/>
      <w:sz w:val="30"/>
      <w:szCs w:val="30"/>
    </w:rPr>
  </w:style>
  <w:style w:type="character" w:customStyle="1" w:styleId="a8">
    <w:name w:val="正文缩进 字符"/>
    <w:link w:val="a4"/>
    <w:qFormat/>
    <w:rPr>
      <w:rFonts w:eastAsia="宋体"/>
      <w:kern w:val="2"/>
      <w:sz w:val="21"/>
      <w:lang w:val="en-US" w:eastAsia="zh-CN" w:bidi="ar-SA"/>
    </w:rPr>
  </w:style>
  <w:style w:type="character" w:customStyle="1" w:styleId="3Char">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a">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b">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c">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d">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0">
    <w:name w:val="标题 2 字符"/>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e">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f"/>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af0">
    <w:name w:val="正文文本缩进 字符"/>
    <w:link w:val="af"/>
    <w:qFormat/>
    <w:rPr>
      <w:rFonts w:eastAsia="宋体"/>
      <w:kern w:val="2"/>
      <w:sz w:val="21"/>
      <w:szCs w:val="24"/>
      <w:lang w:val="en-US" w:eastAsia="zh-CN" w:bidi="ar-SA"/>
    </w:rPr>
  </w:style>
  <w:style w:type="character" w:customStyle="1" w:styleId="50">
    <w:name w:val="标题 5 字符"/>
    <w:link w:val="5"/>
    <w:qFormat/>
    <w:rPr>
      <w:rFonts w:eastAsia="宋体"/>
      <w:b/>
      <w:kern w:val="2"/>
      <w:sz w:val="28"/>
      <w:lang w:val="en-US" w:eastAsia="zh-CN" w:bidi="ar-SA"/>
    </w:rPr>
  </w:style>
  <w:style w:type="character" w:customStyle="1" w:styleId="Char0">
    <w:name w:val="第*章 Char"/>
    <w:qFormat/>
    <w:rPr>
      <w:rFonts w:ascii="Arial" w:eastAsia="黑体" w:hAnsi="Arial"/>
      <w:b/>
      <w:bCs/>
      <w:kern w:val="2"/>
      <w:sz w:val="32"/>
      <w:szCs w:val="32"/>
    </w:rPr>
  </w:style>
  <w:style w:type="character" w:customStyle="1" w:styleId="1Char">
    <w:name w:val="章标题1 Char"/>
    <w:qFormat/>
    <w:rPr>
      <w:rFonts w:eastAsia="宋体"/>
      <w:b/>
      <w:bCs/>
      <w:kern w:val="2"/>
      <w:sz w:val="32"/>
      <w:szCs w:val="32"/>
      <w:lang w:val="en-US" w:eastAsia="zh-CN" w:bidi="ar-SA"/>
    </w:rPr>
  </w:style>
  <w:style w:type="character" w:customStyle="1" w:styleId="60">
    <w:name w:val="标题 6 字符"/>
    <w:link w:val="6"/>
    <w:qFormat/>
    <w:rPr>
      <w:rFonts w:ascii="Arial" w:eastAsia="黑体" w:hAnsi="Arial"/>
      <w:b/>
      <w:kern w:val="2"/>
      <w:sz w:val="24"/>
      <w:lang w:val="en-US" w:eastAsia="zh-CN" w:bidi="ar-SA"/>
    </w:rPr>
  </w:style>
  <w:style w:type="character" w:customStyle="1" w:styleId="70">
    <w:name w:val="标题 7 字符"/>
    <w:link w:val="7"/>
    <w:qFormat/>
    <w:rPr>
      <w:rFonts w:eastAsia="宋体"/>
      <w:b/>
      <w:kern w:val="2"/>
      <w:sz w:val="24"/>
      <w:lang w:val="en-US" w:eastAsia="zh-CN" w:bidi="ar-SA"/>
    </w:rPr>
  </w:style>
  <w:style w:type="character" w:customStyle="1" w:styleId="80">
    <w:name w:val="标题 8 字符"/>
    <w:link w:val="8"/>
    <w:qFormat/>
    <w:rPr>
      <w:rFonts w:ascii="Arial" w:eastAsia="黑体" w:hAnsi="Arial"/>
      <w:kern w:val="2"/>
      <w:sz w:val="24"/>
      <w:lang w:val="en-US" w:eastAsia="zh-CN" w:bidi="ar-SA"/>
    </w:rPr>
  </w:style>
  <w:style w:type="character" w:customStyle="1" w:styleId="90">
    <w:name w:val="标题 9 字符"/>
    <w:link w:val="9"/>
    <w:qFormat/>
    <w:rPr>
      <w:rFonts w:ascii="Arial" w:eastAsia="黑体" w:hAnsi="Arial"/>
      <w:kern w:val="2"/>
      <w:sz w:val="21"/>
      <w:lang w:val="en-US" w:eastAsia="zh-CN" w:bidi="ar-SA"/>
    </w:rPr>
  </w:style>
  <w:style w:type="character" w:customStyle="1" w:styleId="afe">
    <w:name w:val="标题 字符"/>
    <w:link w:val="afd"/>
    <w:qFormat/>
    <w:rPr>
      <w:rFonts w:ascii="Arial" w:eastAsia="隶书" w:hAnsi="Arial" w:cs="Arial"/>
      <w:b/>
      <w:bCs/>
      <w:kern w:val="2"/>
      <w:sz w:val="32"/>
      <w:szCs w:val="32"/>
      <w:lang w:val="en-US" w:eastAsia="zh-CN" w:bidi="ar-SA"/>
    </w:rPr>
  </w:style>
  <w:style w:type="character" w:customStyle="1" w:styleId="af4">
    <w:name w:val="日期 字符"/>
    <w:link w:val="af3"/>
    <w:qFormat/>
    <w:rPr>
      <w:rFonts w:ascii="宋体" w:eastAsia="宋体" w:hAnsi="Courier New"/>
      <w:kern w:val="2"/>
      <w:sz w:val="32"/>
      <w:lang w:val="en-US" w:eastAsia="zh-CN" w:bidi="ar-SA"/>
    </w:rPr>
  </w:style>
  <w:style w:type="character" w:customStyle="1" w:styleId="HTML0">
    <w:name w:val="HTML 预设格式 字符"/>
    <w:link w:val="HTML"/>
    <w:qFormat/>
    <w:rPr>
      <w:rFonts w:ascii="Arial Unicode MS" w:eastAsia="Arial Unicode MS" w:hAnsi="Arial Unicode MS"/>
      <w:color w:val="000000"/>
      <w:lang w:val="en-US" w:eastAsia="zh-CN" w:bidi="ar-SA"/>
    </w:rPr>
  </w:style>
  <w:style w:type="character" w:customStyle="1" w:styleId="af2">
    <w:name w:val="纯文本 字符"/>
    <w:link w:val="af1"/>
    <w:qFormat/>
    <w:rPr>
      <w:rFonts w:ascii="宋体" w:eastAsia="宋体" w:hAnsi="Courier New"/>
      <w:kern w:val="2"/>
      <w:sz w:val="21"/>
      <w:lang w:val="en-US" w:eastAsia="zh-CN" w:bidi="ar-SA"/>
    </w:rPr>
  </w:style>
  <w:style w:type="character" w:customStyle="1" w:styleId="Char1">
    <w:name w:val="正文文字首行缩进 Char"/>
    <w:qFormat/>
    <w:rPr>
      <w:kern w:val="2"/>
      <w:sz w:val="21"/>
      <w:szCs w:val="24"/>
    </w:rPr>
  </w:style>
  <w:style w:type="character" w:customStyle="1" w:styleId="ae">
    <w:name w:val="正文文本 字符"/>
    <w:link w:val="ad"/>
    <w:qFormat/>
    <w:rPr>
      <w:rFonts w:eastAsia="宋体"/>
      <w:b/>
      <w:bCs/>
      <w:kern w:val="2"/>
      <w:sz w:val="24"/>
      <w:szCs w:val="24"/>
      <w:lang w:val="en-US" w:eastAsia="zh-CN" w:bidi="ar-SA"/>
    </w:rPr>
  </w:style>
  <w:style w:type="character" w:customStyle="1" w:styleId="22">
    <w:name w:val="正文文本缩进 2 字符"/>
    <w:link w:val="21"/>
    <w:qFormat/>
    <w:rPr>
      <w:rFonts w:ascii="宋体" w:eastAsia="宋体" w:hAnsi="宋体"/>
      <w:kern w:val="2"/>
      <w:sz w:val="21"/>
      <w:szCs w:val="24"/>
      <w:lang w:val="en-US" w:eastAsia="zh-CN" w:bidi="ar-SA"/>
    </w:rPr>
  </w:style>
  <w:style w:type="character" w:customStyle="1" w:styleId="afa">
    <w:name w:val="页眉 字符"/>
    <w:link w:val="af9"/>
    <w:qFormat/>
    <w:rPr>
      <w:rFonts w:eastAsia="宋体"/>
      <w:kern w:val="2"/>
      <w:sz w:val="18"/>
      <w:szCs w:val="18"/>
      <w:lang w:val="en-US" w:eastAsia="zh-CN" w:bidi="ar-SA"/>
    </w:rPr>
  </w:style>
  <w:style w:type="character" w:customStyle="1" w:styleId="35">
    <w:name w:val="正文文本缩进 3 字符"/>
    <w:link w:val="34"/>
    <w:qFormat/>
    <w:rPr>
      <w:rFonts w:ascii="宋体" w:eastAsia="宋体"/>
      <w:b/>
      <w:bCs/>
      <w:kern w:val="2"/>
      <w:sz w:val="24"/>
      <w:szCs w:val="24"/>
      <w:lang w:val="en-US" w:eastAsia="zh-CN" w:bidi="ar-SA"/>
    </w:rPr>
  </w:style>
  <w:style w:type="character" w:customStyle="1" w:styleId="24">
    <w:name w:val="正文文本 2 字符"/>
    <w:link w:val="23"/>
    <w:qFormat/>
    <w:rPr>
      <w:rFonts w:eastAsia="宋体"/>
      <w:kern w:val="2"/>
      <w:sz w:val="24"/>
      <w:szCs w:val="24"/>
      <w:lang w:val="en-US" w:eastAsia="zh-CN" w:bidi="ar-SA"/>
    </w:rPr>
  </w:style>
  <w:style w:type="character" w:customStyle="1" w:styleId="af8">
    <w:name w:val="页脚 字符"/>
    <w:link w:val="af7"/>
    <w:qFormat/>
    <w:rPr>
      <w:rFonts w:eastAsia="宋体"/>
      <w:kern w:val="2"/>
      <w:sz w:val="18"/>
      <w:szCs w:val="18"/>
      <w:lang w:val="en-US" w:eastAsia="zh-CN" w:bidi="ar-SA"/>
    </w:rPr>
  </w:style>
  <w:style w:type="character" w:customStyle="1" w:styleId="33">
    <w:name w:val="正文文本 3 字符"/>
    <w:link w:val="32"/>
    <w:qFormat/>
    <w:rPr>
      <w:rFonts w:eastAsia="宋体"/>
      <w:kern w:val="2"/>
      <w:sz w:val="16"/>
      <w:szCs w:val="16"/>
      <w:lang w:val="en-US" w:eastAsia="zh-CN" w:bidi="ar-SA"/>
    </w:rPr>
  </w:style>
  <w:style w:type="character" w:customStyle="1" w:styleId="af6">
    <w:name w:val="批注框文本 字符"/>
    <w:link w:val="af5"/>
    <w:semiHidden/>
    <w:qFormat/>
    <w:rPr>
      <w:rFonts w:eastAsia="宋体"/>
      <w:kern w:val="2"/>
      <w:sz w:val="18"/>
      <w:szCs w:val="18"/>
      <w:lang w:val="en-US" w:eastAsia="zh-CN" w:bidi="ar-SA"/>
    </w:rPr>
  </w:style>
  <w:style w:type="paragraph" w:customStyle="1" w:styleId="14">
    <w:name w:val="样式1"/>
    <w:basedOn w:val="afd"/>
    <w:qFormat/>
    <w:pPr>
      <w:spacing w:before="120" w:after="120"/>
    </w:pPr>
    <w:rPr>
      <w:rFonts w:eastAsia="黑体"/>
      <w:b w:val="0"/>
      <w:sz w:val="30"/>
      <w:szCs w:val="21"/>
    </w:rPr>
  </w:style>
  <w:style w:type="paragraph" w:customStyle="1" w:styleId="25">
    <w:name w:val="样式2"/>
    <w:basedOn w:val="afd"/>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d"/>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f">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f0">
    <w:name w:val="缺省文本"/>
    <w:basedOn w:val="a3"/>
    <w:qFormat/>
    <w:pPr>
      <w:autoSpaceDE w:val="0"/>
      <w:autoSpaceDN w:val="0"/>
      <w:adjustRightInd w:val="0"/>
      <w:jc w:val="left"/>
    </w:pPr>
    <w:rPr>
      <w:kern w:val="0"/>
    </w:rPr>
  </w:style>
  <w:style w:type="paragraph" w:customStyle="1" w:styleId="afff1">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f2">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f3">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aff2">
    <w:name w:val="正文文本首行缩进 字符"/>
    <w:link w:val="aff1"/>
    <w:qFormat/>
    <w:rPr>
      <w:rFonts w:eastAsia="宋体"/>
      <w:b/>
      <w:bCs/>
      <w:kern w:val="2"/>
      <w:sz w:val="21"/>
      <w:szCs w:val="24"/>
      <w:lang w:val="en-US" w:eastAsia="zh-CN" w:bidi="ar-SA"/>
    </w:rPr>
  </w:style>
  <w:style w:type="paragraph" w:customStyle="1" w:styleId="Char2">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f"/>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f4">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f5">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f6">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7">
    <w:name w:val="段落正文"/>
    <w:basedOn w:val="af1"/>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0">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8">
    <w:name w:val="表格字"/>
    <w:basedOn w:val="a3"/>
    <w:qFormat/>
    <w:pPr>
      <w:adjustRightInd w:val="0"/>
      <w:jc w:val="center"/>
    </w:pPr>
    <w:rPr>
      <w:rFonts w:ascii="宋体"/>
      <w:sz w:val="24"/>
      <w:szCs w:val="20"/>
    </w:rPr>
  </w:style>
  <w:style w:type="character" w:customStyle="1" w:styleId="afff9">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a">
    <w:name w:val="缩进正文"/>
    <w:basedOn w:val="a3"/>
    <w:link w:val="Char3"/>
    <w:qFormat/>
    <w:pPr>
      <w:ind w:firstLineChars="200" w:firstLine="560"/>
    </w:pPr>
    <w:rPr>
      <w:rFonts w:eastAsia="仿宋_GB2312" w:cs="宋体"/>
      <w:sz w:val="28"/>
      <w:szCs w:val="20"/>
    </w:rPr>
  </w:style>
  <w:style w:type="character" w:customStyle="1" w:styleId="Char3">
    <w:name w:val="缩进正文 Char"/>
    <w:link w:val="afffa"/>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ac">
    <w:name w:val="批注文字 字符"/>
    <w:basedOn w:val="a5"/>
    <w:link w:val="ab"/>
    <w:qFormat/>
    <w:rPr>
      <w:rFonts w:ascii="宋体"/>
      <w:sz w:val="34"/>
    </w:rPr>
  </w:style>
  <w:style w:type="character" w:customStyle="1" w:styleId="aff0">
    <w:name w:val="批注主题 字符"/>
    <w:basedOn w:val="ac"/>
    <w:link w:val="aff"/>
    <w:qFormat/>
    <w:rPr>
      <w:rFonts w:ascii="宋体"/>
      <w:sz w:val="34"/>
    </w:rPr>
  </w:style>
  <w:style w:type="paragraph" w:customStyle="1" w:styleId="afffb">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afc">
    <w:name w:val="普通(网站) 字符"/>
    <w:link w:val="afb"/>
    <w:uiPriority w:val="99"/>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zfcg.cn/viewer.do?id=2455258"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9E1B0-AF31-431D-BFAC-4BE5A018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53</Pages>
  <Words>6763</Words>
  <Characters>38552</Characters>
  <Application>Microsoft Office Word</Application>
  <DocSecurity>0</DocSecurity>
  <Lines>321</Lines>
  <Paragraphs>90</Paragraphs>
  <ScaleCrop>false</ScaleCrop>
  <Company>Microsoft</Company>
  <LinksUpToDate>false</LinksUpToDate>
  <CharactersWithSpaces>45225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LYL</cp:lastModifiedBy>
  <cp:revision>147</cp:revision>
  <cp:lastPrinted>2024-03-21T06:20:00Z</cp:lastPrinted>
  <dcterms:created xsi:type="dcterms:W3CDTF">2021-02-04T08:42:00Z</dcterms:created>
  <dcterms:modified xsi:type="dcterms:W3CDTF">2024-03-21T06:23:00Z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